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5AFB0C" w14:textId="77777777" w:rsidR="00A92735" w:rsidRPr="00FB3A25" w:rsidRDefault="00A92735" w:rsidP="002048E4">
      <w:pPr>
        <w:spacing w:after="0" w:line="240" w:lineRule="auto"/>
        <w:jc w:val="center"/>
        <w:rPr>
          <w:rFonts w:ascii="Times New Roman" w:hAnsi="Times New Roman" w:cs="Times New Roman"/>
          <w:b/>
          <w:sz w:val="24"/>
          <w:szCs w:val="24"/>
        </w:rPr>
      </w:pPr>
      <w:r w:rsidRPr="00FB3A25">
        <w:rPr>
          <w:rFonts w:ascii="Times New Roman" w:hAnsi="Times New Roman" w:cs="Times New Roman"/>
          <w:b/>
          <w:sz w:val="24"/>
          <w:szCs w:val="24"/>
        </w:rPr>
        <w:t>Federal Government of Somalia</w:t>
      </w:r>
    </w:p>
    <w:p w14:paraId="325DF63E" w14:textId="77777777" w:rsidR="00A92735" w:rsidRDefault="00A92735" w:rsidP="002048E4">
      <w:pPr>
        <w:spacing w:after="0" w:line="240" w:lineRule="auto"/>
        <w:jc w:val="center"/>
        <w:rPr>
          <w:rFonts w:ascii="Times New Roman" w:hAnsi="Times New Roman" w:cs="Times New Roman"/>
          <w:b/>
          <w:sz w:val="24"/>
          <w:szCs w:val="24"/>
        </w:rPr>
      </w:pPr>
      <w:r w:rsidRPr="00FB3A25">
        <w:rPr>
          <w:rFonts w:ascii="Times New Roman" w:hAnsi="Times New Roman" w:cs="Times New Roman"/>
          <w:b/>
          <w:sz w:val="24"/>
          <w:szCs w:val="24"/>
        </w:rPr>
        <w:t>Ministry of Communications and Technology (MoCT)</w:t>
      </w:r>
    </w:p>
    <w:p w14:paraId="59BC7E2A" w14:textId="77777777" w:rsidR="00A92735" w:rsidRPr="00FB3A25" w:rsidRDefault="00A92735" w:rsidP="00A92735">
      <w:pPr>
        <w:spacing w:after="0" w:line="240" w:lineRule="auto"/>
        <w:jc w:val="mediumKashida"/>
        <w:rPr>
          <w:rFonts w:ascii="Times New Roman" w:hAnsi="Times New Roman" w:cs="Times New Roman"/>
          <w:b/>
          <w:sz w:val="24"/>
          <w:szCs w:val="24"/>
        </w:rPr>
      </w:pPr>
    </w:p>
    <w:p w14:paraId="2F4102B3" w14:textId="611B49C3" w:rsidR="00A92735" w:rsidRDefault="00A92735" w:rsidP="00AB769A">
      <w:pPr>
        <w:spacing w:after="0" w:line="240" w:lineRule="auto"/>
        <w:jc w:val="center"/>
        <w:rPr>
          <w:rFonts w:ascii="Times New Roman" w:hAnsi="Times New Roman" w:cs="Times New Roman"/>
          <w:b/>
          <w:sz w:val="24"/>
          <w:szCs w:val="24"/>
        </w:rPr>
      </w:pPr>
      <w:r w:rsidRPr="00FB3A25">
        <w:rPr>
          <w:rFonts w:ascii="Times New Roman" w:hAnsi="Times New Roman" w:cs="Times New Roman"/>
          <w:b/>
          <w:sz w:val="24"/>
          <w:szCs w:val="24"/>
        </w:rPr>
        <w:t>Terms of Reference</w:t>
      </w:r>
    </w:p>
    <w:p w14:paraId="6C116704" w14:textId="77777777" w:rsidR="00A92735" w:rsidRPr="00FB3A25" w:rsidRDefault="00A92735" w:rsidP="00AB769A">
      <w:pPr>
        <w:spacing w:after="0" w:line="240" w:lineRule="auto"/>
        <w:jc w:val="center"/>
        <w:rPr>
          <w:rFonts w:ascii="Times New Roman" w:hAnsi="Times New Roman" w:cs="Times New Roman"/>
          <w:b/>
          <w:sz w:val="24"/>
          <w:szCs w:val="24"/>
        </w:rPr>
      </w:pPr>
    </w:p>
    <w:p w14:paraId="72A9E40F" w14:textId="27BCDC41" w:rsidR="00A92735" w:rsidRPr="00FB3A25" w:rsidRDefault="002048E4" w:rsidP="00AB769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National</w:t>
      </w:r>
      <w:r w:rsidR="00A92735">
        <w:rPr>
          <w:rFonts w:ascii="Times New Roman" w:hAnsi="Times New Roman" w:cs="Times New Roman"/>
          <w:b/>
          <w:sz w:val="24"/>
          <w:szCs w:val="24"/>
        </w:rPr>
        <w:t xml:space="preserve"> Data Center Project Manager</w:t>
      </w:r>
    </w:p>
    <w:p w14:paraId="7A9F0AF5" w14:textId="77777777" w:rsidR="00A92735" w:rsidRPr="00FB3A25" w:rsidRDefault="00A92735" w:rsidP="00A92735">
      <w:pPr>
        <w:spacing w:after="0" w:line="240" w:lineRule="auto"/>
        <w:jc w:val="mediumKashida"/>
        <w:rPr>
          <w:rFonts w:ascii="Times New Roman" w:hAnsi="Times New Roman" w:cs="Times New Roman"/>
          <w:b/>
          <w:sz w:val="24"/>
          <w:szCs w:val="24"/>
        </w:rPr>
      </w:pPr>
    </w:p>
    <w:p w14:paraId="42744E6B" w14:textId="77777777" w:rsidR="00A92735" w:rsidRDefault="00A92735" w:rsidP="00A92735">
      <w:pPr>
        <w:pStyle w:val="ListParagraph"/>
        <w:numPr>
          <w:ilvl w:val="0"/>
          <w:numId w:val="2"/>
        </w:numPr>
        <w:spacing w:after="0" w:line="240" w:lineRule="auto"/>
        <w:ind w:left="360"/>
        <w:jc w:val="mediumKashida"/>
        <w:rPr>
          <w:rFonts w:ascii="Times New Roman" w:hAnsi="Times New Roman" w:cs="Times New Roman"/>
          <w:b/>
          <w:bCs/>
          <w:sz w:val="24"/>
          <w:szCs w:val="24"/>
        </w:rPr>
      </w:pPr>
      <w:r w:rsidRPr="00FB3A25">
        <w:rPr>
          <w:rFonts w:ascii="Times New Roman" w:hAnsi="Times New Roman" w:cs="Times New Roman"/>
          <w:b/>
          <w:bCs/>
          <w:sz w:val="24"/>
          <w:szCs w:val="24"/>
        </w:rPr>
        <w:t xml:space="preserve">About the Ministry of Communications and Technology (MoCT) </w:t>
      </w:r>
    </w:p>
    <w:p w14:paraId="02F12AA1" w14:textId="77777777" w:rsidR="00A92735" w:rsidRPr="00977EA7" w:rsidRDefault="00A92735" w:rsidP="00A92735">
      <w:pPr>
        <w:spacing w:after="0" w:line="240" w:lineRule="auto"/>
        <w:jc w:val="mediumKashida"/>
        <w:rPr>
          <w:rFonts w:ascii="Times New Roman" w:hAnsi="Times New Roman" w:cs="Times New Roman"/>
          <w:b/>
          <w:bCs/>
          <w:sz w:val="24"/>
          <w:szCs w:val="24"/>
        </w:rPr>
      </w:pPr>
    </w:p>
    <w:p w14:paraId="78FD0819" w14:textId="77777777" w:rsidR="00A92735" w:rsidRPr="00FB3A25" w:rsidRDefault="00A92735" w:rsidP="00A92735">
      <w:pPr>
        <w:spacing w:after="0" w:line="240" w:lineRule="auto"/>
        <w:jc w:val="mediumKashida"/>
        <w:rPr>
          <w:rFonts w:ascii="Times New Roman" w:hAnsi="Times New Roman" w:cs="Times New Roman"/>
          <w:sz w:val="24"/>
          <w:szCs w:val="24"/>
        </w:rPr>
      </w:pPr>
      <w:r w:rsidRPr="00FB3A25">
        <w:rPr>
          <w:rFonts w:ascii="Times New Roman" w:hAnsi="Times New Roman" w:cs="Times New Roman"/>
          <w:sz w:val="24"/>
          <w:szCs w:val="24"/>
        </w:rPr>
        <w:t>The Ministry of Communications and Technology (MoCT) is the lead Federal Government body mandated to formulate national policies related to post, telecommunications, and information and communications technologies (ICT). Its mandate also includes:</w:t>
      </w:r>
    </w:p>
    <w:p w14:paraId="1E2CAE55" w14:textId="77777777" w:rsidR="00A92735" w:rsidRPr="00672AFF" w:rsidRDefault="00A92735" w:rsidP="00A92735">
      <w:pPr>
        <w:spacing w:after="0" w:line="240" w:lineRule="auto"/>
        <w:jc w:val="mediumKashida"/>
        <w:rPr>
          <w:rFonts w:ascii="Times New Roman" w:hAnsi="Times New Roman" w:cs="Times New Roman"/>
          <w:sz w:val="12"/>
          <w:szCs w:val="12"/>
        </w:rPr>
      </w:pPr>
    </w:p>
    <w:p w14:paraId="3328B80A" w14:textId="2D92D311" w:rsidR="00A92735" w:rsidRPr="00FB3A25" w:rsidRDefault="00A92735" w:rsidP="00A92735">
      <w:pPr>
        <w:pStyle w:val="ListParagraph"/>
        <w:numPr>
          <w:ilvl w:val="0"/>
          <w:numId w:val="1"/>
        </w:numPr>
        <w:spacing w:after="0" w:line="240" w:lineRule="auto"/>
        <w:jc w:val="mediumKashida"/>
        <w:rPr>
          <w:rFonts w:ascii="Times New Roman" w:hAnsi="Times New Roman" w:cs="Times New Roman"/>
          <w:sz w:val="24"/>
          <w:szCs w:val="24"/>
        </w:rPr>
      </w:pPr>
      <w:r w:rsidRPr="00FB3A25">
        <w:rPr>
          <w:rFonts w:ascii="Times New Roman" w:hAnsi="Times New Roman" w:cs="Times New Roman"/>
          <w:sz w:val="24"/>
          <w:szCs w:val="24"/>
        </w:rPr>
        <w:t>Overseeing ICT sector standards</w:t>
      </w:r>
      <w:r w:rsidR="00076EA5">
        <w:rPr>
          <w:rFonts w:ascii="Times New Roman" w:hAnsi="Times New Roman" w:cs="Times New Roman"/>
          <w:sz w:val="24"/>
          <w:szCs w:val="24"/>
        </w:rPr>
        <w:t>.</w:t>
      </w:r>
    </w:p>
    <w:p w14:paraId="3C292436" w14:textId="296B2359" w:rsidR="00A92735" w:rsidRPr="00FB3A25" w:rsidRDefault="00A92735" w:rsidP="00A92735">
      <w:pPr>
        <w:pStyle w:val="ListParagraph"/>
        <w:numPr>
          <w:ilvl w:val="0"/>
          <w:numId w:val="1"/>
        </w:numPr>
        <w:spacing w:after="0" w:line="240" w:lineRule="auto"/>
        <w:jc w:val="mediumKashida"/>
        <w:rPr>
          <w:rFonts w:ascii="Times New Roman" w:hAnsi="Times New Roman" w:cs="Times New Roman"/>
          <w:sz w:val="24"/>
          <w:szCs w:val="24"/>
        </w:rPr>
      </w:pPr>
      <w:r w:rsidRPr="00FB3A25">
        <w:rPr>
          <w:rFonts w:ascii="Times New Roman" w:hAnsi="Times New Roman" w:cs="Times New Roman"/>
          <w:sz w:val="24"/>
          <w:szCs w:val="24"/>
        </w:rPr>
        <w:t>Promoting the development and growth of telecommunication infrastructure and ICT</w:t>
      </w:r>
      <w:r w:rsidR="00076EA5">
        <w:rPr>
          <w:rFonts w:ascii="Times New Roman" w:hAnsi="Times New Roman" w:cs="Times New Roman"/>
          <w:sz w:val="24"/>
          <w:szCs w:val="24"/>
        </w:rPr>
        <w:t>.</w:t>
      </w:r>
    </w:p>
    <w:p w14:paraId="115EF786" w14:textId="00A93BD9" w:rsidR="00A92735" w:rsidRPr="00FB3A25" w:rsidRDefault="00A92735" w:rsidP="00A92735">
      <w:pPr>
        <w:pStyle w:val="ListParagraph"/>
        <w:numPr>
          <w:ilvl w:val="0"/>
          <w:numId w:val="1"/>
        </w:numPr>
        <w:spacing w:after="0" w:line="240" w:lineRule="auto"/>
        <w:jc w:val="mediumKashida"/>
        <w:rPr>
          <w:rFonts w:ascii="Times New Roman" w:hAnsi="Times New Roman" w:cs="Times New Roman"/>
          <w:sz w:val="24"/>
          <w:szCs w:val="24"/>
        </w:rPr>
      </w:pPr>
      <w:r w:rsidRPr="00FB3A25">
        <w:rPr>
          <w:rFonts w:ascii="Times New Roman" w:hAnsi="Times New Roman" w:cs="Times New Roman"/>
          <w:sz w:val="24"/>
          <w:szCs w:val="24"/>
        </w:rPr>
        <w:t>Protecting the interests of consumers</w:t>
      </w:r>
      <w:r w:rsidR="00076EA5">
        <w:rPr>
          <w:rFonts w:ascii="Times New Roman" w:hAnsi="Times New Roman" w:cs="Times New Roman"/>
          <w:sz w:val="24"/>
          <w:szCs w:val="24"/>
        </w:rPr>
        <w:t>.</w:t>
      </w:r>
    </w:p>
    <w:p w14:paraId="034A833C" w14:textId="77777777" w:rsidR="00A92735" w:rsidRPr="00FB3A25" w:rsidRDefault="00A92735" w:rsidP="00A92735">
      <w:pPr>
        <w:pStyle w:val="ListParagraph"/>
        <w:numPr>
          <w:ilvl w:val="0"/>
          <w:numId w:val="1"/>
        </w:numPr>
        <w:spacing w:after="0" w:line="240" w:lineRule="auto"/>
        <w:jc w:val="mediumKashida"/>
        <w:rPr>
          <w:rFonts w:ascii="Times New Roman" w:hAnsi="Times New Roman" w:cs="Times New Roman"/>
          <w:sz w:val="24"/>
          <w:szCs w:val="24"/>
        </w:rPr>
      </w:pPr>
      <w:r w:rsidRPr="00FB3A25">
        <w:rPr>
          <w:rFonts w:ascii="Times New Roman" w:hAnsi="Times New Roman" w:cs="Times New Roman"/>
          <w:sz w:val="24"/>
          <w:szCs w:val="24"/>
        </w:rPr>
        <w:t>Fostering a knowledge-based economy and information society in Somalia.</w:t>
      </w:r>
    </w:p>
    <w:p w14:paraId="5C994713" w14:textId="77777777" w:rsidR="00A92735" w:rsidRPr="000F1841" w:rsidRDefault="00A92735" w:rsidP="00A92735">
      <w:pPr>
        <w:spacing w:after="0" w:line="240" w:lineRule="auto"/>
        <w:jc w:val="mediumKashida"/>
        <w:rPr>
          <w:rFonts w:ascii="Times New Roman" w:hAnsi="Times New Roman" w:cs="Times New Roman"/>
          <w:b/>
          <w:bCs/>
          <w:sz w:val="24"/>
          <w:szCs w:val="24"/>
        </w:rPr>
      </w:pPr>
    </w:p>
    <w:p w14:paraId="7F48792B" w14:textId="12356D88" w:rsidR="00A92735" w:rsidRPr="00FB3A25" w:rsidRDefault="00A92735" w:rsidP="00A92735">
      <w:pPr>
        <w:spacing w:after="0" w:line="240" w:lineRule="auto"/>
        <w:jc w:val="mediumKashida"/>
        <w:rPr>
          <w:rFonts w:ascii="Times New Roman" w:hAnsi="Times New Roman" w:cs="Times New Roman"/>
          <w:bCs/>
          <w:sz w:val="24"/>
          <w:szCs w:val="24"/>
        </w:rPr>
      </w:pPr>
      <w:r w:rsidRPr="00FB3A25">
        <w:rPr>
          <w:rFonts w:ascii="Times New Roman" w:hAnsi="Times New Roman" w:cs="Times New Roman"/>
          <w:sz w:val="24"/>
          <w:szCs w:val="24"/>
        </w:rPr>
        <w:t xml:space="preserve">In performing its duties, the MoCT is guided by the Constitution of the Federal Republic of Somalia (FGS) and other relevant laws. </w:t>
      </w:r>
      <w:r>
        <w:rPr>
          <w:rFonts w:ascii="Times New Roman" w:hAnsi="Times New Roman" w:cs="Times New Roman"/>
          <w:sz w:val="24"/>
          <w:szCs w:val="24"/>
        </w:rPr>
        <w:t>For example, i</w:t>
      </w:r>
      <w:r w:rsidRPr="00FB3A25">
        <w:rPr>
          <w:rFonts w:ascii="Times New Roman" w:hAnsi="Times New Roman" w:cs="Times New Roman"/>
          <w:sz w:val="24"/>
          <w:szCs w:val="24"/>
        </w:rPr>
        <w:t>n 2017, the MoCT notably championed and supported the adoption of a new National Communications Law, which underpins regulation of the ICT sector. In 2019, the MoCT</w:t>
      </w:r>
      <w:r w:rsidR="00076EA5">
        <w:rPr>
          <w:rFonts w:ascii="Times New Roman" w:hAnsi="Times New Roman" w:cs="Times New Roman"/>
          <w:sz w:val="24"/>
          <w:szCs w:val="24"/>
        </w:rPr>
        <w:t xml:space="preserve"> </w:t>
      </w:r>
      <w:r>
        <w:rPr>
          <w:rFonts w:ascii="Times New Roman" w:hAnsi="Times New Roman" w:cs="Times New Roman"/>
          <w:sz w:val="24"/>
          <w:szCs w:val="24"/>
        </w:rPr>
        <w:t xml:space="preserve">also </w:t>
      </w:r>
      <w:r w:rsidRPr="00FB3A25">
        <w:rPr>
          <w:rFonts w:ascii="Times New Roman" w:hAnsi="Times New Roman" w:cs="Times New Roman"/>
          <w:sz w:val="24"/>
          <w:szCs w:val="24"/>
        </w:rPr>
        <w:t>spearheaded the development of Somalia’s first National ICT Policy and Strategy for the period 2019-202</w:t>
      </w:r>
      <w:r>
        <w:rPr>
          <w:rFonts w:ascii="Times New Roman" w:hAnsi="Times New Roman" w:cs="Times New Roman"/>
          <w:sz w:val="24"/>
          <w:szCs w:val="24"/>
        </w:rPr>
        <w:t>4</w:t>
      </w:r>
      <w:r w:rsidRPr="00FB3A25">
        <w:rPr>
          <w:rStyle w:val="FootnoteReference"/>
          <w:rFonts w:ascii="Times New Roman" w:hAnsi="Times New Roman" w:cs="Times New Roman"/>
          <w:sz w:val="24"/>
          <w:szCs w:val="24"/>
        </w:rPr>
        <w:footnoteReference w:id="2"/>
      </w:r>
      <w:r w:rsidRPr="00FB3A25">
        <w:rPr>
          <w:rFonts w:ascii="Times New Roman" w:hAnsi="Times New Roman" w:cs="Times New Roman"/>
          <w:sz w:val="24"/>
          <w:szCs w:val="24"/>
        </w:rPr>
        <w:t xml:space="preserve">, which aims to address existing ICT infrastructure and ecosystem gaps. </w:t>
      </w:r>
      <w:r w:rsidRPr="00FB3A25">
        <w:rPr>
          <w:rFonts w:ascii="Times New Roman" w:hAnsi="Times New Roman" w:cs="Times New Roman"/>
          <w:bCs/>
          <w:sz w:val="24"/>
          <w:szCs w:val="24"/>
        </w:rPr>
        <w:t xml:space="preserve">The MoCT is charged with overseeing the implementation of the </w:t>
      </w:r>
      <w:r w:rsidRPr="00FB3A25">
        <w:rPr>
          <w:rFonts w:ascii="Times New Roman" w:hAnsi="Times New Roman" w:cs="Times New Roman"/>
          <w:sz w:val="24"/>
          <w:szCs w:val="24"/>
        </w:rPr>
        <w:t>National ICT Policy and Strategy</w:t>
      </w:r>
      <w:r w:rsidRPr="00FB3A25">
        <w:rPr>
          <w:rFonts w:ascii="Times New Roman" w:hAnsi="Times New Roman" w:cs="Times New Roman"/>
          <w:bCs/>
          <w:sz w:val="24"/>
          <w:szCs w:val="24"/>
        </w:rPr>
        <w:t>, as well as convenes and chairs a National Coordination Committee (NCC)</w:t>
      </w:r>
      <w:r w:rsidRPr="00FB3A25">
        <w:rPr>
          <w:rStyle w:val="FootnoteReference"/>
          <w:rFonts w:ascii="Times New Roman" w:hAnsi="Times New Roman" w:cs="Times New Roman"/>
          <w:bCs/>
          <w:sz w:val="24"/>
          <w:szCs w:val="24"/>
        </w:rPr>
        <w:footnoteReference w:id="3"/>
      </w:r>
      <w:r w:rsidRPr="00FB3A25">
        <w:rPr>
          <w:rFonts w:ascii="Times New Roman" w:hAnsi="Times New Roman" w:cs="Times New Roman"/>
          <w:bCs/>
          <w:sz w:val="24"/>
          <w:szCs w:val="24"/>
        </w:rPr>
        <w:t xml:space="preserve"> intended to facilitate this. The MoCT is also the line ministry responsible </w:t>
      </w:r>
      <w:r>
        <w:rPr>
          <w:rFonts w:ascii="Times New Roman" w:hAnsi="Times New Roman" w:cs="Times New Roman"/>
          <w:bCs/>
          <w:sz w:val="24"/>
          <w:szCs w:val="24"/>
        </w:rPr>
        <w:t>for</w:t>
      </w:r>
      <w:r w:rsidRPr="00FB3A25">
        <w:rPr>
          <w:rFonts w:ascii="Times New Roman" w:hAnsi="Times New Roman" w:cs="Times New Roman"/>
          <w:bCs/>
          <w:sz w:val="24"/>
          <w:szCs w:val="24"/>
        </w:rPr>
        <w:t xml:space="preserve"> leading </w:t>
      </w:r>
      <w:r>
        <w:rPr>
          <w:rFonts w:ascii="Times New Roman" w:hAnsi="Times New Roman" w:cs="Times New Roman"/>
          <w:bCs/>
          <w:sz w:val="24"/>
          <w:szCs w:val="24"/>
        </w:rPr>
        <w:t xml:space="preserve">FGS’ </w:t>
      </w:r>
      <w:r w:rsidRPr="00FB3A25">
        <w:rPr>
          <w:rFonts w:ascii="Times New Roman" w:hAnsi="Times New Roman" w:cs="Times New Roman"/>
          <w:bCs/>
          <w:sz w:val="24"/>
          <w:szCs w:val="24"/>
        </w:rPr>
        <w:t>work on cybersecurity</w:t>
      </w:r>
      <w:r>
        <w:rPr>
          <w:rFonts w:ascii="Times New Roman" w:hAnsi="Times New Roman" w:cs="Times New Roman"/>
          <w:bCs/>
          <w:sz w:val="24"/>
          <w:szCs w:val="24"/>
        </w:rPr>
        <w:t xml:space="preserve"> in respect to developing overarching strategic, legal, and institutional frameworks in this area. </w:t>
      </w:r>
    </w:p>
    <w:p w14:paraId="1A5D7297" w14:textId="77777777" w:rsidR="00A92735" w:rsidRPr="00FB3A25" w:rsidRDefault="00A92735" w:rsidP="00A92735">
      <w:pPr>
        <w:spacing w:after="0" w:line="240" w:lineRule="auto"/>
        <w:jc w:val="mediumKashida"/>
        <w:rPr>
          <w:rFonts w:ascii="Times New Roman" w:hAnsi="Times New Roman" w:cs="Times New Roman"/>
          <w:bCs/>
          <w:sz w:val="24"/>
          <w:szCs w:val="24"/>
        </w:rPr>
      </w:pPr>
    </w:p>
    <w:p w14:paraId="0E01CA06" w14:textId="61ACE18B" w:rsidR="00A92735" w:rsidRDefault="00A92735" w:rsidP="00A92735">
      <w:pPr>
        <w:pStyle w:val="ListParagraph"/>
        <w:numPr>
          <w:ilvl w:val="0"/>
          <w:numId w:val="2"/>
        </w:numPr>
        <w:spacing w:after="0" w:line="240" w:lineRule="auto"/>
        <w:ind w:left="360"/>
        <w:jc w:val="mediumKashida"/>
        <w:rPr>
          <w:rFonts w:ascii="Times New Roman" w:hAnsi="Times New Roman" w:cs="Times New Roman"/>
          <w:b/>
          <w:bCs/>
          <w:sz w:val="24"/>
          <w:szCs w:val="24"/>
        </w:rPr>
      </w:pPr>
      <w:r w:rsidRPr="00672AFF">
        <w:rPr>
          <w:rFonts w:ascii="Times New Roman" w:hAnsi="Times New Roman" w:cs="Times New Roman"/>
          <w:b/>
          <w:bCs/>
          <w:sz w:val="24"/>
          <w:szCs w:val="24"/>
        </w:rPr>
        <w:t xml:space="preserve">National </w:t>
      </w:r>
      <w:r>
        <w:rPr>
          <w:rFonts w:ascii="Times New Roman" w:hAnsi="Times New Roman" w:cs="Times New Roman"/>
          <w:b/>
          <w:bCs/>
          <w:sz w:val="24"/>
          <w:szCs w:val="24"/>
        </w:rPr>
        <w:t xml:space="preserve">Data </w:t>
      </w:r>
      <w:r w:rsidR="00076EA5">
        <w:rPr>
          <w:rFonts w:ascii="Times New Roman" w:hAnsi="Times New Roman" w:cs="Times New Roman"/>
          <w:b/>
          <w:bCs/>
          <w:sz w:val="24"/>
          <w:szCs w:val="24"/>
        </w:rPr>
        <w:t>C</w:t>
      </w:r>
      <w:r>
        <w:rPr>
          <w:rFonts w:ascii="Times New Roman" w:hAnsi="Times New Roman" w:cs="Times New Roman"/>
          <w:b/>
          <w:bCs/>
          <w:sz w:val="24"/>
          <w:szCs w:val="24"/>
        </w:rPr>
        <w:t xml:space="preserve">enter </w:t>
      </w:r>
    </w:p>
    <w:p w14:paraId="6999D9D5" w14:textId="40558BC8" w:rsidR="00076EA5" w:rsidRPr="00076EA5" w:rsidRDefault="00076EA5" w:rsidP="00076EA5">
      <w:pPr>
        <w:spacing w:after="0" w:line="240" w:lineRule="auto"/>
        <w:jc w:val="mediumKashida"/>
        <w:rPr>
          <w:rFonts w:ascii="Times New Roman" w:hAnsi="Times New Roman" w:cs="Times New Roman"/>
          <w:b/>
          <w:bCs/>
          <w:sz w:val="24"/>
          <w:szCs w:val="24"/>
        </w:rPr>
      </w:pPr>
    </w:p>
    <w:p w14:paraId="75B0005F" w14:textId="665A83F8" w:rsidR="00A92735" w:rsidRPr="00BD2514" w:rsidRDefault="00A92735" w:rsidP="00A92735">
      <w:pPr>
        <w:jc w:val="mediumKashida"/>
        <w:rPr>
          <w:rFonts w:ascii="Times New Roman" w:hAnsi="Times New Roman" w:cs="Times New Roman"/>
          <w:sz w:val="24"/>
          <w:szCs w:val="24"/>
        </w:rPr>
      </w:pPr>
      <w:r w:rsidRPr="00BD2514">
        <w:rPr>
          <w:rFonts w:ascii="Times New Roman" w:hAnsi="Times New Roman" w:cs="Times New Roman"/>
          <w:sz w:val="24"/>
          <w:szCs w:val="24"/>
        </w:rPr>
        <w:t xml:space="preserve">The </w:t>
      </w:r>
      <w:r w:rsidR="003A45C7">
        <w:rPr>
          <w:rFonts w:ascii="Times New Roman" w:hAnsi="Times New Roman" w:cs="Times New Roman"/>
          <w:sz w:val="24"/>
          <w:szCs w:val="24"/>
        </w:rPr>
        <w:t>establishment</w:t>
      </w:r>
      <w:r w:rsidR="005641A9">
        <w:rPr>
          <w:rFonts w:ascii="Times New Roman" w:hAnsi="Times New Roman" w:cs="Times New Roman"/>
          <w:sz w:val="24"/>
          <w:szCs w:val="24"/>
        </w:rPr>
        <w:t xml:space="preserve"> of a National Data Center is </w:t>
      </w:r>
      <w:r w:rsidR="003A45C7">
        <w:rPr>
          <w:rFonts w:ascii="Times New Roman" w:hAnsi="Times New Roman" w:cs="Times New Roman"/>
          <w:sz w:val="24"/>
          <w:szCs w:val="24"/>
        </w:rPr>
        <w:t xml:space="preserve">a key component of the World Bank-funded </w:t>
      </w:r>
      <w:r w:rsidRPr="00BD2514">
        <w:rPr>
          <w:rFonts w:ascii="Times New Roman" w:hAnsi="Times New Roman" w:cs="Times New Roman"/>
          <w:sz w:val="24"/>
          <w:szCs w:val="24"/>
        </w:rPr>
        <w:t xml:space="preserve">Somalia Capacity Advancement, Livelihoods and Entrepreneurship through Digital </w:t>
      </w:r>
      <w:r w:rsidR="003A45C7">
        <w:rPr>
          <w:rFonts w:ascii="Times New Roman" w:hAnsi="Times New Roman" w:cs="Times New Roman"/>
          <w:sz w:val="24"/>
          <w:szCs w:val="24"/>
        </w:rPr>
        <w:t xml:space="preserve">Uplift Project </w:t>
      </w:r>
      <w:r w:rsidRPr="00BD2514">
        <w:rPr>
          <w:rFonts w:ascii="Times New Roman" w:hAnsi="Times New Roman" w:cs="Times New Roman"/>
          <w:sz w:val="24"/>
          <w:szCs w:val="24"/>
        </w:rPr>
        <w:t>(SCALED-UP)</w:t>
      </w:r>
      <w:r w:rsidR="003A45C7">
        <w:rPr>
          <w:rFonts w:ascii="Times New Roman" w:hAnsi="Times New Roman" w:cs="Times New Roman"/>
          <w:sz w:val="24"/>
          <w:szCs w:val="24"/>
        </w:rPr>
        <w:t xml:space="preserve">. SCALED-UP’s </w:t>
      </w:r>
      <w:r w:rsidRPr="00BD2514">
        <w:rPr>
          <w:rFonts w:ascii="Times New Roman" w:hAnsi="Times New Roman" w:cs="Times New Roman"/>
          <w:sz w:val="24"/>
          <w:szCs w:val="24"/>
        </w:rPr>
        <w:t xml:space="preserve">development objective </w:t>
      </w:r>
      <w:r w:rsidR="003A45C7">
        <w:rPr>
          <w:rFonts w:ascii="Times New Roman" w:hAnsi="Times New Roman" w:cs="Times New Roman"/>
          <w:sz w:val="24"/>
          <w:szCs w:val="24"/>
        </w:rPr>
        <w:t>is</w:t>
      </w:r>
      <w:r w:rsidR="003A45C7" w:rsidRPr="00BD2514">
        <w:rPr>
          <w:rFonts w:ascii="Times New Roman" w:hAnsi="Times New Roman" w:cs="Times New Roman"/>
          <w:sz w:val="24"/>
          <w:szCs w:val="24"/>
        </w:rPr>
        <w:t xml:space="preserve"> </w:t>
      </w:r>
      <w:r w:rsidRPr="00BD2514">
        <w:rPr>
          <w:rFonts w:ascii="Times New Roman" w:hAnsi="Times New Roman" w:cs="Times New Roman"/>
          <w:sz w:val="24"/>
          <w:szCs w:val="24"/>
        </w:rPr>
        <w:t>“increase access to more affordable internet, crowd-in private investment in the ICT sector, and improve the government’s capacity to deliver digital government services in Somalia, by contributing to the development of a regionally integrated digital infrastructure and enabling environment.”</w:t>
      </w:r>
    </w:p>
    <w:p w14:paraId="6A4DC758" w14:textId="77777777" w:rsidR="00163EFF" w:rsidRPr="000F1841" w:rsidRDefault="00163EFF" w:rsidP="00A92735">
      <w:pPr>
        <w:spacing w:after="0" w:line="240" w:lineRule="auto"/>
        <w:jc w:val="mediumKashida"/>
        <w:rPr>
          <w:rFonts w:ascii="Times New Roman" w:hAnsi="Times New Roman" w:cs="Times New Roman"/>
          <w:sz w:val="24"/>
          <w:szCs w:val="24"/>
        </w:rPr>
      </w:pPr>
    </w:p>
    <w:p w14:paraId="57783AF7" w14:textId="77777777" w:rsidR="00A92735" w:rsidRDefault="00A92735" w:rsidP="00A92735">
      <w:pPr>
        <w:pStyle w:val="ListParagraph"/>
        <w:numPr>
          <w:ilvl w:val="0"/>
          <w:numId w:val="2"/>
        </w:numPr>
        <w:spacing w:after="0" w:line="240" w:lineRule="auto"/>
        <w:ind w:left="360"/>
        <w:jc w:val="mediumKashida"/>
        <w:rPr>
          <w:rFonts w:ascii="Times New Roman" w:hAnsi="Times New Roman" w:cs="Times New Roman"/>
          <w:b/>
          <w:bCs/>
          <w:sz w:val="24"/>
          <w:szCs w:val="24"/>
        </w:rPr>
      </w:pPr>
      <w:r>
        <w:rPr>
          <w:rFonts w:ascii="Times New Roman" w:hAnsi="Times New Roman" w:cs="Times New Roman"/>
          <w:b/>
          <w:bCs/>
          <w:sz w:val="24"/>
          <w:szCs w:val="24"/>
        </w:rPr>
        <w:lastRenderedPageBreak/>
        <w:t xml:space="preserve">Objective </w:t>
      </w:r>
    </w:p>
    <w:p w14:paraId="10DB93AC" w14:textId="77777777" w:rsidR="00694E07" w:rsidRPr="003A45C7" w:rsidRDefault="00694E07" w:rsidP="007F2728">
      <w:pPr>
        <w:spacing w:after="0" w:line="240" w:lineRule="auto"/>
        <w:jc w:val="mediumKashida"/>
        <w:rPr>
          <w:rFonts w:ascii="Times New Roman" w:hAnsi="Times New Roman" w:cs="Times New Roman"/>
          <w:b/>
          <w:bCs/>
          <w:sz w:val="24"/>
          <w:szCs w:val="24"/>
        </w:rPr>
      </w:pPr>
    </w:p>
    <w:p w14:paraId="326F8E12" w14:textId="3E8EDDDB" w:rsidR="003A45C7" w:rsidRDefault="0047211A" w:rsidP="003A45C7">
      <w:pPr>
        <w:spacing w:after="0"/>
        <w:jc w:val="mediumKashida"/>
        <w:rPr>
          <w:rFonts w:ascii="Times New Roman" w:hAnsi="Times New Roman" w:cs="Times New Roman"/>
          <w:sz w:val="24"/>
          <w:szCs w:val="24"/>
        </w:rPr>
      </w:pPr>
      <w:r w:rsidRPr="003A45C7">
        <w:rPr>
          <w:rFonts w:ascii="Times New Roman" w:hAnsi="Times New Roman" w:cs="Times New Roman"/>
          <w:sz w:val="24"/>
          <w:szCs w:val="24"/>
        </w:rPr>
        <w:t xml:space="preserve">The MoCT is looking to recruit a </w:t>
      </w:r>
      <w:r>
        <w:rPr>
          <w:rFonts w:ascii="Times New Roman" w:hAnsi="Times New Roman" w:cs="Times New Roman"/>
          <w:sz w:val="24"/>
          <w:szCs w:val="24"/>
        </w:rPr>
        <w:t>D</w:t>
      </w:r>
      <w:r w:rsidRPr="003A45C7">
        <w:rPr>
          <w:rFonts w:ascii="Times New Roman" w:hAnsi="Times New Roman" w:cs="Times New Roman"/>
          <w:sz w:val="24"/>
          <w:szCs w:val="24"/>
        </w:rPr>
        <w:t xml:space="preserve">ata </w:t>
      </w:r>
      <w:r>
        <w:rPr>
          <w:rFonts w:ascii="Times New Roman" w:hAnsi="Times New Roman" w:cs="Times New Roman"/>
          <w:sz w:val="24"/>
          <w:szCs w:val="24"/>
        </w:rPr>
        <w:t>C</w:t>
      </w:r>
      <w:r w:rsidRPr="003A45C7">
        <w:rPr>
          <w:rFonts w:ascii="Times New Roman" w:hAnsi="Times New Roman" w:cs="Times New Roman"/>
          <w:sz w:val="24"/>
          <w:szCs w:val="24"/>
        </w:rPr>
        <w:t xml:space="preserve">enter </w:t>
      </w:r>
      <w:r>
        <w:rPr>
          <w:rFonts w:ascii="Times New Roman" w:hAnsi="Times New Roman" w:cs="Times New Roman"/>
          <w:sz w:val="24"/>
          <w:szCs w:val="24"/>
        </w:rPr>
        <w:t>M</w:t>
      </w:r>
      <w:r w:rsidRPr="003A45C7">
        <w:rPr>
          <w:rFonts w:ascii="Times New Roman" w:hAnsi="Times New Roman" w:cs="Times New Roman"/>
          <w:sz w:val="24"/>
          <w:szCs w:val="24"/>
        </w:rPr>
        <w:t xml:space="preserve">anager to support the Ministry in implementing and managing a </w:t>
      </w:r>
      <w:r>
        <w:rPr>
          <w:rFonts w:ascii="Times New Roman" w:hAnsi="Times New Roman" w:cs="Times New Roman"/>
          <w:sz w:val="24"/>
          <w:szCs w:val="24"/>
        </w:rPr>
        <w:t xml:space="preserve">Somalia </w:t>
      </w:r>
      <w:r w:rsidRPr="003A45C7">
        <w:rPr>
          <w:rFonts w:ascii="Times New Roman" w:hAnsi="Times New Roman" w:cs="Times New Roman"/>
          <w:sz w:val="24"/>
          <w:szCs w:val="24"/>
        </w:rPr>
        <w:t>national data center</w:t>
      </w:r>
      <w:r>
        <w:rPr>
          <w:rFonts w:ascii="Times New Roman" w:hAnsi="Times New Roman" w:cs="Times New Roman"/>
          <w:sz w:val="24"/>
          <w:szCs w:val="24"/>
        </w:rPr>
        <w:t xml:space="preserve">, </w:t>
      </w:r>
      <w:r w:rsidRPr="003A45C7">
        <w:rPr>
          <w:rFonts w:ascii="Times New Roman" w:hAnsi="Times New Roman" w:cs="Times New Roman"/>
          <w:sz w:val="24"/>
          <w:szCs w:val="24"/>
        </w:rPr>
        <w:t xml:space="preserve">which </w:t>
      </w:r>
      <w:r>
        <w:rPr>
          <w:rFonts w:ascii="Times New Roman" w:hAnsi="Times New Roman" w:cs="Times New Roman"/>
          <w:sz w:val="24"/>
          <w:szCs w:val="24"/>
        </w:rPr>
        <w:t>is a</w:t>
      </w:r>
      <w:r w:rsidRPr="003A45C7">
        <w:rPr>
          <w:rFonts w:ascii="Times New Roman" w:hAnsi="Times New Roman" w:cs="Times New Roman"/>
          <w:sz w:val="24"/>
          <w:szCs w:val="24"/>
        </w:rPr>
        <w:t xml:space="preserve"> priority identified </w:t>
      </w:r>
      <w:r>
        <w:rPr>
          <w:rFonts w:ascii="Times New Roman" w:hAnsi="Times New Roman" w:cs="Times New Roman"/>
          <w:sz w:val="24"/>
          <w:szCs w:val="24"/>
        </w:rPr>
        <w:t>in</w:t>
      </w:r>
      <w:r w:rsidRPr="00771BD0">
        <w:rPr>
          <w:rFonts w:ascii="Times New Roman" w:hAnsi="Times New Roman" w:cs="Times New Roman"/>
          <w:sz w:val="24"/>
          <w:szCs w:val="24"/>
        </w:rPr>
        <w:t xml:space="preserve"> </w:t>
      </w:r>
      <w:r w:rsidRPr="003A45C7">
        <w:rPr>
          <w:rFonts w:ascii="Times New Roman" w:hAnsi="Times New Roman" w:cs="Times New Roman"/>
          <w:sz w:val="24"/>
          <w:szCs w:val="24"/>
        </w:rPr>
        <w:t xml:space="preserve">the National ICT Policy and Strategy 2019-2024. The </w:t>
      </w:r>
      <w:r>
        <w:rPr>
          <w:rFonts w:ascii="Times New Roman" w:hAnsi="Times New Roman" w:cs="Times New Roman"/>
          <w:sz w:val="24"/>
          <w:szCs w:val="24"/>
        </w:rPr>
        <w:t>M</w:t>
      </w:r>
      <w:r w:rsidRPr="003A45C7">
        <w:rPr>
          <w:rFonts w:ascii="Times New Roman" w:hAnsi="Times New Roman" w:cs="Times New Roman"/>
          <w:sz w:val="24"/>
          <w:szCs w:val="24"/>
        </w:rPr>
        <w:t>anager is expected to work</w:t>
      </w:r>
      <w:r>
        <w:rPr>
          <w:rFonts w:ascii="Times New Roman" w:hAnsi="Times New Roman" w:cs="Times New Roman"/>
          <w:sz w:val="24"/>
          <w:szCs w:val="24"/>
        </w:rPr>
        <w:t xml:space="preserve"> under MoCT and work </w:t>
      </w:r>
      <w:r w:rsidRPr="003A45C7">
        <w:rPr>
          <w:rFonts w:ascii="Times New Roman" w:hAnsi="Times New Roman" w:cs="Times New Roman"/>
          <w:sz w:val="24"/>
          <w:szCs w:val="24"/>
        </w:rPr>
        <w:t>closely with the SCALED-UP PIU to coordinate</w:t>
      </w:r>
      <w:r>
        <w:rPr>
          <w:rFonts w:ascii="Times New Roman" w:hAnsi="Times New Roman" w:cs="Times New Roman"/>
          <w:sz w:val="24"/>
          <w:szCs w:val="24"/>
        </w:rPr>
        <w:t>, operationalize,</w:t>
      </w:r>
      <w:r w:rsidRPr="003A45C7">
        <w:rPr>
          <w:rFonts w:ascii="Times New Roman" w:hAnsi="Times New Roman" w:cs="Times New Roman"/>
          <w:sz w:val="24"/>
          <w:szCs w:val="24"/>
        </w:rPr>
        <w:t xml:space="preserve"> and manage the National primary and secondary </w:t>
      </w:r>
      <w:r>
        <w:rPr>
          <w:rFonts w:ascii="Times New Roman" w:hAnsi="Times New Roman" w:cs="Times New Roman"/>
          <w:sz w:val="24"/>
          <w:szCs w:val="24"/>
        </w:rPr>
        <w:t>D</w:t>
      </w:r>
      <w:r w:rsidRPr="00771BD0">
        <w:rPr>
          <w:rFonts w:ascii="Times New Roman" w:hAnsi="Times New Roman" w:cs="Times New Roman"/>
          <w:sz w:val="24"/>
          <w:szCs w:val="24"/>
        </w:rPr>
        <w:t xml:space="preserve">ata </w:t>
      </w:r>
      <w:r>
        <w:rPr>
          <w:rFonts w:ascii="Times New Roman" w:hAnsi="Times New Roman" w:cs="Times New Roman"/>
          <w:sz w:val="24"/>
          <w:szCs w:val="24"/>
        </w:rPr>
        <w:t>C</w:t>
      </w:r>
      <w:r w:rsidRPr="00771BD0">
        <w:rPr>
          <w:rFonts w:ascii="Times New Roman" w:hAnsi="Times New Roman" w:cs="Times New Roman"/>
          <w:sz w:val="24"/>
          <w:szCs w:val="24"/>
        </w:rPr>
        <w:t>enter</w:t>
      </w:r>
      <w:r>
        <w:rPr>
          <w:rFonts w:ascii="Times New Roman" w:hAnsi="Times New Roman" w:cs="Times New Roman"/>
          <w:sz w:val="24"/>
          <w:szCs w:val="24"/>
        </w:rPr>
        <w:t>s</w:t>
      </w:r>
      <w:r w:rsidRPr="003A45C7">
        <w:rPr>
          <w:rFonts w:ascii="Times New Roman" w:hAnsi="Times New Roman" w:cs="Times New Roman"/>
          <w:sz w:val="24"/>
          <w:szCs w:val="24"/>
        </w:rPr>
        <w:t xml:space="preserve">, based on new-generation smart data center concepts. This includes </w:t>
      </w:r>
      <w:r>
        <w:rPr>
          <w:rFonts w:ascii="Times New Roman" w:hAnsi="Times New Roman" w:cs="Times New Roman"/>
          <w:sz w:val="24"/>
          <w:szCs w:val="24"/>
        </w:rPr>
        <w:t xml:space="preserve">establishing the necessary </w:t>
      </w:r>
      <w:proofErr w:type="spellStart"/>
      <w:r>
        <w:rPr>
          <w:rFonts w:ascii="Times New Roman" w:hAnsi="Times New Roman" w:cs="Times New Roman"/>
          <w:sz w:val="24"/>
          <w:szCs w:val="24"/>
        </w:rPr>
        <w:t>structutures</w:t>
      </w:r>
      <w:proofErr w:type="spellEnd"/>
      <w:r>
        <w:rPr>
          <w:rFonts w:ascii="Times New Roman" w:hAnsi="Times New Roman" w:cs="Times New Roman"/>
          <w:sz w:val="24"/>
          <w:szCs w:val="24"/>
        </w:rPr>
        <w:t xml:space="preserve"> to efficiently </w:t>
      </w:r>
      <w:r w:rsidRPr="003A45C7">
        <w:rPr>
          <w:rFonts w:ascii="Times New Roman" w:hAnsi="Times New Roman" w:cs="Times New Roman"/>
          <w:sz w:val="24"/>
          <w:szCs w:val="24"/>
        </w:rPr>
        <w:t>manag</w:t>
      </w:r>
      <w:r>
        <w:rPr>
          <w:rFonts w:ascii="Times New Roman" w:hAnsi="Times New Roman" w:cs="Times New Roman"/>
          <w:sz w:val="24"/>
          <w:szCs w:val="24"/>
        </w:rPr>
        <w:t>e</w:t>
      </w:r>
      <w:r w:rsidRPr="003A45C7">
        <w:rPr>
          <w:rFonts w:ascii="Times New Roman" w:hAnsi="Times New Roman" w:cs="Times New Roman"/>
          <w:sz w:val="24"/>
          <w:szCs w:val="24"/>
        </w:rPr>
        <w:t xml:space="preserve"> all technical, logistical, and security aspects</w:t>
      </w:r>
      <w:r>
        <w:rPr>
          <w:rFonts w:ascii="Times New Roman" w:hAnsi="Times New Roman" w:cs="Times New Roman"/>
          <w:sz w:val="24"/>
          <w:szCs w:val="24"/>
        </w:rPr>
        <w:t xml:space="preserve"> of the </w:t>
      </w:r>
      <w:r w:rsidRPr="003A45C7">
        <w:rPr>
          <w:rFonts w:ascii="Times New Roman" w:hAnsi="Times New Roman" w:cs="Times New Roman"/>
          <w:sz w:val="24"/>
          <w:szCs w:val="24"/>
        </w:rPr>
        <w:t xml:space="preserve">Ministry's </w:t>
      </w:r>
      <w:r>
        <w:rPr>
          <w:rFonts w:ascii="Times New Roman" w:hAnsi="Times New Roman" w:cs="Times New Roman"/>
          <w:sz w:val="24"/>
          <w:szCs w:val="24"/>
        </w:rPr>
        <w:t xml:space="preserve">Data Centre assets.  Further the Manager will work closely with the Ministry to ensure the business continuity and sustainability of the Data </w:t>
      </w:r>
      <w:proofErr w:type="spellStart"/>
      <w:r>
        <w:rPr>
          <w:rFonts w:ascii="Times New Roman" w:hAnsi="Times New Roman" w:cs="Times New Roman"/>
          <w:sz w:val="24"/>
          <w:szCs w:val="24"/>
        </w:rPr>
        <w:t>Centres</w:t>
      </w:r>
      <w:proofErr w:type="spellEnd"/>
    </w:p>
    <w:p w14:paraId="56B043F2" w14:textId="77777777" w:rsidR="00A92735" w:rsidRPr="00FB3A25" w:rsidRDefault="00A92735" w:rsidP="007F2728">
      <w:pPr>
        <w:spacing w:after="0"/>
        <w:jc w:val="mediumKashida"/>
        <w:rPr>
          <w:rFonts w:ascii="Times New Roman" w:hAnsi="Times New Roman" w:cs="Times New Roman"/>
          <w:sz w:val="24"/>
          <w:szCs w:val="24"/>
        </w:rPr>
      </w:pPr>
    </w:p>
    <w:p w14:paraId="432B89CF" w14:textId="77777777" w:rsidR="00A92735" w:rsidRDefault="002B642A" w:rsidP="00A92735">
      <w:pPr>
        <w:pStyle w:val="ListParagraph"/>
        <w:numPr>
          <w:ilvl w:val="0"/>
          <w:numId w:val="2"/>
        </w:numPr>
        <w:spacing w:after="0" w:line="240" w:lineRule="auto"/>
        <w:ind w:left="360"/>
        <w:jc w:val="mediumKashida"/>
        <w:rPr>
          <w:rFonts w:ascii="Times New Roman" w:hAnsi="Times New Roman" w:cs="Times New Roman"/>
          <w:b/>
          <w:bCs/>
          <w:sz w:val="24"/>
          <w:szCs w:val="24"/>
        </w:rPr>
      </w:pPr>
      <w:r>
        <w:rPr>
          <w:rFonts w:ascii="Times New Roman" w:hAnsi="Times New Roman" w:cs="Times New Roman"/>
          <w:b/>
          <w:bCs/>
          <w:sz w:val="24"/>
          <w:szCs w:val="24"/>
        </w:rPr>
        <w:t>Ro</w:t>
      </w:r>
      <w:r w:rsidR="00A92735">
        <w:rPr>
          <w:rFonts w:ascii="Times New Roman" w:hAnsi="Times New Roman" w:cs="Times New Roman"/>
          <w:b/>
          <w:bCs/>
          <w:sz w:val="24"/>
          <w:szCs w:val="24"/>
        </w:rPr>
        <w:t xml:space="preserve">les and Responsibilities </w:t>
      </w:r>
    </w:p>
    <w:p w14:paraId="78529D71" w14:textId="77777777" w:rsidR="00A92735" w:rsidRPr="008235E1" w:rsidRDefault="00A92735" w:rsidP="00A92735">
      <w:pPr>
        <w:spacing w:after="0" w:line="240" w:lineRule="auto"/>
        <w:jc w:val="mediumKashida"/>
        <w:rPr>
          <w:rFonts w:ascii="Times New Roman" w:hAnsi="Times New Roman" w:cs="Times New Roman"/>
          <w:b/>
          <w:bCs/>
          <w:sz w:val="24"/>
          <w:szCs w:val="24"/>
        </w:rPr>
      </w:pPr>
    </w:p>
    <w:p w14:paraId="1EFAAD81" w14:textId="77777777" w:rsidR="00163EFF" w:rsidRPr="00771BD0" w:rsidRDefault="00163EFF" w:rsidP="00771BD0">
      <w:pPr>
        <w:jc w:val="mediumKashida"/>
        <w:rPr>
          <w:rFonts w:ascii="Times New Roman" w:hAnsi="Times New Roman" w:cs="Times New Roman"/>
          <w:sz w:val="24"/>
          <w:szCs w:val="24"/>
        </w:rPr>
      </w:pPr>
      <w:r w:rsidRPr="00771BD0">
        <w:rPr>
          <w:rFonts w:ascii="Times New Roman" w:hAnsi="Times New Roman" w:cs="Times New Roman"/>
          <w:sz w:val="24"/>
          <w:szCs w:val="24"/>
        </w:rPr>
        <w:t>The Technical Advisor is expected to support the MoCT and PIU with the following key tasks:</w:t>
      </w:r>
    </w:p>
    <w:p w14:paraId="2F062913" w14:textId="77777777" w:rsidR="0047211A" w:rsidRDefault="0047211A" w:rsidP="0047211A">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Working closely with MoCT, develop a business model for the management and growth of the National Data Centre assets and their role in the Somalia Government.</w:t>
      </w:r>
    </w:p>
    <w:p w14:paraId="1A6289A8" w14:textId="77777777" w:rsidR="0047211A" w:rsidRPr="008834D9" w:rsidRDefault="0047211A" w:rsidP="0047211A">
      <w:pPr>
        <w:pStyle w:val="ListParagraph"/>
        <w:numPr>
          <w:ilvl w:val="0"/>
          <w:numId w:val="9"/>
        </w:numPr>
        <w:rPr>
          <w:rFonts w:ascii="Times New Roman" w:hAnsi="Times New Roman" w:cs="Times New Roman"/>
          <w:sz w:val="24"/>
          <w:szCs w:val="24"/>
        </w:rPr>
      </w:pPr>
      <w:r w:rsidRPr="00771BD0">
        <w:rPr>
          <w:rFonts w:ascii="Times New Roman" w:hAnsi="Times New Roman" w:cs="Times New Roman"/>
          <w:sz w:val="24"/>
          <w:szCs w:val="24"/>
        </w:rPr>
        <w:t xml:space="preserve">Develop a concise roadmap for Data Center facilities for </w:t>
      </w:r>
      <w:r>
        <w:rPr>
          <w:rFonts w:ascii="Times New Roman" w:hAnsi="Times New Roman" w:cs="Times New Roman"/>
          <w:sz w:val="24"/>
          <w:szCs w:val="24"/>
        </w:rPr>
        <w:t xml:space="preserve">the </w:t>
      </w:r>
      <w:r w:rsidRPr="00771BD0">
        <w:rPr>
          <w:rFonts w:ascii="Times New Roman" w:hAnsi="Times New Roman" w:cs="Times New Roman"/>
          <w:sz w:val="24"/>
          <w:szCs w:val="24"/>
        </w:rPr>
        <w:t>M</w:t>
      </w:r>
      <w:r>
        <w:rPr>
          <w:rFonts w:ascii="Times New Roman" w:hAnsi="Times New Roman" w:cs="Times New Roman"/>
          <w:sz w:val="24"/>
          <w:szCs w:val="24"/>
        </w:rPr>
        <w:t>o</w:t>
      </w:r>
      <w:r w:rsidRPr="00771BD0">
        <w:rPr>
          <w:rFonts w:ascii="Times New Roman" w:hAnsi="Times New Roman" w:cs="Times New Roman"/>
          <w:sz w:val="24"/>
          <w:szCs w:val="24"/>
        </w:rPr>
        <w:t>CT. Ensure delivery of dependencies according to time and other requirements.</w:t>
      </w:r>
      <w:r>
        <w:rPr>
          <w:rFonts w:ascii="Times New Roman" w:hAnsi="Times New Roman" w:cs="Times New Roman"/>
          <w:sz w:val="24"/>
          <w:szCs w:val="24"/>
        </w:rPr>
        <w:t xml:space="preserve"> This will include a clear onboarding schedule for the various services into the envisage Data </w:t>
      </w:r>
      <w:proofErr w:type="spellStart"/>
      <w:r>
        <w:rPr>
          <w:rFonts w:ascii="Times New Roman" w:hAnsi="Times New Roman" w:cs="Times New Roman"/>
          <w:sz w:val="24"/>
          <w:szCs w:val="24"/>
        </w:rPr>
        <w:t>Centres</w:t>
      </w:r>
      <w:proofErr w:type="spellEnd"/>
      <w:r>
        <w:rPr>
          <w:rFonts w:ascii="Times New Roman" w:hAnsi="Times New Roman" w:cs="Times New Roman"/>
          <w:sz w:val="24"/>
          <w:szCs w:val="24"/>
        </w:rPr>
        <w:t>.</w:t>
      </w:r>
    </w:p>
    <w:p w14:paraId="7F14547E" w14:textId="4F2AC896" w:rsidR="00A92735" w:rsidRPr="00771BD0" w:rsidRDefault="00A92735" w:rsidP="00771BD0">
      <w:pPr>
        <w:pStyle w:val="ListParagraph"/>
        <w:numPr>
          <w:ilvl w:val="0"/>
          <w:numId w:val="9"/>
        </w:numPr>
        <w:rPr>
          <w:rFonts w:ascii="Times New Roman" w:hAnsi="Times New Roman" w:cs="Times New Roman"/>
          <w:sz w:val="24"/>
          <w:szCs w:val="24"/>
        </w:rPr>
      </w:pPr>
      <w:r w:rsidRPr="00771BD0">
        <w:rPr>
          <w:rFonts w:ascii="Times New Roman" w:hAnsi="Times New Roman" w:cs="Times New Roman"/>
          <w:sz w:val="24"/>
          <w:szCs w:val="24"/>
        </w:rPr>
        <w:t xml:space="preserve">Manages </w:t>
      </w:r>
      <w:r w:rsidR="00571E20" w:rsidRPr="00771BD0">
        <w:rPr>
          <w:rFonts w:ascii="Times New Roman" w:hAnsi="Times New Roman" w:cs="Times New Roman"/>
          <w:sz w:val="24"/>
          <w:szCs w:val="24"/>
        </w:rPr>
        <w:t xml:space="preserve">Data Center(s) </w:t>
      </w:r>
      <w:r w:rsidRPr="00771BD0">
        <w:rPr>
          <w:rFonts w:ascii="Times New Roman" w:hAnsi="Times New Roman" w:cs="Times New Roman"/>
          <w:sz w:val="24"/>
          <w:szCs w:val="24"/>
        </w:rPr>
        <w:t>scope and schedules including prioritization of items and tasks.</w:t>
      </w:r>
    </w:p>
    <w:p w14:paraId="49FA6DB1" w14:textId="77777777" w:rsidR="004B0C43" w:rsidRPr="00771BD0" w:rsidRDefault="004B0C43" w:rsidP="00771BD0">
      <w:pPr>
        <w:pStyle w:val="ListParagraph"/>
        <w:numPr>
          <w:ilvl w:val="0"/>
          <w:numId w:val="9"/>
        </w:numPr>
        <w:rPr>
          <w:rFonts w:ascii="Times New Roman" w:hAnsi="Times New Roman" w:cs="Times New Roman"/>
          <w:sz w:val="24"/>
          <w:szCs w:val="24"/>
        </w:rPr>
      </w:pPr>
      <w:r w:rsidRPr="00771BD0">
        <w:rPr>
          <w:rFonts w:ascii="Times New Roman" w:hAnsi="Times New Roman" w:cs="Times New Roman"/>
          <w:sz w:val="24"/>
          <w:szCs w:val="24"/>
        </w:rPr>
        <w:t>Project management and coordinating decisions across multiple teams.</w:t>
      </w:r>
    </w:p>
    <w:p w14:paraId="1E988AA5" w14:textId="3CDE46B5" w:rsidR="00A92735" w:rsidRPr="00771BD0" w:rsidRDefault="00A92735" w:rsidP="00771BD0">
      <w:pPr>
        <w:pStyle w:val="ListParagraph"/>
        <w:numPr>
          <w:ilvl w:val="0"/>
          <w:numId w:val="9"/>
        </w:numPr>
        <w:rPr>
          <w:rFonts w:ascii="Times New Roman" w:hAnsi="Times New Roman" w:cs="Times New Roman"/>
          <w:sz w:val="24"/>
          <w:szCs w:val="24"/>
        </w:rPr>
      </w:pPr>
      <w:r w:rsidRPr="00771BD0">
        <w:rPr>
          <w:rFonts w:ascii="Times New Roman" w:hAnsi="Times New Roman" w:cs="Times New Roman"/>
          <w:sz w:val="24"/>
          <w:szCs w:val="24"/>
        </w:rPr>
        <w:t>Define and track timelines and milestones for projects and teams.</w:t>
      </w:r>
    </w:p>
    <w:p w14:paraId="5D0BA226" w14:textId="256B81CB" w:rsidR="00A92735" w:rsidRPr="00771BD0" w:rsidRDefault="00A92735" w:rsidP="00771BD0">
      <w:pPr>
        <w:pStyle w:val="ListParagraph"/>
        <w:numPr>
          <w:ilvl w:val="0"/>
          <w:numId w:val="9"/>
        </w:numPr>
        <w:rPr>
          <w:rFonts w:ascii="Times New Roman" w:hAnsi="Times New Roman" w:cs="Times New Roman"/>
          <w:sz w:val="24"/>
          <w:szCs w:val="24"/>
        </w:rPr>
      </w:pPr>
      <w:r w:rsidRPr="00771BD0">
        <w:rPr>
          <w:rFonts w:ascii="Times New Roman" w:hAnsi="Times New Roman" w:cs="Times New Roman"/>
          <w:sz w:val="24"/>
          <w:szCs w:val="24"/>
        </w:rPr>
        <w:t xml:space="preserve">Set KPIs, track progress and measure team results and efficiency </w:t>
      </w:r>
      <w:r w:rsidR="00571E20" w:rsidRPr="00771BD0">
        <w:rPr>
          <w:rFonts w:ascii="Times New Roman" w:hAnsi="Times New Roman" w:cs="Times New Roman"/>
          <w:sz w:val="24"/>
          <w:szCs w:val="24"/>
        </w:rPr>
        <w:t xml:space="preserve">to </w:t>
      </w:r>
      <w:r w:rsidRPr="00771BD0">
        <w:rPr>
          <w:rFonts w:ascii="Times New Roman" w:hAnsi="Times New Roman" w:cs="Times New Roman"/>
          <w:sz w:val="24"/>
          <w:szCs w:val="24"/>
        </w:rPr>
        <w:t>ensure deliverables are delivered. Provide visibility to internal and external stakeholders with reporting and communication of progress</w:t>
      </w:r>
      <w:r w:rsidR="003A45C7">
        <w:rPr>
          <w:rFonts w:ascii="Times New Roman" w:hAnsi="Times New Roman" w:cs="Times New Roman"/>
          <w:sz w:val="24"/>
          <w:szCs w:val="24"/>
        </w:rPr>
        <w:t>.</w:t>
      </w:r>
    </w:p>
    <w:p w14:paraId="22586D37" w14:textId="4B571521" w:rsidR="00A92735" w:rsidRPr="00771BD0" w:rsidRDefault="00A92735" w:rsidP="00771BD0">
      <w:pPr>
        <w:pStyle w:val="ListParagraph"/>
        <w:numPr>
          <w:ilvl w:val="0"/>
          <w:numId w:val="9"/>
        </w:numPr>
        <w:rPr>
          <w:rFonts w:ascii="Times New Roman" w:hAnsi="Times New Roman" w:cs="Times New Roman"/>
          <w:sz w:val="24"/>
          <w:szCs w:val="24"/>
        </w:rPr>
      </w:pPr>
      <w:r w:rsidRPr="00771BD0">
        <w:rPr>
          <w:rFonts w:ascii="Times New Roman" w:hAnsi="Times New Roman" w:cs="Times New Roman"/>
          <w:sz w:val="24"/>
          <w:szCs w:val="24"/>
        </w:rPr>
        <w:t xml:space="preserve">Identify risks early, </w:t>
      </w:r>
      <w:r w:rsidR="00571E20" w:rsidRPr="00771BD0">
        <w:rPr>
          <w:rFonts w:ascii="Times New Roman" w:hAnsi="Times New Roman" w:cs="Times New Roman"/>
          <w:sz w:val="24"/>
          <w:szCs w:val="24"/>
        </w:rPr>
        <w:t>effect appropriate mitigations</w:t>
      </w:r>
      <w:r w:rsidR="008A3E8C">
        <w:rPr>
          <w:rFonts w:ascii="Times New Roman" w:hAnsi="Times New Roman" w:cs="Times New Roman"/>
          <w:sz w:val="24"/>
          <w:szCs w:val="24"/>
        </w:rPr>
        <w:t xml:space="preserve">, </w:t>
      </w:r>
      <w:r w:rsidR="00571E20" w:rsidRPr="00771BD0">
        <w:rPr>
          <w:rFonts w:ascii="Times New Roman" w:hAnsi="Times New Roman" w:cs="Times New Roman"/>
          <w:sz w:val="24"/>
          <w:szCs w:val="24"/>
        </w:rPr>
        <w:t xml:space="preserve">and </w:t>
      </w:r>
      <w:r w:rsidRPr="00771BD0">
        <w:rPr>
          <w:rFonts w:ascii="Times New Roman" w:hAnsi="Times New Roman" w:cs="Times New Roman"/>
          <w:sz w:val="24"/>
          <w:szCs w:val="24"/>
        </w:rPr>
        <w:t xml:space="preserve">communicate </w:t>
      </w:r>
      <w:r w:rsidR="00571E20" w:rsidRPr="00771BD0">
        <w:rPr>
          <w:rFonts w:ascii="Times New Roman" w:hAnsi="Times New Roman" w:cs="Times New Roman"/>
          <w:sz w:val="24"/>
          <w:szCs w:val="24"/>
        </w:rPr>
        <w:t>in a timely manner.</w:t>
      </w:r>
    </w:p>
    <w:p w14:paraId="35628F8D" w14:textId="0CEA7E01" w:rsidR="004B0C43" w:rsidRPr="00771BD0" w:rsidRDefault="00A92735" w:rsidP="00771BD0">
      <w:pPr>
        <w:pStyle w:val="ListParagraph"/>
        <w:numPr>
          <w:ilvl w:val="0"/>
          <w:numId w:val="9"/>
        </w:numPr>
        <w:rPr>
          <w:rFonts w:ascii="Times New Roman" w:hAnsi="Times New Roman" w:cs="Times New Roman"/>
          <w:sz w:val="24"/>
          <w:szCs w:val="24"/>
        </w:rPr>
      </w:pPr>
      <w:r w:rsidRPr="00771BD0">
        <w:rPr>
          <w:rFonts w:ascii="Times New Roman" w:hAnsi="Times New Roman" w:cs="Times New Roman"/>
          <w:sz w:val="24"/>
          <w:szCs w:val="24"/>
        </w:rPr>
        <w:t xml:space="preserve">Provide guidance and </w:t>
      </w:r>
      <w:r w:rsidR="00C2017E" w:rsidRPr="00771BD0">
        <w:rPr>
          <w:rFonts w:ascii="Times New Roman" w:hAnsi="Times New Roman" w:cs="Times New Roman"/>
          <w:sz w:val="24"/>
          <w:szCs w:val="24"/>
        </w:rPr>
        <w:t>capacity building to develop a highly capable and effective team.</w:t>
      </w:r>
    </w:p>
    <w:p w14:paraId="2129F362" w14:textId="77777777" w:rsidR="00A92735" w:rsidRPr="00771BD0" w:rsidRDefault="00A92735" w:rsidP="00771BD0">
      <w:pPr>
        <w:pStyle w:val="ListParagraph"/>
        <w:numPr>
          <w:ilvl w:val="0"/>
          <w:numId w:val="9"/>
        </w:numPr>
        <w:rPr>
          <w:rFonts w:ascii="Times New Roman" w:hAnsi="Times New Roman" w:cs="Times New Roman"/>
          <w:sz w:val="24"/>
          <w:szCs w:val="24"/>
        </w:rPr>
      </w:pPr>
      <w:r w:rsidRPr="00771BD0">
        <w:rPr>
          <w:rFonts w:ascii="Times New Roman" w:hAnsi="Times New Roman" w:cs="Times New Roman"/>
          <w:sz w:val="24"/>
          <w:szCs w:val="24"/>
        </w:rPr>
        <w:t>Design and implement improvements to processes, environment, tools, and structure to optimize team value creation.</w:t>
      </w:r>
    </w:p>
    <w:p w14:paraId="616AC44D" w14:textId="77777777" w:rsidR="004B0C43" w:rsidRPr="00771BD0" w:rsidRDefault="004B0C43" w:rsidP="00771BD0">
      <w:pPr>
        <w:pStyle w:val="ListParagraph"/>
        <w:numPr>
          <w:ilvl w:val="0"/>
          <w:numId w:val="9"/>
        </w:numPr>
        <w:rPr>
          <w:rFonts w:ascii="Times New Roman" w:hAnsi="Times New Roman" w:cs="Times New Roman"/>
          <w:sz w:val="24"/>
          <w:szCs w:val="24"/>
        </w:rPr>
      </w:pPr>
      <w:r w:rsidRPr="00771BD0">
        <w:rPr>
          <w:rFonts w:ascii="Times New Roman" w:hAnsi="Times New Roman" w:cs="Times New Roman"/>
          <w:sz w:val="24"/>
          <w:szCs w:val="24"/>
        </w:rPr>
        <w:t>Raising visibility on project status and issues.</w:t>
      </w:r>
    </w:p>
    <w:p w14:paraId="57F9A5AC" w14:textId="77777777" w:rsidR="004B0C43" w:rsidRPr="00771BD0" w:rsidRDefault="004B0C43" w:rsidP="00771BD0">
      <w:pPr>
        <w:pStyle w:val="ListParagraph"/>
        <w:numPr>
          <w:ilvl w:val="0"/>
          <w:numId w:val="9"/>
        </w:numPr>
        <w:rPr>
          <w:rFonts w:ascii="Times New Roman" w:hAnsi="Times New Roman" w:cs="Times New Roman"/>
          <w:sz w:val="24"/>
          <w:szCs w:val="24"/>
        </w:rPr>
      </w:pPr>
      <w:r w:rsidRPr="00771BD0">
        <w:rPr>
          <w:rFonts w:ascii="Times New Roman" w:hAnsi="Times New Roman" w:cs="Times New Roman"/>
          <w:sz w:val="24"/>
          <w:szCs w:val="24"/>
        </w:rPr>
        <w:t>Documenting business and technical items for planning and reporting.</w:t>
      </w:r>
    </w:p>
    <w:p w14:paraId="1F55A050" w14:textId="1D3F00A0" w:rsidR="004B0C43" w:rsidRPr="00771BD0" w:rsidRDefault="00C2017E" w:rsidP="00771BD0">
      <w:pPr>
        <w:pStyle w:val="ListParagraph"/>
        <w:numPr>
          <w:ilvl w:val="0"/>
          <w:numId w:val="9"/>
        </w:numPr>
        <w:rPr>
          <w:rFonts w:ascii="Times New Roman" w:hAnsi="Times New Roman" w:cs="Times New Roman"/>
          <w:sz w:val="24"/>
          <w:szCs w:val="24"/>
        </w:rPr>
      </w:pPr>
      <w:r w:rsidRPr="00771BD0">
        <w:rPr>
          <w:rFonts w:ascii="Times New Roman" w:hAnsi="Times New Roman" w:cs="Times New Roman"/>
          <w:sz w:val="24"/>
          <w:szCs w:val="24"/>
        </w:rPr>
        <w:t>Continuously forecast needs and c</w:t>
      </w:r>
      <w:r w:rsidR="004B0C43" w:rsidRPr="00771BD0">
        <w:rPr>
          <w:rFonts w:ascii="Times New Roman" w:hAnsi="Times New Roman" w:cs="Times New Roman"/>
          <w:sz w:val="24"/>
          <w:szCs w:val="24"/>
        </w:rPr>
        <w:t xml:space="preserve">apacity </w:t>
      </w:r>
      <w:r w:rsidRPr="00771BD0">
        <w:rPr>
          <w:rFonts w:ascii="Times New Roman" w:hAnsi="Times New Roman" w:cs="Times New Roman"/>
          <w:sz w:val="24"/>
          <w:szCs w:val="24"/>
        </w:rPr>
        <w:t xml:space="preserve">requirements and plan accordingly. </w:t>
      </w:r>
    </w:p>
    <w:p w14:paraId="32F3D4F6" w14:textId="6BA63BFB" w:rsidR="001171C3" w:rsidRPr="00771BD0" w:rsidRDefault="00771BD0" w:rsidP="007F2728">
      <w:pPr>
        <w:pStyle w:val="ListParagraph"/>
        <w:numPr>
          <w:ilvl w:val="0"/>
          <w:numId w:val="9"/>
        </w:numPr>
        <w:spacing w:after="0"/>
        <w:ind w:left="714" w:hanging="357"/>
        <w:rPr>
          <w:rFonts w:ascii="Times New Roman" w:hAnsi="Times New Roman" w:cs="Times New Roman"/>
          <w:sz w:val="24"/>
          <w:szCs w:val="24"/>
        </w:rPr>
      </w:pPr>
      <w:r w:rsidRPr="00771BD0">
        <w:rPr>
          <w:rFonts w:ascii="Times New Roman" w:hAnsi="Times New Roman" w:cs="Times New Roman"/>
          <w:sz w:val="24"/>
          <w:szCs w:val="24"/>
        </w:rPr>
        <w:t>T</w:t>
      </w:r>
      <w:r w:rsidR="001171C3" w:rsidRPr="00771BD0">
        <w:rPr>
          <w:rFonts w:ascii="Times New Roman" w:hAnsi="Times New Roman" w:cs="Times New Roman"/>
          <w:sz w:val="24"/>
          <w:szCs w:val="24"/>
        </w:rPr>
        <w:t xml:space="preserve">he </w:t>
      </w:r>
      <w:r w:rsidR="001A1E58">
        <w:rPr>
          <w:rFonts w:ascii="Times New Roman" w:hAnsi="Times New Roman" w:cs="Times New Roman"/>
          <w:sz w:val="24"/>
          <w:szCs w:val="24"/>
        </w:rPr>
        <w:t>D</w:t>
      </w:r>
      <w:r w:rsidR="00591B41">
        <w:rPr>
          <w:rFonts w:ascii="Times New Roman" w:hAnsi="Times New Roman" w:cs="Times New Roman"/>
          <w:sz w:val="24"/>
          <w:szCs w:val="24"/>
        </w:rPr>
        <w:t xml:space="preserve">ata </w:t>
      </w:r>
      <w:r w:rsidR="001A1E58">
        <w:rPr>
          <w:rFonts w:ascii="Times New Roman" w:hAnsi="Times New Roman" w:cs="Times New Roman"/>
          <w:sz w:val="24"/>
          <w:szCs w:val="24"/>
        </w:rPr>
        <w:t>C</w:t>
      </w:r>
      <w:r w:rsidR="00591B41">
        <w:rPr>
          <w:rFonts w:ascii="Times New Roman" w:hAnsi="Times New Roman" w:cs="Times New Roman"/>
          <w:sz w:val="24"/>
          <w:szCs w:val="24"/>
        </w:rPr>
        <w:t xml:space="preserve">enter </w:t>
      </w:r>
      <w:r w:rsidR="001A1E58">
        <w:rPr>
          <w:rFonts w:ascii="Times New Roman" w:hAnsi="Times New Roman" w:cs="Times New Roman"/>
          <w:sz w:val="24"/>
          <w:szCs w:val="24"/>
        </w:rPr>
        <w:t>M</w:t>
      </w:r>
      <w:r w:rsidR="001171C3" w:rsidRPr="00771BD0">
        <w:rPr>
          <w:rFonts w:ascii="Times New Roman" w:hAnsi="Times New Roman" w:cs="Times New Roman"/>
          <w:sz w:val="24"/>
          <w:szCs w:val="24"/>
        </w:rPr>
        <w:t xml:space="preserve">anager will report to the </w:t>
      </w:r>
      <w:r w:rsidR="007F2728">
        <w:rPr>
          <w:rFonts w:ascii="Times New Roman" w:hAnsi="Times New Roman" w:cs="Times New Roman"/>
          <w:sz w:val="24"/>
          <w:szCs w:val="24"/>
        </w:rPr>
        <w:t>Minister</w:t>
      </w:r>
      <w:r w:rsidR="00694E07" w:rsidRPr="00771BD0">
        <w:rPr>
          <w:rFonts w:ascii="Times New Roman" w:hAnsi="Times New Roman" w:cs="Times New Roman"/>
          <w:sz w:val="24"/>
          <w:szCs w:val="24"/>
        </w:rPr>
        <w:t xml:space="preserve"> of MoCT.</w:t>
      </w:r>
    </w:p>
    <w:p w14:paraId="27B19FAF" w14:textId="77777777" w:rsidR="004D30BA" w:rsidRPr="00C27358" w:rsidRDefault="004D30BA" w:rsidP="00C27358">
      <w:pPr>
        <w:keepNext/>
        <w:spacing w:after="0" w:line="240" w:lineRule="auto"/>
        <w:jc w:val="both"/>
        <w:rPr>
          <w:rFonts w:ascii="Times New Roman" w:hAnsi="Times New Roman" w:cs="Times New Roman"/>
          <w:b/>
          <w:bCs/>
          <w:sz w:val="24"/>
          <w:szCs w:val="24"/>
        </w:rPr>
      </w:pPr>
    </w:p>
    <w:p w14:paraId="729DE137" w14:textId="665AFA30" w:rsidR="004B0C43" w:rsidRPr="004D30BA" w:rsidRDefault="00C27358" w:rsidP="004D30BA">
      <w:pPr>
        <w:pStyle w:val="ListParagraph"/>
        <w:keepNext/>
        <w:numPr>
          <w:ilvl w:val="0"/>
          <w:numId w:val="2"/>
        </w:numPr>
        <w:spacing w:after="0" w:line="240" w:lineRule="auto"/>
        <w:ind w:left="360"/>
        <w:jc w:val="both"/>
        <w:rPr>
          <w:rFonts w:ascii="Times New Roman" w:hAnsi="Times New Roman" w:cs="Times New Roman"/>
          <w:b/>
          <w:bCs/>
          <w:sz w:val="24"/>
          <w:szCs w:val="24"/>
        </w:rPr>
      </w:pPr>
      <w:r>
        <w:rPr>
          <w:rFonts w:ascii="Times New Roman" w:hAnsi="Times New Roman" w:cs="Times New Roman"/>
          <w:b/>
          <w:bCs/>
          <w:sz w:val="24"/>
          <w:szCs w:val="24"/>
        </w:rPr>
        <w:t>Qualification</w:t>
      </w:r>
      <w:r w:rsidR="003A45C7">
        <w:rPr>
          <w:rFonts w:ascii="Times New Roman" w:hAnsi="Times New Roman" w:cs="Times New Roman"/>
          <w:b/>
          <w:bCs/>
          <w:sz w:val="24"/>
          <w:szCs w:val="24"/>
        </w:rPr>
        <w:t>s</w:t>
      </w:r>
      <w:r>
        <w:rPr>
          <w:rFonts w:ascii="Times New Roman" w:hAnsi="Times New Roman" w:cs="Times New Roman"/>
          <w:b/>
          <w:bCs/>
          <w:sz w:val="24"/>
          <w:szCs w:val="24"/>
        </w:rPr>
        <w:t xml:space="preserve"> </w:t>
      </w:r>
    </w:p>
    <w:p w14:paraId="3BF86A47" w14:textId="7E028530" w:rsidR="00E74521" w:rsidRDefault="00E74521" w:rsidP="00E74521">
      <w:pPr>
        <w:pStyle w:val="ListParagraph"/>
        <w:numPr>
          <w:ilvl w:val="0"/>
          <w:numId w:val="18"/>
        </w:numPr>
        <w:jc w:val="mediumKashida"/>
        <w:rPr>
          <w:rFonts w:ascii="Times New Roman" w:hAnsi="Times New Roman" w:cs="Times New Roman"/>
          <w:sz w:val="24"/>
          <w:szCs w:val="24"/>
        </w:rPr>
      </w:pPr>
      <w:r w:rsidRPr="00394C51">
        <w:rPr>
          <w:rFonts w:ascii="Times New Roman" w:hAnsi="Times New Roman" w:cs="Times New Roman"/>
          <w:sz w:val="24"/>
          <w:szCs w:val="24"/>
        </w:rPr>
        <w:t>Master’s Degree or higher in fields such as Project</w:t>
      </w:r>
      <w:r>
        <w:rPr>
          <w:rFonts w:ascii="Times New Roman" w:hAnsi="Times New Roman" w:cs="Times New Roman"/>
          <w:sz w:val="24"/>
          <w:szCs w:val="24"/>
        </w:rPr>
        <w:t xml:space="preserve"> and Strategic </w:t>
      </w:r>
      <w:r w:rsidR="00C16B61" w:rsidRPr="00394C51">
        <w:rPr>
          <w:rFonts w:ascii="Times New Roman" w:hAnsi="Times New Roman" w:cs="Times New Roman"/>
          <w:sz w:val="24"/>
          <w:szCs w:val="24"/>
        </w:rPr>
        <w:t>Management</w:t>
      </w:r>
      <w:r w:rsidR="00C16B61">
        <w:rPr>
          <w:rFonts w:ascii="Times New Roman" w:hAnsi="Times New Roman" w:cs="Times New Roman"/>
          <w:sz w:val="24"/>
          <w:szCs w:val="24"/>
        </w:rPr>
        <w:t>,</w:t>
      </w:r>
      <w:r w:rsidR="00C16B61" w:rsidRPr="00394C51">
        <w:rPr>
          <w:rFonts w:ascii="Times New Roman" w:hAnsi="Times New Roman" w:cs="Times New Roman"/>
          <w:sz w:val="24"/>
          <w:szCs w:val="24"/>
        </w:rPr>
        <w:t xml:space="preserve"> Electrical</w:t>
      </w:r>
      <w:r w:rsidRPr="00394C51">
        <w:rPr>
          <w:rFonts w:ascii="Times New Roman" w:hAnsi="Times New Roman" w:cs="Times New Roman"/>
          <w:sz w:val="24"/>
          <w:szCs w:val="24"/>
        </w:rPr>
        <w:t xml:space="preserve"> or Mechanical Engineering, Building design</w:t>
      </w:r>
      <w:r>
        <w:rPr>
          <w:rFonts w:ascii="Times New Roman" w:hAnsi="Times New Roman" w:cs="Times New Roman"/>
          <w:sz w:val="24"/>
          <w:szCs w:val="24"/>
        </w:rPr>
        <w:t xml:space="preserve">, </w:t>
      </w:r>
      <w:r w:rsidRPr="00394C51">
        <w:rPr>
          <w:rFonts w:ascii="Times New Roman" w:hAnsi="Times New Roman" w:cs="Times New Roman"/>
          <w:sz w:val="24"/>
          <w:szCs w:val="24"/>
        </w:rPr>
        <w:t>etc</w:t>
      </w:r>
      <w:r>
        <w:rPr>
          <w:rFonts w:ascii="Times New Roman" w:hAnsi="Times New Roman" w:cs="Times New Roman"/>
          <w:sz w:val="24"/>
          <w:szCs w:val="24"/>
        </w:rPr>
        <w:t>.</w:t>
      </w:r>
    </w:p>
    <w:p w14:paraId="4411FE95" w14:textId="77777777" w:rsidR="00E74521" w:rsidRPr="00C136FB" w:rsidRDefault="00E74521" w:rsidP="00E74521">
      <w:pPr>
        <w:pStyle w:val="ListParagraph"/>
        <w:numPr>
          <w:ilvl w:val="0"/>
          <w:numId w:val="18"/>
        </w:numPr>
        <w:jc w:val="mediumKashida"/>
        <w:rPr>
          <w:rFonts w:ascii="Times New Roman" w:hAnsi="Times New Roman" w:cs="Times New Roman"/>
          <w:sz w:val="24"/>
          <w:szCs w:val="24"/>
        </w:rPr>
      </w:pPr>
      <w:r w:rsidRPr="00394C51">
        <w:rPr>
          <w:rFonts w:ascii="Times New Roman" w:hAnsi="Times New Roman" w:cs="Times New Roman"/>
          <w:sz w:val="24"/>
          <w:szCs w:val="24"/>
        </w:rPr>
        <w:t>Have</w:t>
      </w:r>
      <w:r>
        <w:rPr>
          <w:rFonts w:ascii="Times New Roman" w:hAnsi="Times New Roman" w:cs="Times New Roman"/>
          <w:sz w:val="24"/>
          <w:szCs w:val="24"/>
        </w:rPr>
        <w:t xml:space="preserve"> a</w:t>
      </w:r>
      <w:r w:rsidRPr="00394C51">
        <w:rPr>
          <w:rFonts w:ascii="Times New Roman" w:hAnsi="Times New Roman" w:cs="Times New Roman"/>
          <w:sz w:val="24"/>
          <w:szCs w:val="24"/>
        </w:rPr>
        <w:t xml:space="preserve"> minimum</w:t>
      </w:r>
      <w:r>
        <w:rPr>
          <w:rFonts w:ascii="Times New Roman" w:hAnsi="Times New Roman" w:cs="Times New Roman"/>
          <w:sz w:val="24"/>
          <w:szCs w:val="24"/>
        </w:rPr>
        <w:t xml:space="preserve"> of</w:t>
      </w:r>
      <w:r w:rsidRPr="00394C51">
        <w:rPr>
          <w:rFonts w:ascii="Times New Roman" w:hAnsi="Times New Roman" w:cs="Times New Roman"/>
          <w:sz w:val="24"/>
          <w:szCs w:val="24"/>
        </w:rPr>
        <w:t xml:space="preserve"> 6 years’ experience in delivering multidisciplinary projects involving high value capital equipment.</w:t>
      </w:r>
    </w:p>
    <w:p w14:paraId="01607D57" w14:textId="77777777" w:rsidR="00E74521" w:rsidRPr="00394C51" w:rsidRDefault="00E74521" w:rsidP="00E74521">
      <w:pPr>
        <w:pStyle w:val="ListParagraph"/>
        <w:numPr>
          <w:ilvl w:val="0"/>
          <w:numId w:val="18"/>
        </w:numPr>
        <w:jc w:val="mediumKashida"/>
        <w:rPr>
          <w:rFonts w:ascii="Times New Roman" w:hAnsi="Times New Roman" w:cs="Times New Roman"/>
          <w:sz w:val="24"/>
          <w:szCs w:val="24"/>
        </w:rPr>
      </w:pPr>
      <w:r w:rsidRPr="00394C51">
        <w:rPr>
          <w:rFonts w:ascii="Times New Roman" w:hAnsi="Times New Roman" w:cs="Times New Roman"/>
          <w:sz w:val="24"/>
          <w:szCs w:val="24"/>
        </w:rPr>
        <w:lastRenderedPageBreak/>
        <w:t xml:space="preserve">Experience working with governments in </w:t>
      </w:r>
      <w:r>
        <w:rPr>
          <w:rFonts w:ascii="Times New Roman" w:hAnsi="Times New Roman" w:cs="Times New Roman"/>
          <w:sz w:val="24"/>
          <w:szCs w:val="24"/>
        </w:rPr>
        <w:t>one</w:t>
      </w:r>
      <w:r w:rsidRPr="00394C51">
        <w:rPr>
          <w:rFonts w:ascii="Times New Roman" w:hAnsi="Times New Roman" w:cs="Times New Roman"/>
          <w:sz w:val="24"/>
          <w:szCs w:val="24"/>
        </w:rPr>
        <w:t xml:space="preserve"> or more similar projects in the last five years, focused on ICT development, with strong preference for prior examples of leading digital infrastructure initiatives.</w:t>
      </w:r>
    </w:p>
    <w:p w14:paraId="6DB51299" w14:textId="77777777" w:rsidR="00E74521" w:rsidRPr="00C136FB" w:rsidRDefault="00E74521" w:rsidP="00E74521">
      <w:pPr>
        <w:pStyle w:val="ListParagraph"/>
        <w:numPr>
          <w:ilvl w:val="0"/>
          <w:numId w:val="18"/>
        </w:numPr>
        <w:jc w:val="mediumKashida"/>
        <w:rPr>
          <w:rFonts w:ascii="Times New Roman" w:hAnsi="Times New Roman" w:cs="Times New Roman"/>
          <w:sz w:val="24"/>
          <w:szCs w:val="24"/>
        </w:rPr>
      </w:pPr>
      <w:r w:rsidRPr="00394C51">
        <w:rPr>
          <w:rFonts w:ascii="Times New Roman" w:hAnsi="Times New Roman" w:cs="Times New Roman"/>
          <w:sz w:val="24"/>
          <w:szCs w:val="24"/>
        </w:rPr>
        <w:t>Qualifications in Project Management are preferred (PMP, IPMA, PRINCE II or equivalent).</w:t>
      </w:r>
    </w:p>
    <w:p w14:paraId="569766ED" w14:textId="77777777" w:rsidR="00E74521" w:rsidRPr="00394C51" w:rsidRDefault="00E74521" w:rsidP="00E74521">
      <w:pPr>
        <w:pStyle w:val="ListParagraph"/>
        <w:numPr>
          <w:ilvl w:val="0"/>
          <w:numId w:val="18"/>
        </w:numPr>
        <w:jc w:val="mediumKashida"/>
        <w:rPr>
          <w:rFonts w:ascii="Times New Roman" w:hAnsi="Times New Roman" w:cs="Times New Roman"/>
          <w:sz w:val="24"/>
          <w:szCs w:val="24"/>
        </w:rPr>
      </w:pPr>
      <w:r w:rsidRPr="00394C51">
        <w:rPr>
          <w:rFonts w:ascii="Times New Roman" w:hAnsi="Times New Roman" w:cs="Times New Roman"/>
          <w:sz w:val="24"/>
          <w:szCs w:val="24"/>
        </w:rPr>
        <w:t>Well experienced user of ERP systems and Microsoft Office Software (MS Word, MS Excel, MS Project, MS PowerPoint)</w:t>
      </w:r>
      <w:r>
        <w:rPr>
          <w:rFonts w:ascii="Times New Roman" w:hAnsi="Times New Roman" w:cs="Times New Roman"/>
          <w:sz w:val="24"/>
          <w:szCs w:val="24"/>
        </w:rPr>
        <w:t>.</w:t>
      </w:r>
    </w:p>
    <w:p w14:paraId="09547455" w14:textId="77777777" w:rsidR="00E74521" w:rsidRPr="00394C51" w:rsidRDefault="00E74521" w:rsidP="00E74521">
      <w:pPr>
        <w:pStyle w:val="ListParagraph"/>
        <w:numPr>
          <w:ilvl w:val="0"/>
          <w:numId w:val="18"/>
        </w:numPr>
        <w:jc w:val="mediumKashida"/>
        <w:rPr>
          <w:rFonts w:ascii="Times New Roman" w:hAnsi="Times New Roman" w:cs="Times New Roman"/>
          <w:sz w:val="24"/>
          <w:szCs w:val="24"/>
        </w:rPr>
      </w:pPr>
      <w:r w:rsidRPr="00394C51">
        <w:rPr>
          <w:rFonts w:ascii="Times New Roman" w:hAnsi="Times New Roman" w:cs="Times New Roman"/>
          <w:sz w:val="24"/>
          <w:szCs w:val="24"/>
        </w:rPr>
        <w:t>Can-do mentality, flexible and capable of dealing with high stress situations.</w:t>
      </w:r>
    </w:p>
    <w:p w14:paraId="07FF9961" w14:textId="77777777" w:rsidR="00E74521" w:rsidRPr="00394C51" w:rsidRDefault="00E74521" w:rsidP="00E74521">
      <w:pPr>
        <w:pStyle w:val="ListParagraph"/>
        <w:numPr>
          <w:ilvl w:val="0"/>
          <w:numId w:val="18"/>
        </w:numPr>
        <w:jc w:val="mediumKashida"/>
        <w:rPr>
          <w:rFonts w:ascii="Times New Roman" w:hAnsi="Times New Roman" w:cs="Times New Roman"/>
          <w:sz w:val="24"/>
          <w:szCs w:val="24"/>
        </w:rPr>
      </w:pPr>
      <w:r w:rsidRPr="00394C51">
        <w:rPr>
          <w:rFonts w:ascii="Times New Roman" w:hAnsi="Times New Roman" w:cs="Times New Roman"/>
          <w:sz w:val="24"/>
          <w:szCs w:val="24"/>
        </w:rPr>
        <w:t>Experience with coordinating the management and roadmap creation, technical guidelines/blueprints, targets/deadlines, budgets, capacity/component planning.</w:t>
      </w:r>
    </w:p>
    <w:p w14:paraId="73ABD010" w14:textId="77777777" w:rsidR="00E74521" w:rsidRPr="00394C51" w:rsidRDefault="00E74521" w:rsidP="00E74521">
      <w:pPr>
        <w:pStyle w:val="ListParagraph"/>
        <w:numPr>
          <w:ilvl w:val="0"/>
          <w:numId w:val="18"/>
        </w:numPr>
        <w:jc w:val="mediumKashida"/>
        <w:rPr>
          <w:rFonts w:ascii="Times New Roman" w:hAnsi="Times New Roman" w:cs="Times New Roman"/>
          <w:sz w:val="24"/>
          <w:szCs w:val="24"/>
        </w:rPr>
      </w:pPr>
      <w:r w:rsidRPr="00394C51">
        <w:rPr>
          <w:rFonts w:ascii="Times New Roman" w:hAnsi="Times New Roman" w:cs="Times New Roman"/>
          <w:sz w:val="24"/>
          <w:szCs w:val="24"/>
        </w:rPr>
        <w:t>Advanced knowledge and quick learner of modern digital tools for product management and groupware (</w:t>
      </w:r>
      <w:proofErr w:type="spellStart"/>
      <w:r w:rsidRPr="00394C51">
        <w:rPr>
          <w:rFonts w:ascii="Times New Roman" w:hAnsi="Times New Roman" w:cs="Times New Roman"/>
          <w:sz w:val="24"/>
          <w:szCs w:val="24"/>
        </w:rPr>
        <w:t>jira</w:t>
      </w:r>
      <w:proofErr w:type="spellEnd"/>
      <w:r w:rsidRPr="00394C51">
        <w:rPr>
          <w:rFonts w:ascii="Times New Roman" w:hAnsi="Times New Roman" w:cs="Times New Roman"/>
          <w:sz w:val="24"/>
          <w:szCs w:val="24"/>
        </w:rPr>
        <w:t xml:space="preserve">, slack, </w:t>
      </w:r>
      <w:proofErr w:type="spellStart"/>
      <w:r w:rsidRPr="00394C51">
        <w:rPr>
          <w:rFonts w:ascii="Times New Roman" w:hAnsi="Times New Roman" w:cs="Times New Roman"/>
          <w:sz w:val="24"/>
          <w:szCs w:val="24"/>
        </w:rPr>
        <w:t>gsuite</w:t>
      </w:r>
      <w:proofErr w:type="spellEnd"/>
      <w:r w:rsidRPr="00394C51">
        <w:rPr>
          <w:rFonts w:ascii="Times New Roman" w:hAnsi="Times New Roman" w:cs="Times New Roman"/>
          <w:sz w:val="24"/>
          <w:szCs w:val="24"/>
        </w:rPr>
        <w:t xml:space="preserve">, GCP, confluence, MS Office, </w:t>
      </w:r>
      <w:proofErr w:type="spellStart"/>
      <w:r w:rsidRPr="00394C51">
        <w:rPr>
          <w:rFonts w:ascii="Times New Roman" w:hAnsi="Times New Roman" w:cs="Times New Roman"/>
          <w:sz w:val="24"/>
          <w:szCs w:val="24"/>
        </w:rPr>
        <w:t>Clickup</w:t>
      </w:r>
      <w:proofErr w:type="spellEnd"/>
      <w:r w:rsidRPr="00394C51">
        <w:rPr>
          <w:rFonts w:ascii="Times New Roman" w:hAnsi="Times New Roman" w:cs="Times New Roman"/>
          <w:sz w:val="24"/>
          <w:szCs w:val="24"/>
        </w:rPr>
        <w:t xml:space="preserve">, </w:t>
      </w:r>
      <w:proofErr w:type="spellStart"/>
      <w:proofErr w:type="gramStart"/>
      <w:r w:rsidRPr="00394C51">
        <w:rPr>
          <w:rFonts w:ascii="Times New Roman" w:hAnsi="Times New Roman" w:cs="Times New Roman"/>
          <w:sz w:val="24"/>
          <w:szCs w:val="24"/>
        </w:rPr>
        <w:t>Miro,Pipedrive</w:t>
      </w:r>
      <w:proofErr w:type="spellEnd"/>
      <w:proofErr w:type="gramEnd"/>
      <w:r w:rsidRPr="00394C51">
        <w:rPr>
          <w:rFonts w:ascii="Times New Roman" w:hAnsi="Times New Roman" w:cs="Times New Roman"/>
          <w:sz w:val="24"/>
          <w:szCs w:val="24"/>
        </w:rPr>
        <w:t>)</w:t>
      </w:r>
    </w:p>
    <w:p w14:paraId="2159EE00" w14:textId="77777777" w:rsidR="00E74521" w:rsidRPr="00394C51" w:rsidRDefault="00E74521" w:rsidP="00E74521">
      <w:pPr>
        <w:pStyle w:val="ListParagraph"/>
        <w:numPr>
          <w:ilvl w:val="0"/>
          <w:numId w:val="18"/>
        </w:numPr>
        <w:jc w:val="mediumKashida"/>
        <w:rPr>
          <w:rFonts w:ascii="Times New Roman" w:hAnsi="Times New Roman" w:cs="Times New Roman"/>
          <w:sz w:val="24"/>
          <w:szCs w:val="24"/>
        </w:rPr>
      </w:pPr>
      <w:r w:rsidRPr="00394C51">
        <w:rPr>
          <w:rFonts w:ascii="Times New Roman" w:hAnsi="Times New Roman" w:cs="Times New Roman"/>
          <w:sz w:val="24"/>
          <w:szCs w:val="24"/>
        </w:rPr>
        <w:t>Excellent communications skills</w:t>
      </w:r>
      <w:r>
        <w:rPr>
          <w:rFonts w:ascii="Times New Roman" w:hAnsi="Times New Roman" w:cs="Times New Roman"/>
          <w:sz w:val="24"/>
          <w:szCs w:val="24"/>
        </w:rPr>
        <w:t>.</w:t>
      </w:r>
    </w:p>
    <w:p w14:paraId="7E7DCF21" w14:textId="77777777" w:rsidR="00771BD0" w:rsidRPr="0063119F" w:rsidRDefault="00771BD0" w:rsidP="0047211A">
      <w:pPr>
        <w:jc w:val="mediumKashida"/>
        <w:rPr>
          <w:rFonts w:ascii="Times New Roman" w:hAnsi="Times New Roman"/>
          <w:sz w:val="24"/>
          <w:szCs w:val="24"/>
          <w:lang w:val="en-GB"/>
        </w:rPr>
      </w:pPr>
    </w:p>
    <w:p w14:paraId="31A12D71" w14:textId="40C44A2E" w:rsidR="0047211A" w:rsidRDefault="0047211A" w:rsidP="00D15B7D">
      <w:pPr>
        <w:spacing w:line="240" w:lineRule="auto"/>
        <w:jc w:val="mediumKashida"/>
        <w:rPr>
          <w:rFonts w:ascii="Times New Roman" w:hAnsi="Times New Roman"/>
          <w:b/>
          <w:bCs/>
          <w:sz w:val="24"/>
          <w:szCs w:val="24"/>
          <w:lang w:val="en-GB"/>
        </w:rPr>
      </w:pPr>
      <w:r>
        <w:rPr>
          <w:rFonts w:ascii="Times New Roman" w:hAnsi="Times New Roman"/>
          <w:b/>
          <w:bCs/>
          <w:sz w:val="24"/>
          <w:szCs w:val="24"/>
          <w:lang w:val="en-GB"/>
        </w:rPr>
        <w:t>Deliverables</w:t>
      </w:r>
    </w:p>
    <w:p w14:paraId="40953C68" w14:textId="77777777" w:rsidR="00D15B7D" w:rsidRPr="00D15B7D" w:rsidRDefault="00D15B7D" w:rsidP="00D15B7D">
      <w:pPr>
        <w:spacing w:line="240" w:lineRule="auto"/>
        <w:jc w:val="mediumKashida"/>
        <w:rPr>
          <w:rFonts w:ascii="Times New Roman" w:hAnsi="Times New Roman"/>
          <w:sz w:val="24"/>
          <w:szCs w:val="24"/>
          <w:lang/>
        </w:rPr>
      </w:pPr>
      <w:r w:rsidRPr="00D15B7D">
        <w:rPr>
          <w:rFonts w:ascii="Times New Roman" w:hAnsi="Times New Roman"/>
          <w:sz w:val="24"/>
          <w:szCs w:val="24"/>
          <w:lang/>
        </w:rPr>
        <w:t>The National Data Center Project Manager will be responsible for delivering the following outputs:</w:t>
      </w:r>
    </w:p>
    <w:p w14:paraId="504078E7" w14:textId="77777777" w:rsidR="00D15B7D" w:rsidRPr="00D15B7D" w:rsidRDefault="00D15B7D" w:rsidP="00D15B7D">
      <w:pPr>
        <w:numPr>
          <w:ilvl w:val="0"/>
          <w:numId w:val="17"/>
        </w:numPr>
        <w:spacing w:line="240" w:lineRule="auto"/>
        <w:jc w:val="mediumKashida"/>
        <w:rPr>
          <w:rFonts w:ascii="Times New Roman" w:hAnsi="Times New Roman"/>
          <w:sz w:val="24"/>
          <w:szCs w:val="24"/>
          <w:lang/>
        </w:rPr>
      </w:pPr>
      <w:r w:rsidRPr="00D15B7D">
        <w:rPr>
          <w:rFonts w:ascii="Times New Roman" w:hAnsi="Times New Roman"/>
          <w:sz w:val="24"/>
          <w:szCs w:val="24"/>
          <w:lang/>
        </w:rPr>
        <w:t>Develop a comprehensive business model for the efficient management and sustainability of the National Data Centers.</w:t>
      </w:r>
    </w:p>
    <w:p w14:paraId="546B1A8C" w14:textId="69065970" w:rsidR="00D15B7D" w:rsidRPr="00D15B7D" w:rsidRDefault="00D15B7D" w:rsidP="00D15B7D">
      <w:pPr>
        <w:numPr>
          <w:ilvl w:val="0"/>
          <w:numId w:val="17"/>
        </w:numPr>
        <w:spacing w:line="240" w:lineRule="auto"/>
        <w:jc w:val="mediumKashida"/>
        <w:rPr>
          <w:rFonts w:ascii="Times New Roman" w:hAnsi="Times New Roman"/>
          <w:sz w:val="24"/>
          <w:szCs w:val="24"/>
          <w:lang/>
        </w:rPr>
      </w:pPr>
      <w:r w:rsidRPr="00D15B7D">
        <w:rPr>
          <w:rFonts w:ascii="Times New Roman" w:hAnsi="Times New Roman"/>
          <w:sz w:val="24"/>
          <w:szCs w:val="24"/>
          <w:lang/>
        </w:rPr>
        <w:t>Produce a detailed roadmap outlining primary and secondary data center</w:t>
      </w:r>
      <w:r>
        <w:rPr>
          <w:rFonts w:ascii="Times New Roman" w:hAnsi="Times New Roman"/>
          <w:sz w:val="24"/>
          <w:szCs w:val="24"/>
          <w:lang/>
        </w:rPr>
        <w:t xml:space="preserve"> operationalization</w:t>
      </w:r>
      <w:r w:rsidRPr="00D15B7D">
        <w:rPr>
          <w:rFonts w:ascii="Times New Roman" w:hAnsi="Times New Roman"/>
          <w:sz w:val="24"/>
          <w:szCs w:val="24"/>
          <w:lang/>
        </w:rPr>
        <w:t xml:space="preserve">, including </w:t>
      </w:r>
      <w:r>
        <w:rPr>
          <w:rFonts w:ascii="Times New Roman" w:hAnsi="Times New Roman"/>
          <w:sz w:val="24"/>
          <w:szCs w:val="24"/>
          <w:lang/>
        </w:rPr>
        <w:t>service onboarding schedul</w:t>
      </w:r>
      <w:r w:rsidRPr="00D15B7D">
        <w:rPr>
          <w:rFonts w:ascii="Times New Roman" w:hAnsi="Times New Roman"/>
          <w:sz w:val="24"/>
          <w:szCs w:val="24"/>
          <w:lang/>
        </w:rPr>
        <w:t>es.</w:t>
      </w:r>
    </w:p>
    <w:p w14:paraId="3BDFB673" w14:textId="77777777" w:rsidR="00D15B7D" w:rsidRPr="00D15B7D" w:rsidRDefault="00D15B7D" w:rsidP="00D15B7D">
      <w:pPr>
        <w:numPr>
          <w:ilvl w:val="0"/>
          <w:numId w:val="17"/>
        </w:numPr>
        <w:spacing w:line="240" w:lineRule="auto"/>
        <w:jc w:val="mediumKashida"/>
        <w:rPr>
          <w:rFonts w:ascii="Times New Roman" w:hAnsi="Times New Roman"/>
          <w:sz w:val="24"/>
          <w:szCs w:val="24"/>
          <w:lang/>
        </w:rPr>
      </w:pPr>
      <w:r w:rsidRPr="00D15B7D">
        <w:rPr>
          <w:rFonts w:ascii="Times New Roman" w:hAnsi="Times New Roman"/>
          <w:sz w:val="24"/>
          <w:szCs w:val="24"/>
          <w:lang/>
        </w:rPr>
        <w:t>Establish and implement a project management framework, including defined timelines, milestones, and key performance indicators (KPIs).</w:t>
      </w:r>
    </w:p>
    <w:p w14:paraId="10673797" w14:textId="77777777" w:rsidR="00D15B7D" w:rsidRPr="00D15B7D" w:rsidRDefault="00D15B7D" w:rsidP="00D15B7D">
      <w:pPr>
        <w:numPr>
          <w:ilvl w:val="0"/>
          <w:numId w:val="17"/>
        </w:numPr>
        <w:spacing w:line="240" w:lineRule="auto"/>
        <w:jc w:val="mediumKashida"/>
        <w:rPr>
          <w:rFonts w:ascii="Times New Roman" w:hAnsi="Times New Roman"/>
          <w:sz w:val="24"/>
          <w:szCs w:val="24"/>
          <w:lang/>
        </w:rPr>
      </w:pPr>
      <w:r w:rsidRPr="00D15B7D">
        <w:rPr>
          <w:rFonts w:ascii="Times New Roman" w:hAnsi="Times New Roman"/>
          <w:sz w:val="24"/>
          <w:szCs w:val="24"/>
          <w:lang/>
        </w:rPr>
        <w:t>Identify potential risks, propose mitigation strategies, and provide regular updates on risk management efforts.</w:t>
      </w:r>
    </w:p>
    <w:p w14:paraId="556DA622" w14:textId="77777777" w:rsidR="00D15B7D" w:rsidRPr="00D15B7D" w:rsidRDefault="00D15B7D" w:rsidP="00D15B7D">
      <w:pPr>
        <w:numPr>
          <w:ilvl w:val="0"/>
          <w:numId w:val="17"/>
        </w:numPr>
        <w:spacing w:line="240" w:lineRule="auto"/>
        <w:jc w:val="mediumKashida"/>
        <w:rPr>
          <w:rFonts w:ascii="Times New Roman" w:hAnsi="Times New Roman"/>
          <w:sz w:val="24"/>
          <w:szCs w:val="24"/>
          <w:lang/>
        </w:rPr>
      </w:pPr>
      <w:r w:rsidRPr="00D15B7D">
        <w:rPr>
          <w:rFonts w:ascii="Times New Roman" w:hAnsi="Times New Roman"/>
          <w:sz w:val="24"/>
          <w:szCs w:val="24"/>
          <w:lang/>
        </w:rPr>
        <w:t>Provide training and capacity-building initiatives to MoCT staff and other stakeholders to ensure the effective management and operation of the Data Centers.</w:t>
      </w:r>
    </w:p>
    <w:p w14:paraId="6A8B486E" w14:textId="77777777" w:rsidR="00D15B7D" w:rsidRPr="00D15B7D" w:rsidRDefault="00D15B7D" w:rsidP="00D15B7D">
      <w:pPr>
        <w:numPr>
          <w:ilvl w:val="0"/>
          <w:numId w:val="17"/>
        </w:numPr>
        <w:spacing w:line="240" w:lineRule="auto"/>
        <w:jc w:val="mediumKashida"/>
        <w:rPr>
          <w:rFonts w:ascii="Times New Roman" w:hAnsi="Times New Roman"/>
          <w:sz w:val="24"/>
          <w:szCs w:val="24"/>
          <w:lang/>
        </w:rPr>
      </w:pPr>
      <w:r w:rsidRPr="00D15B7D">
        <w:rPr>
          <w:rFonts w:ascii="Times New Roman" w:hAnsi="Times New Roman"/>
          <w:sz w:val="24"/>
          <w:szCs w:val="24"/>
          <w:lang/>
        </w:rPr>
        <w:t>Deliver documentation and guidelines to facilitate knowledge transfer and skill development.</w:t>
      </w:r>
    </w:p>
    <w:p w14:paraId="075EA053" w14:textId="77777777" w:rsidR="00D15B7D" w:rsidRPr="00D15B7D" w:rsidRDefault="00D15B7D" w:rsidP="00D15B7D">
      <w:pPr>
        <w:numPr>
          <w:ilvl w:val="0"/>
          <w:numId w:val="17"/>
        </w:numPr>
        <w:spacing w:line="240" w:lineRule="auto"/>
        <w:jc w:val="mediumKashida"/>
        <w:rPr>
          <w:rFonts w:ascii="Times New Roman" w:hAnsi="Times New Roman"/>
          <w:sz w:val="24"/>
          <w:szCs w:val="24"/>
          <w:lang/>
        </w:rPr>
      </w:pPr>
      <w:r w:rsidRPr="00D15B7D">
        <w:rPr>
          <w:rFonts w:ascii="Times New Roman" w:hAnsi="Times New Roman"/>
          <w:sz w:val="24"/>
          <w:szCs w:val="24"/>
          <w:lang/>
        </w:rPr>
        <w:t>Submit monthly progress reports detailing achievements, challenges, and recommendations.</w:t>
      </w:r>
    </w:p>
    <w:p w14:paraId="54393AEF" w14:textId="77777777" w:rsidR="00D15B7D" w:rsidRPr="00D15B7D" w:rsidRDefault="00D15B7D" w:rsidP="00D15B7D">
      <w:pPr>
        <w:numPr>
          <w:ilvl w:val="0"/>
          <w:numId w:val="17"/>
        </w:numPr>
        <w:spacing w:line="240" w:lineRule="auto"/>
        <w:jc w:val="mediumKashida"/>
        <w:rPr>
          <w:rFonts w:ascii="Times New Roman" w:hAnsi="Times New Roman"/>
          <w:sz w:val="24"/>
          <w:szCs w:val="24"/>
          <w:lang/>
        </w:rPr>
      </w:pPr>
      <w:r w:rsidRPr="00D15B7D">
        <w:rPr>
          <w:rFonts w:ascii="Times New Roman" w:hAnsi="Times New Roman"/>
          <w:sz w:val="24"/>
          <w:szCs w:val="24"/>
          <w:lang/>
        </w:rPr>
        <w:t>Develop and present quarterly performance reviews based on agreed work plans and KPIs.</w:t>
      </w:r>
    </w:p>
    <w:p w14:paraId="5FEF87F7" w14:textId="77777777" w:rsidR="00D15B7D" w:rsidRPr="00D15B7D" w:rsidRDefault="00D15B7D" w:rsidP="00D15B7D">
      <w:pPr>
        <w:numPr>
          <w:ilvl w:val="0"/>
          <w:numId w:val="17"/>
        </w:numPr>
        <w:spacing w:line="240" w:lineRule="auto"/>
        <w:jc w:val="mediumKashida"/>
        <w:rPr>
          <w:rFonts w:ascii="Times New Roman" w:hAnsi="Times New Roman"/>
          <w:sz w:val="24"/>
          <w:szCs w:val="24"/>
          <w:lang/>
        </w:rPr>
      </w:pPr>
      <w:r w:rsidRPr="00D15B7D">
        <w:rPr>
          <w:rFonts w:ascii="Times New Roman" w:hAnsi="Times New Roman"/>
          <w:sz w:val="24"/>
          <w:szCs w:val="24"/>
          <w:lang/>
        </w:rPr>
        <w:lastRenderedPageBreak/>
        <w:t>Create technical blueprints, operational manuals, and process documentation for the Data Centers.</w:t>
      </w:r>
    </w:p>
    <w:p w14:paraId="033FFE3A" w14:textId="77777777" w:rsidR="00D15B7D" w:rsidRPr="00D15B7D" w:rsidRDefault="00D15B7D" w:rsidP="00D15B7D">
      <w:pPr>
        <w:numPr>
          <w:ilvl w:val="0"/>
          <w:numId w:val="17"/>
        </w:numPr>
        <w:spacing w:line="240" w:lineRule="auto"/>
        <w:jc w:val="mediumKashida"/>
        <w:rPr>
          <w:rFonts w:ascii="Times New Roman" w:hAnsi="Times New Roman"/>
          <w:sz w:val="24"/>
          <w:szCs w:val="24"/>
          <w:lang/>
        </w:rPr>
      </w:pPr>
      <w:r w:rsidRPr="00D15B7D">
        <w:rPr>
          <w:rFonts w:ascii="Times New Roman" w:hAnsi="Times New Roman"/>
          <w:sz w:val="24"/>
          <w:szCs w:val="24"/>
          <w:lang/>
        </w:rPr>
        <w:t>Document business and technical requirements for future planning and reporting.</w:t>
      </w:r>
    </w:p>
    <w:p w14:paraId="6E217BE8" w14:textId="77777777" w:rsidR="00D15B7D" w:rsidRPr="00D15B7D" w:rsidRDefault="00D15B7D" w:rsidP="00D15B7D">
      <w:pPr>
        <w:numPr>
          <w:ilvl w:val="0"/>
          <w:numId w:val="17"/>
        </w:numPr>
        <w:spacing w:line="240" w:lineRule="auto"/>
        <w:jc w:val="mediumKashida"/>
        <w:rPr>
          <w:rFonts w:ascii="Times New Roman" w:hAnsi="Times New Roman"/>
          <w:sz w:val="24"/>
          <w:szCs w:val="24"/>
          <w:lang/>
        </w:rPr>
      </w:pPr>
      <w:r w:rsidRPr="00D15B7D">
        <w:rPr>
          <w:rFonts w:ascii="Times New Roman" w:hAnsi="Times New Roman"/>
          <w:sz w:val="24"/>
          <w:szCs w:val="24"/>
          <w:lang/>
        </w:rPr>
        <w:t>Design and implement process improvements to optimize the operational efficiency of the Data Centers.</w:t>
      </w:r>
    </w:p>
    <w:p w14:paraId="085985D5" w14:textId="60328B42" w:rsidR="00D15B7D" w:rsidRPr="00D15B7D" w:rsidRDefault="00D15B7D" w:rsidP="00D15B7D">
      <w:pPr>
        <w:numPr>
          <w:ilvl w:val="0"/>
          <w:numId w:val="17"/>
        </w:numPr>
        <w:spacing w:line="240" w:lineRule="auto"/>
        <w:jc w:val="mediumKashida"/>
        <w:rPr>
          <w:rFonts w:ascii="Times New Roman" w:hAnsi="Times New Roman"/>
          <w:sz w:val="24"/>
          <w:szCs w:val="24"/>
          <w:lang/>
        </w:rPr>
      </w:pPr>
      <w:r w:rsidRPr="00D15B7D">
        <w:rPr>
          <w:rFonts w:ascii="Times New Roman" w:hAnsi="Times New Roman"/>
          <w:sz w:val="24"/>
          <w:szCs w:val="24"/>
          <w:lang/>
        </w:rPr>
        <w:t>Propose and implement innovative solutions to enhance the value creation of the centers.</w:t>
      </w:r>
    </w:p>
    <w:p w14:paraId="6D700090" w14:textId="77777777" w:rsidR="00D15B7D" w:rsidRPr="00D15B7D" w:rsidRDefault="00D15B7D" w:rsidP="00D15B7D">
      <w:pPr>
        <w:numPr>
          <w:ilvl w:val="0"/>
          <w:numId w:val="17"/>
        </w:numPr>
        <w:spacing w:line="240" w:lineRule="auto"/>
        <w:jc w:val="mediumKashida"/>
        <w:rPr>
          <w:rFonts w:ascii="Times New Roman" w:hAnsi="Times New Roman"/>
          <w:sz w:val="24"/>
          <w:szCs w:val="24"/>
          <w:lang/>
        </w:rPr>
      </w:pPr>
      <w:r w:rsidRPr="00D15B7D">
        <w:rPr>
          <w:rFonts w:ascii="Times New Roman" w:hAnsi="Times New Roman"/>
          <w:sz w:val="24"/>
          <w:szCs w:val="24"/>
          <w:lang/>
        </w:rPr>
        <w:t>Coordinate decisions across multiple teams and stakeholders, ensuring alignment with project objectives.</w:t>
      </w:r>
    </w:p>
    <w:p w14:paraId="3703CBE6" w14:textId="22CD972D" w:rsidR="00D15B7D" w:rsidRDefault="00D15B7D" w:rsidP="00D15B7D">
      <w:pPr>
        <w:numPr>
          <w:ilvl w:val="0"/>
          <w:numId w:val="17"/>
        </w:numPr>
        <w:spacing w:line="240" w:lineRule="auto"/>
        <w:jc w:val="mediumKashida"/>
        <w:rPr>
          <w:rFonts w:ascii="Times New Roman" w:hAnsi="Times New Roman"/>
          <w:sz w:val="24"/>
          <w:szCs w:val="24"/>
          <w:lang/>
        </w:rPr>
      </w:pPr>
      <w:r w:rsidRPr="00D15B7D">
        <w:rPr>
          <w:rFonts w:ascii="Times New Roman" w:hAnsi="Times New Roman"/>
          <w:sz w:val="24"/>
          <w:szCs w:val="24"/>
          <w:lang/>
        </w:rPr>
        <w:t>Maintain transparent communication with internal and external stakeholders, providing clear updates on project status and deliverables.</w:t>
      </w:r>
    </w:p>
    <w:p w14:paraId="2D8D634F" w14:textId="044A8B86" w:rsidR="00D15B7D" w:rsidRPr="00D15B7D" w:rsidRDefault="00D15B7D" w:rsidP="00D15B7D">
      <w:pPr>
        <w:numPr>
          <w:ilvl w:val="0"/>
          <w:numId w:val="17"/>
        </w:numPr>
        <w:spacing w:line="240" w:lineRule="auto"/>
        <w:jc w:val="mediumKashida"/>
        <w:rPr>
          <w:rFonts w:ascii="Times New Roman" w:hAnsi="Times New Roman"/>
          <w:sz w:val="24"/>
          <w:szCs w:val="24"/>
          <w:lang/>
        </w:rPr>
      </w:pPr>
      <w:r w:rsidRPr="00D15B7D">
        <w:rPr>
          <w:rFonts w:ascii="Times New Roman" w:hAnsi="Times New Roman"/>
          <w:sz w:val="24"/>
          <w:szCs w:val="24"/>
          <w:lang/>
        </w:rPr>
        <w:t>Support the MoCT in overseeing and monitoring the contractor firm responsible for constructing the data center, ensuring compliance with agreed technical specifications, timelines, and quality standards.</w:t>
      </w:r>
    </w:p>
    <w:p w14:paraId="24279495" w14:textId="29AAC136" w:rsidR="00D15B7D" w:rsidRPr="00D15B7D" w:rsidRDefault="00D15B7D" w:rsidP="00D15B7D">
      <w:pPr>
        <w:numPr>
          <w:ilvl w:val="0"/>
          <w:numId w:val="17"/>
        </w:numPr>
        <w:spacing w:line="240" w:lineRule="auto"/>
        <w:jc w:val="mediumKashida"/>
        <w:rPr>
          <w:rFonts w:ascii="Times New Roman" w:hAnsi="Times New Roman"/>
          <w:sz w:val="24"/>
          <w:szCs w:val="24"/>
          <w:lang/>
        </w:rPr>
      </w:pPr>
      <w:r w:rsidRPr="00D15B7D">
        <w:rPr>
          <w:rFonts w:ascii="Times New Roman" w:hAnsi="Times New Roman"/>
          <w:sz w:val="24"/>
          <w:szCs w:val="24"/>
          <w:lang/>
        </w:rPr>
        <w:t>Assist in reviewing and approving contractor deliverables, including designs, construction progress, and final installations, to ensure alignment with project objectives.</w:t>
      </w:r>
    </w:p>
    <w:p w14:paraId="6DA0C2A7" w14:textId="06D2A049" w:rsidR="00D15B7D" w:rsidRPr="00D15B7D" w:rsidRDefault="00D15B7D" w:rsidP="00D15B7D">
      <w:pPr>
        <w:numPr>
          <w:ilvl w:val="0"/>
          <w:numId w:val="17"/>
        </w:numPr>
        <w:spacing w:line="240" w:lineRule="auto"/>
        <w:jc w:val="mediumKashida"/>
        <w:rPr>
          <w:rFonts w:ascii="Times New Roman" w:hAnsi="Times New Roman"/>
          <w:sz w:val="24"/>
          <w:szCs w:val="24"/>
          <w:lang/>
        </w:rPr>
      </w:pPr>
      <w:r w:rsidRPr="00D15B7D">
        <w:rPr>
          <w:rFonts w:ascii="Times New Roman" w:hAnsi="Times New Roman"/>
          <w:sz w:val="24"/>
          <w:szCs w:val="24"/>
          <w:lang/>
        </w:rPr>
        <w:t>Prepare Terms of Reference (ToRs) for recruiting Data Center staff and engineers to support effective operations and management of the facility.</w:t>
      </w:r>
    </w:p>
    <w:p w14:paraId="75DB1C79" w14:textId="77777777" w:rsidR="00D15B7D" w:rsidRPr="007F2728" w:rsidRDefault="00D15B7D" w:rsidP="007F2728">
      <w:pPr>
        <w:jc w:val="mediumKashida"/>
        <w:rPr>
          <w:rFonts w:ascii="Times New Roman" w:hAnsi="Times New Roman"/>
          <w:b/>
          <w:bCs/>
          <w:sz w:val="24"/>
          <w:szCs w:val="24"/>
          <w:lang w:val="en-GB"/>
        </w:rPr>
      </w:pPr>
    </w:p>
    <w:p w14:paraId="04EDBD73" w14:textId="59CDDB5B" w:rsidR="00076EA5" w:rsidRPr="00771BD0" w:rsidRDefault="00771BD0" w:rsidP="00771BD0">
      <w:pPr>
        <w:pStyle w:val="ListParagraph"/>
        <w:keepNext/>
        <w:numPr>
          <w:ilvl w:val="0"/>
          <w:numId w:val="2"/>
        </w:numPr>
        <w:spacing w:after="0" w:line="240" w:lineRule="auto"/>
        <w:ind w:left="360"/>
        <w:jc w:val="both"/>
        <w:rPr>
          <w:rFonts w:ascii="Times New Roman" w:hAnsi="Times New Roman" w:cs="Times New Roman"/>
          <w:b/>
          <w:bCs/>
          <w:sz w:val="24"/>
          <w:szCs w:val="24"/>
        </w:rPr>
      </w:pPr>
      <w:r w:rsidRPr="00771BD0">
        <w:rPr>
          <w:rFonts w:ascii="Times New Roman" w:hAnsi="Times New Roman" w:cs="Times New Roman"/>
          <w:b/>
          <w:bCs/>
          <w:sz w:val="24"/>
          <w:szCs w:val="24"/>
        </w:rPr>
        <w:t>TIMELINE AND LOCATION</w:t>
      </w:r>
    </w:p>
    <w:p w14:paraId="07E54088" w14:textId="77777777" w:rsidR="00771BD0" w:rsidRPr="00076EA5" w:rsidRDefault="00771BD0" w:rsidP="007F2728">
      <w:pPr>
        <w:keepNext/>
        <w:spacing w:after="0" w:line="240" w:lineRule="auto"/>
        <w:jc w:val="both"/>
        <w:rPr>
          <w:bCs/>
          <w:lang w:val="en-GB"/>
        </w:rPr>
      </w:pPr>
    </w:p>
    <w:p w14:paraId="00E94A06" w14:textId="44D942AD" w:rsidR="00771BD0" w:rsidRDefault="00771BD0" w:rsidP="00771BD0">
      <w:pPr>
        <w:jc w:val="both"/>
        <w:rPr>
          <w:rFonts w:ascii="Times New Roman" w:hAnsi="Times New Roman" w:cs="Times New Roman"/>
          <w:sz w:val="24"/>
          <w:szCs w:val="24"/>
        </w:rPr>
      </w:pPr>
      <w:r w:rsidRPr="00394C51">
        <w:rPr>
          <w:rFonts w:ascii="Times New Roman" w:hAnsi="Times New Roman" w:cs="Times New Roman"/>
          <w:sz w:val="24"/>
          <w:szCs w:val="24"/>
        </w:rPr>
        <w:t>The proposed assignment is for an initial period of 12 month</w:t>
      </w:r>
      <w:r w:rsidR="004D30BA">
        <w:rPr>
          <w:rFonts w:ascii="Times New Roman" w:hAnsi="Times New Roman" w:cs="Times New Roman"/>
          <w:sz w:val="24"/>
          <w:szCs w:val="24"/>
        </w:rPr>
        <w:t>s</w:t>
      </w:r>
      <w:r w:rsidRPr="00394C51">
        <w:rPr>
          <w:rFonts w:ascii="Times New Roman" w:hAnsi="Times New Roman" w:cs="Times New Roman"/>
          <w:sz w:val="24"/>
          <w:szCs w:val="24"/>
        </w:rPr>
        <w:t xml:space="preserve"> and is subject to a 3-month probationary period based on satisfactory performance</w:t>
      </w:r>
      <w:r w:rsidR="004D30BA">
        <w:rPr>
          <w:rFonts w:ascii="Times New Roman" w:hAnsi="Times New Roman" w:cs="Times New Roman"/>
          <w:sz w:val="24"/>
          <w:szCs w:val="24"/>
        </w:rPr>
        <w:t>,</w:t>
      </w:r>
      <w:r w:rsidRPr="00394C51">
        <w:rPr>
          <w:rFonts w:ascii="Times New Roman" w:hAnsi="Times New Roman" w:cs="Times New Roman"/>
          <w:sz w:val="24"/>
          <w:szCs w:val="24"/>
        </w:rPr>
        <w:t xml:space="preserve"> including timely and high-quality deliverables. The</w:t>
      </w:r>
      <w:r w:rsidR="001A1E58">
        <w:rPr>
          <w:rFonts w:ascii="Times New Roman" w:hAnsi="Times New Roman" w:cs="Times New Roman"/>
          <w:sz w:val="24"/>
          <w:szCs w:val="24"/>
        </w:rPr>
        <w:t xml:space="preserve"> </w:t>
      </w:r>
      <w:r w:rsidRPr="00394C51">
        <w:rPr>
          <w:rFonts w:ascii="Times New Roman" w:hAnsi="Times New Roman" w:cs="Times New Roman"/>
          <w:sz w:val="24"/>
          <w:szCs w:val="24"/>
        </w:rPr>
        <w:t>Consultant’s contract may be renewable for the duration of the WB project based on satisfactory performance</w:t>
      </w:r>
      <w:r w:rsidR="004D30BA">
        <w:rPr>
          <w:rFonts w:ascii="Times New Roman" w:hAnsi="Times New Roman" w:cs="Times New Roman"/>
          <w:sz w:val="24"/>
          <w:szCs w:val="24"/>
        </w:rPr>
        <w:t>,</w:t>
      </w:r>
      <w:r w:rsidRPr="00394C51">
        <w:rPr>
          <w:rFonts w:ascii="Times New Roman" w:hAnsi="Times New Roman" w:cs="Times New Roman"/>
          <w:sz w:val="24"/>
          <w:szCs w:val="24"/>
        </w:rPr>
        <w:t xml:space="preserve"> completion of assigned duties</w:t>
      </w:r>
      <w:r w:rsidR="004D30BA">
        <w:rPr>
          <w:rFonts w:ascii="Times New Roman" w:hAnsi="Times New Roman" w:cs="Times New Roman"/>
          <w:sz w:val="24"/>
          <w:szCs w:val="24"/>
        </w:rPr>
        <w:t>,</w:t>
      </w:r>
      <w:r w:rsidR="00587C48">
        <w:rPr>
          <w:rFonts w:ascii="Times New Roman" w:hAnsi="Times New Roman" w:cs="Times New Roman"/>
          <w:sz w:val="24"/>
          <w:szCs w:val="24"/>
        </w:rPr>
        <w:t xml:space="preserve"> a</w:t>
      </w:r>
      <w:r w:rsidR="004D30BA">
        <w:rPr>
          <w:rFonts w:ascii="Times New Roman" w:hAnsi="Times New Roman" w:cs="Times New Roman"/>
          <w:sz w:val="24"/>
          <w:szCs w:val="24"/>
        </w:rPr>
        <w:t>nd</w:t>
      </w:r>
      <w:r w:rsidR="00587C48">
        <w:rPr>
          <w:rFonts w:ascii="Times New Roman" w:hAnsi="Times New Roman" w:cs="Times New Roman"/>
          <w:sz w:val="24"/>
          <w:szCs w:val="24"/>
        </w:rPr>
        <w:t xml:space="preserve"> </w:t>
      </w:r>
      <w:r w:rsidR="004D30BA">
        <w:rPr>
          <w:rFonts w:ascii="Times New Roman" w:hAnsi="Times New Roman" w:cs="Times New Roman"/>
          <w:sz w:val="24"/>
          <w:szCs w:val="24"/>
        </w:rPr>
        <w:t xml:space="preserve">the </w:t>
      </w:r>
      <w:r w:rsidR="00587C48">
        <w:rPr>
          <w:rFonts w:ascii="Times New Roman" w:hAnsi="Times New Roman" w:cs="Times New Roman"/>
          <w:sz w:val="24"/>
          <w:szCs w:val="24"/>
        </w:rPr>
        <w:t>availability of funds</w:t>
      </w:r>
      <w:r w:rsidRPr="00394C51">
        <w:rPr>
          <w:rFonts w:ascii="Times New Roman" w:hAnsi="Times New Roman" w:cs="Times New Roman"/>
          <w:sz w:val="24"/>
          <w:szCs w:val="24"/>
        </w:rPr>
        <w:t>. As many of these tasks are ongoing, the Consultant will be expected to report on key deliverables once a month to demonstrate impact and progress based on a detailed quarterly work plan developed in close consultation with the MoCT. The Advisor is expected to be based in Mogadishu, Somalia, and be able to travel within the country a</w:t>
      </w:r>
      <w:r w:rsidR="004D30BA">
        <w:rPr>
          <w:rFonts w:ascii="Times New Roman" w:hAnsi="Times New Roman" w:cs="Times New Roman"/>
          <w:sz w:val="24"/>
          <w:szCs w:val="24"/>
        </w:rPr>
        <w:t>nd</w:t>
      </w:r>
      <w:r w:rsidRPr="00394C51">
        <w:rPr>
          <w:rFonts w:ascii="Times New Roman" w:hAnsi="Times New Roman" w:cs="Times New Roman"/>
          <w:sz w:val="24"/>
          <w:szCs w:val="24"/>
        </w:rPr>
        <w:t xml:space="preserve"> overseas (if necessary and travel restrictions permit).</w:t>
      </w:r>
    </w:p>
    <w:p w14:paraId="06E4DD16" w14:textId="77777777" w:rsidR="00771BD0" w:rsidRPr="007B00EA" w:rsidRDefault="00771BD0" w:rsidP="00771BD0">
      <w:pPr>
        <w:shd w:val="clear" w:color="auto" w:fill="FEFEFE"/>
        <w:spacing w:before="100" w:beforeAutospacing="1" w:after="100" w:afterAutospacing="1" w:line="276" w:lineRule="auto"/>
        <w:ind w:left="360"/>
        <w:jc w:val="mediumKashida"/>
        <w:rPr>
          <w:rFonts w:asciiTheme="majorBidi" w:eastAsia="Times New Roman" w:hAnsiTheme="majorBidi" w:cstheme="majorBidi"/>
          <w:color w:val="000000"/>
          <w:sz w:val="24"/>
          <w:szCs w:val="24"/>
        </w:rPr>
      </w:pPr>
    </w:p>
    <w:sectPr w:rsidR="00771BD0" w:rsidRPr="007B00EA" w:rsidSect="00C30E9A">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2214B1" w14:textId="77777777" w:rsidR="005E3E2A" w:rsidRDefault="005E3E2A" w:rsidP="00A92735">
      <w:pPr>
        <w:spacing w:after="0" w:line="240" w:lineRule="auto"/>
      </w:pPr>
      <w:r>
        <w:separator/>
      </w:r>
    </w:p>
  </w:endnote>
  <w:endnote w:type="continuationSeparator" w:id="0">
    <w:p w14:paraId="1AD03CAC" w14:textId="77777777" w:rsidR="005E3E2A" w:rsidRDefault="005E3E2A" w:rsidP="00A92735">
      <w:pPr>
        <w:spacing w:after="0" w:line="240" w:lineRule="auto"/>
      </w:pPr>
      <w:r>
        <w:continuationSeparator/>
      </w:r>
    </w:p>
  </w:endnote>
  <w:endnote w:type="continuationNotice" w:id="1">
    <w:p w14:paraId="3E87A209" w14:textId="77777777" w:rsidR="005E3E2A" w:rsidRDefault="005E3E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ECF40" w14:textId="77777777" w:rsidR="001E16D2" w:rsidRDefault="001E16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0EFA07" w14:textId="77777777" w:rsidR="005E3E2A" w:rsidRDefault="005E3E2A" w:rsidP="00A92735">
      <w:pPr>
        <w:spacing w:after="0" w:line="240" w:lineRule="auto"/>
      </w:pPr>
      <w:r>
        <w:separator/>
      </w:r>
    </w:p>
  </w:footnote>
  <w:footnote w:type="continuationSeparator" w:id="0">
    <w:p w14:paraId="081C763F" w14:textId="77777777" w:rsidR="005E3E2A" w:rsidRDefault="005E3E2A" w:rsidP="00A92735">
      <w:pPr>
        <w:spacing w:after="0" w:line="240" w:lineRule="auto"/>
      </w:pPr>
      <w:r>
        <w:continuationSeparator/>
      </w:r>
    </w:p>
  </w:footnote>
  <w:footnote w:type="continuationNotice" w:id="1">
    <w:p w14:paraId="273F3819" w14:textId="77777777" w:rsidR="005E3E2A" w:rsidRDefault="005E3E2A">
      <w:pPr>
        <w:spacing w:after="0" w:line="240" w:lineRule="auto"/>
      </w:pPr>
    </w:p>
  </w:footnote>
  <w:footnote w:id="2">
    <w:p w14:paraId="25247E6D" w14:textId="79C4E173" w:rsidR="00A92735" w:rsidRPr="000F1841" w:rsidRDefault="00A92735" w:rsidP="00A92735">
      <w:pPr>
        <w:pStyle w:val="FootnoteText"/>
        <w:rPr>
          <w:rFonts w:ascii="Times New Roman" w:hAnsi="Times New Roman" w:cs="Times New Roman"/>
          <w:sz w:val="18"/>
          <w:szCs w:val="18"/>
        </w:rPr>
      </w:pPr>
      <w:r w:rsidRPr="002F41B8">
        <w:rPr>
          <w:rStyle w:val="FootnoteReference"/>
          <w:rFonts w:ascii="Times New Roman" w:hAnsi="Times New Roman" w:cs="Times New Roman"/>
          <w:sz w:val="18"/>
          <w:szCs w:val="18"/>
        </w:rPr>
        <w:footnoteRef/>
      </w:r>
      <w:r w:rsidR="00076EA5">
        <w:rPr>
          <w:rFonts w:ascii="Times New Roman" w:hAnsi="Times New Roman" w:cs="Times New Roman"/>
          <w:sz w:val="18"/>
          <w:szCs w:val="18"/>
        </w:rPr>
        <w:t xml:space="preserve"> </w:t>
      </w:r>
      <w:r w:rsidRPr="000F1841">
        <w:rPr>
          <w:rFonts w:ascii="Times New Roman" w:hAnsi="Times New Roman" w:cs="Times New Roman"/>
          <w:sz w:val="18"/>
          <w:szCs w:val="18"/>
        </w:rPr>
        <w:t xml:space="preserve">See </w:t>
      </w:r>
      <w:hyperlink r:id="rId1" w:history="1">
        <w:r w:rsidRPr="00D14BCD">
          <w:rPr>
            <w:rStyle w:val="Hyperlink"/>
            <w:rFonts w:ascii="Times New Roman" w:hAnsi="Times New Roman" w:cs="Times New Roman"/>
            <w:sz w:val="18"/>
            <w:szCs w:val="18"/>
          </w:rPr>
          <w:t>https://mptt.gov.so/en/wp-content/uploads/2019/11/National-ICT-Policy-Strategy-2019-2024.pdf</w:t>
        </w:r>
      </w:hyperlink>
    </w:p>
  </w:footnote>
  <w:footnote w:id="3">
    <w:p w14:paraId="0412E747" w14:textId="2210EC51" w:rsidR="00A92735" w:rsidRPr="000F1841" w:rsidRDefault="00A92735" w:rsidP="00A92735">
      <w:pPr>
        <w:spacing w:after="0" w:line="240" w:lineRule="auto"/>
        <w:rPr>
          <w:rFonts w:ascii="Times New Roman" w:hAnsi="Times New Roman" w:cs="Times New Roman"/>
          <w:sz w:val="18"/>
          <w:szCs w:val="18"/>
        </w:rPr>
      </w:pPr>
      <w:r w:rsidRPr="002F41B8">
        <w:rPr>
          <w:rStyle w:val="FootnoteReference"/>
          <w:rFonts w:ascii="Times New Roman" w:hAnsi="Times New Roman" w:cs="Times New Roman"/>
          <w:sz w:val="18"/>
          <w:szCs w:val="18"/>
        </w:rPr>
        <w:footnoteRef/>
      </w:r>
      <w:r w:rsidR="00076EA5">
        <w:rPr>
          <w:rFonts w:ascii="Times New Roman" w:hAnsi="Times New Roman" w:cs="Times New Roman"/>
          <w:bCs/>
          <w:sz w:val="18"/>
          <w:szCs w:val="18"/>
        </w:rPr>
        <w:t xml:space="preserve"> </w:t>
      </w:r>
      <w:r w:rsidRPr="000F1841">
        <w:rPr>
          <w:rFonts w:ascii="Times New Roman" w:hAnsi="Times New Roman" w:cs="Times New Roman"/>
          <w:bCs/>
          <w:sz w:val="18"/>
          <w:szCs w:val="18"/>
        </w:rPr>
        <w:t xml:space="preserve">The NCC consists of representatives from the </w:t>
      </w:r>
      <w:r w:rsidR="00076EA5">
        <w:rPr>
          <w:rFonts w:ascii="Times New Roman" w:hAnsi="Times New Roman" w:cs="Times New Roman"/>
          <w:bCs/>
          <w:sz w:val="18"/>
          <w:szCs w:val="18"/>
        </w:rPr>
        <w:t>several ministries (i.e.,</w:t>
      </w:r>
      <w:r w:rsidR="00076EA5" w:rsidRPr="000F1841">
        <w:rPr>
          <w:rFonts w:ascii="Times New Roman" w:hAnsi="Times New Roman" w:cs="Times New Roman"/>
          <w:bCs/>
          <w:sz w:val="18"/>
          <w:szCs w:val="18"/>
        </w:rPr>
        <w:t xml:space="preserve"> </w:t>
      </w:r>
      <w:r w:rsidRPr="000F1841">
        <w:rPr>
          <w:rFonts w:ascii="Times New Roman" w:hAnsi="Times New Roman" w:cs="Times New Roman"/>
          <w:bCs/>
          <w:sz w:val="18"/>
          <w:szCs w:val="18"/>
        </w:rPr>
        <w:t>Planning</w:t>
      </w:r>
      <w:r w:rsidR="00076EA5">
        <w:rPr>
          <w:rFonts w:ascii="Times New Roman" w:hAnsi="Times New Roman" w:cs="Times New Roman"/>
          <w:bCs/>
          <w:sz w:val="18"/>
          <w:szCs w:val="18"/>
        </w:rPr>
        <w:t xml:space="preserve">, </w:t>
      </w:r>
      <w:r w:rsidRPr="000F1841">
        <w:rPr>
          <w:rFonts w:ascii="Times New Roman" w:hAnsi="Times New Roman" w:cs="Times New Roman"/>
          <w:bCs/>
          <w:sz w:val="18"/>
          <w:szCs w:val="18"/>
        </w:rPr>
        <w:t>Finance</w:t>
      </w:r>
      <w:r w:rsidR="00076EA5">
        <w:rPr>
          <w:rFonts w:ascii="Times New Roman" w:hAnsi="Times New Roman" w:cs="Times New Roman"/>
          <w:bCs/>
          <w:sz w:val="18"/>
          <w:szCs w:val="18"/>
        </w:rPr>
        <w:t xml:space="preserve">, </w:t>
      </w:r>
      <w:r w:rsidRPr="000F1841">
        <w:rPr>
          <w:rFonts w:ascii="Times New Roman" w:hAnsi="Times New Roman" w:cs="Times New Roman"/>
          <w:bCs/>
          <w:sz w:val="18"/>
          <w:szCs w:val="18"/>
        </w:rPr>
        <w:t>Interior and Federal Affairs</w:t>
      </w:r>
      <w:r w:rsidR="00076EA5">
        <w:rPr>
          <w:rFonts w:ascii="Times New Roman" w:hAnsi="Times New Roman" w:cs="Times New Roman"/>
          <w:bCs/>
          <w:sz w:val="18"/>
          <w:szCs w:val="18"/>
        </w:rPr>
        <w:t>,</w:t>
      </w:r>
      <w:r w:rsidRPr="000F1841">
        <w:rPr>
          <w:rFonts w:ascii="Times New Roman" w:hAnsi="Times New Roman" w:cs="Times New Roman"/>
          <w:bCs/>
          <w:sz w:val="18"/>
          <w:szCs w:val="18"/>
        </w:rPr>
        <w:t xml:space="preserve"> </w:t>
      </w:r>
      <w:r w:rsidR="005641A9">
        <w:rPr>
          <w:rFonts w:ascii="Times New Roman" w:hAnsi="Times New Roman" w:cs="Times New Roman"/>
          <w:bCs/>
          <w:sz w:val="18"/>
          <w:szCs w:val="18"/>
        </w:rPr>
        <w:t xml:space="preserve">and </w:t>
      </w:r>
      <w:r w:rsidRPr="000F1841">
        <w:rPr>
          <w:rFonts w:ascii="Times New Roman" w:hAnsi="Times New Roman" w:cs="Times New Roman"/>
          <w:bCs/>
          <w:sz w:val="18"/>
          <w:szCs w:val="18"/>
        </w:rPr>
        <w:t>Information</w:t>
      </w:r>
      <w:r w:rsidR="005641A9">
        <w:rPr>
          <w:rFonts w:ascii="Times New Roman" w:hAnsi="Times New Roman" w:cs="Times New Roman"/>
          <w:bCs/>
          <w:sz w:val="18"/>
          <w:szCs w:val="18"/>
        </w:rPr>
        <w:t xml:space="preserve">), the </w:t>
      </w:r>
      <w:r w:rsidRPr="000F1841">
        <w:rPr>
          <w:rFonts w:ascii="Times New Roman" w:hAnsi="Times New Roman" w:cs="Times New Roman"/>
          <w:bCs/>
          <w:sz w:val="18"/>
          <w:szCs w:val="18"/>
        </w:rPr>
        <w:t>Central Bank</w:t>
      </w:r>
      <w:r w:rsidR="005641A9">
        <w:rPr>
          <w:rFonts w:ascii="Times New Roman" w:hAnsi="Times New Roman" w:cs="Times New Roman"/>
          <w:bCs/>
          <w:sz w:val="18"/>
          <w:szCs w:val="18"/>
        </w:rPr>
        <w:t xml:space="preserve"> of Somalia, the</w:t>
      </w:r>
      <w:r w:rsidRPr="000F1841">
        <w:rPr>
          <w:rFonts w:ascii="Times New Roman" w:hAnsi="Times New Roman" w:cs="Times New Roman"/>
          <w:bCs/>
          <w:sz w:val="18"/>
          <w:szCs w:val="18"/>
        </w:rPr>
        <w:t xml:space="preserve"> National Communication Authority</w:t>
      </w:r>
      <w:r w:rsidR="005641A9">
        <w:rPr>
          <w:rFonts w:ascii="Times New Roman" w:hAnsi="Times New Roman" w:cs="Times New Roman"/>
          <w:bCs/>
          <w:sz w:val="18"/>
          <w:szCs w:val="18"/>
        </w:rPr>
        <w:t xml:space="preserve">, </w:t>
      </w:r>
      <w:r w:rsidRPr="000F1841">
        <w:rPr>
          <w:rFonts w:ascii="Times New Roman" w:hAnsi="Times New Roman" w:cs="Times New Roman"/>
          <w:bCs/>
          <w:sz w:val="18"/>
          <w:szCs w:val="18"/>
        </w:rPr>
        <w:t>and the Office of the Prime Minister.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1CE18" w14:textId="77777777" w:rsidR="001E16D2" w:rsidRDefault="001E16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19020E"/>
    <w:multiLevelType w:val="hybridMultilevel"/>
    <w:tmpl w:val="25AC9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C075DF"/>
    <w:multiLevelType w:val="hybridMultilevel"/>
    <w:tmpl w:val="989030A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1B1370F6"/>
    <w:multiLevelType w:val="multilevel"/>
    <w:tmpl w:val="BBD44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6D200E"/>
    <w:multiLevelType w:val="hybridMultilevel"/>
    <w:tmpl w:val="C6BEDBC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FC111B"/>
    <w:multiLevelType w:val="multilevel"/>
    <w:tmpl w:val="F3C20AD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13F6A20"/>
    <w:multiLevelType w:val="multilevel"/>
    <w:tmpl w:val="1BAE602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254238"/>
    <w:multiLevelType w:val="multilevel"/>
    <w:tmpl w:val="33C8D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901283"/>
    <w:multiLevelType w:val="multilevel"/>
    <w:tmpl w:val="C2305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4622FB"/>
    <w:multiLevelType w:val="hybridMultilevel"/>
    <w:tmpl w:val="6324F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67763C"/>
    <w:multiLevelType w:val="multilevel"/>
    <w:tmpl w:val="3E44153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800F34"/>
    <w:multiLevelType w:val="hybridMultilevel"/>
    <w:tmpl w:val="BC06B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C4B776D"/>
    <w:multiLevelType w:val="multilevel"/>
    <w:tmpl w:val="FC6443C6"/>
    <w:lvl w:ilvl="0">
      <w:start w:val="1"/>
      <w:numFmt w:val="bullet"/>
      <w:lvlText w:val=""/>
      <w:lvlJc w:val="left"/>
      <w:pPr>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7E32D36"/>
    <w:multiLevelType w:val="multilevel"/>
    <w:tmpl w:val="6928A18E"/>
    <w:lvl w:ilvl="0">
      <w:start w:val="1"/>
      <w:numFmt w:val="bullet"/>
      <w:lvlText w:val=""/>
      <w:lvlJc w:val="left"/>
      <w:pPr>
        <w:tabs>
          <w:tab w:val="num" w:pos="720"/>
        </w:tabs>
        <w:ind w:left="720" w:hanging="360"/>
      </w:pPr>
      <w:rPr>
        <w:rFonts w:ascii="Symbol" w:hAnsi="Symbol" w:hint="default"/>
        <w:sz w:val="20"/>
      </w:rPr>
    </w:lvl>
    <w:lvl w:ilvl="1">
      <w:start w:val="6"/>
      <w:numFmt w:val="upperLetter"/>
      <w:lvlText w:val="%2-"/>
      <w:lvlJc w:val="left"/>
      <w:pPr>
        <w:ind w:left="1440" w:hanging="360"/>
      </w:pPr>
      <w:rPr>
        <w:rFonts w:hint="default"/>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8AB42E6"/>
    <w:multiLevelType w:val="hybridMultilevel"/>
    <w:tmpl w:val="1A523D56"/>
    <w:lvl w:ilvl="0" w:tplc="213EC7D4">
      <w:start w:val="1"/>
      <w:numFmt w:val="upperLetter"/>
      <w:lvlText w:val="%1."/>
      <w:lvlJc w:val="left"/>
      <w:pPr>
        <w:ind w:left="990" w:hanging="360"/>
      </w:pPr>
      <w:rPr>
        <w:rFonts w:hint="default"/>
        <w:b/>
        <w:bCs/>
      </w:rPr>
    </w:lvl>
    <w:lvl w:ilvl="1" w:tplc="8E9456C6">
      <w:start w:val="1"/>
      <w:numFmt w:val="lowerLetter"/>
      <w:lvlText w:val="(%2)"/>
      <w:lvlJc w:val="left"/>
      <w:pPr>
        <w:ind w:left="1476" w:hanging="396"/>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8BF3BE3"/>
    <w:multiLevelType w:val="multilevel"/>
    <w:tmpl w:val="430216D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98D1718"/>
    <w:multiLevelType w:val="hybridMultilevel"/>
    <w:tmpl w:val="CA4E9102"/>
    <w:lvl w:ilvl="0" w:tplc="04090001">
      <w:start w:val="1"/>
      <w:numFmt w:val="bullet"/>
      <w:lvlText w:val=""/>
      <w:lvlJc w:val="left"/>
      <w:pPr>
        <w:ind w:left="990" w:hanging="360"/>
      </w:pPr>
      <w:rPr>
        <w:rFonts w:ascii="Symbol" w:hAnsi="Symbol" w:hint="default"/>
        <w:b/>
        <w:bCs/>
      </w:rPr>
    </w:lvl>
    <w:lvl w:ilvl="1" w:tplc="FFFFFFFF">
      <w:start w:val="1"/>
      <w:numFmt w:val="lowerLetter"/>
      <w:lvlText w:val="(%2)"/>
      <w:lvlJc w:val="left"/>
      <w:pPr>
        <w:ind w:left="1476" w:hanging="396"/>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BF312D0"/>
    <w:multiLevelType w:val="multilevel"/>
    <w:tmpl w:val="CDB88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F887AE2"/>
    <w:multiLevelType w:val="multilevel"/>
    <w:tmpl w:val="F07EC9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63326551">
    <w:abstractNumId w:val="0"/>
  </w:num>
  <w:num w:numId="2" w16cid:durableId="1382245873">
    <w:abstractNumId w:val="13"/>
  </w:num>
  <w:num w:numId="3" w16cid:durableId="507447128">
    <w:abstractNumId w:val="3"/>
  </w:num>
  <w:num w:numId="4" w16cid:durableId="1847328848">
    <w:abstractNumId w:val="12"/>
  </w:num>
  <w:num w:numId="5" w16cid:durableId="201790126">
    <w:abstractNumId w:val="5"/>
  </w:num>
  <w:num w:numId="6" w16cid:durableId="1112823546">
    <w:abstractNumId w:val="14"/>
  </w:num>
  <w:num w:numId="7" w16cid:durableId="774054395">
    <w:abstractNumId w:val="9"/>
  </w:num>
  <w:num w:numId="8" w16cid:durableId="44914338">
    <w:abstractNumId w:val="17"/>
  </w:num>
  <w:num w:numId="9" w16cid:durableId="1261135116">
    <w:abstractNumId w:val="10"/>
  </w:num>
  <w:num w:numId="10" w16cid:durableId="389697535">
    <w:abstractNumId w:val="8"/>
  </w:num>
  <w:num w:numId="11" w16cid:durableId="35705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75598815">
    <w:abstractNumId w:val="7"/>
  </w:num>
  <w:num w:numId="13" w16cid:durableId="1478644093">
    <w:abstractNumId w:val="6"/>
  </w:num>
  <w:num w:numId="14" w16cid:durableId="985285513">
    <w:abstractNumId w:val="16"/>
  </w:num>
  <w:num w:numId="15" w16cid:durableId="1685130632">
    <w:abstractNumId w:val="2"/>
  </w:num>
  <w:num w:numId="16" w16cid:durableId="1917398596">
    <w:abstractNumId w:val="4"/>
  </w:num>
  <w:num w:numId="17" w16cid:durableId="1496454398">
    <w:abstractNumId w:val="11"/>
  </w:num>
  <w:num w:numId="18" w16cid:durableId="69746528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6AD"/>
    <w:rsid w:val="000136F5"/>
    <w:rsid w:val="00076EA5"/>
    <w:rsid w:val="001171C3"/>
    <w:rsid w:val="00161FD0"/>
    <w:rsid w:val="00163EFF"/>
    <w:rsid w:val="00171802"/>
    <w:rsid w:val="001A1E58"/>
    <w:rsid w:val="001E16D2"/>
    <w:rsid w:val="002048E4"/>
    <w:rsid w:val="00277221"/>
    <w:rsid w:val="002A62AD"/>
    <w:rsid w:val="002B642A"/>
    <w:rsid w:val="002D1C28"/>
    <w:rsid w:val="00320B22"/>
    <w:rsid w:val="003339C3"/>
    <w:rsid w:val="00336D64"/>
    <w:rsid w:val="00394C51"/>
    <w:rsid w:val="003A45C7"/>
    <w:rsid w:val="003A7C14"/>
    <w:rsid w:val="0040212C"/>
    <w:rsid w:val="0047211A"/>
    <w:rsid w:val="004B0C43"/>
    <w:rsid w:val="004D30BA"/>
    <w:rsid w:val="00500AAA"/>
    <w:rsid w:val="00514F3D"/>
    <w:rsid w:val="005361F3"/>
    <w:rsid w:val="00542279"/>
    <w:rsid w:val="005641A9"/>
    <w:rsid w:val="00571E20"/>
    <w:rsid w:val="00584BA2"/>
    <w:rsid w:val="00587C48"/>
    <w:rsid w:val="00591B41"/>
    <w:rsid w:val="00596A60"/>
    <w:rsid w:val="005C4D83"/>
    <w:rsid w:val="005E3E2A"/>
    <w:rsid w:val="00623E77"/>
    <w:rsid w:val="0063119F"/>
    <w:rsid w:val="006429CD"/>
    <w:rsid w:val="00655946"/>
    <w:rsid w:val="00694E07"/>
    <w:rsid w:val="006C1A20"/>
    <w:rsid w:val="0070375F"/>
    <w:rsid w:val="007136AD"/>
    <w:rsid w:val="00717389"/>
    <w:rsid w:val="00725FED"/>
    <w:rsid w:val="00771BD0"/>
    <w:rsid w:val="007B00EA"/>
    <w:rsid w:val="007B20C9"/>
    <w:rsid w:val="007C6B4B"/>
    <w:rsid w:val="007F2728"/>
    <w:rsid w:val="00807966"/>
    <w:rsid w:val="00823944"/>
    <w:rsid w:val="00883B55"/>
    <w:rsid w:val="008A3E8C"/>
    <w:rsid w:val="0094217C"/>
    <w:rsid w:val="009542D2"/>
    <w:rsid w:val="009D3919"/>
    <w:rsid w:val="009F4CAC"/>
    <w:rsid w:val="00A7232D"/>
    <w:rsid w:val="00A92735"/>
    <w:rsid w:val="00AB769A"/>
    <w:rsid w:val="00AC3F6D"/>
    <w:rsid w:val="00AF7CFE"/>
    <w:rsid w:val="00B0711D"/>
    <w:rsid w:val="00B1760B"/>
    <w:rsid w:val="00B4254C"/>
    <w:rsid w:val="00BF06A8"/>
    <w:rsid w:val="00BF4659"/>
    <w:rsid w:val="00C16B61"/>
    <w:rsid w:val="00C2017E"/>
    <w:rsid w:val="00C260FF"/>
    <w:rsid w:val="00C27358"/>
    <w:rsid w:val="00C30E9A"/>
    <w:rsid w:val="00C6214A"/>
    <w:rsid w:val="00C77EC8"/>
    <w:rsid w:val="00CE4273"/>
    <w:rsid w:val="00D15B7D"/>
    <w:rsid w:val="00D82626"/>
    <w:rsid w:val="00E350F7"/>
    <w:rsid w:val="00E434B1"/>
    <w:rsid w:val="00E438DC"/>
    <w:rsid w:val="00E613A1"/>
    <w:rsid w:val="00E74521"/>
    <w:rsid w:val="00E879EE"/>
    <w:rsid w:val="00EB7AB1"/>
    <w:rsid w:val="00ED69A8"/>
    <w:rsid w:val="00EF3819"/>
    <w:rsid w:val="00F22411"/>
    <w:rsid w:val="00F6270E"/>
    <w:rsid w:val="00FB60C7"/>
    <w:rsid w:val="00FD500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45077"/>
  <w15:docId w15:val="{B6516800-0A35-472D-B2EC-C594C0684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73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numbered (a)),Bullets,IBL List Paragraph,List Paragraph nowy,References,Numbered List Paragraph,Akapit z listą BS,Bullet1,List Paragraph 1,List Paragraph1,List_Paragraph,Multilevel para_II,NUMBERED PARAGRAPH,Numbered list"/>
    <w:basedOn w:val="Normal"/>
    <w:link w:val="ListParagraphChar"/>
    <w:uiPriority w:val="34"/>
    <w:qFormat/>
    <w:rsid w:val="00A92735"/>
    <w:pPr>
      <w:ind w:left="720"/>
      <w:contextualSpacing/>
    </w:pPr>
  </w:style>
  <w:style w:type="character" w:customStyle="1" w:styleId="ListParagraphChar">
    <w:name w:val="List Paragraph Char"/>
    <w:aliases w:val="List Paragraph (numbered (a)) Char,Bullets Char,IBL List Paragraph Char,List Paragraph nowy Char,References Char,Numbered List Paragraph Char,Akapit z listą BS Char,Bullet1 Char,List Paragraph 1 Char,List Paragraph1 Char"/>
    <w:link w:val="ListParagraph"/>
    <w:uiPriority w:val="34"/>
    <w:qFormat/>
    <w:rsid w:val="00A92735"/>
  </w:style>
  <w:style w:type="paragraph" w:styleId="FootnoteText">
    <w:name w:val="footnote text"/>
    <w:basedOn w:val="Normal"/>
    <w:link w:val="FootnoteTextChar"/>
    <w:uiPriority w:val="99"/>
    <w:semiHidden/>
    <w:unhideWhenUsed/>
    <w:rsid w:val="00A9273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92735"/>
    <w:rPr>
      <w:sz w:val="20"/>
      <w:szCs w:val="20"/>
    </w:rPr>
  </w:style>
  <w:style w:type="character" w:styleId="FootnoteReference">
    <w:name w:val="footnote reference"/>
    <w:basedOn w:val="DefaultParagraphFont"/>
    <w:uiPriority w:val="99"/>
    <w:semiHidden/>
    <w:unhideWhenUsed/>
    <w:rsid w:val="00A92735"/>
    <w:rPr>
      <w:vertAlign w:val="superscript"/>
    </w:rPr>
  </w:style>
  <w:style w:type="character" w:styleId="Hyperlink">
    <w:name w:val="Hyperlink"/>
    <w:basedOn w:val="DefaultParagraphFont"/>
    <w:uiPriority w:val="99"/>
    <w:unhideWhenUsed/>
    <w:rsid w:val="00A92735"/>
    <w:rPr>
      <w:color w:val="0563C1" w:themeColor="hyperlink"/>
      <w:u w:val="single"/>
    </w:rPr>
  </w:style>
  <w:style w:type="paragraph" w:styleId="Revision">
    <w:name w:val="Revision"/>
    <w:hidden/>
    <w:uiPriority w:val="99"/>
    <w:semiHidden/>
    <w:rsid w:val="00571E20"/>
    <w:pPr>
      <w:spacing w:after="0" w:line="240" w:lineRule="auto"/>
    </w:pPr>
  </w:style>
  <w:style w:type="character" w:styleId="CommentReference">
    <w:name w:val="annotation reference"/>
    <w:basedOn w:val="DefaultParagraphFont"/>
    <w:uiPriority w:val="99"/>
    <w:semiHidden/>
    <w:unhideWhenUsed/>
    <w:rsid w:val="009D3919"/>
    <w:rPr>
      <w:sz w:val="16"/>
      <w:szCs w:val="16"/>
    </w:rPr>
  </w:style>
  <w:style w:type="paragraph" w:styleId="CommentText">
    <w:name w:val="annotation text"/>
    <w:basedOn w:val="Normal"/>
    <w:link w:val="CommentTextChar"/>
    <w:uiPriority w:val="99"/>
    <w:unhideWhenUsed/>
    <w:rsid w:val="009D3919"/>
    <w:pPr>
      <w:spacing w:line="240" w:lineRule="auto"/>
    </w:pPr>
    <w:rPr>
      <w:sz w:val="20"/>
      <w:szCs w:val="20"/>
    </w:rPr>
  </w:style>
  <w:style w:type="character" w:customStyle="1" w:styleId="CommentTextChar">
    <w:name w:val="Comment Text Char"/>
    <w:basedOn w:val="DefaultParagraphFont"/>
    <w:link w:val="CommentText"/>
    <w:uiPriority w:val="99"/>
    <w:rsid w:val="009D3919"/>
    <w:rPr>
      <w:sz w:val="20"/>
      <w:szCs w:val="20"/>
    </w:rPr>
  </w:style>
  <w:style w:type="paragraph" w:styleId="CommentSubject">
    <w:name w:val="annotation subject"/>
    <w:basedOn w:val="CommentText"/>
    <w:next w:val="CommentText"/>
    <w:link w:val="CommentSubjectChar"/>
    <w:uiPriority w:val="99"/>
    <w:semiHidden/>
    <w:unhideWhenUsed/>
    <w:rsid w:val="009D3919"/>
    <w:rPr>
      <w:b/>
      <w:bCs/>
    </w:rPr>
  </w:style>
  <w:style w:type="character" w:customStyle="1" w:styleId="CommentSubjectChar">
    <w:name w:val="Comment Subject Char"/>
    <w:basedOn w:val="CommentTextChar"/>
    <w:link w:val="CommentSubject"/>
    <w:uiPriority w:val="99"/>
    <w:semiHidden/>
    <w:rsid w:val="009D3919"/>
    <w:rPr>
      <w:b/>
      <w:bCs/>
      <w:sz w:val="20"/>
      <w:szCs w:val="20"/>
    </w:rPr>
  </w:style>
  <w:style w:type="paragraph" w:styleId="Header">
    <w:name w:val="header"/>
    <w:basedOn w:val="Normal"/>
    <w:link w:val="HeaderChar"/>
    <w:uiPriority w:val="99"/>
    <w:unhideWhenUsed/>
    <w:rsid w:val="001E16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16D2"/>
  </w:style>
  <w:style w:type="paragraph" w:styleId="Footer">
    <w:name w:val="footer"/>
    <w:basedOn w:val="Normal"/>
    <w:link w:val="FooterChar"/>
    <w:uiPriority w:val="99"/>
    <w:unhideWhenUsed/>
    <w:rsid w:val="001E16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16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4645690">
      <w:bodyDiv w:val="1"/>
      <w:marLeft w:val="0"/>
      <w:marRight w:val="0"/>
      <w:marTop w:val="0"/>
      <w:marBottom w:val="0"/>
      <w:divBdr>
        <w:top w:val="none" w:sz="0" w:space="0" w:color="auto"/>
        <w:left w:val="none" w:sz="0" w:space="0" w:color="auto"/>
        <w:bottom w:val="none" w:sz="0" w:space="0" w:color="auto"/>
        <w:right w:val="none" w:sz="0" w:space="0" w:color="auto"/>
      </w:divBdr>
    </w:div>
    <w:div w:id="429011305">
      <w:bodyDiv w:val="1"/>
      <w:marLeft w:val="0"/>
      <w:marRight w:val="0"/>
      <w:marTop w:val="0"/>
      <w:marBottom w:val="0"/>
      <w:divBdr>
        <w:top w:val="none" w:sz="0" w:space="0" w:color="auto"/>
        <w:left w:val="none" w:sz="0" w:space="0" w:color="auto"/>
        <w:bottom w:val="none" w:sz="0" w:space="0" w:color="auto"/>
        <w:right w:val="none" w:sz="0" w:space="0" w:color="auto"/>
      </w:divBdr>
    </w:div>
    <w:div w:id="571085934">
      <w:bodyDiv w:val="1"/>
      <w:marLeft w:val="0"/>
      <w:marRight w:val="0"/>
      <w:marTop w:val="0"/>
      <w:marBottom w:val="0"/>
      <w:divBdr>
        <w:top w:val="none" w:sz="0" w:space="0" w:color="auto"/>
        <w:left w:val="none" w:sz="0" w:space="0" w:color="auto"/>
        <w:bottom w:val="none" w:sz="0" w:space="0" w:color="auto"/>
        <w:right w:val="none" w:sz="0" w:space="0" w:color="auto"/>
      </w:divBdr>
    </w:div>
    <w:div w:id="614751587">
      <w:bodyDiv w:val="1"/>
      <w:marLeft w:val="0"/>
      <w:marRight w:val="0"/>
      <w:marTop w:val="0"/>
      <w:marBottom w:val="0"/>
      <w:divBdr>
        <w:top w:val="none" w:sz="0" w:space="0" w:color="auto"/>
        <w:left w:val="none" w:sz="0" w:space="0" w:color="auto"/>
        <w:bottom w:val="none" w:sz="0" w:space="0" w:color="auto"/>
        <w:right w:val="none" w:sz="0" w:space="0" w:color="auto"/>
      </w:divBdr>
    </w:div>
    <w:div w:id="719132478">
      <w:bodyDiv w:val="1"/>
      <w:marLeft w:val="0"/>
      <w:marRight w:val="0"/>
      <w:marTop w:val="0"/>
      <w:marBottom w:val="0"/>
      <w:divBdr>
        <w:top w:val="none" w:sz="0" w:space="0" w:color="auto"/>
        <w:left w:val="none" w:sz="0" w:space="0" w:color="auto"/>
        <w:bottom w:val="none" w:sz="0" w:space="0" w:color="auto"/>
        <w:right w:val="none" w:sz="0" w:space="0" w:color="auto"/>
      </w:divBdr>
    </w:div>
    <w:div w:id="1256474164">
      <w:bodyDiv w:val="1"/>
      <w:marLeft w:val="0"/>
      <w:marRight w:val="0"/>
      <w:marTop w:val="0"/>
      <w:marBottom w:val="0"/>
      <w:divBdr>
        <w:top w:val="none" w:sz="0" w:space="0" w:color="auto"/>
        <w:left w:val="none" w:sz="0" w:space="0" w:color="auto"/>
        <w:bottom w:val="none" w:sz="0" w:space="0" w:color="auto"/>
        <w:right w:val="none" w:sz="0" w:space="0" w:color="auto"/>
      </w:divBdr>
    </w:div>
    <w:div w:id="1475370547">
      <w:bodyDiv w:val="1"/>
      <w:marLeft w:val="0"/>
      <w:marRight w:val="0"/>
      <w:marTop w:val="0"/>
      <w:marBottom w:val="0"/>
      <w:divBdr>
        <w:top w:val="none" w:sz="0" w:space="0" w:color="auto"/>
        <w:left w:val="none" w:sz="0" w:space="0" w:color="auto"/>
        <w:bottom w:val="none" w:sz="0" w:space="0" w:color="auto"/>
        <w:right w:val="none" w:sz="0" w:space="0" w:color="auto"/>
      </w:divBdr>
    </w:div>
    <w:div w:id="1546286408">
      <w:bodyDiv w:val="1"/>
      <w:marLeft w:val="0"/>
      <w:marRight w:val="0"/>
      <w:marTop w:val="0"/>
      <w:marBottom w:val="0"/>
      <w:divBdr>
        <w:top w:val="none" w:sz="0" w:space="0" w:color="auto"/>
        <w:left w:val="none" w:sz="0" w:space="0" w:color="auto"/>
        <w:bottom w:val="none" w:sz="0" w:space="0" w:color="auto"/>
        <w:right w:val="none" w:sz="0" w:space="0" w:color="auto"/>
      </w:divBdr>
    </w:div>
    <w:div w:id="1706952947">
      <w:bodyDiv w:val="1"/>
      <w:marLeft w:val="0"/>
      <w:marRight w:val="0"/>
      <w:marTop w:val="0"/>
      <w:marBottom w:val="0"/>
      <w:divBdr>
        <w:top w:val="none" w:sz="0" w:space="0" w:color="auto"/>
        <w:left w:val="none" w:sz="0" w:space="0" w:color="auto"/>
        <w:bottom w:val="none" w:sz="0" w:space="0" w:color="auto"/>
        <w:right w:val="none" w:sz="0" w:space="0" w:color="auto"/>
      </w:divBdr>
    </w:div>
    <w:div w:id="1978758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mptt.gov.so/en/wp-content/uploads/2019/11/National-ICT-Policy-Strategy-2019-202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6" ma:contentTypeDescription="Create a new document." ma:contentTypeScope="" ma:versionID="0bc21ed0b2020c3afaff3066be92a17d">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c07fef68e287cdc89b47e0ea84d70e73"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1C4993-A061-4125-B218-AD6D12039A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4988AF-76E3-4AAE-8B51-0AF3F5E23855}">
  <ds:schemaRefs>
    <ds:schemaRef ds:uri="http://schemas.microsoft.com/office/2006/metadata/properties"/>
    <ds:schemaRef ds:uri="http://schemas.microsoft.com/office/infopath/2007/PartnerControls"/>
    <ds:schemaRef ds:uri="3e02667f-0271-471b-bd6e-11a2e16def1d"/>
    <ds:schemaRef ds:uri="644a89e5-6bf3-45be-973d-31dedccce5a6"/>
  </ds:schemaRefs>
</ds:datastoreItem>
</file>

<file path=customXml/itemProps3.xml><?xml version="1.0" encoding="utf-8"?>
<ds:datastoreItem xmlns:ds="http://schemas.openxmlformats.org/officeDocument/2006/customXml" ds:itemID="{53E165B4-9CB0-5246-A366-D2D4BB13DD8E}">
  <ds:schemaRefs>
    <ds:schemaRef ds:uri="http://schemas.openxmlformats.org/officeDocument/2006/bibliography"/>
  </ds:schemaRefs>
</ds:datastoreItem>
</file>

<file path=customXml/itemProps4.xml><?xml version="1.0" encoding="utf-8"?>
<ds:datastoreItem xmlns:ds="http://schemas.openxmlformats.org/officeDocument/2006/customXml" ds:itemID="{9643CB97-A0F6-4E74-A20F-F3D7105FFC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1258</Words>
  <Characters>7175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zakarie ismael</dc:creator>
  <cp:lastModifiedBy>Ahmed Burale</cp:lastModifiedBy>
  <cp:revision>2</cp:revision>
  <dcterms:created xsi:type="dcterms:W3CDTF">2025-01-28T05:51:00Z</dcterms:created>
  <dcterms:modified xsi:type="dcterms:W3CDTF">2025-01-28T05:51:00Z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0x01010022D807DA5079DD4F8FC962D9402EEFD8</vt:lpwstr>
  </property>
</Properties>
</file>