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C82C29" w14:textId="77777777" w:rsidR="00EB1828" w:rsidRPr="0089308D" w:rsidRDefault="00EB1828" w:rsidP="00EB1828">
      <w:pPr>
        <w:pStyle w:val="Header"/>
        <w:ind w:right="45"/>
        <w:jc w:val="center"/>
      </w:pPr>
      <w:bookmarkStart w:id="0" w:name="_Hlk184901662"/>
      <w:r w:rsidRPr="0089308D">
        <w:rPr>
          <w:noProof/>
        </w:rPr>
        <w:drawing>
          <wp:anchor distT="0" distB="0" distL="114300" distR="114300" simplePos="0" relativeHeight="251667456" behindDoc="0" locked="0" layoutInCell="1" allowOverlap="1" wp14:anchorId="7D8978DB" wp14:editId="1DEE6C63">
            <wp:simplePos x="0" y="0"/>
            <wp:positionH relativeFrom="column">
              <wp:posOffset>2369877</wp:posOffset>
            </wp:positionH>
            <wp:positionV relativeFrom="paragraph">
              <wp:posOffset>-54591</wp:posOffset>
            </wp:positionV>
            <wp:extent cx="1233369" cy="914400"/>
            <wp:effectExtent l="19050" t="0" r="4881"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t="8057" r="8960" b="10069"/>
                    <a:stretch>
                      <a:fillRect/>
                    </a:stretch>
                  </pic:blipFill>
                  <pic:spPr bwMode="auto">
                    <a:xfrm>
                      <a:off x="0" y="0"/>
                      <a:ext cx="1233369" cy="914400"/>
                    </a:xfrm>
                    <a:prstGeom prst="rect">
                      <a:avLst/>
                    </a:prstGeom>
                    <a:noFill/>
                    <a:ln w="9525">
                      <a:noFill/>
                      <a:miter lim="800000"/>
                      <a:headEnd/>
                      <a:tailEnd/>
                    </a:ln>
                  </pic:spPr>
                </pic:pic>
              </a:graphicData>
            </a:graphic>
          </wp:anchor>
        </w:drawing>
      </w:r>
    </w:p>
    <w:p w14:paraId="62530167" w14:textId="77777777" w:rsidR="00EB1828" w:rsidRPr="0089308D" w:rsidRDefault="00EB1828" w:rsidP="00EB1828">
      <w:pPr>
        <w:pStyle w:val="Header"/>
        <w:ind w:right="45"/>
        <w:jc w:val="center"/>
      </w:pPr>
    </w:p>
    <w:p w14:paraId="2569A476" w14:textId="77777777" w:rsidR="00EB1828" w:rsidRPr="0089308D" w:rsidRDefault="00EB1828" w:rsidP="00EB1828">
      <w:pPr>
        <w:pStyle w:val="Header"/>
        <w:ind w:right="45"/>
        <w:jc w:val="center"/>
      </w:pPr>
    </w:p>
    <w:p w14:paraId="60D706C0" w14:textId="77777777" w:rsidR="00EB1828" w:rsidRPr="0089308D" w:rsidRDefault="00EB1828" w:rsidP="00EB1828">
      <w:pPr>
        <w:pStyle w:val="Header"/>
        <w:ind w:right="45"/>
        <w:jc w:val="center"/>
      </w:pPr>
    </w:p>
    <w:p w14:paraId="342AE352" w14:textId="77777777" w:rsidR="00EB1828" w:rsidRPr="00B63D40" w:rsidRDefault="00EB1828" w:rsidP="00EB1828">
      <w:pPr>
        <w:pBdr>
          <w:bottom w:val="double" w:sz="6" w:space="1" w:color="auto"/>
        </w:pBdr>
        <w:jc w:val="center"/>
        <w:rPr>
          <w:b/>
          <w:sz w:val="28"/>
          <w:szCs w:val="28"/>
        </w:rPr>
      </w:pPr>
      <w:bookmarkStart w:id="1" w:name="_Hlk143769967"/>
      <w:r w:rsidRPr="00B63D40">
        <w:rPr>
          <w:b/>
          <w:sz w:val="28"/>
          <w:szCs w:val="28"/>
        </w:rPr>
        <w:t>Somalia Capacity Advancement, Livelihood and Entrepreneurship, through Digital Uplift Project (SCALED-UP),</w:t>
      </w:r>
    </w:p>
    <w:bookmarkEnd w:id="1"/>
    <w:p w14:paraId="6C5F8605" w14:textId="77777777" w:rsidR="00EB1828" w:rsidRPr="00B63D40" w:rsidRDefault="00EB1828" w:rsidP="00EB1828">
      <w:pPr>
        <w:rPr>
          <w:sz w:val="23"/>
          <w:szCs w:val="23"/>
        </w:rPr>
      </w:pPr>
    </w:p>
    <w:p w14:paraId="27A567BA" w14:textId="77777777" w:rsidR="00EB1828" w:rsidRPr="00B63D40" w:rsidRDefault="00EB1828" w:rsidP="00EB1828">
      <w:pPr>
        <w:rPr>
          <w:sz w:val="23"/>
          <w:szCs w:val="23"/>
        </w:rPr>
      </w:pPr>
    </w:p>
    <w:p w14:paraId="0F89126E" w14:textId="77777777" w:rsidR="00EB1828" w:rsidRPr="00B63D40" w:rsidRDefault="00EB1828" w:rsidP="00EB1828">
      <w:pPr>
        <w:rPr>
          <w:sz w:val="23"/>
          <w:szCs w:val="23"/>
        </w:rPr>
      </w:pPr>
    </w:p>
    <w:p w14:paraId="1894C0DB" w14:textId="77777777" w:rsidR="00EB1828" w:rsidRPr="00B63D40" w:rsidRDefault="00EB1828" w:rsidP="00EB1828">
      <w:pPr>
        <w:jc w:val="center"/>
        <w:rPr>
          <w:b/>
          <w:sz w:val="23"/>
          <w:szCs w:val="23"/>
        </w:rPr>
      </w:pPr>
      <w:r w:rsidRPr="00B63D40">
        <w:rPr>
          <w:b/>
          <w:sz w:val="23"/>
          <w:szCs w:val="23"/>
        </w:rPr>
        <w:t>Request for Bids</w:t>
      </w:r>
    </w:p>
    <w:p w14:paraId="1DB7628F" w14:textId="77777777" w:rsidR="00EB1828" w:rsidRPr="00B63D40" w:rsidRDefault="00EB1828" w:rsidP="00EB1828">
      <w:pPr>
        <w:jc w:val="center"/>
        <w:rPr>
          <w:b/>
          <w:sz w:val="23"/>
          <w:szCs w:val="23"/>
        </w:rPr>
      </w:pPr>
      <w:r w:rsidRPr="00B63D40">
        <w:rPr>
          <w:b/>
          <w:sz w:val="23"/>
          <w:szCs w:val="23"/>
        </w:rPr>
        <w:t>Goods</w:t>
      </w:r>
    </w:p>
    <w:p w14:paraId="1F4CC8FD" w14:textId="77777777" w:rsidR="00EB1828" w:rsidRPr="00B63D40" w:rsidRDefault="00EB1828" w:rsidP="00EB1828">
      <w:pPr>
        <w:jc w:val="center"/>
        <w:rPr>
          <w:b/>
          <w:sz w:val="23"/>
          <w:szCs w:val="23"/>
        </w:rPr>
      </w:pPr>
      <w:r w:rsidRPr="00B63D40">
        <w:rPr>
          <w:b/>
          <w:sz w:val="23"/>
          <w:szCs w:val="23"/>
        </w:rPr>
        <w:t>(One-Envelope Bidding Process)</w:t>
      </w:r>
    </w:p>
    <w:p w14:paraId="5FC75EDC" w14:textId="77777777" w:rsidR="00EB1828" w:rsidRPr="00B63D40" w:rsidRDefault="00EB1828" w:rsidP="00EB1828">
      <w:pPr>
        <w:jc w:val="center"/>
        <w:rPr>
          <w:b/>
          <w:sz w:val="23"/>
          <w:szCs w:val="23"/>
        </w:rPr>
      </w:pPr>
    </w:p>
    <w:p w14:paraId="7E8F0CAA" w14:textId="77777777" w:rsidR="00EB1828" w:rsidRPr="00B63D40" w:rsidRDefault="00EB1828" w:rsidP="00EB1828">
      <w:pPr>
        <w:jc w:val="center"/>
        <w:rPr>
          <w:b/>
          <w:sz w:val="23"/>
          <w:szCs w:val="23"/>
        </w:rPr>
      </w:pPr>
    </w:p>
    <w:p w14:paraId="50E5C16E" w14:textId="77777777" w:rsidR="00EB1828" w:rsidRPr="002C6320" w:rsidRDefault="00EB1828" w:rsidP="00EB1828">
      <w:pPr>
        <w:jc w:val="center"/>
        <w:rPr>
          <w:b/>
          <w:bCs/>
          <w:sz w:val="32"/>
          <w:szCs w:val="32"/>
        </w:rPr>
      </w:pPr>
      <w:r w:rsidRPr="003C56B2">
        <w:rPr>
          <w:rFonts w:eastAsia="Cambria"/>
          <w:b/>
          <w:sz w:val="36"/>
          <w:szCs w:val="20"/>
        </w:rPr>
        <w:t>Re-affirm Design, Supply, Installation and Commissioning</w:t>
      </w:r>
      <w:r w:rsidRPr="002C6320">
        <w:rPr>
          <w:b/>
          <w:bCs/>
          <w:sz w:val="40"/>
          <w:szCs w:val="40"/>
        </w:rPr>
        <w:t xml:space="preserve"> </w:t>
      </w:r>
      <w:r w:rsidRPr="00466EAC">
        <w:rPr>
          <w:rFonts w:eastAsia="Cambria"/>
          <w:b/>
          <w:sz w:val="36"/>
          <w:szCs w:val="20"/>
        </w:rPr>
        <w:t>Citizen Engagement and Grievance Redressal Mechanism Implementation</w:t>
      </w:r>
    </w:p>
    <w:p w14:paraId="193A738D" w14:textId="77777777" w:rsidR="00EB1828" w:rsidRPr="00B63D40" w:rsidRDefault="00EB1828" w:rsidP="00EB1828">
      <w:pPr>
        <w:spacing w:before="60" w:after="60"/>
        <w:rPr>
          <w:b/>
          <w:sz w:val="23"/>
          <w:szCs w:val="23"/>
        </w:rPr>
      </w:pPr>
    </w:p>
    <w:p w14:paraId="726FB2D9" w14:textId="77777777" w:rsidR="00EB1828" w:rsidRPr="00B63D40" w:rsidRDefault="00EB1828" w:rsidP="00EB1828">
      <w:pPr>
        <w:spacing w:before="60" w:after="60"/>
        <w:rPr>
          <w:b/>
          <w:sz w:val="23"/>
          <w:szCs w:val="23"/>
        </w:rPr>
      </w:pPr>
    </w:p>
    <w:p w14:paraId="422D2BBD" w14:textId="77777777" w:rsidR="00EB1828" w:rsidRPr="002170CD" w:rsidRDefault="00EB1828" w:rsidP="00EB1828">
      <w:pPr>
        <w:rPr>
          <w:b/>
          <w:bCs/>
        </w:rPr>
      </w:pPr>
      <w:r w:rsidRPr="002170CD">
        <w:rPr>
          <w:b/>
          <w:bCs/>
          <w:sz w:val="23"/>
          <w:szCs w:val="23"/>
        </w:rPr>
        <w:t xml:space="preserve">RFB No: </w:t>
      </w:r>
      <w:r w:rsidRPr="002170CD">
        <w:rPr>
          <w:b/>
          <w:bCs/>
          <w:sz w:val="23"/>
          <w:szCs w:val="23"/>
        </w:rPr>
        <w:tab/>
      </w:r>
      <w:bookmarkStart w:id="2" w:name="_Hlk36040284"/>
      <w:r>
        <w:rPr>
          <w:rFonts w:ascii="Open Sans" w:hAnsi="Open Sans" w:cs="Open Sans"/>
          <w:color w:val="3F4257"/>
          <w:sz w:val="20"/>
          <w:szCs w:val="20"/>
          <w:shd w:val="clear" w:color="auto" w:fill="FFFFFF"/>
        </w:rPr>
        <w:t>SO-MOF-448863-NC-RFB</w:t>
      </w:r>
    </w:p>
    <w:p w14:paraId="59F3C3B5" w14:textId="77777777" w:rsidR="00EB1828" w:rsidRPr="002170CD" w:rsidRDefault="00EB1828" w:rsidP="00EB1828">
      <w:pPr>
        <w:spacing w:before="60" w:after="60"/>
        <w:rPr>
          <w:b/>
          <w:bCs/>
          <w:sz w:val="23"/>
          <w:szCs w:val="23"/>
        </w:rPr>
      </w:pPr>
    </w:p>
    <w:bookmarkEnd w:id="2"/>
    <w:p w14:paraId="77A7CC9E" w14:textId="77777777" w:rsidR="00EB1828" w:rsidRPr="002170CD" w:rsidRDefault="00EB1828" w:rsidP="00EB1828">
      <w:pPr>
        <w:spacing w:before="60" w:after="60"/>
        <w:rPr>
          <w:b/>
          <w:bCs/>
          <w:spacing w:val="-2"/>
          <w:sz w:val="23"/>
          <w:szCs w:val="23"/>
        </w:rPr>
      </w:pPr>
      <w:r w:rsidRPr="002170CD">
        <w:rPr>
          <w:b/>
          <w:bCs/>
          <w:sz w:val="23"/>
          <w:szCs w:val="23"/>
        </w:rPr>
        <w:t>Project:</w:t>
      </w:r>
      <w:r w:rsidRPr="002170CD">
        <w:rPr>
          <w:b/>
          <w:bCs/>
          <w:sz w:val="23"/>
          <w:szCs w:val="23"/>
        </w:rPr>
        <w:tab/>
        <w:t xml:space="preserve"> </w:t>
      </w:r>
      <w:bookmarkStart w:id="3" w:name="_Hlk143770389"/>
      <w:r w:rsidRPr="002170CD">
        <w:rPr>
          <w:b/>
          <w:bCs/>
          <w:sz w:val="23"/>
          <w:szCs w:val="23"/>
        </w:rPr>
        <w:t>Somalia Capacity Advancement, Livelihood and Entrepreneurship, through Digital Uplift Project (SCALED-UP)</w:t>
      </w:r>
      <w:bookmarkEnd w:id="3"/>
      <w:r w:rsidRPr="002170CD">
        <w:rPr>
          <w:b/>
          <w:bCs/>
          <w:sz w:val="23"/>
          <w:szCs w:val="23"/>
        </w:rPr>
        <w:t>,</w:t>
      </w:r>
      <w:r w:rsidRPr="002170CD">
        <w:rPr>
          <w:b/>
          <w:bCs/>
          <w:spacing w:val="-2"/>
          <w:sz w:val="23"/>
          <w:szCs w:val="23"/>
        </w:rPr>
        <w:t xml:space="preserve">    </w:t>
      </w:r>
    </w:p>
    <w:p w14:paraId="7B61CFBE" w14:textId="77777777" w:rsidR="00EB1828" w:rsidRDefault="00EB1828" w:rsidP="00EB1828">
      <w:pPr>
        <w:spacing w:before="60" w:after="60"/>
        <w:rPr>
          <w:spacing w:val="-2"/>
          <w:sz w:val="23"/>
          <w:szCs w:val="23"/>
        </w:rPr>
      </w:pPr>
      <w:r w:rsidRPr="00B63D40">
        <w:rPr>
          <w:spacing w:val="-2"/>
          <w:sz w:val="23"/>
          <w:szCs w:val="23"/>
        </w:rPr>
        <w:t xml:space="preserve">                     </w:t>
      </w:r>
    </w:p>
    <w:p w14:paraId="726BA016" w14:textId="77777777" w:rsidR="00EB1828" w:rsidRPr="00B63D40" w:rsidRDefault="00EB1828" w:rsidP="00EB1828">
      <w:pPr>
        <w:spacing w:before="60" w:after="60"/>
        <w:rPr>
          <w:sz w:val="23"/>
          <w:szCs w:val="23"/>
        </w:rPr>
      </w:pPr>
    </w:p>
    <w:p w14:paraId="25E953C5" w14:textId="77777777" w:rsidR="00EB1828" w:rsidRPr="002170CD" w:rsidRDefault="00EB1828" w:rsidP="00EB1828">
      <w:pPr>
        <w:spacing w:before="60" w:after="60"/>
        <w:rPr>
          <w:iCs/>
          <w:sz w:val="23"/>
          <w:szCs w:val="23"/>
        </w:rPr>
      </w:pPr>
      <w:r w:rsidRPr="00B63D40">
        <w:rPr>
          <w:iCs/>
          <w:sz w:val="23"/>
          <w:szCs w:val="23"/>
        </w:rPr>
        <w:t xml:space="preserve">Project ID.: </w:t>
      </w:r>
      <w:r w:rsidRPr="00B63D40">
        <w:rPr>
          <w:iCs/>
          <w:sz w:val="23"/>
          <w:szCs w:val="23"/>
        </w:rPr>
        <w:tab/>
      </w:r>
      <w:bookmarkStart w:id="4" w:name="_Hlk143770592"/>
      <w:r w:rsidRPr="002170CD">
        <w:rPr>
          <w:iCs/>
          <w:sz w:val="23"/>
          <w:szCs w:val="23"/>
        </w:rPr>
        <w:t>P168115</w:t>
      </w:r>
      <w:bookmarkEnd w:id="4"/>
    </w:p>
    <w:p w14:paraId="033F7613" w14:textId="77777777" w:rsidR="00EB1828" w:rsidRPr="002170CD" w:rsidRDefault="00EB1828" w:rsidP="00EB1828">
      <w:pPr>
        <w:spacing w:before="60" w:after="60"/>
        <w:rPr>
          <w:iCs/>
          <w:sz w:val="23"/>
          <w:szCs w:val="23"/>
        </w:rPr>
      </w:pPr>
      <w:r w:rsidRPr="002170CD">
        <w:rPr>
          <w:iCs/>
          <w:sz w:val="23"/>
          <w:szCs w:val="23"/>
        </w:rPr>
        <w:t>Purchaser:</w:t>
      </w:r>
      <w:r w:rsidRPr="002170CD">
        <w:rPr>
          <w:iCs/>
          <w:sz w:val="23"/>
          <w:szCs w:val="23"/>
        </w:rPr>
        <w:tab/>
        <w:t xml:space="preserve"> Ministry of Finance</w:t>
      </w:r>
    </w:p>
    <w:p w14:paraId="34A171A6" w14:textId="77777777" w:rsidR="00EB1828" w:rsidRPr="002170CD" w:rsidRDefault="00EB1828" w:rsidP="00EB1828">
      <w:pPr>
        <w:spacing w:before="60" w:after="60"/>
        <w:ind w:right="-540"/>
        <w:rPr>
          <w:iCs/>
          <w:sz w:val="23"/>
          <w:szCs w:val="23"/>
        </w:rPr>
      </w:pPr>
      <w:r w:rsidRPr="002170CD">
        <w:rPr>
          <w:iCs/>
          <w:sz w:val="23"/>
          <w:szCs w:val="23"/>
        </w:rPr>
        <w:t xml:space="preserve">Country: </w:t>
      </w:r>
      <w:r w:rsidRPr="002170CD">
        <w:rPr>
          <w:iCs/>
          <w:sz w:val="23"/>
          <w:szCs w:val="23"/>
        </w:rPr>
        <w:tab/>
        <w:t>Somalia</w:t>
      </w:r>
    </w:p>
    <w:p w14:paraId="3091B05E" w14:textId="4E440CA1" w:rsidR="00EB1828" w:rsidRPr="00B63D40" w:rsidRDefault="00EB1828" w:rsidP="00EB1828">
      <w:pPr>
        <w:spacing w:before="60" w:after="60"/>
        <w:ind w:right="-720"/>
        <w:rPr>
          <w:i/>
          <w:sz w:val="23"/>
          <w:szCs w:val="23"/>
        </w:rPr>
      </w:pPr>
      <w:r w:rsidRPr="002170CD">
        <w:rPr>
          <w:iCs/>
          <w:sz w:val="23"/>
          <w:szCs w:val="23"/>
        </w:rPr>
        <w:t xml:space="preserve">Issued on: </w:t>
      </w:r>
      <w:r w:rsidRPr="002170CD">
        <w:rPr>
          <w:iCs/>
          <w:sz w:val="23"/>
          <w:szCs w:val="23"/>
        </w:rPr>
        <w:tab/>
      </w:r>
      <w:r>
        <w:rPr>
          <w:iCs/>
          <w:sz w:val="23"/>
          <w:szCs w:val="23"/>
        </w:rPr>
        <w:t>12</w:t>
      </w:r>
      <w:r w:rsidRPr="002170CD">
        <w:rPr>
          <w:iCs/>
          <w:sz w:val="23"/>
          <w:szCs w:val="23"/>
          <w:vertAlign w:val="superscript"/>
        </w:rPr>
        <w:t>th</w:t>
      </w:r>
      <w:r>
        <w:rPr>
          <w:iCs/>
          <w:sz w:val="23"/>
          <w:szCs w:val="23"/>
        </w:rPr>
        <w:t xml:space="preserve"> </w:t>
      </w:r>
      <w:r w:rsidR="00B94D39">
        <w:rPr>
          <w:iCs/>
          <w:sz w:val="23"/>
          <w:szCs w:val="23"/>
        </w:rPr>
        <w:t xml:space="preserve">December </w:t>
      </w:r>
      <w:r w:rsidR="00B94D39" w:rsidRPr="002170CD">
        <w:rPr>
          <w:iCs/>
          <w:sz w:val="23"/>
          <w:szCs w:val="23"/>
        </w:rPr>
        <w:t>2024</w:t>
      </w:r>
      <w:r w:rsidRPr="00B63D40">
        <w:rPr>
          <w:sz w:val="23"/>
          <w:szCs w:val="23"/>
        </w:rPr>
        <w:t>.</w:t>
      </w:r>
    </w:p>
    <w:p w14:paraId="6027E66E" w14:textId="77777777" w:rsidR="00EB1828" w:rsidRPr="00B63D40" w:rsidRDefault="00EB1828" w:rsidP="00EB1828">
      <w:pPr>
        <w:spacing w:before="60" w:after="60"/>
        <w:ind w:right="-720"/>
        <w:rPr>
          <w:i/>
          <w:sz w:val="23"/>
          <w:szCs w:val="23"/>
        </w:rPr>
      </w:pPr>
    </w:p>
    <w:p w14:paraId="75BFF375" w14:textId="77777777" w:rsidR="00EB1828" w:rsidRDefault="00EB1828" w:rsidP="00EB1828">
      <w:pPr>
        <w:jc w:val="center"/>
        <w:rPr>
          <w:sz w:val="28"/>
          <w:szCs w:val="36"/>
        </w:rPr>
      </w:pPr>
    </w:p>
    <w:p w14:paraId="5FEBC61D" w14:textId="77777777" w:rsidR="00EB1828" w:rsidRPr="0089308D" w:rsidRDefault="00EB1828" w:rsidP="00EB1828">
      <w:pPr>
        <w:jc w:val="center"/>
        <w:rPr>
          <w:b/>
          <w:bCs/>
          <w:color w:val="000000"/>
          <w:sz w:val="32"/>
        </w:rPr>
      </w:pPr>
      <w:r>
        <w:rPr>
          <w:sz w:val="28"/>
          <w:szCs w:val="36"/>
        </w:rPr>
        <w:t>December 2024</w:t>
      </w:r>
    </w:p>
    <w:p w14:paraId="731C350D" w14:textId="77777777" w:rsidR="00EB1828" w:rsidRPr="0089308D" w:rsidRDefault="00EB1828" w:rsidP="00EB1828">
      <w:pPr>
        <w:jc w:val="center"/>
        <w:rPr>
          <w:bCs/>
          <w:smallCaps/>
          <w:sz w:val="48"/>
          <w:szCs w:val="84"/>
        </w:rPr>
        <w:sectPr w:rsidR="00EB1828" w:rsidRPr="0089308D" w:rsidSect="00EB1828">
          <w:footnotePr>
            <w:numRestart w:val="eachSect"/>
          </w:footnotePr>
          <w:endnotePr>
            <w:numFmt w:val="decimal"/>
          </w:endnotePr>
          <w:pgSz w:w="12240" w:h="15840" w:orient="landscape" w:code="1"/>
          <w:pgMar w:top="1440" w:right="720" w:bottom="720" w:left="1440" w:header="1440" w:footer="720" w:gutter="0"/>
          <w:pgNumType w:fmt="lowerRoman"/>
          <w:cols w:space="720"/>
          <w:docGrid w:linePitch="326"/>
        </w:sectPr>
      </w:pPr>
    </w:p>
    <w:p w14:paraId="1C2C30DB" w14:textId="77777777" w:rsidR="00EB1828" w:rsidRPr="0089308D" w:rsidRDefault="00EB1828" w:rsidP="00EB1828">
      <w:pPr>
        <w:jc w:val="center"/>
        <w:rPr>
          <w:bCs/>
          <w:smallCaps/>
          <w:sz w:val="36"/>
          <w:szCs w:val="84"/>
        </w:rPr>
      </w:pPr>
      <w:r w:rsidRPr="0089308D">
        <w:rPr>
          <w:bCs/>
          <w:smallCaps/>
          <w:sz w:val="36"/>
          <w:szCs w:val="84"/>
        </w:rPr>
        <w:lastRenderedPageBreak/>
        <w:t>Request for Bids</w:t>
      </w:r>
    </w:p>
    <w:p w14:paraId="665B0238" w14:textId="77777777" w:rsidR="00EB1828" w:rsidRPr="0089308D" w:rsidRDefault="00EB1828" w:rsidP="00EB1828">
      <w:pPr>
        <w:jc w:val="center"/>
        <w:rPr>
          <w:rStyle w:val="BookTitle"/>
          <w:color w:val="365F91"/>
          <w:sz w:val="32"/>
          <w:szCs w:val="52"/>
        </w:rPr>
      </w:pPr>
      <w:r w:rsidRPr="0089308D">
        <w:rPr>
          <w:bCs/>
          <w:smallCaps/>
          <w:sz w:val="36"/>
          <w:szCs w:val="84"/>
        </w:rPr>
        <w:t>information systems</w:t>
      </w:r>
    </w:p>
    <w:p w14:paraId="4C71152E" w14:textId="77777777" w:rsidR="00EB1828" w:rsidRPr="0089308D" w:rsidRDefault="00EB1828" w:rsidP="00EB1828">
      <w:pPr>
        <w:jc w:val="center"/>
        <w:rPr>
          <w:b/>
          <w:sz w:val="28"/>
          <w:szCs w:val="36"/>
        </w:rPr>
      </w:pPr>
    </w:p>
    <w:p w14:paraId="294662B3" w14:textId="77777777" w:rsidR="00EB1828" w:rsidRPr="00CB2054" w:rsidRDefault="00EB1828" w:rsidP="00EB1828">
      <w:pPr>
        <w:spacing w:before="60" w:after="60"/>
        <w:rPr>
          <w:rStyle w:val="preparersnote"/>
          <w:b w:val="0"/>
          <w:bCs/>
          <w:i w:val="0"/>
          <w:iCs w:val="0"/>
        </w:rPr>
      </w:pPr>
      <w:r w:rsidRPr="0089308D">
        <w:rPr>
          <w:b/>
          <w:iCs/>
          <w:color w:val="000000" w:themeColor="text1"/>
        </w:rPr>
        <w:t>Purchaser</w:t>
      </w:r>
      <w:r w:rsidRPr="0089308D">
        <w:rPr>
          <w:b/>
          <w:color w:val="000000" w:themeColor="text1"/>
        </w:rPr>
        <w:t xml:space="preserve">: </w:t>
      </w:r>
      <w:r w:rsidRPr="0089308D">
        <w:rPr>
          <w:b/>
          <w:color w:val="000000" w:themeColor="text1"/>
        </w:rPr>
        <w:tab/>
      </w:r>
      <w:r w:rsidRPr="0089308D">
        <w:rPr>
          <w:b/>
          <w:color w:val="000000" w:themeColor="text1"/>
        </w:rPr>
        <w:tab/>
      </w:r>
      <w:r w:rsidRPr="00CB2054">
        <w:rPr>
          <w:rStyle w:val="preparersnote"/>
          <w:bCs/>
        </w:rPr>
        <w:t>Ministry of Finance</w:t>
      </w:r>
    </w:p>
    <w:p w14:paraId="0C453077" w14:textId="77777777" w:rsidR="00EB1828" w:rsidRPr="00CB2054" w:rsidRDefault="00EB1828" w:rsidP="00EB1828">
      <w:pPr>
        <w:spacing w:before="60" w:after="60"/>
        <w:ind w:left="2160" w:hanging="2160"/>
        <w:rPr>
          <w:rStyle w:val="preparersnote"/>
          <w:b w:val="0"/>
          <w:bCs/>
          <w:i w:val="0"/>
          <w:iCs w:val="0"/>
        </w:rPr>
      </w:pPr>
      <w:r w:rsidRPr="00CB2054">
        <w:rPr>
          <w:b/>
          <w:color w:val="000000" w:themeColor="text1"/>
        </w:rPr>
        <w:t>Project:</w:t>
      </w:r>
      <w:r w:rsidRPr="00CB2054">
        <w:rPr>
          <w:bCs/>
          <w:color w:val="000000" w:themeColor="text1"/>
        </w:rPr>
        <w:tab/>
      </w:r>
      <w:r w:rsidRPr="00CB2054">
        <w:rPr>
          <w:rStyle w:val="preparersnote"/>
          <w:bCs/>
        </w:rPr>
        <w:t xml:space="preserve">Somalia Capacity Advancement, Livelihood and Entrepreneurship, through Digital Uplift Project (SCALED-UP),    </w:t>
      </w:r>
    </w:p>
    <w:p w14:paraId="55610AFD" w14:textId="77777777" w:rsidR="00EB1828" w:rsidRPr="00CB2054" w:rsidRDefault="00EB1828" w:rsidP="00EB1828">
      <w:pPr>
        <w:spacing w:before="60" w:after="60"/>
        <w:ind w:left="2160" w:hanging="2160"/>
        <w:rPr>
          <w:bCs/>
          <w:sz w:val="44"/>
          <w:szCs w:val="44"/>
        </w:rPr>
      </w:pPr>
      <w:r w:rsidRPr="00CB2054">
        <w:rPr>
          <w:b/>
          <w:color w:val="000000" w:themeColor="text1"/>
        </w:rPr>
        <w:t>Contract title:</w:t>
      </w:r>
      <w:r w:rsidRPr="00CB2054">
        <w:rPr>
          <w:bCs/>
          <w:color w:val="000000" w:themeColor="text1"/>
        </w:rPr>
        <w:tab/>
      </w:r>
      <w:r w:rsidRPr="00CB2054">
        <w:rPr>
          <w:rStyle w:val="preparersnote"/>
          <w:bCs/>
        </w:rPr>
        <w:t>Citizen Engagement and Grievance Redress Mechanism Platform Implementation</w:t>
      </w:r>
    </w:p>
    <w:p w14:paraId="06EF69E0" w14:textId="77777777" w:rsidR="00EB1828" w:rsidRPr="00CB2054" w:rsidRDefault="00EB1828" w:rsidP="00EB1828">
      <w:pPr>
        <w:spacing w:before="60" w:after="60"/>
        <w:ind w:right="-540"/>
        <w:rPr>
          <w:rStyle w:val="preparersnote"/>
          <w:b w:val="0"/>
          <w:bCs/>
          <w:i w:val="0"/>
          <w:iCs w:val="0"/>
        </w:rPr>
      </w:pPr>
      <w:r w:rsidRPr="00CB2054">
        <w:rPr>
          <w:b/>
          <w:color w:val="000000" w:themeColor="text1"/>
        </w:rPr>
        <w:t>Country:</w:t>
      </w:r>
      <w:r w:rsidRPr="00CB2054">
        <w:rPr>
          <w:bCs/>
          <w:color w:val="000000" w:themeColor="text1"/>
        </w:rPr>
        <w:t xml:space="preserve"> </w:t>
      </w:r>
      <w:r w:rsidRPr="00CB2054">
        <w:rPr>
          <w:bCs/>
          <w:color w:val="000000" w:themeColor="text1"/>
        </w:rPr>
        <w:tab/>
      </w:r>
      <w:r w:rsidRPr="00CB2054">
        <w:rPr>
          <w:bCs/>
          <w:color w:val="000000" w:themeColor="text1"/>
        </w:rPr>
        <w:tab/>
      </w:r>
      <w:r w:rsidRPr="00CB2054">
        <w:rPr>
          <w:rStyle w:val="preparersnote"/>
          <w:bCs/>
        </w:rPr>
        <w:t>Federal Government of Somalia</w:t>
      </w:r>
    </w:p>
    <w:p w14:paraId="29BD6150" w14:textId="77777777" w:rsidR="00EB1828" w:rsidRPr="00CB2054" w:rsidRDefault="00EB1828" w:rsidP="00EB1828">
      <w:pPr>
        <w:spacing w:before="60" w:after="60"/>
        <w:rPr>
          <w:rStyle w:val="preparersnote"/>
          <w:i w:val="0"/>
          <w:iCs w:val="0"/>
        </w:rPr>
      </w:pPr>
      <w:r w:rsidRPr="00CB2054">
        <w:rPr>
          <w:b/>
          <w:noProof/>
          <w:color w:val="000000" w:themeColor="text1"/>
        </w:rPr>
        <w:t>Project ID:</w:t>
      </w:r>
      <w:r w:rsidRPr="00CB2054">
        <w:rPr>
          <w:color w:val="000000" w:themeColor="text1"/>
        </w:rPr>
        <w:t xml:space="preserve"> </w:t>
      </w:r>
      <w:r w:rsidRPr="00CB2054">
        <w:rPr>
          <w:color w:val="000000" w:themeColor="text1"/>
        </w:rPr>
        <w:tab/>
      </w:r>
      <w:r w:rsidRPr="00CB2054">
        <w:rPr>
          <w:color w:val="000000" w:themeColor="text1"/>
        </w:rPr>
        <w:tab/>
      </w:r>
      <w:r w:rsidRPr="00CB2054">
        <w:rPr>
          <w:sz w:val="23"/>
          <w:szCs w:val="23"/>
        </w:rPr>
        <w:t>P168115</w:t>
      </w:r>
    </w:p>
    <w:p w14:paraId="614AF09C" w14:textId="77777777" w:rsidR="00EB1828" w:rsidRPr="002170CD" w:rsidRDefault="00EB1828" w:rsidP="00EB1828">
      <w:pPr>
        <w:rPr>
          <w:b/>
          <w:bCs/>
        </w:rPr>
      </w:pPr>
      <w:r w:rsidRPr="0089308D">
        <w:rPr>
          <w:b/>
          <w:color w:val="000000" w:themeColor="text1"/>
        </w:rPr>
        <w:t>RFB No:</w:t>
      </w:r>
      <w:r w:rsidRPr="0089308D">
        <w:rPr>
          <w:b/>
          <w:color w:val="000000" w:themeColor="text1"/>
        </w:rPr>
        <w:tab/>
        <w:t xml:space="preserve"> </w:t>
      </w:r>
      <w:r w:rsidRPr="0089308D">
        <w:rPr>
          <w:b/>
          <w:color w:val="000000" w:themeColor="text1"/>
        </w:rPr>
        <w:tab/>
      </w:r>
      <w:r w:rsidRPr="002A562A">
        <w:rPr>
          <w:color w:val="3F4257"/>
          <w:shd w:val="clear" w:color="auto" w:fill="FFFFFF"/>
        </w:rPr>
        <w:t>SO-MOF-448863-NC-RFB</w:t>
      </w:r>
    </w:p>
    <w:p w14:paraId="12FD7381" w14:textId="77777777" w:rsidR="00EB1828" w:rsidRPr="0089308D" w:rsidRDefault="00EB1828" w:rsidP="00EB1828">
      <w:pPr>
        <w:rPr>
          <w:b/>
          <w:color w:val="000000" w:themeColor="text1"/>
        </w:rPr>
      </w:pPr>
    </w:p>
    <w:p w14:paraId="2044E5BF" w14:textId="77777777" w:rsidR="00EB1828" w:rsidRDefault="00EB1828" w:rsidP="00EB1828">
      <w:pPr>
        <w:spacing w:before="60" w:after="60"/>
        <w:rPr>
          <w:b/>
          <w:color w:val="000000" w:themeColor="text1"/>
        </w:rPr>
      </w:pPr>
    </w:p>
    <w:p w14:paraId="0E2E879D" w14:textId="77777777" w:rsidR="00EB1828" w:rsidRPr="004179AD" w:rsidRDefault="00EB1828" w:rsidP="00EB1828">
      <w:pPr>
        <w:spacing w:before="60" w:after="60"/>
        <w:rPr>
          <w:bCs/>
          <w:i/>
          <w:iCs/>
          <w:color w:val="000000" w:themeColor="text1"/>
        </w:rPr>
      </w:pPr>
      <w:r w:rsidRPr="0089308D">
        <w:rPr>
          <w:b/>
          <w:color w:val="000000" w:themeColor="text1"/>
        </w:rPr>
        <w:t xml:space="preserve">Issued on: </w:t>
      </w:r>
      <w:r>
        <w:rPr>
          <w:b/>
          <w:color w:val="000000" w:themeColor="text1"/>
        </w:rPr>
        <w:tab/>
      </w:r>
      <w:r>
        <w:rPr>
          <w:b/>
          <w:color w:val="000000" w:themeColor="text1"/>
        </w:rPr>
        <w:tab/>
      </w:r>
      <w:r>
        <w:rPr>
          <w:b/>
          <w:i/>
          <w:iCs/>
          <w:color w:val="000000" w:themeColor="text1"/>
        </w:rPr>
        <w:t>12/12/2024</w:t>
      </w:r>
    </w:p>
    <w:p w14:paraId="2A15407E" w14:textId="77777777" w:rsidR="00EB1828" w:rsidRPr="0089308D" w:rsidRDefault="00EB1828" w:rsidP="00EB1828">
      <w:pPr>
        <w:rPr>
          <w:bCs/>
          <w:i/>
          <w:iCs/>
          <w:spacing w:val="-2"/>
        </w:rPr>
      </w:pPr>
    </w:p>
    <w:p w14:paraId="0C57ECEE" w14:textId="77777777" w:rsidR="00EB1828" w:rsidRPr="00466EAC" w:rsidRDefault="00EB1828" w:rsidP="00EB1828">
      <w:pPr>
        <w:jc w:val="both"/>
        <w:rPr>
          <w:b/>
          <w:bCs/>
        </w:rPr>
      </w:pPr>
      <w:r w:rsidRPr="00633706">
        <w:rPr>
          <w:spacing w:val="-2"/>
          <w:sz w:val="23"/>
          <w:szCs w:val="23"/>
        </w:rPr>
        <w:t xml:space="preserve">The Federal Government of Somalia through the Ministry of Finance </w:t>
      </w:r>
      <w:r w:rsidRPr="00633706">
        <w:rPr>
          <w:sz w:val="23"/>
          <w:szCs w:val="23"/>
        </w:rPr>
        <w:t>has secured a grant from the World Bank IDA’s grant</w:t>
      </w:r>
      <w:r w:rsidRPr="00633706">
        <w:rPr>
          <w:color w:val="FF0000"/>
          <w:sz w:val="23"/>
          <w:szCs w:val="23"/>
        </w:rPr>
        <w:t xml:space="preserve"> </w:t>
      </w:r>
      <w:r w:rsidRPr="00633706">
        <w:rPr>
          <w:sz w:val="23"/>
          <w:szCs w:val="23"/>
        </w:rPr>
        <w:t>to be applied towards the implementation of the SCALE-UP Project.</w:t>
      </w:r>
      <w:r w:rsidRPr="00921173">
        <w:t xml:space="preserve"> </w:t>
      </w:r>
      <w:r w:rsidRPr="00633706">
        <w:rPr>
          <w:sz w:val="23"/>
          <w:szCs w:val="23"/>
        </w:rPr>
        <w:t xml:space="preserve">The Ministry of Finance intends </w:t>
      </w:r>
      <w:r w:rsidRPr="00633706">
        <w:rPr>
          <w:spacing w:val="-2"/>
          <w:sz w:val="23"/>
          <w:szCs w:val="23"/>
        </w:rPr>
        <w:t xml:space="preserve">to apply part of the proceeds to the </w:t>
      </w:r>
      <w:r w:rsidRPr="00633706">
        <w:rPr>
          <w:b/>
          <w:sz w:val="23"/>
          <w:szCs w:val="23"/>
        </w:rPr>
        <w:t xml:space="preserve">Citizen Engagement and Grievance Redressal Mechanism Platform Implementation </w:t>
      </w:r>
      <w:r w:rsidRPr="00F971AB">
        <w:rPr>
          <w:b/>
        </w:rPr>
        <w:t>(</w:t>
      </w:r>
      <w:r w:rsidRPr="00F971AB">
        <w:rPr>
          <w:color w:val="3F4257"/>
          <w:shd w:val="clear" w:color="auto" w:fill="FFFFFF"/>
        </w:rPr>
        <w:t>SO-MOF-448863-NC-RFB</w:t>
      </w:r>
      <w:r w:rsidRPr="00F971AB">
        <w:rPr>
          <w:b/>
        </w:rPr>
        <w:t>)</w:t>
      </w:r>
      <w:r>
        <w:rPr>
          <w:b/>
          <w:sz w:val="23"/>
          <w:szCs w:val="23"/>
        </w:rPr>
        <w:t xml:space="preserve"> </w:t>
      </w:r>
      <w:r w:rsidRPr="00466EAC">
        <w:rPr>
          <w:bCs/>
          <w:iCs/>
          <w:spacing w:val="-2"/>
          <w:sz w:val="23"/>
          <w:szCs w:val="23"/>
        </w:rPr>
        <w:t>For this contract, the Borrower shall process the payments using the Direct Payment disbursement method, as defined in the World Bank’s Disbursement Guidelines for Investment Project Financing, except for those payments, which the contract provides to be made through a letter of credit.</w:t>
      </w:r>
    </w:p>
    <w:p w14:paraId="2429210F" w14:textId="77777777" w:rsidR="00EB1828" w:rsidRPr="00633706" w:rsidRDefault="00EB1828" w:rsidP="00EB1828">
      <w:pPr>
        <w:pStyle w:val="ListParagraph"/>
        <w:numPr>
          <w:ilvl w:val="0"/>
          <w:numId w:val="80"/>
        </w:numPr>
        <w:rPr>
          <w:b/>
          <w:color w:val="000000" w:themeColor="text1"/>
        </w:rPr>
      </w:pPr>
      <w:r w:rsidRPr="00633706">
        <w:rPr>
          <w:spacing w:val="-2"/>
          <w:sz w:val="23"/>
          <w:szCs w:val="23"/>
        </w:rPr>
        <w:t>The Ministry of Finance, now invites sealed Bids from eligible Bidders for the Procurement of:</w:t>
      </w:r>
    </w:p>
    <w:p w14:paraId="58E5F192" w14:textId="77777777" w:rsidR="00EB1828" w:rsidRPr="00633706" w:rsidRDefault="00EB1828" w:rsidP="00EB1828">
      <w:pPr>
        <w:pStyle w:val="ListParagraph"/>
        <w:ind w:left="360"/>
        <w:rPr>
          <w:b/>
          <w:color w:val="000000" w:themeColor="text1"/>
        </w:rPr>
      </w:pPr>
    </w:p>
    <w:p w14:paraId="087165EE" w14:textId="77777777" w:rsidR="00EB1828" w:rsidRPr="00633706" w:rsidRDefault="00EB1828" w:rsidP="00EB1828">
      <w:pPr>
        <w:pStyle w:val="ListParagraph"/>
        <w:numPr>
          <w:ilvl w:val="0"/>
          <w:numId w:val="80"/>
        </w:numPr>
        <w:rPr>
          <w:b/>
          <w:color w:val="000000" w:themeColor="text1"/>
        </w:rPr>
      </w:pPr>
      <w:r w:rsidRPr="00633706">
        <w:rPr>
          <w:spacing w:val="-2"/>
          <w:sz w:val="23"/>
          <w:szCs w:val="23"/>
        </w:rPr>
        <w:t xml:space="preserve">Bidding will be conducted through </w:t>
      </w:r>
      <w:r w:rsidRPr="00633706">
        <w:rPr>
          <w:sz w:val="23"/>
          <w:szCs w:val="23"/>
        </w:rPr>
        <w:t xml:space="preserve">National Competitive Procurement using Request for Bids (RFB) </w:t>
      </w:r>
      <w:r w:rsidRPr="00633706">
        <w:rPr>
          <w:spacing w:val="-2"/>
          <w:sz w:val="23"/>
          <w:szCs w:val="23"/>
        </w:rPr>
        <w:t xml:space="preserve">as specified in the World Bank’s “Procurement </w:t>
      </w:r>
      <w:r w:rsidRPr="00633706">
        <w:rPr>
          <w:sz w:val="23"/>
          <w:szCs w:val="23"/>
        </w:rPr>
        <w:t>Regulations for IPF Borrowers”</w:t>
      </w:r>
      <w:r w:rsidRPr="00633706">
        <w:rPr>
          <w:spacing w:val="-2"/>
          <w:sz w:val="23"/>
          <w:szCs w:val="23"/>
        </w:rPr>
        <w:t xml:space="preserve"> dated July 2016 and revised in November 2017 and August 2018 and November 2020 and September 2023 (“Procurement Regulations”) and is open to all eligible Bidders as defined in the Procurement Regulations. In addition, please refer to paragraphs 3.14 setting forth the World Bank’s policy on conflict of interest</w:t>
      </w:r>
      <w:r w:rsidRPr="0089308D">
        <w:t xml:space="preserve"> that meet the following minimum qualification criteria</w:t>
      </w:r>
    </w:p>
    <w:p w14:paraId="0160008E" w14:textId="77777777" w:rsidR="00EB1828" w:rsidRPr="0089308D" w:rsidRDefault="00EB1828" w:rsidP="00EB1828">
      <w:pPr>
        <w:pStyle w:val="ListParagraph"/>
      </w:pPr>
    </w:p>
    <w:p w14:paraId="5B01F7B0" w14:textId="77777777" w:rsidR="00EB1828" w:rsidRPr="004C2925" w:rsidRDefault="00EB1828" w:rsidP="00EB1828">
      <w:pPr>
        <w:pStyle w:val="ListParagraph"/>
        <w:numPr>
          <w:ilvl w:val="0"/>
          <w:numId w:val="67"/>
        </w:numPr>
        <w:suppressAutoHyphens w:val="0"/>
        <w:spacing w:after="0"/>
        <w:ind w:left="720"/>
        <w:rPr>
          <w:b/>
        </w:rPr>
      </w:pPr>
      <w:r w:rsidRPr="004C2925">
        <w:rPr>
          <w:b/>
        </w:rPr>
        <w:t xml:space="preserve">Bidder’s Financial Capability: </w:t>
      </w:r>
      <w:r w:rsidRPr="004C2925">
        <w:rPr>
          <w:i/>
        </w:rPr>
        <w:t>The Bidder shall furnish documentary evidence that it meets the following financial requirement(s): the average Annual Turnover in the last three years 20</w:t>
      </w:r>
      <w:r>
        <w:rPr>
          <w:i/>
        </w:rPr>
        <w:t>21</w:t>
      </w:r>
      <w:r w:rsidRPr="004C2925">
        <w:rPr>
          <w:i/>
        </w:rPr>
        <w:t>, 202</w:t>
      </w:r>
      <w:r>
        <w:rPr>
          <w:i/>
        </w:rPr>
        <w:t>2</w:t>
      </w:r>
      <w:r w:rsidRPr="004C2925">
        <w:rPr>
          <w:i/>
        </w:rPr>
        <w:t xml:space="preserve"> and 202</w:t>
      </w:r>
      <w:r>
        <w:rPr>
          <w:i/>
        </w:rPr>
        <w:t>3</w:t>
      </w:r>
      <w:r w:rsidRPr="004C2925">
        <w:rPr>
          <w:i/>
        </w:rPr>
        <w:t xml:space="preserve"> to be not less than USD </w:t>
      </w:r>
      <w:r>
        <w:rPr>
          <w:i/>
        </w:rPr>
        <w:t>3</w:t>
      </w:r>
      <w:r w:rsidRPr="00FA34BA">
        <w:rPr>
          <w:i/>
        </w:rPr>
        <w:t>00,000 (</w:t>
      </w:r>
      <w:r>
        <w:rPr>
          <w:i/>
        </w:rPr>
        <w:t xml:space="preserve">One </w:t>
      </w:r>
      <w:r w:rsidRPr="00FA34BA">
        <w:rPr>
          <w:i/>
        </w:rPr>
        <w:t>hundred thousand United States Dollars).</w:t>
      </w:r>
      <w:r w:rsidRPr="004C2925">
        <w:rPr>
          <w:i/>
        </w:rPr>
        <w:t xml:space="preserve"> </w:t>
      </w:r>
    </w:p>
    <w:p w14:paraId="75880C4D" w14:textId="77777777" w:rsidR="00EB1828" w:rsidRPr="0089308D" w:rsidRDefault="00EB1828" w:rsidP="00EB1828"/>
    <w:p w14:paraId="7F4CEAD1" w14:textId="77777777" w:rsidR="00EB1828" w:rsidRPr="004C2925" w:rsidRDefault="00EB1828" w:rsidP="00EB1828">
      <w:pPr>
        <w:pStyle w:val="ListParagraph"/>
        <w:numPr>
          <w:ilvl w:val="0"/>
          <w:numId w:val="67"/>
        </w:numPr>
        <w:suppressAutoHyphens w:val="0"/>
        <w:spacing w:after="0"/>
        <w:ind w:left="720"/>
        <w:rPr>
          <w:i/>
        </w:rPr>
      </w:pPr>
      <w:r w:rsidRPr="004C2925">
        <w:rPr>
          <w:b/>
        </w:rPr>
        <w:t xml:space="preserve">Bidder’s Experience and Technical Capacity: </w:t>
      </w:r>
      <w:r w:rsidRPr="004C2925">
        <w:rPr>
          <w:i/>
        </w:rPr>
        <w:t xml:space="preserve">During the past five (5) Years, the Bidder must have completed at least </w:t>
      </w:r>
      <w:r>
        <w:rPr>
          <w:i/>
        </w:rPr>
        <w:t>three</w:t>
      </w:r>
      <w:r w:rsidRPr="004C2925">
        <w:rPr>
          <w:i/>
        </w:rPr>
        <w:t xml:space="preserve"> (</w:t>
      </w:r>
      <w:r>
        <w:rPr>
          <w:i/>
        </w:rPr>
        <w:t>3</w:t>
      </w:r>
      <w:r w:rsidRPr="004C2925">
        <w:rPr>
          <w:i/>
        </w:rPr>
        <w:t xml:space="preserve">) successful implementation with a contract of at least </w:t>
      </w:r>
      <w:r w:rsidRPr="00FA34BA">
        <w:rPr>
          <w:i/>
        </w:rPr>
        <w:t xml:space="preserve">USD </w:t>
      </w:r>
      <w:r>
        <w:rPr>
          <w:i/>
        </w:rPr>
        <w:t>25</w:t>
      </w:r>
      <w:r w:rsidRPr="00FA34BA">
        <w:rPr>
          <w:i/>
        </w:rPr>
        <w:t>0,000.00 each involving the re-affirm design, supply, installation, commissioning and</w:t>
      </w:r>
      <w:r w:rsidRPr="004C2925">
        <w:rPr>
          <w:i/>
        </w:rPr>
        <w:t xml:space="preserve"> support similar contract of a comparable scale, preferably in a fragile or transition context like Somalia.</w:t>
      </w:r>
    </w:p>
    <w:p w14:paraId="44D95614" w14:textId="77777777" w:rsidR="00EB1828" w:rsidRPr="0089308D" w:rsidRDefault="00EB1828" w:rsidP="00EB1828">
      <w:pPr>
        <w:pStyle w:val="ListParagraph"/>
        <w:rPr>
          <w:i/>
        </w:rPr>
      </w:pPr>
    </w:p>
    <w:p w14:paraId="60C8045F" w14:textId="77777777" w:rsidR="00EB1828" w:rsidRPr="004C2925" w:rsidRDefault="00EB1828" w:rsidP="00EB1828">
      <w:pPr>
        <w:pStyle w:val="ListParagraph"/>
        <w:numPr>
          <w:ilvl w:val="0"/>
          <w:numId w:val="67"/>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val="0"/>
        <w:spacing w:after="0"/>
        <w:ind w:left="539"/>
        <w:jc w:val="left"/>
        <w:rPr>
          <w:b/>
          <w:bCs/>
          <w:i/>
        </w:rPr>
      </w:pPr>
      <w:r w:rsidRPr="004C2925">
        <w:rPr>
          <w:b/>
        </w:rPr>
        <w:t xml:space="preserve">Bidder’s Legal Requirements: </w:t>
      </w:r>
      <w:r w:rsidRPr="004C2925">
        <w:rPr>
          <w:i/>
        </w:rPr>
        <w:t>The Bidder shall be legally registered in its country of origin</w:t>
      </w:r>
      <w:r w:rsidRPr="004C2925">
        <w:rPr>
          <w:b/>
          <w:bCs/>
          <w:i/>
        </w:rPr>
        <w:t>.</w:t>
      </w:r>
    </w:p>
    <w:p w14:paraId="745C98CF" w14:textId="77777777" w:rsidR="00EB1828" w:rsidRPr="0089308D" w:rsidRDefault="00EB1828" w:rsidP="00EB1828">
      <w:pPr>
        <w:pStyle w:val="ListParagraph"/>
        <w:rPr>
          <w:color w:val="000000"/>
          <w:spacing w:val="-2"/>
        </w:rPr>
      </w:pPr>
    </w:p>
    <w:p w14:paraId="1F5F3769" w14:textId="77777777" w:rsidR="00EB1828" w:rsidRPr="00633706" w:rsidRDefault="00EB1828" w:rsidP="00EB1828">
      <w:pPr>
        <w:numPr>
          <w:ilvl w:val="0"/>
          <w:numId w:val="81"/>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200" w:line="259" w:lineRule="auto"/>
        <w:contextualSpacing/>
        <w:jc w:val="both"/>
        <w:rPr>
          <w:color w:val="000000"/>
          <w:spacing w:val="-2"/>
        </w:rPr>
      </w:pPr>
      <w:r w:rsidRPr="00633706">
        <w:rPr>
          <w:spacing w:val="-2"/>
          <w:sz w:val="23"/>
          <w:szCs w:val="23"/>
        </w:rPr>
        <w:t xml:space="preserve">Interested eligible Bidders may obtain further information from </w:t>
      </w:r>
      <w:r w:rsidRPr="00633706">
        <w:rPr>
          <w:b/>
          <w:spacing w:val="-2"/>
          <w:sz w:val="23"/>
          <w:szCs w:val="23"/>
        </w:rPr>
        <w:t xml:space="preserve">PIU SCALED-UP Project Office, Ministry of Finance Building Opposite of Central Bank of Somalia, via </w:t>
      </w:r>
      <w:r w:rsidRPr="00633706">
        <w:rPr>
          <w:spacing w:val="-2"/>
          <w:sz w:val="23"/>
          <w:szCs w:val="23"/>
        </w:rPr>
        <w:t xml:space="preserve">email </w:t>
      </w:r>
      <w:bookmarkStart w:id="5" w:name="_Hlk143773001"/>
      <w:r w:rsidRPr="00633706">
        <w:rPr>
          <w:spacing w:val="-2"/>
          <w:sz w:val="23"/>
          <w:szCs w:val="23"/>
        </w:rPr>
        <w:t xml:space="preserve">to </w:t>
      </w:r>
      <w:hyperlink r:id="rId12" w:history="1">
        <w:r w:rsidRPr="00897947">
          <w:rPr>
            <w:rStyle w:val="Hyperlink"/>
            <w:spacing w:val="-2"/>
            <w:sz w:val="23"/>
            <w:szCs w:val="23"/>
          </w:rPr>
          <w:t>bid.scaledup@piu.mof.gov.so</w:t>
        </w:r>
      </w:hyperlink>
      <w:r>
        <w:rPr>
          <w:spacing w:val="-2"/>
          <w:sz w:val="23"/>
          <w:szCs w:val="23"/>
        </w:rPr>
        <w:t xml:space="preserve"> </w:t>
      </w:r>
      <w:bookmarkEnd w:id="5"/>
      <w:r>
        <w:rPr>
          <w:u w:val="single"/>
        </w:rPr>
        <w:t xml:space="preserve"> </w:t>
      </w:r>
      <w:r w:rsidRPr="00633706">
        <w:rPr>
          <w:spacing w:val="-2"/>
          <w:sz w:val="23"/>
          <w:szCs w:val="23"/>
        </w:rPr>
        <w:t xml:space="preserve">and inspect the bidding documents during office hours </w:t>
      </w:r>
      <w:r w:rsidRPr="00633706">
        <w:rPr>
          <w:b/>
          <w:spacing w:val="-2"/>
          <w:sz w:val="23"/>
          <w:szCs w:val="23"/>
        </w:rPr>
        <w:t>09:00 to 16:00</w:t>
      </w:r>
      <w:r w:rsidRPr="00633706">
        <w:rPr>
          <w:spacing w:val="-2"/>
          <w:sz w:val="23"/>
          <w:szCs w:val="23"/>
        </w:rPr>
        <w:t xml:space="preserve"> hours Mogadishu local time from Saturday </w:t>
      </w:r>
      <w:r w:rsidRPr="00633706">
        <w:rPr>
          <w:spacing w:val="-2"/>
          <w:sz w:val="23"/>
          <w:szCs w:val="23"/>
        </w:rPr>
        <w:lastRenderedPageBreak/>
        <w:t>to Thursday exclusive of public holidays</w:t>
      </w:r>
      <w:r w:rsidRPr="00633706">
        <w:rPr>
          <w:i/>
          <w:spacing w:val="-2"/>
          <w:sz w:val="23"/>
          <w:szCs w:val="23"/>
        </w:rPr>
        <w:t xml:space="preserve"> </w:t>
      </w:r>
      <w:r w:rsidRPr="00633706">
        <w:rPr>
          <w:spacing w:val="-2"/>
          <w:sz w:val="23"/>
          <w:szCs w:val="23"/>
        </w:rPr>
        <w:t xml:space="preserve">at the address given below. </w:t>
      </w:r>
      <w:r w:rsidRPr="00633706">
        <w:rPr>
          <w:color w:val="000000"/>
          <w:spacing w:val="-2"/>
        </w:rPr>
        <w:t xml:space="preserve">The document can also be downloaded from the link below: </w:t>
      </w:r>
      <w:r>
        <w:t>-----------------------------------------------------------------------</w:t>
      </w:r>
    </w:p>
    <w:p w14:paraId="22DD7483" w14:textId="77777777" w:rsidR="00EB1828" w:rsidRPr="00633706" w:rsidRDefault="00EB1828" w:rsidP="00EB1828">
      <w:pPr>
        <w:suppressAutoHyphens/>
        <w:spacing w:after="200"/>
        <w:ind w:left="547" w:hanging="547"/>
        <w:jc w:val="both"/>
        <w:rPr>
          <w:spacing w:val="-2"/>
          <w:sz w:val="23"/>
          <w:szCs w:val="23"/>
        </w:rPr>
      </w:pPr>
      <w:r w:rsidRPr="00633706">
        <w:rPr>
          <w:spacing w:val="-2"/>
          <w:sz w:val="23"/>
          <w:szCs w:val="23"/>
        </w:rPr>
        <w:t>5.    A complete set of bidding documents in English may be obtained by interested eligible bidders upon the</w:t>
      </w:r>
      <w:r>
        <w:rPr>
          <w:spacing w:val="-2"/>
          <w:sz w:val="23"/>
          <w:szCs w:val="23"/>
        </w:rPr>
        <w:t xml:space="preserve"> </w:t>
      </w:r>
      <w:r w:rsidRPr="00633706">
        <w:rPr>
          <w:spacing w:val="-2"/>
          <w:sz w:val="23"/>
          <w:szCs w:val="23"/>
        </w:rPr>
        <w:t xml:space="preserve">submission of a written application to the address below.      </w:t>
      </w:r>
    </w:p>
    <w:p w14:paraId="24CB965D" w14:textId="77777777" w:rsidR="00EB1828" w:rsidRPr="00633706" w:rsidRDefault="00EB1828" w:rsidP="00EB1828">
      <w:pPr>
        <w:suppressAutoHyphens/>
        <w:spacing w:after="200"/>
        <w:ind w:left="547" w:hanging="547"/>
        <w:jc w:val="both"/>
        <w:rPr>
          <w:spacing w:val="-2"/>
          <w:sz w:val="23"/>
          <w:szCs w:val="23"/>
        </w:rPr>
      </w:pPr>
      <w:r w:rsidRPr="00633706">
        <w:rPr>
          <w:spacing w:val="-2"/>
          <w:sz w:val="23"/>
          <w:szCs w:val="23"/>
        </w:rPr>
        <w:t xml:space="preserve">6.    Bids must be delivered to the address below </w:t>
      </w:r>
      <w:r w:rsidRPr="00633706">
        <w:rPr>
          <w:b/>
          <w:bCs/>
          <w:spacing w:val="-2"/>
          <w:sz w:val="23"/>
          <w:szCs w:val="23"/>
        </w:rPr>
        <w:t xml:space="preserve">on or before 11:00 Hrs. Mogadishu time on </w:t>
      </w:r>
      <w:bookmarkStart w:id="6" w:name="_Hlk145166257"/>
      <w:bookmarkStart w:id="7" w:name="_Hlk170650554"/>
      <w:r>
        <w:rPr>
          <w:b/>
          <w:bCs/>
          <w:spacing w:val="-2"/>
          <w:sz w:val="23"/>
          <w:szCs w:val="23"/>
        </w:rPr>
        <w:t>12</w:t>
      </w:r>
      <w:r w:rsidRPr="00466EAC">
        <w:rPr>
          <w:b/>
          <w:bCs/>
          <w:spacing w:val="-2"/>
          <w:sz w:val="23"/>
          <w:szCs w:val="23"/>
          <w:vertAlign w:val="superscript"/>
        </w:rPr>
        <w:t>th</w:t>
      </w:r>
      <w:r w:rsidRPr="00466EAC">
        <w:rPr>
          <w:b/>
          <w:bCs/>
          <w:spacing w:val="-2"/>
          <w:sz w:val="23"/>
          <w:szCs w:val="23"/>
        </w:rPr>
        <w:t xml:space="preserve"> Jan 202</w:t>
      </w:r>
      <w:bookmarkEnd w:id="6"/>
      <w:bookmarkEnd w:id="7"/>
      <w:r w:rsidRPr="00466EAC">
        <w:rPr>
          <w:b/>
          <w:bCs/>
          <w:spacing w:val="-2"/>
          <w:sz w:val="23"/>
          <w:szCs w:val="23"/>
        </w:rPr>
        <w:t>5</w:t>
      </w:r>
      <w:r w:rsidRPr="00466EAC">
        <w:rPr>
          <w:spacing w:val="-2"/>
          <w:sz w:val="23"/>
          <w:szCs w:val="23"/>
        </w:rPr>
        <w:t>.</w:t>
      </w:r>
      <w:r w:rsidRPr="00633706">
        <w:rPr>
          <w:spacing w:val="-2"/>
          <w:sz w:val="23"/>
          <w:szCs w:val="23"/>
        </w:rPr>
        <w:t xml:space="preserve"> Electronic Bidding will not be permitted. Late Bids will be rejected. Bids will be publicly opened in the Conference Room, Ministry of finance in the presence of the Bidders’ designated representatives and anyone who chooses to attend at 11:00 Hrs. Mogadishu time on </w:t>
      </w:r>
      <w:r>
        <w:rPr>
          <w:b/>
          <w:bCs/>
          <w:spacing w:val="-2"/>
          <w:sz w:val="23"/>
          <w:szCs w:val="23"/>
        </w:rPr>
        <w:t>12</w:t>
      </w:r>
      <w:r w:rsidRPr="00466EAC">
        <w:rPr>
          <w:b/>
          <w:bCs/>
          <w:spacing w:val="-2"/>
          <w:sz w:val="23"/>
          <w:szCs w:val="23"/>
          <w:vertAlign w:val="superscript"/>
        </w:rPr>
        <w:t>th</w:t>
      </w:r>
      <w:r w:rsidRPr="00466EAC">
        <w:rPr>
          <w:b/>
          <w:bCs/>
          <w:spacing w:val="-2"/>
          <w:sz w:val="23"/>
          <w:szCs w:val="23"/>
        </w:rPr>
        <w:t xml:space="preserve"> Jan 2025</w:t>
      </w:r>
      <w:r>
        <w:rPr>
          <w:b/>
          <w:bCs/>
          <w:spacing w:val="-2"/>
          <w:sz w:val="23"/>
          <w:szCs w:val="23"/>
        </w:rPr>
        <w:t xml:space="preserve"> </w:t>
      </w:r>
      <w:r w:rsidRPr="00633706">
        <w:rPr>
          <w:spacing w:val="-2"/>
          <w:sz w:val="23"/>
          <w:szCs w:val="23"/>
        </w:rPr>
        <w:t xml:space="preserve">at the address below. </w:t>
      </w:r>
    </w:p>
    <w:p w14:paraId="31544048" w14:textId="77777777" w:rsidR="00EB1828" w:rsidRPr="00633706" w:rsidRDefault="00EB1828" w:rsidP="00EB1828">
      <w:pPr>
        <w:suppressAutoHyphens/>
        <w:spacing w:after="200"/>
        <w:ind w:left="547" w:hanging="547"/>
        <w:jc w:val="both"/>
        <w:rPr>
          <w:i/>
          <w:iCs/>
          <w:spacing w:val="-2"/>
          <w:sz w:val="23"/>
          <w:szCs w:val="23"/>
        </w:rPr>
      </w:pPr>
      <w:r w:rsidRPr="00633706">
        <w:rPr>
          <w:spacing w:val="-2"/>
          <w:sz w:val="23"/>
          <w:szCs w:val="23"/>
        </w:rPr>
        <w:t xml:space="preserve">7. </w:t>
      </w:r>
      <w:r w:rsidRPr="00633706">
        <w:rPr>
          <w:spacing w:val="-2"/>
          <w:sz w:val="23"/>
          <w:szCs w:val="23"/>
        </w:rPr>
        <w:tab/>
        <w:t xml:space="preserve">All Bids must be accompanied by a </w:t>
      </w:r>
      <w:r w:rsidRPr="00633706">
        <w:rPr>
          <w:b/>
          <w:iCs/>
          <w:spacing w:val="-2"/>
          <w:sz w:val="23"/>
          <w:szCs w:val="23"/>
        </w:rPr>
        <w:t>Bid-Securing Declaration.</w:t>
      </w:r>
    </w:p>
    <w:p w14:paraId="0832E379" w14:textId="77777777" w:rsidR="00EB1828" w:rsidRPr="00633706" w:rsidRDefault="00EB1828" w:rsidP="00EB182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547" w:hanging="547"/>
        <w:jc w:val="both"/>
        <w:rPr>
          <w:spacing w:val="-2"/>
          <w:sz w:val="23"/>
          <w:szCs w:val="23"/>
        </w:rPr>
      </w:pPr>
      <w:r w:rsidRPr="00633706">
        <w:rPr>
          <w:spacing w:val="-2"/>
          <w:sz w:val="23"/>
          <w:szCs w:val="23"/>
        </w:rPr>
        <w:t xml:space="preserve">8. </w:t>
      </w:r>
      <w:r w:rsidRPr="00633706">
        <w:rPr>
          <w:spacing w:val="-2"/>
          <w:sz w:val="23"/>
          <w:szCs w:val="23"/>
        </w:rPr>
        <w:tab/>
        <w:t>Attention is drawn to the Procurement Regulations requiring the Borrower to disclose information on the successful bidder’s beneficial ownership, as part of the Contract Award Notice, using the Beneficial Ownership Disclosure Form as included in the bidding document.</w:t>
      </w:r>
    </w:p>
    <w:p w14:paraId="234D6037" w14:textId="77777777" w:rsidR="00EB1828" w:rsidRPr="00633706" w:rsidRDefault="00EB1828" w:rsidP="00EB1828">
      <w:pPr>
        <w:suppressAutoHyphens/>
        <w:spacing w:after="200"/>
        <w:ind w:left="547" w:hanging="547"/>
        <w:jc w:val="both"/>
        <w:rPr>
          <w:i/>
          <w:sz w:val="23"/>
          <w:szCs w:val="23"/>
        </w:rPr>
      </w:pPr>
      <w:r w:rsidRPr="00633706">
        <w:rPr>
          <w:iCs/>
          <w:spacing w:val="-2"/>
          <w:sz w:val="23"/>
          <w:szCs w:val="23"/>
        </w:rPr>
        <w:t>10.</w:t>
      </w:r>
      <w:r w:rsidRPr="00633706">
        <w:rPr>
          <w:iCs/>
          <w:spacing w:val="-2"/>
          <w:sz w:val="23"/>
          <w:szCs w:val="23"/>
        </w:rPr>
        <w:tab/>
      </w:r>
      <w:r w:rsidRPr="00633706">
        <w:rPr>
          <w:iCs/>
          <w:sz w:val="23"/>
          <w:szCs w:val="23"/>
        </w:rPr>
        <w:t xml:space="preserve">The address referred to above is: </w:t>
      </w:r>
    </w:p>
    <w:p w14:paraId="6A70EDDA" w14:textId="77777777" w:rsidR="00EB1828" w:rsidRPr="00633706" w:rsidRDefault="00EB1828" w:rsidP="00EB1828">
      <w:pPr>
        <w:ind w:firstLine="547"/>
        <w:rPr>
          <w:b/>
          <w:sz w:val="23"/>
          <w:szCs w:val="23"/>
        </w:rPr>
      </w:pPr>
      <w:r w:rsidRPr="00633706">
        <w:rPr>
          <w:b/>
          <w:sz w:val="23"/>
          <w:szCs w:val="23"/>
        </w:rPr>
        <w:t>Procurement Specialist</w:t>
      </w:r>
    </w:p>
    <w:p w14:paraId="0961B62A" w14:textId="77777777" w:rsidR="00EB1828" w:rsidRPr="00633706" w:rsidRDefault="00EB1828" w:rsidP="00EB1828">
      <w:pPr>
        <w:ind w:firstLine="547"/>
        <w:rPr>
          <w:b/>
          <w:sz w:val="23"/>
          <w:szCs w:val="23"/>
        </w:rPr>
      </w:pPr>
      <w:r w:rsidRPr="00633706">
        <w:rPr>
          <w:b/>
          <w:sz w:val="23"/>
          <w:szCs w:val="23"/>
        </w:rPr>
        <w:t>SCALED UP Office</w:t>
      </w:r>
    </w:p>
    <w:p w14:paraId="0496274D" w14:textId="77777777" w:rsidR="00EB1828" w:rsidRPr="00633706" w:rsidRDefault="00EB1828" w:rsidP="00EB1828">
      <w:pPr>
        <w:ind w:firstLine="547"/>
        <w:rPr>
          <w:sz w:val="23"/>
          <w:szCs w:val="23"/>
        </w:rPr>
      </w:pPr>
      <w:r w:rsidRPr="00633706">
        <w:rPr>
          <w:b/>
          <w:sz w:val="23"/>
          <w:szCs w:val="23"/>
        </w:rPr>
        <w:t>Ministry of finance building, Opposite of Central Bank of Somalia.</w:t>
      </w:r>
    </w:p>
    <w:p w14:paraId="0F6E77BD" w14:textId="77777777" w:rsidR="00EB1828" w:rsidRPr="00633706" w:rsidRDefault="00EB1828" w:rsidP="00EB1828">
      <w:pPr>
        <w:ind w:firstLine="547"/>
        <w:rPr>
          <w:b/>
          <w:sz w:val="23"/>
          <w:szCs w:val="23"/>
        </w:rPr>
      </w:pPr>
      <w:r w:rsidRPr="00633706">
        <w:rPr>
          <w:b/>
          <w:sz w:val="23"/>
          <w:szCs w:val="23"/>
        </w:rPr>
        <w:t>Floor/ Room number: 3</w:t>
      </w:r>
      <w:r w:rsidRPr="00633706">
        <w:rPr>
          <w:b/>
          <w:sz w:val="23"/>
          <w:szCs w:val="23"/>
          <w:vertAlign w:val="superscript"/>
        </w:rPr>
        <w:t>rd</w:t>
      </w:r>
      <w:r w:rsidRPr="00633706">
        <w:rPr>
          <w:b/>
          <w:sz w:val="23"/>
          <w:szCs w:val="23"/>
        </w:rPr>
        <w:t xml:space="preserve"> floor</w:t>
      </w:r>
    </w:p>
    <w:p w14:paraId="1BF43B12" w14:textId="77777777" w:rsidR="00EB1828" w:rsidRPr="00633706" w:rsidRDefault="00EB1828" w:rsidP="00EB1828">
      <w:pPr>
        <w:ind w:firstLine="547"/>
        <w:rPr>
          <w:b/>
          <w:spacing w:val="-2"/>
          <w:sz w:val="23"/>
          <w:szCs w:val="23"/>
          <w:u w:val="single"/>
        </w:rPr>
      </w:pPr>
      <w:r w:rsidRPr="00633706">
        <w:rPr>
          <w:b/>
          <w:sz w:val="23"/>
          <w:szCs w:val="23"/>
        </w:rPr>
        <w:t xml:space="preserve">Email: </w:t>
      </w:r>
      <w:r w:rsidRPr="00633706">
        <w:rPr>
          <w:color w:val="0000FF"/>
          <w:u w:val="single"/>
        </w:rPr>
        <w:t>bid.scaledup@piu.mof.gov.so</w:t>
      </w:r>
      <w:r w:rsidRPr="00633706">
        <w:rPr>
          <w:color w:val="0000FF"/>
          <w:sz w:val="23"/>
          <w:szCs w:val="23"/>
          <w:u w:val="single"/>
        </w:rPr>
        <w:t xml:space="preserve"> </w:t>
      </w:r>
      <w:r w:rsidRPr="00633706">
        <w:rPr>
          <w:b/>
          <w:spacing w:val="-2"/>
          <w:sz w:val="23"/>
          <w:szCs w:val="23"/>
        </w:rPr>
        <w:t xml:space="preserve">and copy </w:t>
      </w:r>
      <w:r w:rsidRPr="00633706">
        <w:rPr>
          <w:color w:val="0000FF"/>
          <w:u w:val="single"/>
        </w:rPr>
        <w:t>procurement.scaledup@piu.mof.gov.so</w:t>
      </w:r>
    </w:p>
    <w:p w14:paraId="038AD7DE" w14:textId="77777777" w:rsidR="00EB1828" w:rsidRPr="00633706" w:rsidRDefault="00EB1828" w:rsidP="00EB1828">
      <w:pPr>
        <w:ind w:firstLine="547"/>
        <w:rPr>
          <w:b/>
          <w:bCs/>
          <w:sz w:val="23"/>
          <w:szCs w:val="23"/>
        </w:rPr>
      </w:pPr>
      <w:r w:rsidRPr="00633706">
        <w:rPr>
          <w:b/>
          <w:bCs/>
          <w:sz w:val="23"/>
          <w:szCs w:val="23"/>
        </w:rPr>
        <w:t>City: Mogadishu</w:t>
      </w:r>
    </w:p>
    <w:p w14:paraId="00880737" w14:textId="77777777" w:rsidR="00EB1828" w:rsidRPr="0057577C" w:rsidRDefault="00EB1828" w:rsidP="00EB1828">
      <w:pPr>
        <w:ind w:firstLine="547"/>
        <w:rPr>
          <w:sz w:val="23"/>
          <w:szCs w:val="23"/>
        </w:rPr>
      </w:pPr>
      <w:r w:rsidRPr="00633706">
        <w:rPr>
          <w:b/>
          <w:sz w:val="23"/>
          <w:szCs w:val="23"/>
        </w:rPr>
        <w:t>Country: Somalia</w:t>
      </w:r>
    </w:p>
    <w:p w14:paraId="62DB0ADC" w14:textId="77777777" w:rsidR="00803DD8" w:rsidRDefault="00803DD8" w:rsidP="00FE095E">
      <w:pPr>
        <w:pStyle w:val="Header"/>
        <w:ind w:right="45"/>
        <w:jc w:val="center"/>
      </w:pPr>
    </w:p>
    <w:p w14:paraId="1345C519" w14:textId="77777777" w:rsidR="00803DD8" w:rsidRDefault="00803DD8" w:rsidP="00FE095E">
      <w:pPr>
        <w:pStyle w:val="Header"/>
        <w:ind w:right="45"/>
        <w:jc w:val="center"/>
      </w:pPr>
    </w:p>
    <w:p w14:paraId="6998CCDB" w14:textId="77777777" w:rsidR="00EB1828" w:rsidRDefault="00EB1828" w:rsidP="00FE095E">
      <w:pPr>
        <w:pStyle w:val="Header"/>
        <w:ind w:right="45"/>
        <w:jc w:val="center"/>
      </w:pPr>
    </w:p>
    <w:p w14:paraId="45BD0CDF" w14:textId="77777777" w:rsidR="00EB1828" w:rsidRDefault="00EB1828" w:rsidP="00FE095E">
      <w:pPr>
        <w:pStyle w:val="Header"/>
        <w:ind w:right="45"/>
        <w:jc w:val="center"/>
      </w:pPr>
    </w:p>
    <w:p w14:paraId="6D44B5AD" w14:textId="77777777" w:rsidR="00EB1828" w:rsidRDefault="00EB1828" w:rsidP="00FE095E">
      <w:pPr>
        <w:pStyle w:val="Header"/>
        <w:ind w:right="45"/>
        <w:jc w:val="center"/>
      </w:pPr>
    </w:p>
    <w:p w14:paraId="471A252E" w14:textId="77777777" w:rsidR="00EB1828" w:rsidRDefault="00EB1828" w:rsidP="00FE095E">
      <w:pPr>
        <w:pStyle w:val="Header"/>
        <w:ind w:right="45"/>
        <w:jc w:val="center"/>
      </w:pPr>
    </w:p>
    <w:p w14:paraId="09B5C124" w14:textId="77777777" w:rsidR="00EB1828" w:rsidRDefault="00EB1828" w:rsidP="00FE095E">
      <w:pPr>
        <w:pStyle w:val="Header"/>
        <w:ind w:right="45"/>
        <w:jc w:val="center"/>
      </w:pPr>
    </w:p>
    <w:p w14:paraId="7FD1361F" w14:textId="77777777" w:rsidR="00EB1828" w:rsidRDefault="00EB1828" w:rsidP="00FE095E">
      <w:pPr>
        <w:pStyle w:val="Header"/>
        <w:ind w:right="45"/>
        <w:jc w:val="center"/>
      </w:pPr>
    </w:p>
    <w:p w14:paraId="45B31C3D" w14:textId="77777777" w:rsidR="00EB1828" w:rsidRDefault="00EB1828" w:rsidP="00FE095E">
      <w:pPr>
        <w:pStyle w:val="Header"/>
        <w:ind w:right="45"/>
        <w:jc w:val="center"/>
      </w:pPr>
    </w:p>
    <w:p w14:paraId="77597326" w14:textId="77777777" w:rsidR="00EB1828" w:rsidRDefault="00EB1828" w:rsidP="00FE095E">
      <w:pPr>
        <w:pStyle w:val="Header"/>
        <w:ind w:right="45"/>
        <w:jc w:val="center"/>
      </w:pPr>
    </w:p>
    <w:p w14:paraId="39184DE6" w14:textId="77777777" w:rsidR="00EB1828" w:rsidRDefault="00EB1828" w:rsidP="00FE095E">
      <w:pPr>
        <w:pStyle w:val="Header"/>
        <w:ind w:right="45"/>
        <w:jc w:val="center"/>
      </w:pPr>
    </w:p>
    <w:p w14:paraId="7F15BCA7" w14:textId="77777777" w:rsidR="00EB1828" w:rsidRDefault="00EB1828" w:rsidP="00FE095E">
      <w:pPr>
        <w:pStyle w:val="Header"/>
        <w:ind w:right="45"/>
        <w:jc w:val="center"/>
      </w:pPr>
    </w:p>
    <w:p w14:paraId="5C794CE0" w14:textId="77777777" w:rsidR="00EB1828" w:rsidRDefault="00EB1828" w:rsidP="00FE095E">
      <w:pPr>
        <w:pStyle w:val="Header"/>
        <w:ind w:right="45"/>
        <w:jc w:val="center"/>
      </w:pPr>
    </w:p>
    <w:p w14:paraId="7BA3AF9C" w14:textId="77777777" w:rsidR="00EB1828" w:rsidRDefault="00EB1828" w:rsidP="00FE095E">
      <w:pPr>
        <w:pStyle w:val="Header"/>
        <w:ind w:right="45"/>
        <w:jc w:val="center"/>
      </w:pPr>
    </w:p>
    <w:p w14:paraId="35114D1D" w14:textId="77777777" w:rsidR="00EB1828" w:rsidRDefault="00EB1828" w:rsidP="00FE095E">
      <w:pPr>
        <w:pStyle w:val="Header"/>
        <w:ind w:right="45"/>
        <w:jc w:val="center"/>
      </w:pPr>
    </w:p>
    <w:p w14:paraId="5A42C25C" w14:textId="77777777" w:rsidR="00EB1828" w:rsidRDefault="00EB1828" w:rsidP="00FE095E">
      <w:pPr>
        <w:pStyle w:val="Header"/>
        <w:ind w:right="45"/>
        <w:jc w:val="center"/>
      </w:pPr>
    </w:p>
    <w:p w14:paraId="79F3EDFB" w14:textId="77777777" w:rsidR="00EB1828" w:rsidRDefault="00EB1828" w:rsidP="00FE095E">
      <w:pPr>
        <w:pStyle w:val="Header"/>
        <w:ind w:right="45"/>
        <w:jc w:val="center"/>
      </w:pPr>
    </w:p>
    <w:bookmarkEnd w:id="0"/>
    <w:p w14:paraId="0422E9E1" w14:textId="77777777" w:rsidR="00803DD8" w:rsidRDefault="00803DD8" w:rsidP="00FE095E">
      <w:pPr>
        <w:pStyle w:val="Header"/>
        <w:ind w:right="45"/>
        <w:jc w:val="center"/>
      </w:pPr>
    </w:p>
    <w:p w14:paraId="454E9F66" w14:textId="76A71D7B" w:rsidR="00FE095E" w:rsidRPr="0089308D" w:rsidRDefault="00FE095E" w:rsidP="00FE095E">
      <w:pPr>
        <w:pStyle w:val="Header"/>
        <w:ind w:right="45"/>
        <w:jc w:val="center"/>
      </w:pPr>
      <w:r w:rsidRPr="0089308D">
        <w:rPr>
          <w:noProof/>
        </w:rPr>
        <w:lastRenderedPageBreak/>
        <w:drawing>
          <wp:anchor distT="0" distB="0" distL="114300" distR="114300" simplePos="0" relativeHeight="251665408" behindDoc="0" locked="0" layoutInCell="1" allowOverlap="1" wp14:anchorId="3B2C41C3" wp14:editId="74164BD0">
            <wp:simplePos x="0" y="0"/>
            <wp:positionH relativeFrom="column">
              <wp:posOffset>2388235</wp:posOffset>
            </wp:positionH>
            <wp:positionV relativeFrom="paragraph">
              <wp:posOffset>5080</wp:posOffset>
            </wp:positionV>
            <wp:extent cx="1224959" cy="914400"/>
            <wp:effectExtent l="1905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t="8057" r="8960" b="10069"/>
                    <a:stretch>
                      <a:fillRect/>
                    </a:stretch>
                  </pic:blipFill>
                  <pic:spPr bwMode="auto">
                    <a:xfrm>
                      <a:off x="0" y="0"/>
                      <a:ext cx="1224959" cy="914400"/>
                    </a:xfrm>
                    <a:prstGeom prst="rect">
                      <a:avLst/>
                    </a:prstGeom>
                    <a:noFill/>
                    <a:ln w="9525">
                      <a:noFill/>
                      <a:miter lim="800000"/>
                      <a:headEnd/>
                      <a:tailEnd/>
                    </a:ln>
                  </pic:spPr>
                </pic:pic>
              </a:graphicData>
            </a:graphic>
          </wp:anchor>
        </w:drawing>
      </w:r>
    </w:p>
    <w:p w14:paraId="7445F1F4" w14:textId="77777777" w:rsidR="00FE095E" w:rsidRPr="0089308D" w:rsidRDefault="00FE095E" w:rsidP="00FE095E">
      <w:pPr>
        <w:pStyle w:val="Header"/>
        <w:ind w:right="45"/>
        <w:jc w:val="center"/>
      </w:pPr>
    </w:p>
    <w:p w14:paraId="3A601F0B" w14:textId="77777777" w:rsidR="00FE095E" w:rsidRPr="0089308D" w:rsidRDefault="00FE095E" w:rsidP="00FE095E">
      <w:pPr>
        <w:pStyle w:val="Header"/>
        <w:ind w:right="45"/>
        <w:jc w:val="center"/>
      </w:pPr>
    </w:p>
    <w:p w14:paraId="5D3D26E9" w14:textId="77777777" w:rsidR="004C2925" w:rsidRDefault="004C2925" w:rsidP="004C2925">
      <w:pPr>
        <w:pStyle w:val="Header"/>
        <w:ind w:right="45"/>
        <w:contextualSpacing/>
        <w:jc w:val="center"/>
        <w:rPr>
          <w:sz w:val="48"/>
          <w:szCs w:val="32"/>
        </w:rPr>
      </w:pPr>
    </w:p>
    <w:p w14:paraId="20724D54" w14:textId="77777777" w:rsidR="00803DD8" w:rsidRPr="00B63D40" w:rsidRDefault="00803DD8" w:rsidP="00EC4C76">
      <w:pPr>
        <w:jc w:val="center"/>
        <w:rPr>
          <w:rFonts w:eastAsia="Arial Unicode MS"/>
          <w:b/>
          <w:sz w:val="23"/>
          <w:szCs w:val="23"/>
          <w:u w:color="000000"/>
        </w:rPr>
      </w:pPr>
      <w:r w:rsidRPr="00B63D40">
        <w:rPr>
          <w:rFonts w:eastAsia="Arial Unicode MS"/>
          <w:b/>
          <w:sz w:val="23"/>
          <w:szCs w:val="23"/>
          <w:u w:color="000000"/>
        </w:rPr>
        <w:t>The Federal Republic of Somalia</w:t>
      </w:r>
    </w:p>
    <w:p w14:paraId="5C0D5CB1" w14:textId="77777777" w:rsidR="00803DD8" w:rsidRPr="00B63D40" w:rsidRDefault="00803DD8" w:rsidP="00EC4C76">
      <w:pPr>
        <w:jc w:val="center"/>
        <w:rPr>
          <w:rFonts w:eastAsia="Arial Unicode MS"/>
          <w:b/>
          <w:sz w:val="23"/>
          <w:szCs w:val="23"/>
          <w:u w:color="000000"/>
        </w:rPr>
      </w:pPr>
    </w:p>
    <w:p w14:paraId="07A9CF97" w14:textId="7DB23594" w:rsidR="00803DD8" w:rsidRPr="00B63D40" w:rsidRDefault="00803DD8" w:rsidP="00EC4C76">
      <w:pPr>
        <w:jc w:val="center"/>
        <w:rPr>
          <w:rFonts w:eastAsia="Arial Unicode MS"/>
          <w:b/>
          <w:sz w:val="23"/>
          <w:szCs w:val="23"/>
          <w:u w:color="000000"/>
        </w:rPr>
      </w:pPr>
      <w:r w:rsidRPr="00B63D40">
        <w:rPr>
          <w:rFonts w:eastAsia="Arial Unicode MS"/>
          <w:b/>
          <w:sz w:val="23"/>
          <w:szCs w:val="23"/>
          <w:u w:color="000000"/>
        </w:rPr>
        <w:t>Ministry of Finance</w:t>
      </w:r>
    </w:p>
    <w:p w14:paraId="0BAE82DC" w14:textId="77777777" w:rsidR="0061538C" w:rsidRPr="0089308D" w:rsidRDefault="0061538C" w:rsidP="00EC4C76">
      <w:pPr>
        <w:pStyle w:val="Header"/>
        <w:ind w:right="45"/>
        <w:contextualSpacing/>
        <w:jc w:val="center"/>
        <w:rPr>
          <w:sz w:val="48"/>
          <w:szCs w:val="32"/>
        </w:rPr>
      </w:pPr>
    </w:p>
    <w:p w14:paraId="2C1752ED" w14:textId="0E505E7A" w:rsidR="00FE095E" w:rsidRPr="0089308D" w:rsidRDefault="00FE095E" w:rsidP="004C2925">
      <w:pPr>
        <w:pStyle w:val="Header"/>
        <w:ind w:right="45"/>
        <w:contextualSpacing/>
        <w:jc w:val="center"/>
        <w:rPr>
          <w:sz w:val="48"/>
          <w:szCs w:val="32"/>
        </w:rPr>
      </w:pPr>
      <w:r w:rsidRPr="0089308D">
        <w:rPr>
          <w:sz w:val="48"/>
          <w:szCs w:val="32"/>
        </w:rPr>
        <w:t>STAND</w:t>
      </w:r>
      <w:r w:rsidR="00782CFB">
        <w:rPr>
          <w:sz w:val="48"/>
          <w:szCs w:val="32"/>
        </w:rPr>
        <w:t>A</w:t>
      </w:r>
      <w:r w:rsidRPr="0089308D">
        <w:rPr>
          <w:sz w:val="48"/>
          <w:szCs w:val="32"/>
        </w:rPr>
        <w:t>RD PROCURMENT DOCUMENT</w:t>
      </w:r>
    </w:p>
    <w:p w14:paraId="15D50FE3" w14:textId="77777777" w:rsidR="00FE095E" w:rsidRPr="0089308D" w:rsidRDefault="00FE095E" w:rsidP="004C2925">
      <w:pPr>
        <w:pStyle w:val="ListBullet2"/>
        <w:numPr>
          <w:ilvl w:val="0"/>
          <w:numId w:val="0"/>
        </w:numPr>
        <w:spacing w:after="0"/>
        <w:contextualSpacing/>
        <w:jc w:val="center"/>
        <w:rPr>
          <w:rStyle w:val="BookTitle"/>
          <w:color w:val="365F91"/>
          <w:sz w:val="52"/>
          <w:szCs w:val="52"/>
        </w:rPr>
      </w:pPr>
    </w:p>
    <w:p w14:paraId="4C3C9CE6" w14:textId="77777777" w:rsidR="0061538C" w:rsidRPr="0089308D" w:rsidRDefault="0061538C" w:rsidP="0061538C">
      <w:pPr>
        <w:contextualSpacing/>
        <w:jc w:val="center"/>
        <w:rPr>
          <w:bCs/>
          <w:smallCaps/>
          <w:sz w:val="48"/>
          <w:szCs w:val="84"/>
        </w:rPr>
      </w:pPr>
      <w:r w:rsidRPr="0089308D">
        <w:rPr>
          <w:bCs/>
          <w:smallCaps/>
          <w:sz w:val="48"/>
          <w:szCs w:val="84"/>
        </w:rPr>
        <w:t>Request for Bids</w:t>
      </w:r>
    </w:p>
    <w:p w14:paraId="4C5C0363" w14:textId="77777777" w:rsidR="0061538C" w:rsidRPr="0089308D" w:rsidRDefault="0061538C" w:rsidP="0061538C">
      <w:pPr>
        <w:contextualSpacing/>
        <w:jc w:val="center"/>
        <w:rPr>
          <w:rStyle w:val="BookTitle"/>
          <w:color w:val="365F91"/>
          <w:sz w:val="44"/>
          <w:szCs w:val="52"/>
        </w:rPr>
      </w:pPr>
      <w:r w:rsidRPr="0089308D">
        <w:rPr>
          <w:bCs/>
          <w:smallCaps/>
          <w:sz w:val="48"/>
          <w:szCs w:val="84"/>
        </w:rPr>
        <w:t>information systems</w:t>
      </w:r>
    </w:p>
    <w:p w14:paraId="00FAD305" w14:textId="77777777" w:rsidR="0061538C" w:rsidRDefault="0061538C" w:rsidP="0061538C">
      <w:pPr>
        <w:contextualSpacing/>
        <w:jc w:val="center"/>
        <w:rPr>
          <w:b/>
          <w:sz w:val="44"/>
          <w:szCs w:val="44"/>
        </w:rPr>
      </w:pPr>
    </w:p>
    <w:p w14:paraId="500826CB" w14:textId="7ACB7023" w:rsidR="0061538C" w:rsidRPr="0089308D" w:rsidRDefault="00466EAC" w:rsidP="0061538C">
      <w:pPr>
        <w:contextualSpacing/>
        <w:jc w:val="center"/>
        <w:rPr>
          <w:b/>
          <w:sz w:val="32"/>
          <w:szCs w:val="32"/>
        </w:rPr>
      </w:pPr>
      <w:r w:rsidRPr="003C56B2">
        <w:rPr>
          <w:rFonts w:eastAsia="Cambria"/>
          <w:b/>
          <w:sz w:val="36"/>
          <w:szCs w:val="20"/>
        </w:rPr>
        <w:t>Re-affirm Design, Supply, Installation and Commissioning</w:t>
      </w:r>
      <w:r w:rsidRPr="0089308D">
        <w:rPr>
          <w:b/>
          <w:sz w:val="32"/>
          <w:szCs w:val="32"/>
        </w:rPr>
        <w:t xml:space="preserve"> </w:t>
      </w:r>
      <w:r w:rsidR="0061538C" w:rsidRPr="0089308D">
        <w:rPr>
          <w:b/>
          <w:sz w:val="32"/>
          <w:szCs w:val="32"/>
        </w:rPr>
        <w:t>(Without Prequalification)</w:t>
      </w:r>
    </w:p>
    <w:p w14:paraId="63C52A2D" w14:textId="77777777" w:rsidR="0061538C" w:rsidRPr="0089308D" w:rsidRDefault="0061538C" w:rsidP="0061538C">
      <w:pPr>
        <w:contextualSpacing/>
        <w:jc w:val="center"/>
        <w:rPr>
          <w:b/>
          <w:sz w:val="48"/>
          <w:szCs w:val="84"/>
        </w:rPr>
      </w:pPr>
    </w:p>
    <w:p w14:paraId="1DEFDC36" w14:textId="77777777" w:rsidR="0061538C" w:rsidRDefault="0061538C" w:rsidP="0061538C">
      <w:pPr>
        <w:spacing w:after="160"/>
        <w:contextualSpacing/>
        <w:jc w:val="center"/>
        <w:rPr>
          <w:b/>
          <w:sz w:val="36"/>
          <w:szCs w:val="36"/>
        </w:rPr>
      </w:pPr>
      <w:r w:rsidRPr="0089308D">
        <w:rPr>
          <w:b/>
          <w:sz w:val="48"/>
          <w:szCs w:val="48"/>
        </w:rPr>
        <w:t>Procurement of:</w:t>
      </w:r>
      <w:r w:rsidRPr="0089308D">
        <w:rPr>
          <w:b/>
          <w:sz w:val="36"/>
          <w:szCs w:val="36"/>
        </w:rPr>
        <w:t xml:space="preserve"> </w:t>
      </w:r>
    </w:p>
    <w:p w14:paraId="15DFD19F" w14:textId="77777777" w:rsidR="0061538C" w:rsidRPr="0001072D" w:rsidRDefault="0061538C" w:rsidP="0061538C">
      <w:pPr>
        <w:spacing w:after="160"/>
        <w:contextualSpacing/>
        <w:jc w:val="center"/>
        <w:rPr>
          <w:b/>
          <w:bCs/>
          <w:sz w:val="52"/>
          <w:szCs w:val="52"/>
        </w:rPr>
      </w:pPr>
      <w:r w:rsidRPr="00A14962">
        <w:rPr>
          <w:b/>
          <w:bCs/>
          <w:sz w:val="36"/>
          <w:szCs w:val="36"/>
        </w:rPr>
        <w:t>Citizen Engagement and Grievance Redressal Mechanism</w:t>
      </w:r>
      <w:r>
        <w:rPr>
          <w:b/>
          <w:bCs/>
          <w:sz w:val="36"/>
          <w:szCs w:val="36"/>
        </w:rPr>
        <w:t xml:space="preserve"> Platform</w:t>
      </w:r>
    </w:p>
    <w:p w14:paraId="4679779C" w14:textId="77777777" w:rsidR="0061538C" w:rsidRPr="0089308D" w:rsidRDefault="0061538C" w:rsidP="0061538C">
      <w:pPr>
        <w:tabs>
          <w:tab w:val="left" w:pos="8640"/>
        </w:tabs>
        <w:contextualSpacing/>
        <w:jc w:val="center"/>
        <w:rPr>
          <w:b/>
          <w:iCs/>
          <w:sz w:val="36"/>
          <w:szCs w:val="36"/>
        </w:rPr>
      </w:pPr>
    </w:p>
    <w:tbl>
      <w:tblPr>
        <w:tblW w:w="9378" w:type="dxa"/>
        <w:tblLook w:val="04A0" w:firstRow="1" w:lastRow="0" w:firstColumn="1" w:lastColumn="0" w:noHBand="0" w:noVBand="1"/>
      </w:tblPr>
      <w:tblGrid>
        <w:gridCol w:w="1458"/>
        <w:gridCol w:w="7920"/>
      </w:tblGrid>
      <w:tr w:rsidR="0061538C" w:rsidRPr="0089308D" w14:paraId="580D41EA" w14:textId="77777777" w:rsidTr="00B6405A">
        <w:tc>
          <w:tcPr>
            <w:tcW w:w="1458" w:type="dxa"/>
            <w:shd w:val="clear" w:color="auto" w:fill="auto"/>
          </w:tcPr>
          <w:p w14:paraId="3CEE7403" w14:textId="77777777" w:rsidR="0061538C" w:rsidRPr="00FC7804" w:rsidRDefault="0061538C" w:rsidP="00B6405A">
            <w:pPr>
              <w:pStyle w:val="Title"/>
              <w:spacing w:before="120"/>
              <w:contextualSpacing/>
              <w:jc w:val="both"/>
              <w:outlineLvl w:val="0"/>
              <w:rPr>
                <w:rFonts w:eastAsiaTheme="minorEastAsia"/>
                <w:color w:val="000000"/>
                <w:spacing w:val="-2"/>
                <w:sz w:val="24"/>
                <w:szCs w:val="24"/>
              </w:rPr>
            </w:pPr>
            <w:bookmarkStart w:id="8" w:name="_Toc129041105"/>
            <w:r w:rsidRPr="0089308D">
              <w:rPr>
                <w:rFonts w:eastAsiaTheme="minorEastAsia"/>
                <w:color w:val="000000"/>
                <w:spacing w:val="-2"/>
                <w:sz w:val="24"/>
                <w:szCs w:val="24"/>
              </w:rPr>
              <w:t>IFB No:</w:t>
            </w:r>
            <w:bookmarkEnd w:id="8"/>
          </w:p>
        </w:tc>
        <w:tc>
          <w:tcPr>
            <w:tcW w:w="7920" w:type="dxa"/>
            <w:shd w:val="clear" w:color="auto" w:fill="auto"/>
          </w:tcPr>
          <w:p w14:paraId="11FC7771" w14:textId="77777777" w:rsidR="00466EAC" w:rsidRPr="002170CD" w:rsidRDefault="00466EAC" w:rsidP="00466EAC">
            <w:pPr>
              <w:rPr>
                <w:b/>
                <w:bCs/>
              </w:rPr>
            </w:pPr>
            <w:r>
              <w:rPr>
                <w:rFonts w:ascii="Open Sans" w:hAnsi="Open Sans" w:cs="Open Sans"/>
                <w:color w:val="3F4257"/>
                <w:sz w:val="20"/>
                <w:szCs w:val="20"/>
                <w:shd w:val="clear" w:color="auto" w:fill="FFFFFF"/>
              </w:rPr>
              <w:t>SO-MOF-448863-NC-RFB</w:t>
            </w:r>
          </w:p>
          <w:p w14:paraId="22E576DA" w14:textId="49C47D01" w:rsidR="0061538C" w:rsidRPr="002A7524" w:rsidRDefault="0061538C" w:rsidP="00B6405A">
            <w:pPr>
              <w:pStyle w:val="Title"/>
              <w:spacing w:before="120"/>
              <w:contextualSpacing/>
              <w:jc w:val="both"/>
              <w:outlineLvl w:val="0"/>
              <w:rPr>
                <w:rFonts w:eastAsiaTheme="minorEastAsia"/>
                <w:color w:val="000000"/>
                <w:spacing w:val="-2"/>
                <w:sz w:val="24"/>
                <w:szCs w:val="24"/>
                <w:highlight w:val="yellow"/>
              </w:rPr>
            </w:pPr>
          </w:p>
        </w:tc>
      </w:tr>
      <w:tr w:rsidR="0061538C" w:rsidRPr="0089308D" w14:paraId="5E77B927" w14:textId="77777777" w:rsidTr="00B6405A">
        <w:tc>
          <w:tcPr>
            <w:tcW w:w="1458" w:type="dxa"/>
            <w:shd w:val="clear" w:color="auto" w:fill="auto"/>
          </w:tcPr>
          <w:p w14:paraId="0FA69B1B" w14:textId="77777777" w:rsidR="0061538C" w:rsidRPr="00FC7804" w:rsidRDefault="0061538C" w:rsidP="00B6405A">
            <w:pPr>
              <w:pStyle w:val="Title"/>
              <w:spacing w:before="120"/>
              <w:contextualSpacing/>
              <w:jc w:val="both"/>
              <w:outlineLvl w:val="0"/>
              <w:rPr>
                <w:rFonts w:eastAsiaTheme="minorEastAsia"/>
                <w:color w:val="000000"/>
                <w:spacing w:val="-2"/>
                <w:sz w:val="24"/>
                <w:szCs w:val="24"/>
              </w:rPr>
            </w:pPr>
            <w:bookmarkStart w:id="9" w:name="_Toc129041107"/>
            <w:r w:rsidRPr="0089308D">
              <w:rPr>
                <w:rFonts w:eastAsiaTheme="minorEastAsia"/>
                <w:color w:val="000000"/>
                <w:spacing w:val="-2"/>
                <w:sz w:val="24"/>
                <w:szCs w:val="24"/>
              </w:rPr>
              <w:t>Bid type:</w:t>
            </w:r>
            <w:bookmarkEnd w:id="9"/>
          </w:p>
        </w:tc>
        <w:tc>
          <w:tcPr>
            <w:tcW w:w="7920" w:type="dxa"/>
            <w:shd w:val="clear" w:color="auto" w:fill="auto"/>
          </w:tcPr>
          <w:p w14:paraId="05992045" w14:textId="77777777" w:rsidR="0061538C" w:rsidRPr="00FC7804" w:rsidRDefault="0061538C" w:rsidP="00B6405A">
            <w:pPr>
              <w:pStyle w:val="Title"/>
              <w:spacing w:before="120"/>
              <w:contextualSpacing/>
              <w:jc w:val="both"/>
              <w:outlineLvl w:val="0"/>
              <w:rPr>
                <w:rFonts w:eastAsiaTheme="minorEastAsia"/>
                <w:color w:val="000000"/>
                <w:spacing w:val="-2"/>
                <w:sz w:val="24"/>
                <w:szCs w:val="24"/>
              </w:rPr>
            </w:pPr>
            <w:bookmarkStart w:id="10" w:name="_Toc129041108"/>
            <w:r w:rsidRPr="0089308D">
              <w:rPr>
                <w:rFonts w:eastAsiaTheme="minorEastAsia"/>
                <w:color w:val="000000"/>
                <w:spacing w:val="-2"/>
                <w:sz w:val="24"/>
                <w:szCs w:val="24"/>
              </w:rPr>
              <w:t>Single Stage Bidding</w:t>
            </w:r>
            <w:bookmarkEnd w:id="10"/>
          </w:p>
        </w:tc>
      </w:tr>
      <w:tr w:rsidR="0061538C" w:rsidRPr="0089308D" w14:paraId="43723FDB" w14:textId="77777777" w:rsidTr="00B6405A">
        <w:tc>
          <w:tcPr>
            <w:tcW w:w="1458" w:type="dxa"/>
            <w:shd w:val="clear" w:color="auto" w:fill="auto"/>
          </w:tcPr>
          <w:p w14:paraId="3206EEF3" w14:textId="77777777" w:rsidR="0061538C" w:rsidRPr="00FC7804" w:rsidRDefault="0061538C" w:rsidP="00B6405A">
            <w:pPr>
              <w:pStyle w:val="Title"/>
              <w:spacing w:before="120"/>
              <w:contextualSpacing/>
              <w:jc w:val="both"/>
              <w:outlineLvl w:val="0"/>
              <w:rPr>
                <w:rFonts w:eastAsiaTheme="minorEastAsia"/>
                <w:color w:val="000000"/>
                <w:spacing w:val="-2"/>
                <w:sz w:val="24"/>
                <w:szCs w:val="24"/>
              </w:rPr>
            </w:pPr>
            <w:bookmarkStart w:id="11" w:name="_Toc129041109"/>
            <w:r w:rsidRPr="0089308D">
              <w:rPr>
                <w:rFonts w:eastAsiaTheme="minorEastAsia"/>
                <w:color w:val="000000"/>
                <w:spacing w:val="-2"/>
                <w:sz w:val="24"/>
                <w:szCs w:val="24"/>
              </w:rPr>
              <w:t>Project:</w:t>
            </w:r>
            <w:bookmarkEnd w:id="11"/>
          </w:p>
        </w:tc>
        <w:tc>
          <w:tcPr>
            <w:tcW w:w="7920" w:type="dxa"/>
            <w:shd w:val="clear" w:color="auto" w:fill="auto"/>
          </w:tcPr>
          <w:p w14:paraId="4F09BBB0" w14:textId="17141818" w:rsidR="0061538C" w:rsidRPr="00FC7804" w:rsidRDefault="00803DD8" w:rsidP="00B6405A">
            <w:pPr>
              <w:pStyle w:val="Title"/>
              <w:spacing w:before="120"/>
              <w:contextualSpacing/>
              <w:jc w:val="both"/>
              <w:outlineLvl w:val="0"/>
              <w:rPr>
                <w:rFonts w:eastAsiaTheme="minorEastAsia"/>
                <w:color w:val="000000"/>
                <w:spacing w:val="-2"/>
                <w:sz w:val="24"/>
                <w:szCs w:val="24"/>
              </w:rPr>
            </w:pPr>
            <w:r w:rsidRPr="00803DD8">
              <w:rPr>
                <w:rFonts w:eastAsiaTheme="minorEastAsia"/>
                <w:color w:val="000000"/>
                <w:spacing w:val="-2"/>
                <w:sz w:val="24"/>
                <w:szCs w:val="24"/>
              </w:rPr>
              <w:t>Somalia Capacity Advancement, Livelihood and Entrepreneurship, through Digital Uplift Project (SCALED-UP),</w:t>
            </w:r>
          </w:p>
        </w:tc>
      </w:tr>
      <w:tr w:rsidR="0061538C" w:rsidRPr="0089308D" w14:paraId="3F18FDF0" w14:textId="77777777" w:rsidTr="00B6405A">
        <w:tc>
          <w:tcPr>
            <w:tcW w:w="1458" w:type="dxa"/>
            <w:shd w:val="clear" w:color="auto" w:fill="auto"/>
          </w:tcPr>
          <w:p w14:paraId="11088423" w14:textId="77777777" w:rsidR="0061538C" w:rsidRPr="00FC7804" w:rsidRDefault="0061538C" w:rsidP="00B6405A">
            <w:pPr>
              <w:pStyle w:val="Title"/>
              <w:spacing w:before="120"/>
              <w:contextualSpacing/>
              <w:jc w:val="both"/>
              <w:outlineLvl w:val="0"/>
              <w:rPr>
                <w:rFonts w:eastAsiaTheme="minorEastAsia"/>
                <w:color w:val="000000"/>
                <w:spacing w:val="-2"/>
                <w:sz w:val="24"/>
                <w:szCs w:val="24"/>
              </w:rPr>
            </w:pPr>
            <w:bookmarkStart w:id="12" w:name="_Toc129041111"/>
            <w:r w:rsidRPr="0089308D">
              <w:rPr>
                <w:rFonts w:eastAsiaTheme="minorEastAsia"/>
                <w:color w:val="000000"/>
                <w:spacing w:val="-2"/>
                <w:sz w:val="24"/>
                <w:szCs w:val="24"/>
              </w:rPr>
              <w:t>Project ID:</w:t>
            </w:r>
            <w:bookmarkEnd w:id="12"/>
          </w:p>
        </w:tc>
        <w:tc>
          <w:tcPr>
            <w:tcW w:w="7920" w:type="dxa"/>
            <w:shd w:val="clear" w:color="auto" w:fill="auto"/>
          </w:tcPr>
          <w:p w14:paraId="0EC1E273" w14:textId="549F3329" w:rsidR="0061538C" w:rsidRPr="00FC7804" w:rsidRDefault="00803DD8" w:rsidP="00B6405A">
            <w:pPr>
              <w:pStyle w:val="Title"/>
              <w:spacing w:before="120"/>
              <w:contextualSpacing/>
              <w:jc w:val="both"/>
              <w:outlineLvl w:val="0"/>
              <w:rPr>
                <w:rFonts w:eastAsiaTheme="minorEastAsia"/>
                <w:color w:val="000000"/>
                <w:spacing w:val="-2"/>
                <w:sz w:val="24"/>
                <w:szCs w:val="24"/>
              </w:rPr>
            </w:pPr>
            <w:r w:rsidRPr="00CB2054">
              <w:rPr>
                <w:sz w:val="23"/>
                <w:szCs w:val="23"/>
              </w:rPr>
              <w:t>P168115</w:t>
            </w:r>
          </w:p>
        </w:tc>
      </w:tr>
      <w:tr w:rsidR="0061538C" w:rsidRPr="0089308D" w14:paraId="5B74E340" w14:textId="77777777" w:rsidTr="00B6405A">
        <w:tc>
          <w:tcPr>
            <w:tcW w:w="1458" w:type="dxa"/>
            <w:shd w:val="clear" w:color="auto" w:fill="auto"/>
          </w:tcPr>
          <w:p w14:paraId="3CD2C7D0" w14:textId="77777777" w:rsidR="0061538C" w:rsidRPr="00FC7804" w:rsidRDefault="0061538C" w:rsidP="00B6405A">
            <w:pPr>
              <w:pStyle w:val="Title"/>
              <w:spacing w:before="120"/>
              <w:contextualSpacing/>
              <w:jc w:val="both"/>
              <w:outlineLvl w:val="0"/>
              <w:rPr>
                <w:rFonts w:eastAsiaTheme="minorEastAsia"/>
                <w:color w:val="000000"/>
                <w:spacing w:val="-2"/>
                <w:sz w:val="24"/>
                <w:szCs w:val="24"/>
              </w:rPr>
            </w:pPr>
            <w:bookmarkStart w:id="13" w:name="_Toc129041113"/>
            <w:r w:rsidRPr="0089308D">
              <w:rPr>
                <w:rFonts w:eastAsiaTheme="minorEastAsia"/>
                <w:color w:val="000000"/>
                <w:spacing w:val="-2"/>
                <w:sz w:val="24"/>
                <w:szCs w:val="24"/>
              </w:rPr>
              <w:t>Purchaser:</w:t>
            </w:r>
            <w:bookmarkEnd w:id="13"/>
            <w:r w:rsidRPr="0089308D">
              <w:rPr>
                <w:rFonts w:eastAsiaTheme="minorEastAsia"/>
                <w:color w:val="000000"/>
                <w:spacing w:val="-2"/>
                <w:sz w:val="24"/>
                <w:szCs w:val="24"/>
              </w:rPr>
              <w:t xml:space="preserve">  </w:t>
            </w:r>
          </w:p>
        </w:tc>
        <w:tc>
          <w:tcPr>
            <w:tcW w:w="7920" w:type="dxa"/>
            <w:shd w:val="clear" w:color="auto" w:fill="auto"/>
          </w:tcPr>
          <w:p w14:paraId="7D48586A" w14:textId="4691E9DC" w:rsidR="0061538C" w:rsidRPr="00FC7804" w:rsidRDefault="00803DD8" w:rsidP="00B6405A">
            <w:pPr>
              <w:pStyle w:val="Title"/>
              <w:spacing w:before="120"/>
              <w:contextualSpacing/>
              <w:jc w:val="both"/>
              <w:outlineLvl w:val="0"/>
              <w:rPr>
                <w:rFonts w:eastAsiaTheme="minorEastAsia"/>
                <w:color w:val="000000"/>
                <w:spacing w:val="-2"/>
                <w:sz w:val="24"/>
                <w:szCs w:val="24"/>
              </w:rPr>
            </w:pPr>
            <w:r w:rsidRPr="00803DD8">
              <w:rPr>
                <w:rFonts w:eastAsiaTheme="minorEastAsia"/>
                <w:color w:val="000000"/>
                <w:spacing w:val="-2"/>
                <w:sz w:val="24"/>
                <w:szCs w:val="24"/>
              </w:rPr>
              <w:t>Ministry of Finance</w:t>
            </w:r>
          </w:p>
        </w:tc>
      </w:tr>
    </w:tbl>
    <w:p w14:paraId="2E3EFB1F" w14:textId="77777777" w:rsidR="0061538C" w:rsidRPr="0089308D" w:rsidRDefault="0061538C" w:rsidP="0061538C">
      <w:pPr>
        <w:contextualSpacing/>
        <w:rPr>
          <w:sz w:val="36"/>
          <w:szCs w:val="36"/>
        </w:rPr>
      </w:pPr>
      <w:r w:rsidRPr="0089308D">
        <w:rPr>
          <w:sz w:val="36"/>
          <w:szCs w:val="36"/>
        </w:rPr>
        <w:tab/>
      </w:r>
      <w:r w:rsidRPr="0089308D">
        <w:rPr>
          <w:sz w:val="36"/>
          <w:szCs w:val="36"/>
        </w:rPr>
        <w:tab/>
      </w:r>
    </w:p>
    <w:p w14:paraId="4134AB2E" w14:textId="77777777" w:rsidR="0061538C" w:rsidRPr="0089308D" w:rsidRDefault="0061538C" w:rsidP="0061538C">
      <w:pPr>
        <w:contextualSpacing/>
        <w:jc w:val="center"/>
        <w:rPr>
          <w:sz w:val="28"/>
          <w:szCs w:val="36"/>
        </w:rPr>
      </w:pPr>
    </w:p>
    <w:p w14:paraId="1C97D22A" w14:textId="77777777" w:rsidR="0061538C" w:rsidRPr="00FC7804" w:rsidRDefault="0061538C" w:rsidP="0061538C">
      <w:pPr>
        <w:contextualSpacing/>
        <w:jc w:val="center"/>
        <w:rPr>
          <w:b/>
        </w:rPr>
        <w:sectPr w:rsidR="0061538C" w:rsidRPr="00FC7804" w:rsidSect="0061538C">
          <w:headerReference w:type="even" r:id="rId13"/>
          <w:headerReference w:type="default" r:id="rId14"/>
          <w:footerReference w:type="default" r:id="rId15"/>
          <w:footnotePr>
            <w:numRestart w:val="eachSect"/>
          </w:footnotePr>
          <w:endnotePr>
            <w:numRestart w:val="eachSect"/>
          </w:endnotePr>
          <w:pgSz w:w="12240" w:h="15840" w:orient="landscape" w:code="1"/>
          <w:pgMar w:top="1440" w:right="720" w:bottom="720" w:left="1440" w:header="720" w:footer="432" w:gutter="0"/>
          <w:pgNumType w:fmt="lowerRoman"/>
          <w:cols w:space="720"/>
          <w:formProt w:val="0"/>
        </w:sectPr>
      </w:pPr>
      <w:r>
        <w:rPr>
          <w:sz w:val="28"/>
          <w:szCs w:val="36"/>
        </w:rPr>
        <w:t>December 2024</w:t>
      </w:r>
    </w:p>
    <w:p w14:paraId="20F38198" w14:textId="77777777" w:rsidR="00F241A1" w:rsidRPr="0089308D" w:rsidRDefault="00F241A1" w:rsidP="004C2925">
      <w:pPr>
        <w:tabs>
          <w:tab w:val="left" w:pos="8640"/>
        </w:tabs>
        <w:contextualSpacing/>
        <w:jc w:val="center"/>
        <w:rPr>
          <w:b/>
          <w:sz w:val="32"/>
          <w:szCs w:val="32"/>
        </w:rPr>
        <w:sectPr w:rsidR="00F241A1" w:rsidRPr="0089308D" w:rsidSect="00AF429C">
          <w:headerReference w:type="default" r:id="rId16"/>
          <w:footnotePr>
            <w:numRestart w:val="eachPage"/>
          </w:footnotePr>
          <w:endnotePr>
            <w:numRestart w:val="eachSect"/>
          </w:endnotePr>
          <w:type w:val="continuous"/>
          <w:pgSz w:w="12240" w:h="15840" w:orient="landscape" w:code="1"/>
          <w:pgMar w:top="1440" w:right="720" w:bottom="720" w:left="1440" w:header="720" w:footer="432" w:gutter="0"/>
          <w:pgNumType w:start="1"/>
          <w:cols w:space="720"/>
          <w:formProt w:val="0"/>
        </w:sectPr>
      </w:pPr>
    </w:p>
    <w:p w14:paraId="38BF6CC0" w14:textId="77777777" w:rsidR="00315B93" w:rsidRPr="0089308D" w:rsidRDefault="00315B93" w:rsidP="00315B93">
      <w:pPr>
        <w:tabs>
          <w:tab w:val="left" w:pos="8640"/>
        </w:tabs>
        <w:jc w:val="center"/>
        <w:rPr>
          <w:b/>
          <w:sz w:val="32"/>
          <w:szCs w:val="32"/>
        </w:rPr>
      </w:pPr>
      <w:r w:rsidRPr="0089308D">
        <w:rPr>
          <w:b/>
          <w:sz w:val="32"/>
          <w:szCs w:val="32"/>
        </w:rPr>
        <w:lastRenderedPageBreak/>
        <w:t>Table of Contents</w:t>
      </w:r>
    </w:p>
    <w:p w14:paraId="22BBD4FF" w14:textId="77777777" w:rsidR="00315B93" w:rsidRPr="0089308D" w:rsidRDefault="00315B93" w:rsidP="00C33A71">
      <w:pPr>
        <w:tabs>
          <w:tab w:val="left" w:pos="8640"/>
        </w:tabs>
        <w:rPr>
          <w:b/>
          <w:sz w:val="32"/>
          <w:szCs w:val="32"/>
        </w:rPr>
      </w:pPr>
    </w:p>
    <w:p w14:paraId="1B0797F0" w14:textId="2F1C211E" w:rsidR="0073372C" w:rsidRDefault="00BF007A">
      <w:pPr>
        <w:pStyle w:val="TOC1"/>
        <w:rPr>
          <w:rFonts w:asciiTheme="minorHAnsi" w:eastAsiaTheme="minorEastAsia" w:hAnsiTheme="minorHAnsi" w:cstheme="minorBidi"/>
          <w:b w:val="0"/>
          <w:noProof/>
          <w:kern w:val="2"/>
          <w:szCs w:val="24"/>
          <w:lang w:eastAsia="en-GB"/>
          <w14:ligatures w14:val="standardContextual"/>
        </w:rPr>
      </w:pPr>
      <w:r w:rsidRPr="0089308D">
        <w:rPr>
          <w:rFonts w:ascii="Times New Roman" w:hAnsi="Times New Roman"/>
        </w:rPr>
        <w:fldChar w:fldCharType="begin"/>
      </w:r>
      <w:r w:rsidR="009A148B" w:rsidRPr="0089308D">
        <w:rPr>
          <w:rFonts w:ascii="Times New Roman" w:hAnsi="Times New Roman"/>
        </w:rPr>
        <w:instrText xml:space="preserve"> TOC \h \z \t "Head 0.2,1,Section VII Header2,1,Section X Header 3,1,UG - Part,1" </w:instrText>
      </w:r>
      <w:r w:rsidRPr="0089308D">
        <w:rPr>
          <w:rFonts w:ascii="Times New Roman" w:hAnsi="Times New Roman"/>
        </w:rPr>
        <w:fldChar w:fldCharType="separate"/>
      </w:r>
      <w:hyperlink w:anchor="_Toc184244616" w:history="1">
        <w:r w:rsidR="0073372C" w:rsidRPr="00B35A06">
          <w:rPr>
            <w:rStyle w:val="Hyperlink"/>
            <w:rFonts w:ascii="Times New Roman" w:hAnsi="Times New Roman"/>
            <w:noProof/>
          </w:rPr>
          <w:t>Section I - Instructions to Bidders (ITB)</w:t>
        </w:r>
        <w:r w:rsidR="0073372C">
          <w:rPr>
            <w:noProof/>
            <w:webHidden/>
          </w:rPr>
          <w:tab/>
        </w:r>
        <w:r w:rsidR="0073372C">
          <w:rPr>
            <w:noProof/>
            <w:webHidden/>
          </w:rPr>
          <w:fldChar w:fldCharType="begin"/>
        </w:r>
        <w:r w:rsidR="0073372C">
          <w:rPr>
            <w:noProof/>
            <w:webHidden/>
          </w:rPr>
          <w:instrText xml:space="preserve"> PAGEREF _Toc184244616 \h </w:instrText>
        </w:r>
        <w:r w:rsidR="0073372C">
          <w:rPr>
            <w:noProof/>
            <w:webHidden/>
          </w:rPr>
        </w:r>
        <w:r w:rsidR="0073372C">
          <w:rPr>
            <w:noProof/>
            <w:webHidden/>
          </w:rPr>
          <w:fldChar w:fldCharType="separate"/>
        </w:r>
        <w:r w:rsidR="0073372C">
          <w:rPr>
            <w:noProof/>
            <w:webHidden/>
          </w:rPr>
          <w:t>3</w:t>
        </w:r>
        <w:r w:rsidR="0073372C">
          <w:rPr>
            <w:noProof/>
            <w:webHidden/>
          </w:rPr>
          <w:fldChar w:fldCharType="end"/>
        </w:r>
      </w:hyperlink>
    </w:p>
    <w:p w14:paraId="0D5CA330" w14:textId="545580F8" w:rsidR="0073372C" w:rsidRDefault="0073372C">
      <w:pPr>
        <w:pStyle w:val="TOC1"/>
        <w:rPr>
          <w:rFonts w:asciiTheme="minorHAnsi" w:eastAsiaTheme="minorEastAsia" w:hAnsiTheme="minorHAnsi" w:cstheme="minorBidi"/>
          <w:b w:val="0"/>
          <w:noProof/>
          <w:kern w:val="2"/>
          <w:szCs w:val="24"/>
          <w:lang w:eastAsia="en-GB"/>
          <w14:ligatures w14:val="standardContextual"/>
        </w:rPr>
      </w:pPr>
      <w:hyperlink w:anchor="_Toc184244617" w:history="1">
        <w:r w:rsidRPr="00B35A06">
          <w:rPr>
            <w:rStyle w:val="Hyperlink"/>
            <w:rFonts w:ascii="Times New Roman" w:hAnsi="Times New Roman"/>
            <w:noProof/>
          </w:rPr>
          <w:t>Section II - Bid Data Sheet (BDS)</w:t>
        </w:r>
        <w:r>
          <w:rPr>
            <w:noProof/>
            <w:webHidden/>
          </w:rPr>
          <w:tab/>
        </w:r>
        <w:r>
          <w:rPr>
            <w:noProof/>
            <w:webHidden/>
          </w:rPr>
          <w:fldChar w:fldCharType="begin"/>
        </w:r>
        <w:r>
          <w:rPr>
            <w:noProof/>
            <w:webHidden/>
          </w:rPr>
          <w:instrText xml:space="preserve"> PAGEREF _Toc184244617 \h </w:instrText>
        </w:r>
        <w:r>
          <w:rPr>
            <w:noProof/>
            <w:webHidden/>
          </w:rPr>
        </w:r>
        <w:r>
          <w:rPr>
            <w:noProof/>
            <w:webHidden/>
          </w:rPr>
          <w:fldChar w:fldCharType="separate"/>
        </w:r>
        <w:r>
          <w:rPr>
            <w:noProof/>
            <w:webHidden/>
          </w:rPr>
          <w:t>34</w:t>
        </w:r>
        <w:r>
          <w:rPr>
            <w:noProof/>
            <w:webHidden/>
          </w:rPr>
          <w:fldChar w:fldCharType="end"/>
        </w:r>
      </w:hyperlink>
    </w:p>
    <w:p w14:paraId="35ED297A" w14:textId="59A1E229" w:rsidR="0073372C" w:rsidRDefault="0073372C">
      <w:pPr>
        <w:pStyle w:val="TOC1"/>
        <w:rPr>
          <w:rFonts w:asciiTheme="minorHAnsi" w:eastAsiaTheme="minorEastAsia" w:hAnsiTheme="minorHAnsi" w:cstheme="minorBidi"/>
          <w:b w:val="0"/>
          <w:noProof/>
          <w:kern w:val="2"/>
          <w:szCs w:val="24"/>
          <w:lang w:eastAsia="en-GB"/>
          <w14:ligatures w14:val="standardContextual"/>
        </w:rPr>
      </w:pPr>
      <w:hyperlink w:anchor="_Toc184244618" w:history="1">
        <w:r w:rsidRPr="00B35A06">
          <w:rPr>
            <w:rStyle w:val="Hyperlink"/>
            <w:rFonts w:ascii="Times New Roman" w:hAnsi="Times New Roman"/>
            <w:noProof/>
          </w:rPr>
          <w:t>Section III - Evaluation and Qualification Criteria (Without Prequalification)</w:t>
        </w:r>
        <w:r>
          <w:rPr>
            <w:noProof/>
            <w:webHidden/>
          </w:rPr>
          <w:tab/>
        </w:r>
        <w:r>
          <w:rPr>
            <w:noProof/>
            <w:webHidden/>
          </w:rPr>
          <w:fldChar w:fldCharType="begin"/>
        </w:r>
        <w:r>
          <w:rPr>
            <w:noProof/>
            <w:webHidden/>
          </w:rPr>
          <w:instrText xml:space="preserve"> PAGEREF _Toc184244618 \h </w:instrText>
        </w:r>
        <w:r>
          <w:rPr>
            <w:noProof/>
            <w:webHidden/>
          </w:rPr>
        </w:r>
        <w:r>
          <w:rPr>
            <w:noProof/>
            <w:webHidden/>
          </w:rPr>
          <w:fldChar w:fldCharType="separate"/>
        </w:r>
        <w:r>
          <w:rPr>
            <w:noProof/>
            <w:webHidden/>
          </w:rPr>
          <w:t>42</w:t>
        </w:r>
        <w:r>
          <w:rPr>
            <w:noProof/>
            <w:webHidden/>
          </w:rPr>
          <w:fldChar w:fldCharType="end"/>
        </w:r>
      </w:hyperlink>
    </w:p>
    <w:p w14:paraId="665CFA45" w14:textId="6E7940FF" w:rsidR="0073372C" w:rsidRDefault="0073372C">
      <w:pPr>
        <w:pStyle w:val="TOC1"/>
        <w:rPr>
          <w:rFonts w:asciiTheme="minorHAnsi" w:eastAsiaTheme="minorEastAsia" w:hAnsiTheme="minorHAnsi" w:cstheme="minorBidi"/>
          <w:b w:val="0"/>
          <w:noProof/>
          <w:kern w:val="2"/>
          <w:szCs w:val="24"/>
          <w:lang w:eastAsia="en-GB"/>
          <w14:ligatures w14:val="standardContextual"/>
        </w:rPr>
      </w:pPr>
      <w:hyperlink w:anchor="_Toc184244619" w:history="1">
        <w:r w:rsidRPr="00B35A06">
          <w:rPr>
            <w:rStyle w:val="Hyperlink"/>
            <w:rFonts w:ascii="Times New Roman" w:hAnsi="Times New Roman"/>
            <w:noProof/>
          </w:rPr>
          <w:t>Section IV - Bidding Forms</w:t>
        </w:r>
        <w:r>
          <w:rPr>
            <w:noProof/>
            <w:webHidden/>
          </w:rPr>
          <w:tab/>
        </w:r>
        <w:r>
          <w:rPr>
            <w:noProof/>
            <w:webHidden/>
          </w:rPr>
          <w:fldChar w:fldCharType="begin"/>
        </w:r>
        <w:r>
          <w:rPr>
            <w:noProof/>
            <w:webHidden/>
          </w:rPr>
          <w:instrText xml:space="preserve"> PAGEREF _Toc184244619 \h </w:instrText>
        </w:r>
        <w:r>
          <w:rPr>
            <w:noProof/>
            <w:webHidden/>
          </w:rPr>
        </w:r>
        <w:r>
          <w:rPr>
            <w:noProof/>
            <w:webHidden/>
          </w:rPr>
          <w:fldChar w:fldCharType="separate"/>
        </w:r>
        <w:r>
          <w:rPr>
            <w:noProof/>
            <w:webHidden/>
          </w:rPr>
          <w:t>55</w:t>
        </w:r>
        <w:r>
          <w:rPr>
            <w:noProof/>
            <w:webHidden/>
          </w:rPr>
          <w:fldChar w:fldCharType="end"/>
        </w:r>
      </w:hyperlink>
    </w:p>
    <w:p w14:paraId="17FA17D0" w14:textId="720DC812" w:rsidR="0073372C" w:rsidRDefault="0073372C">
      <w:pPr>
        <w:pStyle w:val="TOC1"/>
        <w:rPr>
          <w:rFonts w:asciiTheme="minorHAnsi" w:eastAsiaTheme="minorEastAsia" w:hAnsiTheme="minorHAnsi" w:cstheme="minorBidi"/>
          <w:b w:val="0"/>
          <w:noProof/>
          <w:kern w:val="2"/>
          <w:szCs w:val="24"/>
          <w:lang w:eastAsia="en-GB"/>
          <w14:ligatures w14:val="standardContextual"/>
        </w:rPr>
      </w:pPr>
      <w:hyperlink w:anchor="_Toc184244620" w:history="1">
        <w:r w:rsidRPr="00B35A06">
          <w:rPr>
            <w:rStyle w:val="Hyperlink"/>
            <w:rFonts w:ascii="Times New Roman" w:hAnsi="Times New Roman"/>
            <w:noProof/>
          </w:rPr>
          <w:t>Section V - Eligible Countries</w:t>
        </w:r>
        <w:r>
          <w:rPr>
            <w:noProof/>
            <w:webHidden/>
          </w:rPr>
          <w:tab/>
        </w:r>
        <w:r>
          <w:rPr>
            <w:noProof/>
            <w:webHidden/>
          </w:rPr>
          <w:fldChar w:fldCharType="begin"/>
        </w:r>
        <w:r>
          <w:rPr>
            <w:noProof/>
            <w:webHidden/>
          </w:rPr>
          <w:instrText xml:space="preserve"> PAGEREF _Toc184244620 \h </w:instrText>
        </w:r>
        <w:r>
          <w:rPr>
            <w:noProof/>
            <w:webHidden/>
          </w:rPr>
        </w:r>
        <w:r>
          <w:rPr>
            <w:noProof/>
            <w:webHidden/>
          </w:rPr>
          <w:fldChar w:fldCharType="separate"/>
        </w:r>
        <w:r>
          <w:rPr>
            <w:noProof/>
            <w:webHidden/>
          </w:rPr>
          <w:t>95</w:t>
        </w:r>
        <w:r>
          <w:rPr>
            <w:noProof/>
            <w:webHidden/>
          </w:rPr>
          <w:fldChar w:fldCharType="end"/>
        </w:r>
      </w:hyperlink>
    </w:p>
    <w:p w14:paraId="70704BDE" w14:textId="3DCE048C" w:rsidR="0073372C" w:rsidRDefault="0073372C">
      <w:pPr>
        <w:pStyle w:val="TOC1"/>
        <w:rPr>
          <w:rFonts w:asciiTheme="minorHAnsi" w:eastAsiaTheme="minorEastAsia" w:hAnsiTheme="minorHAnsi" w:cstheme="minorBidi"/>
          <w:b w:val="0"/>
          <w:noProof/>
          <w:kern w:val="2"/>
          <w:szCs w:val="24"/>
          <w:lang w:eastAsia="en-GB"/>
          <w14:ligatures w14:val="standardContextual"/>
        </w:rPr>
      </w:pPr>
      <w:hyperlink w:anchor="_Toc184244621" w:history="1">
        <w:r w:rsidRPr="00B35A06">
          <w:rPr>
            <w:rStyle w:val="Hyperlink"/>
            <w:rFonts w:ascii="Times New Roman" w:hAnsi="Times New Roman"/>
            <w:noProof/>
          </w:rPr>
          <w:t>Section VI - Fraud and Corruption</w:t>
        </w:r>
        <w:r>
          <w:rPr>
            <w:noProof/>
            <w:webHidden/>
          </w:rPr>
          <w:tab/>
        </w:r>
        <w:r>
          <w:rPr>
            <w:noProof/>
            <w:webHidden/>
          </w:rPr>
          <w:fldChar w:fldCharType="begin"/>
        </w:r>
        <w:r>
          <w:rPr>
            <w:noProof/>
            <w:webHidden/>
          </w:rPr>
          <w:instrText xml:space="preserve"> PAGEREF _Toc184244621 \h </w:instrText>
        </w:r>
        <w:r>
          <w:rPr>
            <w:noProof/>
            <w:webHidden/>
          </w:rPr>
        </w:r>
        <w:r>
          <w:rPr>
            <w:noProof/>
            <w:webHidden/>
          </w:rPr>
          <w:fldChar w:fldCharType="separate"/>
        </w:r>
        <w:r>
          <w:rPr>
            <w:noProof/>
            <w:webHidden/>
          </w:rPr>
          <w:t>97</w:t>
        </w:r>
        <w:r>
          <w:rPr>
            <w:noProof/>
            <w:webHidden/>
          </w:rPr>
          <w:fldChar w:fldCharType="end"/>
        </w:r>
      </w:hyperlink>
    </w:p>
    <w:p w14:paraId="1F1B8487" w14:textId="282F1085" w:rsidR="0073372C" w:rsidRDefault="0073372C">
      <w:pPr>
        <w:pStyle w:val="TOC1"/>
        <w:rPr>
          <w:rFonts w:asciiTheme="minorHAnsi" w:eastAsiaTheme="minorEastAsia" w:hAnsiTheme="minorHAnsi" w:cstheme="minorBidi"/>
          <w:b w:val="0"/>
          <w:noProof/>
          <w:kern w:val="2"/>
          <w:szCs w:val="24"/>
          <w:lang w:eastAsia="en-GB"/>
          <w14:ligatures w14:val="standardContextual"/>
        </w:rPr>
      </w:pPr>
      <w:hyperlink w:anchor="_Toc184244622" w:history="1">
        <w:r w:rsidRPr="00B35A06">
          <w:rPr>
            <w:rStyle w:val="Hyperlink"/>
            <w:rFonts w:ascii="Times New Roman" w:hAnsi="Times New Roman"/>
            <w:noProof/>
          </w:rPr>
          <w:t>Section VII - Requirements of the Information System</w:t>
        </w:r>
        <w:r>
          <w:rPr>
            <w:noProof/>
            <w:webHidden/>
          </w:rPr>
          <w:tab/>
        </w:r>
        <w:r>
          <w:rPr>
            <w:noProof/>
            <w:webHidden/>
          </w:rPr>
          <w:fldChar w:fldCharType="begin"/>
        </w:r>
        <w:r>
          <w:rPr>
            <w:noProof/>
            <w:webHidden/>
          </w:rPr>
          <w:instrText xml:space="preserve"> PAGEREF _Toc184244622 \h </w:instrText>
        </w:r>
        <w:r>
          <w:rPr>
            <w:noProof/>
            <w:webHidden/>
          </w:rPr>
        </w:r>
        <w:r>
          <w:rPr>
            <w:noProof/>
            <w:webHidden/>
          </w:rPr>
          <w:fldChar w:fldCharType="separate"/>
        </w:r>
        <w:r>
          <w:rPr>
            <w:noProof/>
            <w:webHidden/>
          </w:rPr>
          <w:t>100</w:t>
        </w:r>
        <w:r>
          <w:rPr>
            <w:noProof/>
            <w:webHidden/>
          </w:rPr>
          <w:fldChar w:fldCharType="end"/>
        </w:r>
      </w:hyperlink>
    </w:p>
    <w:p w14:paraId="7DB7F2B3" w14:textId="519D47B1" w:rsidR="0073372C" w:rsidRDefault="0073372C">
      <w:pPr>
        <w:pStyle w:val="TOC1"/>
        <w:rPr>
          <w:rFonts w:asciiTheme="minorHAnsi" w:eastAsiaTheme="minorEastAsia" w:hAnsiTheme="minorHAnsi" w:cstheme="minorBidi"/>
          <w:b w:val="0"/>
          <w:noProof/>
          <w:kern w:val="2"/>
          <w:szCs w:val="24"/>
          <w:lang w:eastAsia="en-GB"/>
          <w14:ligatures w14:val="standardContextual"/>
        </w:rPr>
      </w:pPr>
      <w:hyperlink w:anchor="_Toc184244623" w:history="1">
        <w:r w:rsidRPr="00B35A06">
          <w:rPr>
            <w:rStyle w:val="Hyperlink"/>
            <w:rFonts w:ascii="Times New Roman" w:hAnsi="Times New Roman"/>
            <w:noProof/>
          </w:rPr>
          <w:t>Section VIII - General Conditions of Contract</w:t>
        </w:r>
        <w:r>
          <w:rPr>
            <w:noProof/>
            <w:webHidden/>
          </w:rPr>
          <w:tab/>
        </w:r>
        <w:r>
          <w:rPr>
            <w:noProof/>
            <w:webHidden/>
          </w:rPr>
          <w:fldChar w:fldCharType="begin"/>
        </w:r>
        <w:r>
          <w:rPr>
            <w:noProof/>
            <w:webHidden/>
          </w:rPr>
          <w:instrText xml:space="preserve"> PAGEREF _Toc184244623 \h </w:instrText>
        </w:r>
        <w:r>
          <w:rPr>
            <w:noProof/>
            <w:webHidden/>
          </w:rPr>
        </w:r>
        <w:r>
          <w:rPr>
            <w:noProof/>
            <w:webHidden/>
          </w:rPr>
          <w:fldChar w:fldCharType="separate"/>
        </w:r>
        <w:r>
          <w:rPr>
            <w:noProof/>
            <w:webHidden/>
          </w:rPr>
          <w:t>128</w:t>
        </w:r>
        <w:r>
          <w:rPr>
            <w:noProof/>
            <w:webHidden/>
          </w:rPr>
          <w:fldChar w:fldCharType="end"/>
        </w:r>
      </w:hyperlink>
    </w:p>
    <w:p w14:paraId="14E6BE0F" w14:textId="2706E435" w:rsidR="0073372C" w:rsidRDefault="0073372C">
      <w:pPr>
        <w:pStyle w:val="TOC1"/>
        <w:rPr>
          <w:rFonts w:asciiTheme="minorHAnsi" w:eastAsiaTheme="minorEastAsia" w:hAnsiTheme="minorHAnsi" w:cstheme="minorBidi"/>
          <w:b w:val="0"/>
          <w:noProof/>
          <w:kern w:val="2"/>
          <w:szCs w:val="24"/>
          <w:lang w:eastAsia="en-GB"/>
          <w14:ligatures w14:val="standardContextual"/>
        </w:rPr>
      </w:pPr>
      <w:hyperlink w:anchor="_Toc184244624" w:history="1">
        <w:r w:rsidRPr="00B35A06">
          <w:rPr>
            <w:rStyle w:val="Hyperlink"/>
            <w:rFonts w:ascii="Times New Roman" w:hAnsi="Times New Roman"/>
            <w:noProof/>
          </w:rPr>
          <w:t>Section IX - Special Conditions of Contract</w:t>
        </w:r>
        <w:r>
          <w:rPr>
            <w:noProof/>
            <w:webHidden/>
          </w:rPr>
          <w:tab/>
        </w:r>
        <w:r>
          <w:rPr>
            <w:noProof/>
            <w:webHidden/>
          </w:rPr>
          <w:fldChar w:fldCharType="begin"/>
        </w:r>
        <w:r>
          <w:rPr>
            <w:noProof/>
            <w:webHidden/>
          </w:rPr>
          <w:instrText xml:space="preserve"> PAGEREF _Toc184244624 \h </w:instrText>
        </w:r>
        <w:r>
          <w:rPr>
            <w:noProof/>
            <w:webHidden/>
          </w:rPr>
        </w:r>
        <w:r>
          <w:rPr>
            <w:noProof/>
            <w:webHidden/>
          </w:rPr>
          <w:fldChar w:fldCharType="separate"/>
        </w:r>
        <w:r>
          <w:rPr>
            <w:noProof/>
            <w:webHidden/>
          </w:rPr>
          <w:t>193</w:t>
        </w:r>
        <w:r>
          <w:rPr>
            <w:noProof/>
            <w:webHidden/>
          </w:rPr>
          <w:fldChar w:fldCharType="end"/>
        </w:r>
      </w:hyperlink>
    </w:p>
    <w:p w14:paraId="7315F0AE" w14:textId="299627DB" w:rsidR="0073372C" w:rsidRDefault="0073372C">
      <w:pPr>
        <w:pStyle w:val="TOC1"/>
        <w:rPr>
          <w:rFonts w:asciiTheme="minorHAnsi" w:eastAsiaTheme="minorEastAsia" w:hAnsiTheme="minorHAnsi" w:cstheme="minorBidi"/>
          <w:b w:val="0"/>
          <w:noProof/>
          <w:kern w:val="2"/>
          <w:szCs w:val="24"/>
          <w:lang w:eastAsia="en-GB"/>
          <w14:ligatures w14:val="standardContextual"/>
        </w:rPr>
      </w:pPr>
      <w:hyperlink w:anchor="_Toc184244625" w:history="1">
        <w:r w:rsidRPr="00B35A06">
          <w:rPr>
            <w:rStyle w:val="Hyperlink"/>
            <w:rFonts w:ascii="Times New Roman" w:hAnsi="Times New Roman"/>
            <w:noProof/>
          </w:rPr>
          <w:t>Section X - Contract Forms</w:t>
        </w:r>
        <w:r>
          <w:rPr>
            <w:noProof/>
            <w:webHidden/>
          </w:rPr>
          <w:tab/>
        </w:r>
        <w:r>
          <w:rPr>
            <w:noProof/>
            <w:webHidden/>
          </w:rPr>
          <w:fldChar w:fldCharType="begin"/>
        </w:r>
        <w:r>
          <w:rPr>
            <w:noProof/>
            <w:webHidden/>
          </w:rPr>
          <w:instrText xml:space="preserve"> PAGEREF _Toc184244625 \h </w:instrText>
        </w:r>
        <w:r>
          <w:rPr>
            <w:noProof/>
            <w:webHidden/>
          </w:rPr>
        </w:r>
        <w:r>
          <w:rPr>
            <w:noProof/>
            <w:webHidden/>
          </w:rPr>
          <w:fldChar w:fldCharType="separate"/>
        </w:r>
        <w:r>
          <w:rPr>
            <w:noProof/>
            <w:webHidden/>
          </w:rPr>
          <w:t>202</w:t>
        </w:r>
        <w:r>
          <w:rPr>
            <w:noProof/>
            <w:webHidden/>
          </w:rPr>
          <w:fldChar w:fldCharType="end"/>
        </w:r>
      </w:hyperlink>
    </w:p>
    <w:p w14:paraId="4D87E1F0" w14:textId="2BBF3BFF" w:rsidR="00315B93" w:rsidRPr="0089308D" w:rsidRDefault="00BF007A" w:rsidP="00DB5021">
      <w:pPr>
        <w:pStyle w:val="TOC1"/>
        <w:rPr>
          <w:rFonts w:ascii="Times New Roman" w:hAnsi="Times New Roman"/>
          <w:sz w:val="32"/>
          <w:szCs w:val="32"/>
        </w:rPr>
      </w:pPr>
      <w:r w:rsidRPr="0089308D">
        <w:rPr>
          <w:rFonts w:ascii="Times New Roman" w:hAnsi="Times New Roman"/>
        </w:rPr>
        <w:fldChar w:fldCharType="end"/>
      </w:r>
      <w:r w:rsidR="009815D5" w:rsidRPr="0089308D">
        <w:rPr>
          <w:rFonts w:ascii="Times New Roman" w:hAnsi="Times New Roman"/>
          <w:sz w:val="32"/>
          <w:szCs w:val="32"/>
        </w:rPr>
        <w:t xml:space="preserve"> </w:t>
      </w:r>
    </w:p>
    <w:p w14:paraId="4D627445" w14:textId="77777777" w:rsidR="00987998" w:rsidRPr="0089308D" w:rsidRDefault="00987998" w:rsidP="00C33A71">
      <w:pPr>
        <w:tabs>
          <w:tab w:val="left" w:pos="8640"/>
        </w:tabs>
        <w:rPr>
          <w:b/>
          <w:sz w:val="32"/>
          <w:szCs w:val="32"/>
        </w:rPr>
        <w:sectPr w:rsidR="00987998" w:rsidRPr="0089308D" w:rsidSect="00AF429C">
          <w:headerReference w:type="default" r:id="rId17"/>
          <w:footnotePr>
            <w:numRestart w:val="eachPage"/>
          </w:footnotePr>
          <w:endnotePr>
            <w:numRestart w:val="eachSect"/>
          </w:endnotePr>
          <w:pgSz w:w="12240" w:h="15840" w:orient="landscape" w:code="1"/>
          <w:pgMar w:top="1440" w:right="720" w:bottom="720" w:left="1440" w:header="720" w:footer="432" w:gutter="0"/>
          <w:pgNumType w:start="1"/>
          <w:cols w:space="720"/>
          <w:formProt w:val="0"/>
        </w:sectPr>
      </w:pPr>
    </w:p>
    <w:p w14:paraId="644DBBB0" w14:textId="77777777" w:rsidR="00DE5F66" w:rsidRPr="0089308D" w:rsidRDefault="004D598F" w:rsidP="00466EAC">
      <w:pPr>
        <w:pStyle w:val="Head0"/>
        <w:rPr>
          <w:rFonts w:ascii="Times New Roman" w:hAnsi="Times New Roman"/>
          <w:sz w:val="44"/>
          <w:szCs w:val="44"/>
        </w:rPr>
      </w:pPr>
      <w:bookmarkStart w:id="14" w:name="_Toc384449969"/>
      <w:bookmarkStart w:id="15" w:name="_Toc384450256"/>
      <w:bookmarkStart w:id="16" w:name="_Toc384450309"/>
      <w:bookmarkStart w:id="17" w:name="_Toc521498733"/>
      <w:bookmarkStart w:id="18" w:name="_Toc215902357"/>
      <w:r w:rsidRPr="0089308D">
        <w:rPr>
          <w:rFonts w:ascii="Times New Roman" w:hAnsi="Times New Roman"/>
          <w:sz w:val="44"/>
          <w:szCs w:val="44"/>
        </w:rPr>
        <w:lastRenderedPageBreak/>
        <w:t>PART 1 – Bidding Procedures</w:t>
      </w:r>
    </w:p>
    <w:p w14:paraId="15264973" w14:textId="77777777" w:rsidR="0063414A" w:rsidRPr="0089308D" w:rsidRDefault="0063414A"/>
    <w:p w14:paraId="78DC7393" w14:textId="77777777" w:rsidR="00BE043C" w:rsidRPr="0089308D" w:rsidRDefault="00BE043C" w:rsidP="00987998"/>
    <w:p w14:paraId="3C4AD473" w14:textId="77777777" w:rsidR="00BE043C" w:rsidRPr="0089308D" w:rsidRDefault="00BE043C"/>
    <w:p w14:paraId="1DC517F8" w14:textId="77777777" w:rsidR="00BE043C" w:rsidRPr="0089308D" w:rsidRDefault="00BE043C"/>
    <w:p w14:paraId="2D3556EB" w14:textId="77777777" w:rsidR="00BE043C" w:rsidRPr="0089308D" w:rsidRDefault="00BE043C"/>
    <w:p w14:paraId="72543655" w14:textId="77777777" w:rsidR="00497333" w:rsidRPr="0089308D" w:rsidRDefault="00BE043C" w:rsidP="00A01121">
      <w:pPr>
        <w:tabs>
          <w:tab w:val="center" w:pos="4680"/>
        </w:tabs>
        <w:sectPr w:rsidR="00497333" w:rsidRPr="0089308D" w:rsidSect="00AF429C">
          <w:headerReference w:type="even" r:id="rId18"/>
          <w:headerReference w:type="default" r:id="rId19"/>
          <w:footnotePr>
            <w:numRestart w:val="eachPage"/>
          </w:footnotePr>
          <w:endnotePr>
            <w:numRestart w:val="eachSect"/>
          </w:endnotePr>
          <w:pgSz w:w="12240" w:h="15840" w:orient="landscape" w:code="1"/>
          <w:pgMar w:top="1440" w:right="720" w:bottom="720" w:left="1440" w:header="720" w:footer="432" w:gutter="0"/>
          <w:cols w:space="720"/>
          <w:formProt w:val="0"/>
        </w:sectPr>
      </w:pPr>
      <w:r w:rsidRPr="0089308D">
        <w:tab/>
      </w:r>
    </w:p>
    <w:p w14:paraId="23B5473A" w14:textId="77777777" w:rsidR="005D3A16" w:rsidRPr="0089308D" w:rsidRDefault="005D3A16" w:rsidP="005D3A16">
      <w:pPr>
        <w:pStyle w:val="Head02"/>
        <w:rPr>
          <w:rFonts w:ascii="Times New Roman" w:hAnsi="Times New Roman"/>
        </w:rPr>
      </w:pPr>
      <w:bookmarkStart w:id="19" w:name="_Toc445567350"/>
      <w:bookmarkStart w:id="20" w:name="_Toc129041115"/>
      <w:bookmarkStart w:id="21" w:name="_Toc184244616"/>
      <w:r w:rsidRPr="0089308D">
        <w:rPr>
          <w:rFonts w:ascii="Times New Roman" w:hAnsi="Times New Roman"/>
        </w:rPr>
        <w:lastRenderedPageBreak/>
        <w:t>Section I</w:t>
      </w:r>
      <w:r w:rsidR="00D41DB7" w:rsidRPr="0089308D">
        <w:rPr>
          <w:rFonts w:ascii="Times New Roman" w:hAnsi="Times New Roman"/>
        </w:rPr>
        <w:t xml:space="preserve"> - </w:t>
      </w:r>
      <w:r w:rsidRPr="0089308D">
        <w:rPr>
          <w:rFonts w:ascii="Times New Roman" w:hAnsi="Times New Roman"/>
        </w:rPr>
        <w:t>Instructions to Bidders (ITB)</w:t>
      </w:r>
      <w:bookmarkEnd w:id="19"/>
      <w:bookmarkEnd w:id="20"/>
      <w:bookmarkEnd w:id="21"/>
    </w:p>
    <w:p w14:paraId="7C7A48B8" w14:textId="77777777" w:rsidR="005D3A16" w:rsidRPr="0089308D" w:rsidRDefault="00C3236A" w:rsidP="005D3A16">
      <w:pPr>
        <w:pStyle w:val="Heading2"/>
        <w:numPr>
          <w:ilvl w:val="12"/>
          <w:numId w:val="0"/>
        </w:numPr>
        <w:pBdr>
          <w:bottom w:val="none" w:sz="0" w:space="0" w:color="auto"/>
        </w:pBdr>
        <w:rPr>
          <w:rFonts w:ascii="Times New Roman" w:hAnsi="Times New Roman"/>
        </w:rPr>
      </w:pPr>
      <w:bookmarkStart w:id="22" w:name="_Toc445567351"/>
      <w:bookmarkStart w:id="23" w:name="_Toc129041116"/>
      <w:r w:rsidRPr="0089308D">
        <w:rPr>
          <w:rFonts w:ascii="Times New Roman" w:hAnsi="Times New Roman"/>
        </w:rPr>
        <w:t>Contents</w:t>
      </w:r>
      <w:bookmarkEnd w:id="22"/>
      <w:bookmarkEnd w:id="23"/>
    </w:p>
    <w:p w14:paraId="7A44B413" w14:textId="77777777" w:rsidR="008728ED" w:rsidRPr="0089308D" w:rsidRDefault="00BF007A">
      <w:pPr>
        <w:pStyle w:val="TOC1"/>
        <w:tabs>
          <w:tab w:val="left" w:pos="900"/>
        </w:tabs>
        <w:rPr>
          <w:rFonts w:ascii="Times New Roman" w:eastAsiaTheme="minorEastAsia" w:hAnsi="Times New Roman"/>
          <w:b w:val="0"/>
          <w:noProof/>
          <w:sz w:val="22"/>
          <w:szCs w:val="22"/>
        </w:rPr>
      </w:pPr>
      <w:r w:rsidRPr="0089308D">
        <w:rPr>
          <w:rFonts w:ascii="Times New Roman" w:hAnsi="Times New Roman"/>
          <w:b w:val="0"/>
        </w:rPr>
        <w:fldChar w:fldCharType="begin"/>
      </w:r>
      <w:r w:rsidR="005D3A16" w:rsidRPr="0089308D">
        <w:rPr>
          <w:rFonts w:ascii="Times New Roman" w:hAnsi="Times New Roman"/>
        </w:rPr>
        <w:instrText xml:space="preserve"> TOC \h \z \t "Head 1.1</w:instrText>
      </w:r>
      <w:r w:rsidR="008B3E82" w:rsidRPr="0089308D">
        <w:rPr>
          <w:rFonts w:ascii="Times New Roman" w:hAnsi="Times New Roman"/>
        </w:rPr>
        <w:instrText>a</w:instrText>
      </w:r>
      <w:r w:rsidR="005D3A16" w:rsidRPr="0089308D">
        <w:rPr>
          <w:rFonts w:ascii="Times New Roman" w:hAnsi="Times New Roman"/>
        </w:rPr>
        <w:instrText>,1,Head 1.2</w:instrText>
      </w:r>
      <w:r w:rsidR="008B3E82" w:rsidRPr="0089308D">
        <w:rPr>
          <w:rFonts w:ascii="Times New Roman" w:hAnsi="Times New Roman"/>
        </w:rPr>
        <w:instrText>a</w:instrText>
      </w:r>
      <w:r w:rsidR="005D3A16" w:rsidRPr="0089308D">
        <w:rPr>
          <w:rFonts w:ascii="Times New Roman" w:hAnsi="Times New Roman"/>
        </w:rPr>
        <w:instrText xml:space="preserve">,2" </w:instrText>
      </w:r>
      <w:r w:rsidRPr="0089308D">
        <w:rPr>
          <w:rFonts w:ascii="Times New Roman" w:hAnsi="Times New Roman"/>
          <w:b w:val="0"/>
        </w:rPr>
        <w:fldChar w:fldCharType="separate"/>
      </w:r>
      <w:hyperlink w:anchor="_Toc494372665" w:history="1">
        <w:r w:rsidR="008728ED" w:rsidRPr="0089308D">
          <w:rPr>
            <w:rStyle w:val="Hyperlink"/>
            <w:rFonts w:ascii="Times New Roman" w:hAnsi="Times New Roman"/>
            <w:noProof/>
          </w:rPr>
          <w:t>A.</w:t>
        </w:r>
        <w:r w:rsidR="008728ED" w:rsidRPr="0089308D">
          <w:rPr>
            <w:rFonts w:ascii="Times New Roman" w:eastAsiaTheme="minorEastAsia" w:hAnsi="Times New Roman"/>
            <w:b w:val="0"/>
            <w:noProof/>
            <w:sz w:val="22"/>
            <w:szCs w:val="22"/>
          </w:rPr>
          <w:tab/>
        </w:r>
        <w:r w:rsidR="008728ED" w:rsidRPr="0089308D">
          <w:rPr>
            <w:rStyle w:val="Hyperlink"/>
            <w:rFonts w:ascii="Times New Roman" w:hAnsi="Times New Roman"/>
            <w:noProof/>
          </w:rPr>
          <w:t>General</w:t>
        </w:r>
        <w:r w:rsidR="008728ED" w:rsidRPr="0089308D">
          <w:rPr>
            <w:rFonts w:ascii="Times New Roman" w:hAnsi="Times New Roman"/>
            <w:noProof/>
            <w:webHidden/>
          </w:rPr>
          <w:tab/>
        </w:r>
        <w:r w:rsidRPr="0089308D">
          <w:rPr>
            <w:rFonts w:ascii="Times New Roman" w:hAnsi="Times New Roman"/>
            <w:noProof/>
            <w:webHidden/>
          </w:rPr>
          <w:fldChar w:fldCharType="begin"/>
        </w:r>
        <w:r w:rsidR="008728ED" w:rsidRPr="0089308D">
          <w:rPr>
            <w:rFonts w:ascii="Times New Roman" w:hAnsi="Times New Roman"/>
            <w:noProof/>
            <w:webHidden/>
          </w:rPr>
          <w:instrText xml:space="preserve"> PAGEREF _Toc494372665 \h </w:instrText>
        </w:r>
        <w:r w:rsidRPr="0089308D">
          <w:rPr>
            <w:rFonts w:ascii="Times New Roman" w:hAnsi="Times New Roman"/>
            <w:noProof/>
            <w:webHidden/>
          </w:rPr>
        </w:r>
        <w:r w:rsidRPr="0089308D">
          <w:rPr>
            <w:rFonts w:ascii="Times New Roman" w:hAnsi="Times New Roman"/>
            <w:noProof/>
            <w:webHidden/>
          </w:rPr>
          <w:fldChar w:fldCharType="separate"/>
        </w:r>
        <w:r w:rsidR="007D6A46" w:rsidRPr="0089308D">
          <w:rPr>
            <w:rFonts w:ascii="Times New Roman" w:hAnsi="Times New Roman"/>
            <w:noProof/>
            <w:webHidden/>
          </w:rPr>
          <w:t>4</w:t>
        </w:r>
        <w:r w:rsidRPr="0089308D">
          <w:rPr>
            <w:rFonts w:ascii="Times New Roman" w:hAnsi="Times New Roman"/>
            <w:noProof/>
            <w:webHidden/>
          </w:rPr>
          <w:fldChar w:fldCharType="end"/>
        </w:r>
      </w:hyperlink>
    </w:p>
    <w:p w14:paraId="38BD3936" w14:textId="77777777" w:rsidR="008728ED" w:rsidRPr="0089308D" w:rsidRDefault="008728ED" w:rsidP="001770CD">
      <w:pPr>
        <w:pStyle w:val="TOC2"/>
        <w:rPr>
          <w:rFonts w:eastAsiaTheme="minorEastAsia"/>
          <w:sz w:val="22"/>
          <w:szCs w:val="22"/>
        </w:rPr>
      </w:pPr>
      <w:hyperlink w:anchor="_Toc494372666" w:history="1">
        <w:r w:rsidRPr="0089308D">
          <w:rPr>
            <w:rStyle w:val="Hyperlink"/>
          </w:rPr>
          <w:t>1.</w:t>
        </w:r>
        <w:r w:rsidRPr="0089308D">
          <w:rPr>
            <w:rFonts w:eastAsiaTheme="minorEastAsia"/>
            <w:sz w:val="22"/>
            <w:szCs w:val="22"/>
          </w:rPr>
          <w:tab/>
        </w:r>
        <w:r w:rsidRPr="0089308D">
          <w:rPr>
            <w:rStyle w:val="Hyperlink"/>
          </w:rPr>
          <w:t>Scope of Bid</w:t>
        </w:r>
        <w:r w:rsidRPr="0089308D">
          <w:rPr>
            <w:webHidden/>
          </w:rPr>
          <w:tab/>
        </w:r>
        <w:r w:rsidR="00BF007A" w:rsidRPr="0089308D">
          <w:rPr>
            <w:webHidden/>
          </w:rPr>
          <w:fldChar w:fldCharType="begin"/>
        </w:r>
        <w:r w:rsidRPr="0089308D">
          <w:rPr>
            <w:webHidden/>
          </w:rPr>
          <w:instrText xml:space="preserve"> PAGEREF _Toc494372666 \h </w:instrText>
        </w:r>
        <w:r w:rsidR="00BF007A" w:rsidRPr="0089308D">
          <w:rPr>
            <w:webHidden/>
          </w:rPr>
        </w:r>
        <w:r w:rsidR="00BF007A" w:rsidRPr="0089308D">
          <w:rPr>
            <w:webHidden/>
          </w:rPr>
          <w:fldChar w:fldCharType="separate"/>
        </w:r>
        <w:r w:rsidR="007D6A46" w:rsidRPr="0089308D">
          <w:rPr>
            <w:webHidden/>
          </w:rPr>
          <w:t>4</w:t>
        </w:r>
        <w:r w:rsidR="00BF007A" w:rsidRPr="0089308D">
          <w:rPr>
            <w:webHidden/>
          </w:rPr>
          <w:fldChar w:fldCharType="end"/>
        </w:r>
      </w:hyperlink>
    </w:p>
    <w:p w14:paraId="4E488D48" w14:textId="77777777" w:rsidR="008728ED" w:rsidRPr="0089308D" w:rsidRDefault="008728ED" w:rsidP="001770CD">
      <w:pPr>
        <w:pStyle w:val="TOC2"/>
        <w:rPr>
          <w:rFonts w:eastAsiaTheme="minorEastAsia"/>
          <w:sz w:val="22"/>
          <w:szCs w:val="22"/>
        </w:rPr>
      </w:pPr>
      <w:hyperlink w:anchor="_Toc494372667" w:history="1">
        <w:r w:rsidRPr="0089308D">
          <w:rPr>
            <w:rStyle w:val="Hyperlink"/>
          </w:rPr>
          <w:t>2.</w:t>
        </w:r>
        <w:r w:rsidRPr="0089308D">
          <w:rPr>
            <w:rFonts w:eastAsiaTheme="minorEastAsia"/>
            <w:sz w:val="22"/>
            <w:szCs w:val="22"/>
          </w:rPr>
          <w:tab/>
        </w:r>
        <w:r w:rsidRPr="0089308D">
          <w:rPr>
            <w:rStyle w:val="Hyperlink"/>
          </w:rPr>
          <w:t>Source of Funds</w:t>
        </w:r>
        <w:r w:rsidRPr="0089308D">
          <w:rPr>
            <w:webHidden/>
          </w:rPr>
          <w:tab/>
        </w:r>
        <w:r w:rsidR="00BF007A" w:rsidRPr="0089308D">
          <w:rPr>
            <w:webHidden/>
          </w:rPr>
          <w:fldChar w:fldCharType="begin"/>
        </w:r>
        <w:r w:rsidRPr="0089308D">
          <w:rPr>
            <w:webHidden/>
          </w:rPr>
          <w:instrText xml:space="preserve"> PAGEREF _Toc494372667 \h </w:instrText>
        </w:r>
        <w:r w:rsidR="00BF007A" w:rsidRPr="0089308D">
          <w:rPr>
            <w:webHidden/>
          </w:rPr>
        </w:r>
        <w:r w:rsidR="00BF007A" w:rsidRPr="0089308D">
          <w:rPr>
            <w:webHidden/>
          </w:rPr>
          <w:fldChar w:fldCharType="separate"/>
        </w:r>
        <w:r w:rsidR="007D6A46" w:rsidRPr="0089308D">
          <w:rPr>
            <w:webHidden/>
          </w:rPr>
          <w:t>5</w:t>
        </w:r>
        <w:r w:rsidR="00BF007A" w:rsidRPr="0089308D">
          <w:rPr>
            <w:webHidden/>
          </w:rPr>
          <w:fldChar w:fldCharType="end"/>
        </w:r>
      </w:hyperlink>
    </w:p>
    <w:p w14:paraId="5060D3A1" w14:textId="77777777" w:rsidR="008728ED" w:rsidRPr="0089308D" w:rsidRDefault="008728ED" w:rsidP="001770CD">
      <w:pPr>
        <w:pStyle w:val="TOC2"/>
        <w:rPr>
          <w:rFonts w:eastAsiaTheme="minorEastAsia"/>
          <w:sz w:val="22"/>
          <w:szCs w:val="22"/>
        </w:rPr>
      </w:pPr>
      <w:hyperlink w:anchor="_Toc494372668" w:history="1">
        <w:r w:rsidRPr="0089308D">
          <w:rPr>
            <w:rStyle w:val="Hyperlink"/>
          </w:rPr>
          <w:t>3.</w:t>
        </w:r>
        <w:r w:rsidRPr="0089308D">
          <w:rPr>
            <w:rFonts w:eastAsiaTheme="minorEastAsia"/>
            <w:sz w:val="22"/>
            <w:szCs w:val="22"/>
          </w:rPr>
          <w:tab/>
        </w:r>
        <w:r w:rsidRPr="0089308D">
          <w:rPr>
            <w:rStyle w:val="Hyperlink"/>
          </w:rPr>
          <w:t>Fraud and Corruption</w:t>
        </w:r>
        <w:r w:rsidRPr="0089308D">
          <w:rPr>
            <w:webHidden/>
          </w:rPr>
          <w:tab/>
        </w:r>
        <w:r w:rsidR="00BF007A" w:rsidRPr="0089308D">
          <w:rPr>
            <w:webHidden/>
          </w:rPr>
          <w:fldChar w:fldCharType="begin"/>
        </w:r>
        <w:r w:rsidRPr="0089308D">
          <w:rPr>
            <w:webHidden/>
          </w:rPr>
          <w:instrText xml:space="preserve"> PAGEREF _Toc494372668 \h </w:instrText>
        </w:r>
        <w:r w:rsidR="00BF007A" w:rsidRPr="0089308D">
          <w:rPr>
            <w:webHidden/>
          </w:rPr>
        </w:r>
        <w:r w:rsidR="00BF007A" w:rsidRPr="0089308D">
          <w:rPr>
            <w:webHidden/>
          </w:rPr>
          <w:fldChar w:fldCharType="separate"/>
        </w:r>
        <w:r w:rsidR="007D6A46" w:rsidRPr="0089308D">
          <w:rPr>
            <w:webHidden/>
          </w:rPr>
          <w:t>5</w:t>
        </w:r>
        <w:r w:rsidR="00BF007A" w:rsidRPr="0089308D">
          <w:rPr>
            <w:webHidden/>
          </w:rPr>
          <w:fldChar w:fldCharType="end"/>
        </w:r>
      </w:hyperlink>
    </w:p>
    <w:p w14:paraId="2DA3A47A" w14:textId="77777777" w:rsidR="008728ED" w:rsidRPr="0089308D" w:rsidRDefault="008728ED" w:rsidP="001770CD">
      <w:pPr>
        <w:pStyle w:val="TOC2"/>
        <w:rPr>
          <w:rFonts w:eastAsiaTheme="minorEastAsia"/>
          <w:sz w:val="22"/>
          <w:szCs w:val="22"/>
        </w:rPr>
      </w:pPr>
      <w:hyperlink w:anchor="_Toc494372669" w:history="1">
        <w:r w:rsidRPr="0089308D">
          <w:rPr>
            <w:rStyle w:val="Hyperlink"/>
          </w:rPr>
          <w:t>4.</w:t>
        </w:r>
        <w:r w:rsidRPr="0089308D">
          <w:rPr>
            <w:rFonts w:eastAsiaTheme="minorEastAsia"/>
            <w:sz w:val="22"/>
            <w:szCs w:val="22"/>
          </w:rPr>
          <w:tab/>
        </w:r>
        <w:r w:rsidRPr="0089308D">
          <w:rPr>
            <w:rStyle w:val="Hyperlink"/>
          </w:rPr>
          <w:t>Eligible Bidders</w:t>
        </w:r>
        <w:r w:rsidRPr="0089308D">
          <w:rPr>
            <w:webHidden/>
          </w:rPr>
          <w:tab/>
        </w:r>
        <w:r w:rsidR="00BF007A" w:rsidRPr="0089308D">
          <w:rPr>
            <w:webHidden/>
          </w:rPr>
          <w:fldChar w:fldCharType="begin"/>
        </w:r>
        <w:r w:rsidRPr="0089308D">
          <w:rPr>
            <w:webHidden/>
          </w:rPr>
          <w:instrText xml:space="preserve"> PAGEREF _Toc494372669 \h </w:instrText>
        </w:r>
        <w:r w:rsidR="00BF007A" w:rsidRPr="0089308D">
          <w:rPr>
            <w:webHidden/>
          </w:rPr>
        </w:r>
        <w:r w:rsidR="00BF007A" w:rsidRPr="0089308D">
          <w:rPr>
            <w:webHidden/>
          </w:rPr>
          <w:fldChar w:fldCharType="separate"/>
        </w:r>
        <w:r w:rsidR="007D6A46" w:rsidRPr="0089308D">
          <w:rPr>
            <w:webHidden/>
          </w:rPr>
          <w:t>5</w:t>
        </w:r>
        <w:r w:rsidR="00BF007A" w:rsidRPr="0089308D">
          <w:rPr>
            <w:webHidden/>
          </w:rPr>
          <w:fldChar w:fldCharType="end"/>
        </w:r>
      </w:hyperlink>
    </w:p>
    <w:p w14:paraId="79E99FC1" w14:textId="77777777" w:rsidR="008728ED" w:rsidRPr="0089308D" w:rsidRDefault="008728ED" w:rsidP="001770CD">
      <w:pPr>
        <w:pStyle w:val="TOC2"/>
        <w:rPr>
          <w:rFonts w:eastAsiaTheme="minorEastAsia"/>
          <w:sz w:val="22"/>
          <w:szCs w:val="22"/>
        </w:rPr>
      </w:pPr>
      <w:hyperlink w:anchor="_Toc494372670" w:history="1">
        <w:r w:rsidRPr="0089308D">
          <w:rPr>
            <w:rStyle w:val="Hyperlink"/>
          </w:rPr>
          <w:t>5.</w:t>
        </w:r>
        <w:r w:rsidRPr="0089308D">
          <w:rPr>
            <w:rFonts w:eastAsiaTheme="minorEastAsia"/>
            <w:sz w:val="22"/>
            <w:szCs w:val="22"/>
          </w:rPr>
          <w:tab/>
        </w:r>
        <w:r w:rsidRPr="0089308D">
          <w:rPr>
            <w:rStyle w:val="Hyperlink"/>
          </w:rPr>
          <w:t>Eligible Goods and Services</w:t>
        </w:r>
        <w:r w:rsidRPr="0089308D">
          <w:rPr>
            <w:webHidden/>
          </w:rPr>
          <w:tab/>
        </w:r>
        <w:r w:rsidR="00BF007A" w:rsidRPr="0089308D">
          <w:rPr>
            <w:webHidden/>
          </w:rPr>
          <w:fldChar w:fldCharType="begin"/>
        </w:r>
        <w:r w:rsidRPr="0089308D">
          <w:rPr>
            <w:webHidden/>
          </w:rPr>
          <w:instrText xml:space="preserve"> PAGEREF _Toc494372670 \h </w:instrText>
        </w:r>
        <w:r w:rsidR="00BF007A" w:rsidRPr="0089308D">
          <w:rPr>
            <w:webHidden/>
          </w:rPr>
        </w:r>
        <w:r w:rsidR="00BF007A" w:rsidRPr="0089308D">
          <w:rPr>
            <w:webHidden/>
          </w:rPr>
          <w:fldChar w:fldCharType="separate"/>
        </w:r>
        <w:r w:rsidR="007D6A46" w:rsidRPr="0089308D">
          <w:rPr>
            <w:webHidden/>
          </w:rPr>
          <w:t>8</w:t>
        </w:r>
        <w:r w:rsidR="00BF007A" w:rsidRPr="0089308D">
          <w:rPr>
            <w:webHidden/>
          </w:rPr>
          <w:fldChar w:fldCharType="end"/>
        </w:r>
      </w:hyperlink>
    </w:p>
    <w:p w14:paraId="12A29B3D" w14:textId="77777777" w:rsidR="008728ED" w:rsidRPr="0089308D" w:rsidRDefault="008728ED">
      <w:pPr>
        <w:pStyle w:val="TOC1"/>
        <w:rPr>
          <w:rFonts w:ascii="Times New Roman" w:eastAsiaTheme="minorEastAsia" w:hAnsi="Times New Roman"/>
          <w:b w:val="0"/>
          <w:noProof/>
          <w:sz w:val="22"/>
          <w:szCs w:val="22"/>
        </w:rPr>
      </w:pPr>
      <w:hyperlink w:anchor="_Toc494372671" w:history="1">
        <w:r w:rsidRPr="0089308D">
          <w:rPr>
            <w:rStyle w:val="Hyperlink"/>
            <w:rFonts w:ascii="Times New Roman" w:hAnsi="Times New Roman"/>
            <w:noProof/>
          </w:rPr>
          <w:t>B. Contents of Bidding Document</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_Toc494372671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7D6A46" w:rsidRPr="0089308D">
          <w:rPr>
            <w:rFonts w:ascii="Times New Roman" w:hAnsi="Times New Roman"/>
            <w:noProof/>
            <w:webHidden/>
          </w:rPr>
          <w:t>9</w:t>
        </w:r>
        <w:r w:rsidR="00BF007A" w:rsidRPr="0089308D">
          <w:rPr>
            <w:rFonts w:ascii="Times New Roman" w:hAnsi="Times New Roman"/>
            <w:noProof/>
            <w:webHidden/>
          </w:rPr>
          <w:fldChar w:fldCharType="end"/>
        </w:r>
      </w:hyperlink>
    </w:p>
    <w:p w14:paraId="032A2AD6" w14:textId="77777777" w:rsidR="008728ED" w:rsidRPr="0089308D" w:rsidRDefault="008728ED" w:rsidP="001770CD">
      <w:pPr>
        <w:pStyle w:val="TOC2"/>
        <w:rPr>
          <w:rFonts w:eastAsiaTheme="minorEastAsia"/>
          <w:sz w:val="22"/>
          <w:szCs w:val="22"/>
        </w:rPr>
      </w:pPr>
      <w:hyperlink w:anchor="_Toc494372672" w:history="1">
        <w:r w:rsidRPr="0089308D">
          <w:rPr>
            <w:rStyle w:val="Hyperlink"/>
          </w:rPr>
          <w:t>6.   Sections of Bidding Document</w:t>
        </w:r>
        <w:r w:rsidRPr="0089308D">
          <w:rPr>
            <w:webHidden/>
          </w:rPr>
          <w:tab/>
        </w:r>
        <w:r w:rsidR="00BF007A" w:rsidRPr="0089308D">
          <w:rPr>
            <w:webHidden/>
          </w:rPr>
          <w:fldChar w:fldCharType="begin"/>
        </w:r>
        <w:r w:rsidRPr="0089308D">
          <w:rPr>
            <w:webHidden/>
          </w:rPr>
          <w:instrText xml:space="preserve"> PAGEREF _Toc494372672 \h </w:instrText>
        </w:r>
        <w:r w:rsidR="00BF007A" w:rsidRPr="0089308D">
          <w:rPr>
            <w:webHidden/>
          </w:rPr>
        </w:r>
        <w:r w:rsidR="00BF007A" w:rsidRPr="0089308D">
          <w:rPr>
            <w:webHidden/>
          </w:rPr>
          <w:fldChar w:fldCharType="separate"/>
        </w:r>
        <w:r w:rsidR="007D6A46" w:rsidRPr="0089308D">
          <w:rPr>
            <w:webHidden/>
          </w:rPr>
          <w:t>9</w:t>
        </w:r>
        <w:r w:rsidR="00BF007A" w:rsidRPr="0089308D">
          <w:rPr>
            <w:webHidden/>
          </w:rPr>
          <w:fldChar w:fldCharType="end"/>
        </w:r>
      </w:hyperlink>
    </w:p>
    <w:p w14:paraId="03BA05A6" w14:textId="77777777" w:rsidR="008728ED" w:rsidRPr="0089308D" w:rsidRDefault="008728ED" w:rsidP="001770CD">
      <w:pPr>
        <w:pStyle w:val="TOC2"/>
        <w:rPr>
          <w:rFonts w:eastAsiaTheme="minorEastAsia"/>
          <w:sz w:val="22"/>
          <w:szCs w:val="22"/>
        </w:rPr>
      </w:pPr>
      <w:hyperlink w:anchor="_Toc494372673" w:history="1">
        <w:r w:rsidRPr="0089308D">
          <w:rPr>
            <w:rStyle w:val="Hyperlink"/>
          </w:rPr>
          <w:t>7.</w:t>
        </w:r>
        <w:r w:rsidRPr="0089308D">
          <w:rPr>
            <w:rFonts w:eastAsiaTheme="minorEastAsia"/>
            <w:sz w:val="22"/>
            <w:szCs w:val="22"/>
          </w:rPr>
          <w:tab/>
        </w:r>
        <w:r w:rsidRPr="0089308D">
          <w:rPr>
            <w:rStyle w:val="Hyperlink"/>
          </w:rPr>
          <w:t>Clarification of Bidding Document, Site Visit, Pre-bid Meeting</w:t>
        </w:r>
        <w:r w:rsidRPr="0089308D">
          <w:rPr>
            <w:webHidden/>
          </w:rPr>
          <w:tab/>
        </w:r>
        <w:r w:rsidR="00BF007A" w:rsidRPr="0089308D">
          <w:rPr>
            <w:webHidden/>
          </w:rPr>
          <w:fldChar w:fldCharType="begin"/>
        </w:r>
        <w:r w:rsidRPr="0089308D">
          <w:rPr>
            <w:webHidden/>
          </w:rPr>
          <w:instrText xml:space="preserve"> PAGEREF _Toc494372673 \h </w:instrText>
        </w:r>
        <w:r w:rsidR="00BF007A" w:rsidRPr="0089308D">
          <w:rPr>
            <w:webHidden/>
          </w:rPr>
        </w:r>
        <w:r w:rsidR="00BF007A" w:rsidRPr="0089308D">
          <w:rPr>
            <w:webHidden/>
          </w:rPr>
          <w:fldChar w:fldCharType="separate"/>
        </w:r>
        <w:r w:rsidR="007D6A46" w:rsidRPr="0089308D">
          <w:rPr>
            <w:webHidden/>
          </w:rPr>
          <w:t>10</w:t>
        </w:r>
        <w:r w:rsidR="00BF007A" w:rsidRPr="0089308D">
          <w:rPr>
            <w:webHidden/>
          </w:rPr>
          <w:fldChar w:fldCharType="end"/>
        </w:r>
      </w:hyperlink>
    </w:p>
    <w:p w14:paraId="127763BD" w14:textId="77777777" w:rsidR="008728ED" w:rsidRPr="0089308D" w:rsidRDefault="008728ED" w:rsidP="001770CD">
      <w:pPr>
        <w:pStyle w:val="TOC2"/>
        <w:rPr>
          <w:rFonts w:eastAsiaTheme="minorEastAsia"/>
          <w:sz w:val="22"/>
          <w:szCs w:val="22"/>
        </w:rPr>
      </w:pPr>
      <w:hyperlink w:anchor="_Toc494372674" w:history="1">
        <w:r w:rsidRPr="0089308D">
          <w:rPr>
            <w:rStyle w:val="Hyperlink"/>
          </w:rPr>
          <w:t>8.</w:t>
        </w:r>
        <w:r w:rsidRPr="0089308D">
          <w:rPr>
            <w:rFonts w:eastAsiaTheme="minorEastAsia"/>
            <w:sz w:val="22"/>
            <w:szCs w:val="22"/>
          </w:rPr>
          <w:tab/>
        </w:r>
        <w:r w:rsidRPr="0089308D">
          <w:rPr>
            <w:rStyle w:val="Hyperlink"/>
          </w:rPr>
          <w:t>Amendment of Bidding Document</w:t>
        </w:r>
        <w:r w:rsidRPr="0089308D">
          <w:rPr>
            <w:webHidden/>
          </w:rPr>
          <w:tab/>
        </w:r>
        <w:r w:rsidR="00BF007A" w:rsidRPr="0089308D">
          <w:rPr>
            <w:webHidden/>
          </w:rPr>
          <w:fldChar w:fldCharType="begin"/>
        </w:r>
        <w:r w:rsidRPr="0089308D">
          <w:rPr>
            <w:webHidden/>
          </w:rPr>
          <w:instrText xml:space="preserve"> PAGEREF _Toc494372674 \h </w:instrText>
        </w:r>
        <w:r w:rsidR="00BF007A" w:rsidRPr="0089308D">
          <w:rPr>
            <w:webHidden/>
          </w:rPr>
        </w:r>
        <w:r w:rsidR="00BF007A" w:rsidRPr="0089308D">
          <w:rPr>
            <w:webHidden/>
          </w:rPr>
          <w:fldChar w:fldCharType="separate"/>
        </w:r>
        <w:r w:rsidR="007D6A46" w:rsidRPr="0089308D">
          <w:rPr>
            <w:webHidden/>
          </w:rPr>
          <w:t>11</w:t>
        </w:r>
        <w:r w:rsidR="00BF007A" w:rsidRPr="0089308D">
          <w:rPr>
            <w:webHidden/>
          </w:rPr>
          <w:fldChar w:fldCharType="end"/>
        </w:r>
      </w:hyperlink>
    </w:p>
    <w:p w14:paraId="0939F723" w14:textId="77777777" w:rsidR="008728ED" w:rsidRPr="0089308D" w:rsidRDefault="008728ED">
      <w:pPr>
        <w:pStyle w:val="TOC1"/>
        <w:rPr>
          <w:rFonts w:ascii="Times New Roman" w:eastAsiaTheme="minorEastAsia" w:hAnsi="Times New Roman"/>
          <w:b w:val="0"/>
          <w:noProof/>
          <w:sz w:val="22"/>
          <w:szCs w:val="22"/>
        </w:rPr>
      </w:pPr>
      <w:hyperlink w:anchor="_Toc494372675" w:history="1">
        <w:r w:rsidRPr="0089308D">
          <w:rPr>
            <w:rStyle w:val="Hyperlink"/>
            <w:rFonts w:ascii="Times New Roman" w:hAnsi="Times New Roman"/>
            <w:noProof/>
          </w:rPr>
          <w:t>C. Preparation of Bids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_Toc494372675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7D6A46" w:rsidRPr="0089308D">
          <w:rPr>
            <w:rFonts w:ascii="Times New Roman" w:hAnsi="Times New Roman"/>
            <w:noProof/>
            <w:webHidden/>
          </w:rPr>
          <w:t>11</w:t>
        </w:r>
        <w:r w:rsidR="00BF007A" w:rsidRPr="0089308D">
          <w:rPr>
            <w:rFonts w:ascii="Times New Roman" w:hAnsi="Times New Roman"/>
            <w:noProof/>
            <w:webHidden/>
          </w:rPr>
          <w:fldChar w:fldCharType="end"/>
        </w:r>
      </w:hyperlink>
    </w:p>
    <w:p w14:paraId="0FCAA7C3" w14:textId="77777777" w:rsidR="008728ED" w:rsidRPr="0089308D" w:rsidRDefault="008728ED" w:rsidP="001770CD">
      <w:pPr>
        <w:pStyle w:val="TOC2"/>
        <w:rPr>
          <w:rFonts w:eastAsiaTheme="minorEastAsia"/>
          <w:sz w:val="22"/>
          <w:szCs w:val="22"/>
        </w:rPr>
      </w:pPr>
      <w:hyperlink w:anchor="_Toc494372676" w:history="1">
        <w:r w:rsidRPr="0089308D">
          <w:rPr>
            <w:rStyle w:val="Hyperlink"/>
          </w:rPr>
          <w:t>9.  Cost of Bidding</w:t>
        </w:r>
        <w:r w:rsidRPr="0089308D">
          <w:rPr>
            <w:webHidden/>
          </w:rPr>
          <w:tab/>
        </w:r>
        <w:r w:rsidR="00BF007A" w:rsidRPr="0089308D">
          <w:rPr>
            <w:webHidden/>
          </w:rPr>
          <w:fldChar w:fldCharType="begin"/>
        </w:r>
        <w:r w:rsidRPr="0089308D">
          <w:rPr>
            <w:webHidden/>
          </w:rPr>
          <w:instrText xml:space="preserve"> PAGEREF _Toc494372676 \h </w:instrText>
        </w:r>
        <w:r w:rsidR="00BF007A" w:rsidRPr="0089308D">
          <w:rPr>
            <w:webHidden/>
          </w:rPr>
        </w:r>
        <w:r w:rsidR="00BF007A" w:rsidRPr="0089308D">
          <w:rPr>
            <w:webHidden/>
          </w:rPr>
          <w:fldChar w:fldCharType="separate"/>
        </w:r>
        <w:r w:rsidR="007D6A46" w:rsidRPr="0089308D">
          <w:rPr>
            <w:webHidden/>
          </w:rPr>
          <w:t>11</w:t>
        </w:r>
        <w:r w:rsidR="00BF007A" w:rsidRPr="0089308D">
          <w:rPr>
            <w:webHidden/>
          </w:rPr>
          <w:fldChar w:fldCharType="end"/>
        </w:r>
      </w:hyperlink>
    </w:p>
    <w:p w14:paraId="6C929BD9" w14:textId="77777777" w:rsidR="008728ED" w:rsidRPr="0089308D" w:rsidRDefault="008728ED" w:rsidP="001770CD">
      <w:pPr>
        <w:pStyle w:val="TOC2"/>
        <w:rPr>
          <w:rFonts w:eastAsiaTheme="minorEastAsia"/>
          <w:sz w:val="22"/>
          <w:szCs w:val="22"/>
        </w:rPr>
      </w:pPr>
      <w:hyperlink w:anchor="_Toc494372677" w:history="1">
        <w:r w:rsidRPr="0089308D">
          <w:rPr>
            <w:rStyle w:val="Hyperlink"/>
          </w:rPr>
          <w:t>10. Language of Bid</w:t>
        </w:r>
        <w:r w:rsidRPr="0089308D">
          <w:rPr>
            <w:webHidden/>
          </w:rPr>
          <w:tab/>
        </w:r>
        <w:r w:rsidR="00BF007A" w:rsidRPr="0089308D">
          <w:rPr>
            <w:webHidden/>
          </w:rPr>
          <w:fldChar w:fldCharType="begin"/>
        </w:r>
        <w:r w:rsidRPr="0089308D">
          <w:rPr>
            <w:webHidden/>
          </w:rPr>
          <w:instrText xml:space="preserve"> PAGEREF _Toc494372677 \h </w:instrText>
        </w:r>
        <w:r w:rsidR="00BF007A" w:rsidRPr="0089308D">
          <w:rPr>
            <w:webHidden/>
          </w:rPr>
        </w:r>
        <w:r w:rsidR="00BF007A" w:rsidRPr="0089308D">
          <w:rPr>
            <w:webHidden/>
          </w:rPr>
          <w:fldChar w:fldCharType="separate"/>
        </w:r>
        <w:r w:rsidR="007D6A46" w:rsidRPr="0089308D">
          <w:rPr>
            <w:webHidden/>
          </w:rPr>
          <w:t>11</w:t>
        </w:r>
        <w:r w:rsidR="00BF007A" w:rsidRPr="0089308D">
          <w:rPr>
            <w:webHidden/>
          </w:rPr>
          <w:fldChar w:fldCharType="end"/>
        </w:r>
      </w:hyperlink>
    </w:p>
    <w:p w14:paraId="4F71B846" w14:textId="77777777" w:rsidR="008728ED" w:rsidRPr="0089308D" w:rsidRDefault="008728ED" w:rsidP="001770CD">
      <w:pPr>
        <w:pStyle w:val="TOC2"/>
        <w:rPr>
          <w:rFonts w:eastAsiaTheme="minorEastAsia"/>
          <w:sz w:val="22"/>
          <w:szCs w:val="22"/>
        </w:rPr>
      </w:pPr>
      <w:hyperlink w:anchor="_Toc494372678" w:history="1">
        <w:r w:rsidRPr="0089308D">
          <w:rPr>
            <w:rStyle w:val="Hyperlink"/>
          </w:rPr>
          <w:t>11.</w:t>
        </w:r>
        <w:r w:rsidRPr="0089308D">
          <w:rPr>
            <w:rFonts w:eastAsiaTheme="minorEastAsia"/>
            <w:sz w:val="22"/>
            <w:szCs w:val="22"/>
          </w:rPr>
          <w:tab/>
        </w:r>
        <w:r w:rsidRPr="0089308D">
          <w:rPr>
            <w:rStyle w:val="Hyperlink"/>
          </w:rPr>
          <w:t>Documents Comprising the Bid</w:t>
        </w:r>
        <w:r w:rsidRPr="0089308D">
          <w:rPr>
            <w:webHidden/>
          </w:rPr>
          <w:tab/>
        </w:r>
        <w:r w:rsidR="00BF007A" w:rsidRPr="0089308D">
          <w:rPr>
            <w:webHidden/>
          </w:rPr>
          <w:fldChar w:fldCharType="begin"/>
        </w:r>
        <w:r w:rsidRPr="0089308D">
          <w:rPr>
            <w:webHidden/>
          </w:rPr>
          <w:instrText xml:space="preserve"> PAGEREF _Toc494372678 \h </w:instrText>
        </w:r>
        <w:r w:rsidR="00BF007A" w:rsidRPr="0089308D">
          <w:rPr>
            <w:webHidden/>
          </w:rPr>
        </w:r>
        <w:r w:rsidR="00BF007A" w:rsidRPr="0089308D">
          <w:rPr>
            <w:webHidden/>
          </w:rPr>
          <w:fldChar w:fldCharType="separate"/>
        </w:r>
        <w:r w:rsidR="007D6A46" w:rsidRPr="0089308D">
          <w:rPr>
            <w:webHidden/>
          </w:rPr>
          <w:t>12</w:t>
        </w:r>
        <w:r w:rsidR="00BF007A" w:rsidRPr="0089308D">
          <w:rPr>
            <w:webHidden/>
          </w:rPr>
          <w:fldChar w:fldCharType="end"/>
        </w:r>
      </w:hyperlink>
    </w:p>
    <w:p w14:paraId="58B72EF8" w14:textId="77777777" w:rsidR="008728ED" w:rsidRPr="0089308D" w:rsidRDefault="008728ED" w:rsidP="001770CD">
      <w:pPr>
        <w:pStyle w:val="TOC2"/>
        <w:rPr>
          <w:rFonts w:eastAsiaTheme="minorEastAsia"/>
          <w:sz w:val="22"/>
          <w:szCs w:val="22"/>
        </w:rPr>
      </w:pPr>
      <w:hyperlink w:anchor="_Toc494372679" w:history="1">
        <w:r w:rsidRPr="0089308D">
          <w:rPr>
            <w:rStyle w:val="Hyperlink"/>
          </w:rPr>
          <w:t>12. Letter of Bid and Price Schedules</w:t>
        </w:r>
        <w:r w:rsidRPr="0089308D">
          <w:rPr>
            <w:webHidden/>
          </w:rPr>
          <w:tab/>
        </w:r>
        <w:r w:rsidR="00BF007A" w:rsidRPr="0089308D">
          <w:rPr>
            <w:webHidden/>
          </w:rPr>
          <w:fldChar w:fldCharType="begin"/>
        </w:r>
        <w:r w:rsidRPr="0089308D">
          <w:rPr>
            <w:webHidden/>
          </w:rPr>
          <w:instrText xml:space="preserve"> PAGEREF _Toc494372679 \h </w:instrText>
        </w:r>
        <w:r w:rsidR="00BF007A" w:rsidRPr="0089308D">
          <w:rPr>
            <w:webHidden/>
          </w:rPr>
        </w:r>
        <w:r w:rsidR="00BF007A" w:rsidRPr="0089308D">
          <w:rPr>
            <w:webHidden/>
          </w:rPr>
          <w:fldChar w:fldCharType="separate"/>
        </w:r>
        <w:r w:rsidR="007D6A46" w:rsidRPr="0089308D">
          <w:rPr>
            <w:webHidden/>
          </w:rPr>
          <w:t>13</w:t>
        </w:r>
        <w:r w:rsidR="00BF007A" w:rsidRPr="0089308D">
          <w:rPr>
            <w:webHidden/>
          </w:rPr>
          <w:fldChar w:fldCharType="end"/>
        </w:r>
      </w:hyperlink>
    </w:p>
    <w:p w14:paraId="0691BC42" w14:textId="77777777" w:rsidR="008728ED" w:rsidRPr="0089308D" w:rsidRDefault="008728ED" w:rsidP="001770CD">
      <w:pPr>
        <w:pStyle w:val="TOC2"/>
        <w:rPr>
          <w:rFonts w:eastAsiaTheme="minorEastAsia"/>
          <w:sz w:val="22"/>
          <w:szCs w:val="22"/>
        </w:rPr>
      </w:pPr>
      <w:hyperlink w:anchor="_Toc494372680" w:history="1">
        <w:r w:rsidRPr="0089308D">
          <w:rPr>
            <w:rStyle w:val="Hyperlink"/>
          </w:rPr>
          <w:t>13. Alternative Bids</w:t>
        </w:r>
        <w:r w:rsidRPr="0089308D">
          <w:rPr>
            <w:webHidden/>
          </w:rPr>
          <w:tab/>
        </w:r>
        <w:r w:rsidR="00BF007A" w:rsidRPr="0089308D">
          <w:rPr>
            <w:webHidden/>
          </w:rPr>
          <w:fldChar w:fldCharType="begin"/>
        </w:r>
        <w:r w:rsidRPr="0089308D">
          <w:rPr>
            <w:webHidden/>
          </w:rPr>
          <w:instrText xml:space="preserve"> PAGEREF _Toc494372680 \h </w:instrText>
        </w:r>
        <w:r w:rsidR="00BF007A" w:rsidRPr="0089308D">
          <w:rPr>
            <w:webHidden/>
          </w:rPr>
        </w:r>
        <w:r w:rsidR="00BF007A" w:rsidRPr="0089308D">
          <w:rPr>
            <w:webHidden/>
          </w:rPr>
          <w:fldChar w:fldCharType="separate"/>
        </w:r>
        <w:r w:rsidR="007D6A46" w:rsidRPr="0089308D">
          <w:rPr>
            <w:webHidden/>
          </w:rPr>
          <w:t>13</w:t>
        </w:r>
        <w:r w:rsidR="00BF007A" w:rsidRPr="0089308D">
          <w:rPr>
            <w:webHidden/>
          </w:rPr>
          <w:fldChar w:fldCharType="end"/>
        </w:r>
      </w:hyperlink>
    </w:p>
    <w:p w14:paraId="1FEFF37D" w14:textId="77777777" w:rsidR="008728ED" w:rsidRPr="0089308D" w:rsidRDefault="008728ED" w:rsidP="001770CD">
      <w:pPr>
        <w:pStyle w:val="TOC2"/>
        <w:rPr>
          <w:rFonts w:eastAsiaTheme="minorEastAsia"/>
          <w:sz w:val="22"/>
          <w:szCs w:val="22"/>
        </w:rPr>
      </w:pPr>
      <w:hyperlink w:anchor="_Toc494372681" w:history="1">
        <w:r w:rsidRPr="0089308D">
          <w:rPr>
            <w:rStyle w:val="Hyperlink"/>
          </w:rPr>
          <w:t>14. Documents Establishing the Eligibility of the  Information System</w:t>
        </w:r>
        <w:r w:rsidRPr="0089308D">
          <w:rPr>
            <w:webHidden/>
          </w:rPr>
          <w:tab/>
        </w:r>
        <w:r w:rsidR="00BF007A" w:rsidRPr="0089308D">
          <w:rPr>
            <w:webHidden/>
          </w:rPr>
          <w:fldChar w:fldCharType="begin"/>
        </w:r>
        <w:r w:rsidRPr="0089308D">
          <w:rPr>
            <w:webHidden/>
          </w:rPr>
          <w:instrText xml:space="preserve"> PAGEREF _Toc494372681 \h </w:instrText>
        </w:r>
        <w:r w:rsidR="00BF007A" w:rsidRPr="0089308D">
          <w:rPr>
            <w:webHidden/>
          </w:rPr>
        </w:r>
        <w:r w:rsidR="00BF007A" w:rsidRPr="0089308D">
          <w:rPr>
            <w:webHidden/>
          </w:rPr>
          <w:fldChar w:fldCharType="separate"/>
        </w:r>
        <w:r w:rsidR="007D6A46" w:rsidRPr="0089308D">
          <w:rPr>
            <w:webHidden/>
          </w:rPr>
          <w:t>14</w:t>
        </w:r>
        <w:r w:rsidR="00BF007A" w:rsidRPr="0089308D">
          <w:rPr>
            <w:webHidden/>
          </w:rPr>
          <w:fldChar w:fldCharType="end"/>
        </w:r>
      </w:hyperlink>
    </w:p>
    <w:p w14:paraId="535CCF23" w14:textId="77777777" w:rsidR="008728ED" w:rsidRPr="0089308D" w:rsidRDefault="008728ED" w:rsidP="001770CD">
      <w:pPr>
        <w:pStyle w:val="TOC2"/>
        <w:rPr>
          <w:rFonts w:eastAsiaTheme="minorEastAsia"/>
          <w:sz w:val="22"/>
          <w:szCs w:val="22"/>
        </w:rPr>
      </w:pPr>
      <w:hyperlink w:anchor="_Toc494372682" w:history="1">
        <w:r w:rsidRPr="0089308D">
          <w:rPr>
            <w:rStyle w:val="Hyperlink"/>
          </w:rPr>
          <w:t>15.  Documents Establishing the Eligibility and Qualifications of the Bidder</w:t>
        </w:r>
        <w:r w:rsidRPr="0089308D">
          <w:rPr>
            <w:webHidden/>
          </w:rPr>
          <w:tab/>
        </w:r>
        <w:r w:rsidR="00BF007A" w:rsidRPr="0089308D">
          <w:rPr>
            <w:webHidden/>
          </w:rPr>
          <w:fldChar w:fldCharType="begin"/>
        </w:r>
        <w:r w:rsidRPr="0089308D">
          <w:rPr>
            <w:webHidden/>
          </w:rPr>
          <w:instrText xml:space="preserve"> PAGEREF _Toc494372682 \h </w:instrText>
        </w:r>
        <w:r w:rsidR="00BF007A" w:rsidRPr="0089308D">
          <w:rPr>
            <w:webHidden/>
          </w:rPr>
        </w:r>
        <w:r w:rsidR="00BF007A" w:rsidRPr="0089308D">
          <w:rPr>
            <w:webHidden/>
          </w:rPr>
          <w:fldChar w:fldCharType="separate"/>
        </w:r>
        <w:r w:rsidR="007D6A46" w:rsidRPr="0089308D">
          <w:rPr>
            <w:webHidden/>
          </w:rPr>
          <w:t>14</w:t>
        </w:r>
        <w:r w:rsidR="00BF007A" w:rsidRPr="0089308D">
          <w:rPr>
            <w:webHidden/>
          </w:rPr>
          <w:fldChar w:fldCharType="end"/>
        </w:r>
      </w:hyperlink>
    </w:p>
    <w:p w14:paraId="2A834B8E" w14:textId="77777777" w:rsidR="008728ED" w:rsidRPr="0089308D" w:rsidRDefault="008728ED" w:rsidP="001770CD">
      <w:pPr>
        <w:pStyle w:val="TOC2"/>
        <w:rPr>
          <w:rFonts w:eastAsiaTheme="minorEastAsia"/>
          <w:sz w:val="22"/>
          <w:szCs w:val="22"/>
        </w:rPr>
      </w:pPr>
      <w:hyperlink w:anchor="_Toc494372683" w:history="1">
        <w:r w:rsidRPr="0089308D">
          <w:rPr>
            <w:rStyle w:val="Hyperlink"/>
          </w:rPr>
          <w:t>16. Documents Establishing Conformity of the Information System</w:t>
        </w:r>
        <w:r w:rsidRPr="0089308D">
          <w:rPr>
            <w:webHidden/>
          </w:rPr>
          <w:tab/>
        </w:r>
        <w:r w:rsidR="00BF007A" w:rsidRPr="0089308D">
          <w:rPr>
            <w:webHidden/>
          </w:rPr>
          <w:fldChar w:fldCharType="begin"/>
        </w:r>
        <w:r w:rsidRPr="0089308D">
          <w:rPr>
            <w:webHidden/>
          </w:rPr>
          <w:instrText xml:space="preserve"> PAGEREF _Toc494372683 \h </w:instrText>
        </w:r>
        <w:r w:rsidR="00BF007A" w:rsidRPr="0089308D">
          <w:rPr>
            <w:webHidden/>
          </w:rPr>
        </w:r>
        <w:r w:rsidR="00BF007A" w:rsidRPr="0089308D">
          <w:rPr>
            <w:webHidden/>
          </w:rPr>
          <w:fldChar w:fldCharType="separate"/>
        </w:r>
        <w:r w:rsidR="007D6A46" w:rsidRPr="0089308D">
          <w:rPr>
            <w:webHidden/>
          </w:rPr>
          <w:t>14</w:t>
        </w:r>
        <w:r w:rsidR="00BF007A" w:rsidRPr="0089308D">
          <w:rPr>
            <w:webHidden/>
          </w:rPr>
          <w:fldChar w:fldCharType="end"/>
        </w:r>
      </w:hyperlink>
    </w:p>
    <w:p w14:paraId="09F65843" w14:textId="77777777" w:rsidR="008728ED" w:rsidRPr="0089308D" w:rsidRDefault="008728ED" w:rsidP="001770CD">
      <w:pPr>
        <w:pStyle w:val="TOC2"/>
        <w:rPr>
          <w:rFonts w:eastAsiaTheme="minorEastAsia"/>
          <w:sz w:val="22"/>
          <w:szCs w:val="22"/>
        </w:rPr>
      </w:pPr>
      <w:hyperlink w:anchor="_Toc494372684" w:history="1">
        <w:r w:rsidRPr="0089308D">
          <w:rPr>
            <w:rStyle w:val="Hyperlink"/>
          </w:rPr>
          <w:t>17.</w:t>
        </w:r>
        <w:r w:rsidRPr="0089308D">
          <w:rPr>
            <w:rFonts w:eastAsiaTheme="minorEastAsia"/>
            <w:sz w:val="22"/>
            <w:szCs w:val="22"/>
          </w:rPr>
          <w:tab/>
        </w:r>
        <w:r w:rsidRPr="0089308D">
          <w:rPr>
            <w:rStyle w:val="Hyperlink"/>
          </w:rPr>
          <w:t>Bid Prices</w:t>
        </w:r>
        <w:r w:rsidRPr="0089308D">
          <w:rPr>
            <w:webHidden/>
          </w:rPr>
          <w:tab/>
        </w:r>
        <w:r w:rsidR="00BF007A" w:rsidRPr="0089308D">
          <w:rPr>
            <w:webHidden/>
          </w:rPr>
          <w:fldChar w:fldCharType="begin"/>
        </w:r>
        <w:r w:rsidRPr="0089308D">
          <w:rPr>
            <w:webHidden/>
          </w:rPr>
          <w:instrText xml:space="preserve"> PAGEREF _Toc494372684 \h </w:instrText>
        </w:r>
        <w:r w:rsidR="00BF007A" w:rsidRPr="0089308D">
          <w:rPr>
            <w:webHidden/>
          </w:rPr>
        </w:r>
        <w:r w:rsidR="00BF007A" w:rsidRPr="0089308D">
          <w:rPr>
            <w:webHidden/>
          </w:rPr>
          <w:fldChar w:fldCharType="separate"/>
        </w:r>
        <w:r w:rsidR="007D6A46" w:rsidRPr="0089308D">
          <w:rPr>
            <w:webHidden/>
          </w:rPr>
          <w:t>16</w:t>
        </w:r>
        <w:r w:rsidR="00BF007A" w:rsidRPr="0089308D">
          <w:rPr>
            <w:webHidden/>
          </w:rPr>
          <w:fldChar w:fldCharType="end"/>
        </w:r>
      </w:hyperlink>
    </w:p>
    <w:p w14:paraId="4AA4B55E" w14:textId="77777777" w:rsidR="008728ED" w:rsidRPr="0089308D" w:rsidRDefault="008728ED" w:rsidP="001770CD">
      <w:pPr>
        <w:pStyle w:val="TOC2"/>
        <w:rPr>
          <w:rFonts w:eastAsiaTheme="minorEastAsia"/>
          <w:sz w:val="22"/>
          <w:szCs w:val="22"/>
        </w:rPr>
      </w:pPr>
      <w:hyperlink w:anchor="_Toc494372685" w:history="1">
        <w:r w:rsidRPr="0089308D">
          <w:rPr>
            <w:rStyle w:val="Hyperlink"/>
          </w:rPr>
          <w:t>18.</w:t>
        </w:r>
        <w:r w:rsidRPr="0089308D">
          <w:rPr>
            <w:rFonts w:eastAsiaTheme="minorEastAsia"/>
            <w:sz w:val="22"/>
            <w:szCs w:val="22"/>
          </w:rPr>
          <w:tab/>
        </w:r>
        <w:r w:rsidRPr="0089308D">
          <w:rPr>
            <w:rStyle w:val="Hyperlink"/>
          </w:rPr>
          <w:t>Currencies of Bid and Payment</w:t>
        </w:r>
        <w:r w:rsidRPr="0089308D">
          <w:rPr>
            <w:webHidden/>
          </w:rPr>
          <w:tab/>
        </w:r>
        <w:r w:rsidR="00BF007A" w:rsidRPr="0089308D">
          <w:rPr>
            <w:webHidden/>
          </w:rPr>
          <w:fldChar w:fldCharType="begin"/>
        </w:r>
        <w:r w:rsidRPr="0089308D">
          <w:rPr>
            <w:webHidden/>
          </w:rPr>
          <w:instrText xml:space="preserve"> PAGEREF _Toc494372685 \h </w:instrText>
        </w:r>
        <w:r w:rsidR="00BF007A" w:rsidRPr="0089308D">
          <w:rPr>
            <w:webHidden/>
          </w:rPr>
        </w:r>
        <w:r w:rsidR="00BF007A" w:rsidRPr="0089308D">
          <w:rPr>
            <w:webHidden/>
          </w:rPr>
          <w:fldChar w:fldCharType="separate"/>
        </w:r>
        <w:r w:rsidR="007D6A46" w:rsidRPr="0089308D">
          <w:rPr>
            <w:webHidden/>
          </w:rPr>
          <w:t>19</w:t>
        </w:r>
        <w:r w:rsidR="00BF007A" w:rsidRPr="0089308D">
          <w:rPr>
            <w:webHidden/>
          </w:rPr>
          <w:fldChar w:fldCharType="end"/>
        </w:r>
      </w:hyperlink>
    </w:p>
    <w:p w14:paraId="2BCEA560" w14:textId="77777777" w:rsidR="008728ED" w:rsidRPr="0089308D" w:rsidRDefault="008728ED" w:rsidP="001770CD">
      <w:pPr>
        <w:pStyle w:val="TOC2"/>
        <w:rPr>
          <w:rFonts w:eastAsiaTheme="minorEastAsia"/>
          <w:sz w:val="22"/>
          <w:szCs w:val="22"/>
        </w:rPr>
      </w:pPr>
      <w:hyperlink w:anchor="_Toc494372686" w:history="1">
        <w:r w:rsidRPr="0089308D">
          <w:rPr>
            <w:rStyle w:val="Hyperlink"/>
          </w:rPr>
          <w:t>19.</w:t>
        </w:r>
        <w:r w:rsidRPr="0089308D">
          <w:rPr>
            <w:rFonts w:eastAsiaTheme="minorEastAsia"/>
            <w:sz w:val="22"/>
            <w:szCs w:val="22"/>
          </w:rPr>
          <w:tab/>
        </w:r>
        <w:r w:rsidRPr="0089308D">
          <w:rPr>
            <w:rStyle w:val="Hyperlink"/>
          </w:rPr>
          <w:t>Period of Validity of Bids</w:t>
        </w:r>
        <w:r w:rsidRPr="0089308D">
          <w:rPr>
            <w:webHidden/>
          </w:rPr>
          <w:tab/>
        </w:r>
        <w:r w:rsidR="00BF007A" w:rsidRPr="0089308D">
          <w:rPr>
            <w:webHidden/>
          </w:rPr>
          <w:fldChar w:fldCharType="begin"/>
        </w:r>
        <w:r w:rsidRPr="0089308D">
          <w:rPr>
            <w:webHidden/>
          </w:rPr>
          <w:instrText xml:space="preserve"> PAGEREF _Toc494372686 \h </w:instrText>
        </w:r>
        <w:r w:rsidR="00BF007A" w:rsidRPr="0089308D">
          <w:rPr>
            <w:webHidden/>
          </w:rPr>
        </w:r>
        <w:r w:rsidR="00BF007A" w:rsidRPr="0089308D">
          <w:rPr>
            <w:webHidden/>
          </w:rPr>
          <w:fldChar w:fldCharType="separate"/>
        </w:r>
        <w:r w:rsidR="007D6A46" w:rsidRPr="0089308D">
          <w:rPr>
            <w:webHidden/>
          </w:rPr>
          <w:t>19</w:t>
        </w:r>
        <w:r w:rsidR="00BF007A" w:rsidRPr="0089308D">
          <w:rPr>
            <w:webHidden/>
          </w:rPr>
          <w:fldChar w:fldCharType="end"/>
        </w:r>
      </w:hyperlink>
    </w:p>
    <w:p w14:paraId="31AB1FA1" w14:textId="77777777" w:rsidR="008728ED" w:rsidRPr="0089308D" w:rsidRDefault="008728ED" w:rsidP="001770CD">
      <w:pPr>
        <w:pStyle w:val="TOC2"/>
        <w:rPr>
          <w:rFonts w:eastAsiaTheme="minorEastAsia"/>
          <w:sz w:val="22"/>
          <w:szCs w:val="22"/>
        </w:rPr>
      </w:pPr>
      <w:hyperlink w:anchor="_Toc494372687" w:history="1">
        <w:r w:rsidRPr="0089308D">
          <w:rPr>
            <w:rStyle w:val="Hyperlink"/>
          </w:rPr>
          <w:t>20. Bid Security</w:t>
        </w:r>
        <w:r w:rsidRPr="0089308D">
          <w:rPr>
            <w:webHidden/>
          </w:rPr>
          <w:tab/>
        </w:r>
        <w:r w:rsidR="00BF007A" w:rsidRPr="0089308D">
          <w:rPr>
            <w:webHidden/>
          </w:rPr>
          <w:fldChar w:fldCharType="begin"/>
        </w:r>
        <w:r w:rsidRPr="0089308D">
          <w:rPr>
            <w:webHidden/>
          </w:rPr>
          <w:instrText xml:space="preserve"> PAGEREF _Toc494372687 \h </w:instrText>
        </w:r>
        <w:r w:rsidR="00BF007A" w:rsidRPr="0089308D">
          <w:rPr>
            <w:webHidden/>
          </w:rPr>
        </w:r>
        <w:r w:rsidR="00BF007A" w:rsidRPr="0089308D">
          <w:rPr>
            <w:webHidden/>
          </w:rPr>
          <w:fldChar w:fldCharType="separate"/>
        </w:r>
        <w:r w:rsidR="007D6A46" w:rsidRPr="0089308D">
          <w:rPr>
            <w:webHidden/>
          </w:rPr>
          <w:t>19</w:t>
        </w:r>
        <w:r w:rsidR="00BF007A" w:rsidRPr="0089308D">
          <w:rPr>
            <w:webHidden/>
          </w:rPr>
          <w:fldChar w:fldCharType="end"/>
        </w:r>
      </w:hyperlink>
    </w:p>
    <w:p w14:paraId="0CE92F78" w14:textId="77777777" w:rsidR="008728ED" w:rsidRPr="0089308D" w:rsidRDefault="008728ED" w:rsidP="001770CD">
      <w:pPr>
        <w:pStyle w:val="TOC2"/>
        <w:rPr>
          <w:rFonts w:eastAsiaTheme="minorEastAsia"/>
          <w:sz w:val="22"/>
          <w:szCs w:val="22"/>
        </w:rPr>
      </w:pPr>
      <w:hyperlink w:anchor="_Toc494372688" w:history="1">
        <w:r w:rsidRPr="0089308D">
          <w:rPr>
            <w:rStyle w:val="Hyperlink"/>
          </w:rPr>
          <w:t>21.</w:t>
        </w:r>
        <w:r w:rsidRPr="0089308D">
          <w:rPr>
            <w:rFonts w:eastAsiaTheme="minorEastAsia"/>
            <w:sz w:val="22"/>
            <w:szCs w:val="22"/>
          </w:rPr>
          <w:tab/>
        </w:r>
        <w:r w:rsidRPr="0089308D">
          <w:rPr>
            <w:rStyle w:val="Hyperlink"/>
          </w:rPr>
          <w:t>Format and Signing of Bid</w:t>
        </w:r>
        <w:r w:rsidRPr="0089308D">
          <w:rPr>
            <w:webHidden/>
          </w:rPr>
          <w:tab/>
        </w:r>
        <w:r w:rsidR="00BF007A" w:rsidRPr="0089308D">
          <w:rPr>
            <w:webHidden/>
          </w:rPr>
          <w:fldChar w:fldCharType="begin"/>
        </w:r>
        <w:r w:rsidRPr="0089308D">
          <w:rPr>
            <w:webHidden/>
          </w:rPr>
          <w:instrText xml:space="preserve"> PAGEREF _Toc494372688 \h </w:instrText>
        </w:r>
        <w:r w:rsidR="00BF007A" w:rsidRPr="0089308D">
          <w:rPr>
            <w:webHidden/>
          </w:rPr>
        </w:r>
        <w:r w:rsidR="00BF007A" w:rsidRPr="0089308D">
          <w:rPr>
            <w:webHidden/>
          </w:rPr>
          <w:fldChar w:fldCharType="separate"/>
        </w:r>
        <w:r w:rsidR="007D6A46" w:rsidRPr="0089308D">
          <w:rPr>
            <w:webHidden/>
          </w:rPr>
          <w:t>21</w:t>
        </w:r>
        <w:r w:rsidR="00BF007A" w:rsidRPr="0089308D">
          <w:rPr>
            <w:webHidden/>
          </w:rPr>
          <w:fldChar w:fldCharType="end"/>
        </w:r>
      </w:hyperlink>
    </w:p>
    <w:p w14:paraId="68CEC91C" w14:textId="77777777" w:rsidR="008728ED" w:rsidRPr="0089308D" w:rsidRDefault="008728ED">
      <w:pPr>
        <w:pStyle w:val="TOC1"/>
        <w:rPr>
          <w:rFonts w:ascii="Times New Roman" w:eastAsiaTheme="minorEastAsia" w:hAnsi="Times New Roman"/>
          <w:b w:val="0"/>
          <w:noProof/>
          <w:sz w:val="22"/>
          <w:szCs w:val="22"/>
        </w:rPr>
      </w:pPr>
      <w:hyperlink w:anchor="_Toc494372689" w:history="1">
        <w:r w:rsidRPr="0089308D">
          <w:rPr>
            <w:rStyle w:val="Hyperlink"/>
            <w:rFonts w:ascii="Times New Roman" w:hAnsi="Times New Roman"/>
            <w:noProof/>
          </w:rPr>
          <w:t>D. Submission and Opening of Bids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_Toc494372689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7D6A46" w:rsidRPr="0089308D">
          <w:rPr>
            <w:rFonts w:ascii="Times New Roman" w:hAnsi="Times New Roman"/>
            <w:noProof/>
            <w:webHidden/>
          </w:rPr>
          <w:t>22</w:t>
        </w:r>
        <w:r w:rsidR="00BF007A" w:rsidRPr="0089308D">
          <w:rPr>
            <w:rFonts w:ascii="Times New Roman" w:hAnsi="Times New Roman"/>
            <w:noProof/>
            <w:webHidden/>
          </w:rPr>
          <w:fldChar w:fldCharType="end"/>
        </w:r>
      </w:hyperlink>
    </w:p>
    <w:p w14:paraId="6006320D" w14:textId="77777777" w:rsidR="008728ED" w:rsidRPr="0089308D" w:rsidRDefault="008728ED" w:rsidP="001770CD">
      <w:pPr>
        <w:pStyle w:val="TOC2"/>
        <w:rPr>
          <w:rFonts w:eastAsiaTheme="minorEastAsia"/>
          <w:sz w:val="22"/>
          <w:szCs w:val="22"/>
        </w:rPr>
      </w:pPr>
      <w:hyperlink w:anchor="_Toc494372690" w:history="1">
        <w:r w:rsidRPr="0089308D">
          <w:rPr>
            <w:rStyle w:val="Hyperlink"/>
          </w:rPr>
          <w:t>22. Submission, Sealing and Marking of Bids</w:t>
        </w:r>
        <w:r w:rsidRPr="0089308D">
          <w:rPr>
            <w:webHidden/>
          </w:rPr>
          <w:tab/>
        </w:r>
        <w:r w:rsidR="00BF007A" w:rsidRPr="0089308D">
          <w:rPr>
            <w:webHidden/>
          </w:rPr>
          <w:fldChar w:fldCharType="begin"/>
        </w:r>
        <w:r w:rsidRPr="0089308D">
          <w:rPr>
            <w:webHidden/>
          </w:rPr>
          <w:instrText xml:space="preserve"> PAGEREF _Toc494372690 \h </w:instrText>
        </w:r>
        <w:r w:rsidR="00BF007A" w:rsidRPr="0089308D">
          <w:rPr>
            <w:webHidden/>
          </w:rPr>
        </w:r>
        <w:r w:rsidR="00BF007A" w:rsidRPr="0089308D">
          <w:rPr>
            <w:webHidden/>
          </w:rPr>
          <w:fldChar w:fldCharType="separate"/>
        </w:r>
        <w:r w:rsidR="007D6A46" w:rsidRPr="0089308D">
          <w:rPr>
            <w:webHidden/>
          </w:rPr>
          <w:t>22</w:t>
        </w:r>
        <w:r w:rsidR="00BF007A" w:rsidRPr="0089308D">
          <w:rPr>
            <w:webHidden/>
          </w:rPr>
          <w:fldChar w:fldCharType="end"/>
        </w:r>
      </w:hyperlink>
    </w:p>
    <w:p w14:paraId="68BB18BA" w14:textId="77777777" w:rsidR="008728ED" w:rsidRPr="0089308D" w:rsidRDefault="008728ED" w:rsidP="001770CD">
      <w:pPr>
        <w:pStyle w:val="TOC2"/>
        <w:rPr>
          <w:rFonts w:eastAsiaTheme="minorEastAsia"/>
          <w:sz w:val="22"/>
          <w:szCs w:val="22"/>
        </w:rPr>
      </w:pPr>
      <w:hyperlink w:anchor="_Toc494372691" w:history="1">
        <w:r w:rsidRPr="0089308D">
          <w:rPr>
            <w:rStyle w:val="Hyperlink"/>
          </w:rPr>
          <w:t>23.</w:t>
        </w:r>
        <w:r w:rsidRPr="0089308D">
          <w:rPr>
            <w:rFonts w:eastAsiaTheme="minorEastAsia"/>
            <w:sz w:val="22"/>
            <w:szCs w:val="22"/>
          </w:rPr>
          <w:tab/>
        </w:r>
        <w:r w:rsidRPr="0089308D">
          <w:rPr>
            <w:rStyle w:val="Hyperlink"/>
          </w:rPr>
          <w:t>Deadline for Submission of Bids</w:t>
        </w:r>
        <w:r w:rsidRPr="0089308D">
          <w:rPr>
            <w:webHidden/>
          </w:rPr>
          <w:tab/>
        </w:r>
        <w:r w:rsidR="00BF007A" w:rsidRPr="0089308D">
          <w:rPr>
            <w:webHidden/>
          </w:rPr>
          <w:fldChar w:fldCharType="begin"/>
        </w:r>
        <w:r w:rsidRPr="0089308D">
          <w:rPr>
            <w:webHidden/>
          </w:rPr>
          <w:instrText xml:space="preserve"> PAGEREF _Toc494372691 \h </w:instrText>
        </w:r>
        <w:r w:rsidR="00BF007A" w:rsidRPr="0089308D">
          <w:rPr>
            <w:webHidden/>
          </w:rPr>
        </w:r>
        <w:r w:rsidR="00BF007A" w:rsidRPr="0089308D">
          <w:rPr>
            <w:webHidden/>
          </w:rPr>
          <w:fldChar w:fldCharType="separate"/>
        </w:r>
        <w:r w:rsidR="007D6A46" w:rsidRPr="0089308D">
          <w:rPr>
            <w:webHidden/>
          </w:rPr>
          <w:t>23</w:t>
        </w:r>
        <w:r w:rsidR="00BF007A" w:rsidRPr="0089308D">
          <w:rPr>
            <w:webHidden/>
          </w:rPr>
          <w:fldChar w:fldCharType="end"/>
        </w:r>
      </w:hyperlink>
    </w:p>
    <w:p w14:paraId="6CB08902" w14:textId="77777777" w:rsidR="008728ED" w:rsidRPr="0089308D" w:rsidRDefault="008728ED" w:rsidP="001770CD">
      <w:pPr>
        <w:pStyle w:val="TOC2"/>
        <w:rPr>
          <w:rFonts w:eastAsiaTheme="minorEastAsia"/>
          <w:sz w:val="22"/>
          <w:szCs w:val="22"/>
        </w:rPr>
      </w:pPr>
      <w:hyperlink w:anchor="_Toc494372692" w:history="1">
        <w:r w:rsidRPr="0089308D">
          <w:rPr>
            <w:rStyle w:val="Hyperlink"/>
          </w:rPr>
          <w:t>24.</w:t>
        </w:r>
        <w:r w:rsidRPr="0089308D">
          <w:rPr>
            <w:rFonts w:eastAsiaTheme="minorEastAsia"/>
            <w:sz w:val="22"/>
            <w:szCs w:val="22"/>
          </w:rPr>
          <w:tab/>
        </w:r>
        <w:r w:rsidRPr="0089308D">
          <w:rPr>
            <w:rStyle w:val="Hyperlink"/>
          </w:rPr>
          <w:t>Late Bids</w:t>
        </w:r>
        <w:r w:rsidRPr="0089308D">
          <w:rPr>
            <w:webHidden/>
          </w:rPr>
          <w:tab/>
        </w:r>
        <w:r w:rsidR="00BF007A" w:rsidRPr="0089308D">
          <w:rPr>
            <w:webHidden/>
          </w:rPr>
          <w:fldChar w:fldCharType="begin"/>
        </w:r>
        <w:r w:rsidRPr="0089308D">
          <w:rPr>
            <w:webHidden/>
          </w:rPr>
          <w:instrText xml:space="preserve"> PAGEREF _Toc494372692 \h </w:instrText>
        </w:r>
        <w:r w:rsidR="00BF007A" w:rsidRPr="0089308D">
          <w:rPr>
            <w:webHidden/>
          </w:rPr>
        </w:r>
        <w:r w:rsidR="00BF007A" w:rsidRPr="0089308D">
          <w:rPr>
            <w:webHidden/>
          </w:rPr>
          <w:fldChar w:fldCharType="separate"/>
        </w:r>
        <w:r w:rsidR="007D6A46" w:rsidRPr="0089308D">
          <w:rPr>
            <w:webHidden/>
          </w:rPr>
          <w:t>23</w:t>
        </w:r>
        <w:r w:rsidR="00BF007A" w:rsidRPr="0089308D">
          <w:rPr>
            <w:webHidden/>
          </w:rPr>
          <w:fldChar w:fldCharType="end"/>
        </w:r>
      </w:hyperlink>
    </w:p>
    <w:p w14:paraId="4B851214" w14:textId="77777777" w:rsidR="008728ED" w:rsidRPr="0089308D" w:rsidRDefault="008728ED" w:rsidP="001770CD">
      <w:pPr>
        <w:pStyle w:val="TOC2"/>
        <w:rPr>
          <w:rFonts w:eastAsiaTheme="minorEastAsia"/>
          <w:sz w:val="22"/>
          <w:szCs w:val="22"/>
        </w:rPr>
      </w:pPr>
      <w:hyperlink w:anchor="_Toc494372693" w:history="1">
        <w:r w:rsidRPr="0089308D">
          <w:rPr>
            <w:rStyle w:val="Hyperlink"/>
          </w:rPr>
          <w:t>25.</w:t>
        </w:r>
        <w:r w:rsidRPr="0089308D">
          <w:rPr>
            <w:rFonts w:eastAsiaTheme="minorEastAsia"/>
            <w:sz w:val="22"/>
            <w:szCs w:val="22"/>
          </w:rPr>
          <w:tab/>
        </w:r>
        <w:r w:rsidRPr="0089308D">
          <w:rPr>
            <w:rStyle w:val="Hyperlink"/>
          </w:rPr>
          <w:t>Withdrawal, Substitution, and Modification of Bids</w:t>
        </w:r>
        <w:r w:rsidRPr="0089308D">
          <w:rPr>
            <w:webHidden/>
          </w:rPr>
          <w:tab/>
        </w:r>
        <w:r w:rsidR="00BF007A" w:rsidRPr="0089308D">
          <w:rPr>
            <w:webHidden/>
          </w:rPr>
          <w:fldChar w:fldCharType="begin"/>
        </w:r>
        <w:r w:rsidRPr="0089308D">
          <w:rPr>
            <w:webHidden/>
          </w:rPr>
          <w:instrText xml:space="preserve"> PAGEREF _Toc494372693 \h </w:instrText>
        </w:r>
        <w:r w:rsidR="00BF007A" w:rsidRPr="0089308D">
          <w:rPr>
            <w:webHidden/>
          </w:rPr>
        </w:r>
        <w:r w:rsidR="00BF007A" w:rsidRPr="0089308D">
          <w:rPr>
            <w:webHidden/>
          </w:rPr>
          <w:fldChar w:fldCharType="separate"/>
        </w:r>
        <w:r w:rsidR="007D6A46" w:rsidRPr="0089308D">
          <w:rPr>
            <w:webHidden/>
          </w:rPr>
          <w:t>23</w:t>
        </w:r>
        <w:r w:rsidR="00BF007A" w:rsidRPr="0089308D">
          <w:rPr>
            <w:webHidden/>
          </w:rPr>
          <w:fldChar w:fldCharType="end"/>
        </w:r>
      </w:hyperlink>
    </w:p>
    <w:p w14:paraId="4B1368F3" w14:textId="77777777" w:rsidR="008728ED" w:rsidRPr="0089308D" w:rsidRDefault="008728ED" w:rsidP="001770CD">
      <w:pPr>
        <w:pStyle w:val="TOC2"/>
        <w:rPr>
          <w:rFonts w:eastAsiaTheme="minorEastAsia"/>
          <w:sz w:val="22"/>
          <w:szCs w:val="22"/>
        </w:rPr>
      </w:pPr>
      <w:hyperlink w:anchor="_Toc494372694" w:history="1">
        <w:r w:rsidRPr="0089308D">
          <w:rPr>
            <w:rStyle w:val="Hyperlink"/>
          </w:rPr>
          <w:t>26.</w:t>
        </w:r>
        <w:r w:rsidRPr="0089308D">
          <w:rPr>
            <w:rFonts w:eastAsiaTheme="minorEastAsia"/>
            <w:sz w:val="22"/>
            <w:szCs w:val="22"/>
          </w:rPr>
          <w:tab/>
        </w:r>
        <w:r w:rsidRPr="0089308D">
          <w:rPr>
            <w:rStyle w:val="Hyperlink"/>
          </w:rPr>
          <w:t>Bid Opening</w:t>
        </w:r>
        <w:r w:rsidRPr="0089308D">
          <w:rPr>
            <w:webHidden/>
          </w:rPr>
          <w:tab/>
        </w:r>
        <w:r w:rsidR="00BF007A" w:rsidRPr="0089308D">
          <w:rPr>
            <w:webHidden/>
          </w:rPr>
          <w:fldChar w:fldCharType="begin"/>
        </w:r>
        <w:r w:rsidRPr="0089308D">
          <w:rPr>
            <w:webHidden/>
          </w:rPr>
          <w:instrText xml:space="preserve"> PAGEREF _Toc494372694 \h </w:instrText>
        </w:r>
        <w:r w:rsidR="00BF007A" w:rsidRPr="0089308D">
          <w:rPr>
            <w:webHidden/>
          </w:rPr>
        </w:r>
        <w:r w:rsidR="00BF007A" w:rsidRPr="0089308D">
          <w:rPr>
            <w:webHidden/>
          </w:rPr>
          <w:fldChar w:fldCharType="separate"/>
        </w:r>
        <w:r w:rsidR="007D6A46" w:rsidRPr="0089308D">
          <w:rPr>
            <w:webHidden/>
          </w:rPr>
          <w:t>24</w:t>
        </w:r>
        <w:r w:rsidR="00BF007A" w:rsidRPr="0089308D">
          <w:rPr>
            <w:webHidden/>
          </w:rPr>
          <w:fldChar w:fldCharType="end"/>
        </w:r>
      </w:hyperlink>
    </w:p>
    <w:p w14:paraId="42AE0A65" w14:textId="77777777" w:rsidR="008728ED" w:rsidRPr="0089308D" w:rsidRDefault="008728ED">
      <w:pPr>
        <w:pStyle w:val="TOC1"/>
        <w:rPr>
          <w:rFonts w:ascii="Times New Roman" w:eastAsiaTheme="minorEastAsia" w:hAnsi="Times New Roman"/>
          <w:b w:val="0"/>
          <w:noProof/>
          <w:sz w:val="22"/>
          <w:szCs w:val="22"/>
        </w:rPr>
      </w:pPr>
      <w:hyperlink w:anchor="_Toc494372695" w:history="1">
        <w:r w:rsidRPr="0089308D">
          <w:rPr>
            <w:rStyle w:val="Hyperlink"/>
            <w:rFonts w:ascii="Times New Roman" w:hAnsi="Times New Roman"/>
            <w:noProof/>
          </w:rPr>
          <w:t>E. Evaluation and Comparison of Bids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_Toc494372695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7D6A46" w:rsidRPr="0089308D">
          <w:rPr>
            <w:rFonts w:ascii="Times New Roman" w:hAnsi="Times New Roman"/>
            <w:noProof/>
            <w:webHidden/>
          </w:rPr>
          <w:t>25</w:t>
        </w:r>
        <w:r w:rsidR="00BF007A" w:rsidRPr="0089308D">
          <w:rPr>
            <w:rFonts w:ascii="Times New Roman" w:hAnsi="Times New Roman"/>
            <w:noProof/>
            <w:webHidden/>
          </w:rPr>
          <w:fldChar w:fldCharType="end"/>
        </w:r>
      </w:hyperlink>
    </w:p>
    <w:p w14:paraId="29D18F8C" w14:textId="77777777" w:rsidR="008728ED" w:rsidRPr="0089308D" w:rsidRDefault="008728ED" w:rsidP="001770CD">
      <w:pPr>
        <w:pStyle w:val="TOC2"/>
        <w:rPr>
          <w:rFonts w:eastAsiaTheme="minorEastAsia"/>
          <w:sz w:val="22"/>
          <w:szCs w:val="22"/>
        </w:rPr>
      </w:pPr>
      <w:hyperlink w:anchor="_Toc494372696" w:history="1">
        <w:r w:rsidRPr="0089308D">
          <w:rPr>
            <w:rStyle w:val="Hyperlink"/>
          </w:rPr>
          <w:t>27. Confidentiality</w:t>
        </w:r>
        <w:r w:rsidRPr="0089308D">
          <w:rPr>
            <w:webHidden/>
          </w:rPr>
          <w:tab/>
        </w:r>
        <w:r w:rsidR="00BF007A" w:rsidRPr="0089308D">
          <w:rPr>
            <w:webHidden/>
          </w:rPr>
          <w:fldChar w:fldCharType="begin"/>
        </w:r>
        <w:r w:rsidRPr="0089308D">
          <w:rPr>
            <w:webHidden/>
          </w:rPr>
          <w:instrText xml:space="preserve"> PAGEREF _Toc494372696 \h </w:instrText>
        </w:r>
        <w:r w:rsidR="00BF007A" w:rsidRPr="0089308D">
          <w:rPr>
            <w:webHidden/>
          </w:rPr>
        </w:r>
        <w:r w:rsidR="00BF007A" w:rsidRPr="0089308D">
          <w:rPr>
            <w:webHidden/>
          </w:rPr>
          <w:fldChar w:fldCharType="separate"/>
        </w:r>
        <w:r w:rsidR="007D6A46" w:rsidRPr="0089308D">
          <w:rPr>
            <w:webHidden/>
          </w:rPr>
          <w:t>25</w:t>
        </w:r>
        <w:r w:rsidR="00BF007A" w:rsidRPr="0089308D">
          <w:rPr>
            <w:webHidden/>
          </w:rPr>
          <w:fldChar w:fldCharType="end"/>
        </w:r>
      </w:hyperlink>
    </w:p>
    <w:p w14:paraId="677CB2F1" w14:textId="77777777" w:rsidR="008728ED" w:rsidRPr="0089308D" w:rsidRDefault="008728ED" w:rsidP="001770CD">
      <w:pPr>
        <w:pStyle w:val="TOC2"/>
        <w:rPr>
          <w:rFonts w:eastAsiaTheme="minorEastAsia"/>
          <w:sz w:val="22"/>
          <w:szCs w:val="22"/>
        </w:rPr>
      </w:pPr>
      <w:hyperlink w:anchor="_Toc494372697" w:history="1">
        <w:r w:rsidRPr="0089308D">
          <w:rPr>
            <w:rStyle w:val="Hyperlink"/>
          </w:rPr>
          <w:t>28.</w:t>
        </w:r>
        <w:r w:rsidRPr="0089308D">
          <w:rPr>
            <w:rFonts w:eastAsiaTheme="minorEastAsia"/>
            <w:sz w:val="22"/>
            <w:szCs w:val="22"/>
          </w:rPr>
          <w:tab/>
        </w:r>
        <w:r w:rsidRPr="0089308D">
          <w:rPr>
            <w:rStyle w:val="Hyperlink"/>
          </w:rPr>
          <w:t>Clarification of Bids</w:t>
        </w:r>
        <w:r w:rsidRPr="0089308D">
          <w:rPr>
            <w:webHidden/>
          </w:rPr>
          <w:tab/>
        </w:r>
        <w:r w:rsidR="00BF007A" w:rsidRPr="0089308D">
          <w:rPr>
            <w:webHidden/>
          </w:rPr>
          <w:fldChar w:fldCharType="begin"/>
        </w:r>
        <w:r w:rsidRPr="0089308D">
          <w:rPr>
            <w:webHidden/>
          </w:rPr>
          <w:instrText xml:space="preserve"> PAGEREF _Toc494372697 \h </w:instrText>
        </w:r>
        <w:r w:rsidR="00BF007A" w:rsidRPr="0089308D">
          <w:rPr>
            <w:webHidden/>
          </w:rPr>
        </w:r>
        <w:r w:rsidR="00BF007A" w:rsidRPr="0089308D">
          <w:rPr>
            <w:webHidden/>
          </w:rPr>
          <w:fldChar w:fldCharType="separate"/>
        </w:r>
        <w:r w:rsidR="007D6A46" w:rsidRPr="0089308D">
          <w:rPr>
            <w:webHidden/>
          </w:rPr>
          <w:t>26</w:t>
        </w:r>
        <w:r w:rsidR="00BF007A" w:rsidRPr="0089308D">
          <w:rPr>
            <w:webHidden/>
          </w:rPr>
          <w:fldChar w:fldCharType="end"/>
        </w:r>
      </w:hyperlink>
    </w:p>
    <w:p w14:paraId="35E9B386" w14:textId="77777777" w:rsidR="008728ED" w:rsidRPr="0089308D" w:rsidRDefault="008728ED" w:rsidP="001770CD">
      <w:pPr>
        <w:pStyle w:val="TOC2"/>
        <w:rPr>
          <w:rFonts w:eastAsiaTheme="minorEastAsia"/>
          <w:sz w:val="22"/>
          <w:szCs w:val="22"/>
        </w:rPr>
      </w:pPr>
      <w:hyperlink w:anchor="_Toc494372698" w:history="1">
        <w:r w:rsidRPr="0089308D">
          <w:rPr>
            <w:rStyle w:val="Hyperlink"/>
          </w:rPr>
          <w:t>29. Deviations, Reservations, and Omissions</w:t>
        </w:r>
        <w:r w:rsidRPr="0089308D">
          <w:rPr>
            <w:webHidden/>
          </w:rPr>
          <w:tab/>
        </w:r>
        <w:r w:rsidR="00BF007A" w:rsidRPr="0089308D">
          <w:rPr>
            <w:webHidden/>
          </w:rPr>
          <w:fldChar w:fldCharType="begin"/>
        </w:r>
        <w:r w:rsidRPr="0089308D">
          <w:rPr>
            <w:webHidden/>
          </w:rPr>
          <w:instrText xml:space="preserve"> PAGEREF _Toc494372698 \h </w:instrText>
        </w:r>
        <w:r w:rsidR="00BF007A" w:rsidRPr="0089308D">
          <w:rPr>
            <w:webHidden/>
          </w:rPr>
        </w:r>
        <w:r w:rsidR="00BF007A" w:rsidRPr="0089308D">
          <w:rPr>
            <w:webHidden/>
          </w:rPr>
          <w:fldChar w:fldCharType="separate"/>
        </w:r>
        <w:r w:rsidR="007D6A46" w:rsidRPr="0089308D">
          <w:rPr>
            <w:webHidden/>
          </w:rPr>
          <w:t>26</w:t>
        </w:r>
        <w:r w:rsidR="00BF007A" w:rsidRPr="0089308D">
          <w:rPr>
            <w:webHidden/>
          </w:rPr>
          <w:fldChar w:fldCharType="end"/>
        </w:r>
      </w:hyperlink>
    </w:p>
    <w:p w14:paraId="6198EBB4" w14:textId="77777777" w:rsidR="008728ED" w:rsidRPr="0089308D" w:rsidRDefault="008728ED" w:rsidP="001770CD">
      <w:pPr>
        <w:pStyle w:val="TOC2"/>
        <w:rPr>
          <w:rFonts w:eastAsiaTheme="minorEastAsia"/>
          <w:sz w:val="22"/>
          <w:szCs w:val="22"/>
        </w:rPr>
      </w:pPr>
      <w:hyperlink w:anchor="_Toc494372699" w:history="1">
        <w:r w:rsidRPr="0089308D">
          <w:rPr>
            <w:rStyle w:val="Hyperlink"/>
          </w:rPr>
          <w:t>30. Determination of  Responsiveness</w:t>
        </w:r>
        <w:r w:rsidRPr="0089308D">
          <w:rPr>
            <w:webHidden/>
          </w:rPr>
          <w:tab/>
        </w:r>
        <w:r w:rsidR="00BF007A" w:rsidRPr="0089308D">
          <w:rPr>
            <w:webHidden/>
          </w:rPr>
          <w:fldChar w:fldCharType="begin"/>
        </w:r>
        <w:r w:rsidRPr="0089308D">
          <w:rPr>
            <w:webHidden/>
          </w:rPr>
          <w:instrText xml:space="preserve"> PAGEREF _Toc494372699 \h </w:instrText>
        </w:r>
        <w:r w:rsidR="00BF007A" w:rsidRPr="0089308D">
          <w:rPr>
            <w:webHidden/>
          </w:rPr>
        </w:r>
        <w:r w:rsidR="00BF007A" w:rsidRPr="0089308D">
          <w:rPr>
            <w:webHidden/>
          </w:rPr>
          <w:fldChar w:fldCharType="separate"/>
        </w:r>
        <w:r w:rsidR="007D6A46" w:rsidRPr="0089308D">
          <w:rPr>
            <w:webHidden/>
          </w:rPr>
          <w:t>26</w:t>
        </w:r>
        <w:r w:rsidR="00BF007A" w:rsidRPr="0089308D">
          <w:rPr>
            <w:webHidden/>
          </w:rPr>
          <w:fldChar w:fldCharType="end"/>
        </w:r>
      </w:hyperlink>
    </w:p>
    <w:p w14:paraId="429731EE" w14:textId="77777777" w:rsidR="008728ED" w:rsidRPr="0089308D" w:rsidRDefault="008728ED" w:rsidP="001770CD">
      <w:pPr>
        <w:pStyle w:val="TOC2"/>
        <w:rPr>
          <w:rFonts w:eastAsiaTheme="minorEastAsia"/>
          <w:sz w:val="22"/>
          <w:szCs w:val="22"/>
        </w:rPr>
      </w:pPr>
      <w:hyperlink w:anchor="_Toc494372700" w:history="1">
        <w:r w:rsidRPr="0089308D">
          <w:rPr>
            <w:rStyle w:val="Hyperlink"/>
          </w:rPr>
          <w:t>31. Nonmaterial Nonconformities</w:t>
        </w:r>
        <w:r w:rsidRPr="0089308D">
          <w:rPr>
            <w:webHidden/>
          </w:rPr>
          <w:tab/>
        </w:r>
        <w:r w:rsidR="00BF007A" w:rsidRPr="0089308D">
          <w:rPr>
            <w:webHidden/>
          </w:rPr>
          <w:fldChar w:fldCharType="begin"/>
        </w:r>
        <w:r w:rsidRPr="0089308D">
          <w:rPr>
            <w:webHidden/>
          </w:rPr>
          <w:instrText xml:space="preserve"> PAGEREF _Toc494372700 \h </w:instrText>
        </w:r>
        <w:r w:rsidR="00BF007A" w:rsidRPr="0089308D">
          <w:rPr>
            <w:webHidden/>
          </w:rPr>
        </w:r>
        <w:r w:rsidR="00BF007A" w:rsidRPr="0089308D">
          <w:rPr>
            <w:webHidden/>
          </w:rPr>
          <w:fldChar w:fldCharType="separate"/>
        </w:r>
        <w:r w:rsidR="007D6A46" w:rsidRPr="0089308D">
          <w:rPr>
            <w:webHidden/>
          </w:rPr>
          <w:t>27</w:t>
        </w:r>
        <w:r w:rsidR="00BF007A" w:rsidRPr="0089308D">
          <w:rPr>
            <w:webHidden/>
          </w:rPr>
          <w:fldChar w:fldCharType="end"/>
        </w:r>
      </w:hyperlink>
    </w:p>
    <w:p w14:paraId="3D6353A0" w14:textId="77777777" w:rsidR="008728ED" w:rsidRPr="0089308D" w:rsidRDefault="008728ED" w:rsidP="001770CD">
      <w:pPr>
        <w:pStyle w:val="TOC2"/>
        <w:rPr>
          <w:rFonts w:eastAsiaTheme="minorEastAsia"/>
          <w:sz w:val="22"/>
          <w:szCs w:val="22"/>
        </w:rPr>
      </w:pPr>
      <w:hyperlink w:anchor="_Toc494372701" w:history="1">
        <w:r w:rsidRPr="0089308D">
          <w:rPr>
            <w:rStyle w:val="Hyperlink"/>
          </w:rPr>
          <w:t>32. Correction of Arithmetical Errors</w:t>
        </w:r>
        <w:r w:rsidRPr="0089308D">
          <w:rPr>
            <w:webHidden/>
          </w:rPr>
          <w:tab/>
        </w:r>
        <w:r w:rsidR="00BF007A" w:rsidRPr="0089308D">
          <w:rPr>
            <w:webHidden/>
          </w:rPr>
          <w:fldChar w:fldCharType="begin"/>
        </w:r>
        <w:r w:rsidRPr="0089308D">
          <w:rPr>
            <w:webHidden/>
          </w:rPr>
          <w:instrText xml:space="preserve"> PAGEREF _Toc494372701 \h </w:instrText>
        </w:r>
        <w:r w:rsidR="00BF007A" w:rsidRPr="0089308D">
          <w:rPr>
            <w:webHidden/>
          </w:rPr>
        </w:r>
        <w:r w:rsidR="00BF007A" w:rsidRPr="0089308D">
          <w:rPr>
            <w:webHidden/>
          </w:rPr>
          <w:fldChar w:fldCharType="separate"/>
        </w:r>
        <w:r w:rsidR="007D6A46" w:rsidRPr="0089308D">
          <w:rPr>
            <w:webHidden/>
          </w:rPr>
          <w:t>28</w:t>
        </w:r>
        <w:r w:rsidR="00BF007A" w:rsidRPr="0089308D">
          <w:rPr>
            <w:webHidden/>
          </w:rPr>
          <w:fldChar w:fldCharType="end"/>
        </w:r>
      </w:hyperlink>
    </w:p>
    <w:p w14:paraId="268BE4A3" w14:textId="77777777" w:rsidR="008728ED" w:rsidRPr="0089308D" w:rsidRDefault="008728ED" w:rsidP="001770CD">
      <w:pPr>
        <w:pStyle w:val="TOC2"/>
        <w:rPr>
          <w:rFonts w:eastAsiaTheme="minorEastAsia"/>
          <w:sz w:val="22"/>
          <w:szCs w:val="22"/>
        </w:rPr>
      </w:pPr>
      <w:hyperlink w:anchor="_Toc494372702" w:history="1">
        <w:r w:rsidRPr="0089308D">
          <w:rPr>
            <w:rStyle w:val="Hyperlink"/>
          </w:rPr>
          <w:t>33. Conversion to Single Currency</w:t>
        </w:r>
        <w:r w:rsidRPr="0089308D">
          <w:rPr>
            <w:webHidden/>
          </w:rPr>
          <w:tab/>
        </w:r>
        <w:r w:rsidR="00BF007A" w:rsidRPr="0089308D">
          <w:rPr>
            <w:webHidden/>
          </w:rPr>
          <w:fldChar w:fldCharType="begin"/>
        </w:r>
        <w:r w:rsidRPr="0089308D">
          <w:rPr>
            <w:webHidden/>
          </w:rPr>
          <w:instrText xml:space="preserve"> PAGEREF _Toc494372702 \h </w:instrText>
        </w:r>
        <w:r w:rsidR="00BF007A" w:rsidRPr="0089308D">
          <w:rPr>
            <w:webHidden/>
          </w:rPr>
        </w:r>
        <w:r w:rsidR="00BF007A" w:rsidRPr="0089308D">
          <w:rPr>
            <w:webHidden/>
          </w:rPr>
          <w:fldChar w:fldCharType="separate"/>
        </w:r>
        <w:r w:rsidR="007D6A46" w:rsidRPr="0089308D">
          <w:rPr>
            <w:webHidden/>
          </w:rPr>
          <w:t>28</w:t>
        </w:r>
        <w:r w:rsidR="00BF007A" w:rsidRPr="0089308D">
          <w:rPr>
            <w:webHidden/>
          </w:rPr>
          <w:fldChar w:fldCharType="end"/>
        </w:r>
      </w:hyperlink>
    </w:p>
    <w:p w14:paraId="5FCF0DF1" w14:textId="77777777" w:rsidR="008728ED" w:rsidRPr="0089308D" w:rsidRDefault="008728ED" w:rsidP="001770CD">
      <w:pPr>
        <w:pStyle w:val="TOC2"/>
        <w:rPr>
          <w:rFonts w:eastAsiaTheme="minorEastAsia"/>
          <w:sz w:val="22"/>
          <w:szCs w:val="22"/>
        </w:rPr>
      </w:pPr>
      <w:hyperlink w:anchor="_Toc494372703" w:history="1">
        <w:r w:rsidRPr="0089308D">
          <w:rPr>
            <w:rStyle w:val="Hyperlink"/>
          </w:rPr>
          <w:t>34. Margin of Preference</w:t>
        </w:r>
        <w:r w:rsidRPr="0089308D">
          <w:rPr>
            <w:webHidden/>
          </w:rPr>
          <w:tab/>
        </w:r>
        <w:r w:rsidR="00BF007A" w:rsidRPr="0089308D">
          <w:rPr>
            <w:webHidden/>
          </w:rPr>
          <w:fldChar w:fldCharType="begin"/>
        </w:r>
        <w:r w:rsidRPr="0089308D">
          <w:rPr>
            <w:webHidden/>
          </w:rPr>
          <w:instrText xml:space="preserve"> PAGEREF _Toc494372703 \h </w:instrText>
        </w:r>
        <w:r w:rsidR="00BF007A" w:rsidRPr="0089308D">
          <w:rPr>
            <w:webHidden/>
          </w:rPr>
        </w:r>
        <w:r w:rsidR="00BF007A" w:rsidRPr="0089308D">
          <w:rPr>
            <w:webHidden/>
          </w:rPr>
          <w:fldChar w:fldCharType="separate"/>
        </w:r>
        <w:r w:rsidR="007D6A46" w:rsidRPr="0089308D">
          <w:rPr>
            <w:webHidden/>
          </w:rPr>
          <w:t>28</w:t>
        </w:r>
        <w:r w:rsidR="00BF007A" w:rsidRPr="0089308D">
          <w:rPr>
            <w:webHidden/>
          </w:rPr>
          <w:fldChar w:fldCharType="end"/>
        </w:r>
      </w:hyperlink>
    </w:p>
    <w:p w14:paraId="2556B064" w14:textId="77777777" w:rsidR="008728ED" w:rsidRPr="0089308D" w:rsidRDefault="008728ED" w:rsidP="001770CD">
      <w:pPr>
        <w:pStyle w:val="TOC2"/>
        <w:rPr>
          <w:rFonts w:eastAsiaTheme="minorEastAsia"/>
          <w:sz w:val="22"/>
          <w:szCs w:val="22"/>
        </w:rPr>
      </w:pPr>
      <w:hyperlink w:anchor="_Toc494372704" w:history="1">
        <w:r w:rsidRPr="0089308D">
          <w:rPr>
            <w:rStyle w:val="Hyperlink"/>
          </w:rPr>
          <w:t>35. Evaluation of Bids</w:t>
        </w:r>
        <w:r w:rsidRPr="0089308D">
          <w:rPr>
            <w:webHidden/>
          </w:rPr>
          <w:tab/>
        </w:r>
        <w:r w:rsidR="00BF007A" w:rsidRPr="0089308D">
          <w:rPr>
            <w:webHidden/>
          </w:rPr>
          <w:fldChar w:fldCharType="begin"/>
        </w:r>
        <w:r w:rsidRPr="0089308D">
          <w:rPr>
            <w:webHidden/>
          </w:rPr>
          <w:instrText xml:space="preserve"> PAGEREF _Toc494372704 \h </w:instrText>
        </w:r>
        <w:r w:rsidR="00BF007A" w:rsidRPr="0089308D">
          <w:rPr>
            <w:webHidden/>
          </w:rPr>
        </w:r>
        <w:r w:rsidR="00BF007A" w:rsidRPr="0089308D">
          <w:rPr>
            <w:webHidden/>
          </w:rPr>
          <w:fldChar w:fldCharType="separate"/>
        </w:r>
        <w:r w:rsidR="007D6A46" w:rsidRPr="0089308D">
          <w:rPr>
            <w:webHidden/>
          </w:rPr>
          <w:t>28</w:t>
        </w:r>
        <w:r w:rsidR="00BF007A" w:rsidRPr="0089308D">
          <w:rPr>
            <w:webHidden/>
          </w:rPr>
          <w:fldChar w:fldCharType="end"/>
        </w:r>
      </w:hyperlink>
    </w:p>
    <w:p w14:paraId="09B9BE01" w14:textId="77777777" w:rsidR="008728ED" w:rsidRPr="0089308D" w:rsidRDefault="008728ED" w:rsidP="001770CD">
      <w:pPr>
        <w:pStyle w:val="TOC2"/>
        <w:rPr>
          <w:rFonts w:eastAsiaTheme="minorEastAsia"/>
          <w:sz w:val="22"/>
          <w:szCs w:val="22"/>
        </w:rPr>
      </w:pPr>
      <w:hyperlink w:anchor="_Toc494372705" w:history="1">
        <w:r w:rsidRPr="0089308D">
          <w:rPr>
            <w:rStyle w:val="Hyperlink"/>
          </w:rPr>
          <w:t>36. Comparison of Bids</w:t>
        </w:r>
        <w:r w:rsidRPr="0089308D">
          <w:rPr>
            <w:webHidden/>
          </w:rPr>
          <w:tab/>
        </w:r>
        <w:r w:rsidR="00BF007A" w:rsidRPr="0089308D">
          <w:rPr>
            <w:webHidden/>
          </w:rPr>
          <w:fldChar w:fldCharType="begin"/>
        </w:r>
        <w:r w:rsidRPr="0089308D">
          <w:rPr>
            <w:webHidden/>
          </w:rPr>
          <w:instrText xml:space="preserve"> PAGEREF _Toc494372705 \h </w:instrText>
        </w:r>
        <w:r w:rsidR="00BF007A" w:rsidRPr="0089308D">
          <w:rPr>
            <w:webHidden/>
          </w:rPr>
        </w:r>
        <w:r w:rsidR="00BF007A" w:rsidRPr="0089308D">
          <w:rPr>
            <w:webHidden/>
          </w:rPr>
          <w:fldChar w:fldCharType="separate"/>
        </w:r>
        <w:r w:rsidR="007D6A46" w:rsidRPr="0089308D">
          <w:rPr>
            <w:webHidden/>
          </w:rPr>
          <w:t>31</w:t>
        </w:r>
        <w:r w:rsidR="00BF007A" w:rsidRPr="0089308D">
          <w:rPr>
            <w:webHidden/>
          </w:rPr>
          <w:fldChar w:fldCharType="end"/>
        </w:r>
      </w:hyperlink>
    </w:p>
    <w:p w14:paraId="35BADF64" w14:textId="77777777" w:rsidR="008728ED" w:rsidRPr="0089308D" w:rsidRDefault="008728ED" w:rsidP="001770CD">
      <w:pPr>
        <w:pStyle w:val="TOC2"/>
        <w:rPr>
          <w:rFonts w:eastAsiaTheme="minorEastAsia"/>
          <w:sz w:val="22"/>
          <w:szCs w:val="22"/>
        </w:rPr>
      </w:pPr>
      <w:hyperlink w:anchor="_Toc494372706" w:history="1">
        <w:r w:rsidRPr="0089308D">
          <w:rPr>
            <w:rStyle w:val="Hyperlink"/>
          </w:rPr>
          <w:t>37. Abnormally Low Bids</w:t>
        </w:r>
        <w:r w:rsidRPr="0089308D">
          <w:rPr>
            <w:webHidden/>
          </w:rPr>
          <w:tab/>
        </w:r>
        <w:r w:rsidR="00BF007A" w:rsidRPr="0089308D">
          <w:rPr>
            <w:webHidden/>
          </w:rPr>
          <w:fldChar w:fldCharType="begin"/>
        </w:r>
        <w:r w:rsidRPr="0089308D">
          <w:rPr>
            <w:webHidden/>
          </w:rPr>
          <w:instrText xml:space="preserve"> PAGEREF _Toc494372706 \h </w:instrText>
        </w:r>
        <w:r w:rsidR="00BF007A" w:rsidRPr="0089308D">
          <w:rPr>
            <w:webHidden/>
          </w:rPr>
        </w:r>
        <w:r w:rsidR="00BF007A" w:rsidRPr="0089308D">
          <w:rPr>
            <w:webHidden/>
          </w:rPr>
          <w:fldChar w:fldCharType="separate"/>
        </w:r>
        <w:r w:rsidR="007D6A46" w:rsidRPr="0089308D">
          <w:rPr>
            <w:webHidden/>
          </w:rPr>
          <w:t>31</w:t>
        </w:r>
        <w:r w:rsidR="00BF007A" w:rsidRPr="0089308D">
          <w:rPr>
            <w:webHidden/>
          </w:rPr>
          <w:fldChar w:fldCharType="end"/>
        </w:r>
      </w:hyperlink>
    </w:p>
    <w:p w14:paraId="5D18CD8D" w14:textId="77777777" w:rsidR="008728ED" w:rsidRPr="0089308D" w:rsidRDefault="008728ED" w:rsidP="001770CD">
      <w:pPr>
        <w:pStyle w:val="TOC2"/>
        <w:rPr>
          <w:rFonts w:eastAsiaTheme="minorEastAsia"/>
          <w:sz w:val="22"/>
          <w:szCs w:val="22"/>
        </w:rPr>
      </w:pPr>
      <w:hyperlink w:anchor="_Toc494372707" w:history="1">
        <w:r w:rsidRPr="0089308D">
          <w:rPr>
            <w:rStyle w:val="Hyperlink"/>
          </w:rPr>
          <w:t>38. Unbalanced or Front Loaded Bids</w:t>
        </w:r>
        <w:r w:rsidRPr="0089308D">
          <w:rPr>
            <w:webHidden/>
          </w:rPr>
          <w:tab/>
        </w:r>
        <w:r w:rsidR="00BF007A" w:rsidRPr="0089308D">
          <w:rPr>
            <w:webHidden/>
          </w:rPr>
          <w:fldChar w:fldCharType="begin"/>
        </w:r>
        <w:r w:rsidRPr="0089308D">
          <w:rPr>
            <w:webHidden/>
          </w:rPr>
          <w:instrText xml:space="preserve"> PAGEREF _Toc494372707 \h </w:instrText>
        </w:r>
        <w:r w:rsidR="00BF007A" w:rsidRPr="0089308D">
          <w:rPr>
            <w:webHidden/>
          </w:rPr>
        </w:r>
        <w:r w:rsidR="00BF007A" w:rsidRPr="0089308D">
          <w:rPr>
            <w:webHidden/>
          </w:rPr>
          <w:fldChar w:fldCharType="separate"/>
        </w:r>
        <w:r w:rsidR="007D6A46" w:rsidRPr="0089308D">
          <w:rPr>
            <w:webHidden/>
          </w:rPr>
          <w:t>31</w:t>
        </w:r>
        <w:r w:rsidR="00BF007A" w:rsidRPr="0089308D">
          <w:rPr>
            <w:webHidden/>
          </w:rPr>
          <w:fldChar w:fldCharType="end"/>
        </w:r>
      </w:hyperlink>
    </w:p>
    <w:p w14:paraId="1B928C57" w14:textId="77777777" w:rsidR="008728ED" w:rsidRPr="0089308D" w:rsidRDefault="008728ED" w:rsidP="001770CD">
      <w:pPr>
        <w:pStyle w:val="TOC2"/>
        <w:rPr>
          <w:rFonts w:eastAsiaTheme="minorEastAsia"/>
          <w:sz w:val="22"/>
          <w:szCs w:val="22"/>
        </w:rPr>
      </w:pPr>
      <w:hyperlink w:anchor="_Toc494372708" w:history="1">
        <w:r w:rsidRPr="0089308D">
          <w:rPr>
            <w:rStyle w:val="Hyperlink"/>
          </w:rPr>
          <w:t>39. Eligibility and Qualification of the Bidder</w:t>
        </w:r>
        <w:r w:rsidRPr="0089308D">
          <w:rPr>
            <w:webHidden/>
          </w:rPr>
          <w:tab/>
        </w:r>
        <w:r w:rsidR="00BF007A" w:rsidRPr="0089308D">
          <w:rPr>
            <w:webHidden/>
          </w:rPr>
          <w:fldChar w:fldCharType="begin"/>
        </w:r>
        <w:r w:rsidRPr="0089308D">
          <w:rPr>
            <w:webHidden/>
          </w:rPr>
          <w:instrText xml:space="preserve"> PAGEREF _Toc494372708 \h </w:instrText>
        </w:r>
        <w:r w:rsidR="00BF007A" w:rsidRPr="0089308D">
          <w:rPr>
            <w:webHidden/>
          </w:rPr>
        </w:r>
        <w:r w:rsidR="00BF007A" w:rsidRPr="0089308D">
          <w:rPr>
            <w:webHidden/>
          </w:rPr>
          <w:fldChar w:fldCharType="separate"/>
        </w:r>
        <w:r w:rsidR="007D6A46" w:rsidRPr="0089308D">
          <w:rPr>
            <w:webHidden/>
          </w:rPr>
          <w:t>32</w:t>
        </w:r>
        <w:r w:rsidR="00BF007A" w:rsidRPr="0089308D">
          <w:rPr>
            <w:webHidden/>
          </w:rPr>
          <w:fldChar w:fldCharType="end"/>
        </w:r>
      </w:hyperlink>
    </w:p>
    <w:p w14:paraId="601EB195" w14:textId="77777777" w:rsidR="008728ED" w:rsidRPr="0089308D" w:rsidRDefault="008728ED" w:rsidP="001770CD">
      <w:pPr>
        <w:pStyle w:val="TOC2"/>
        <w:rPr>
          <w:rFonts w:eastAsiaTheme="minorEastAsia"/>
          <w:sz w:val="22"/>
          <w:szCs w:val="22"/>
        </w:rPr>
      </w:pPr>
      <w:hyperlink w:anchor="_Toc494372709" w:history="1">
        <w:r w:rsidRPr="0089308D">
          <w:rPr>
            <w:rStyle w:val="Hyperlink"/>
          </w:rPr>
          <w:t>40. Purchaser’s Right to Accept Any Bid, and to Reject Any or All Bids</w:t>
        </w:r>
        <w:r w:rsidRPr="0089308D">
          <w:rPr>
            <w:webHidden/>
          </w:rPr>
          <w:tab/>
        </w:r>
        <w:r w:rsidR="00BF007A" w:rsidRPr="0089308D">
          <w:rPr>
            <w:webHidden/>
          </w:rPr>
          <w:fldChar w:fldCharType="begin"/>
        </w:r>
        <w:r w:rsidRPr="0089308D">
          <w:rPr>
            <w:webHidden/>
          </w:rPr>
          <w:instrText xml:space="preserve"> PAGEREF _Toc494372709 \h </w:instrText>
        </w:r>
        <w:r w:rsidR="00BF007A" w:rsidRPr="0089308D">
          <w:rPr>
            <w:webHidden/>
          </w:rPr>
        </w:r>
        <w:r w:rsidR="00BF007A" w:rsidRPr="0089308D">
          <w:rPr>
            <w:webHidden/>
          </w:rPr>
          <w:fldChar w:fldCharType="separate"/>
        </w:r>
        <w:r w:rsidR="007D6A46" w:rsidRPr="0089308D">
          <w:rPr>
            <w:webHidden/>
          </w:rPr>
          <w:t>33</w:t>
        </w:r>
        <w:r w:rsidR="00BF007A" w:rsidRPr="0089308D">
          <w:rPr>
            <w:webHidden/>
          </w:rPr>
          <w:fldChar w:fldCharType="end"/>
        </w:r>
      </w:hyperlink>
    </w:p>
    <w:p w14:paraId="148F8204" w14:textId="77777777" w:rsidR="008728ED" w:rsidRPr="0089308D" w:rsidRDefault="008728ED" w:rsidP="001770CD">
      <w:pPr>
        <w:pStyle w:val="TOC2"/>
        <w:rPr>
          <w:rFonts w:eastAsiaTheme="minorEastAsia"/>
          <w:sz w:val="22"/>
          <w:szCs w:val="22"/>
        </w:rPr>
      </w:pPr>
      <w:hyperlink w:anchor="_Toc494372710" w:history="1">
        <w:r w:rsidRPr="0089308D">
          <w:rPr>
            <w:rStyle w:val="Hyperlink"/>
          </w:rPr>
          <w:t>41. Standstill Period</w:t>
        </w:r>
        <w:r w:rsidRPr="0089308D">
          <w:rPr>
            <w:webHidden/>
          </w:rPr>
          <w:tab/>
        </w:r>
        <w:r w:rsidR="00BF007A" w:rsidRPr="0089308D">
          <w:rPr>
            <w:webHidden/>
          </w:rPr>
          <w:fldChar w:fldCharType="begin"/>
        </w:r>
        <w:r w:rsidRPr="0089308D">
          <w:rPr>
            <w:webHidden/>
          </w:rPr>
          <w:instrText xml:space="preserve"> PAGEREF _Toc494372710 \h </w:instrText>
        </w:r>
        <w:r w:rsidR="00BF007A" w:rsidRPr="0089308D">
          <w:rPr>
            <w:webHidden/>
          </w:rPr>
        </w:r>
        <w:r w:rsidR="00BF007A" w:rsidRPr="0089308D">
          <w:rPr>
            <w:webHidden/>
          </w:rPr>
          <w:fldChar w:fldCharType="separate"/>
        </w:r>
        <w:r w:rsidR="007D6A46" w:rsidRPr="0089308D">
          <w:rPr>
            <w:webHidden/>
          </w:rPr>
          <w:t>33</w:t>
        </w:r>
        <w:r w:rsidR="00BF007A" w:rsidRPr="0089308D">
          <w:rPr>
            <w:webHidden/>
          </w:rPr>
          <w:fldChar w:fldCharType="end"/>
        </w:r>
      </w:hyperlink>
    </w:p>
    <w:p w14:paraId="607B819B" w14:textId="77777777" w:rsidR="008728ED" w:rsidRPr="0089308D" w:rsidRDefault="008728ED" w:rsidP="001770CD">
      <w:pPr>
        <w:pStyle w:val="TOC2"/>
        <w:rPr>
          <w:rFonts w:eastAsiaTheme="minorEastAsia"/>
          <w:sz w:val="22"/>
          <w:szCs w:val="22"/>
        </w:rPr>
      </w:pPr>
      <w:hyperlink w:anchor="_Toc494372711" w:history="1">
        <w:r w:rsidRPr="0089308D">
          <w:rPr>
            <w:rStyle w:val="Hyperlink"/>
          </w:rPr>
          <w:t>42. Notification of Intention to Award</w:t>
        </w:r>
        <w:r w:rsidRPr="0089308D">
          <w:rPr>
            <w:webHidden/>
          </w:rPr>
          <w:tab/>
        </w:r>
        <w:r w:rsidR="00BF007A" w:rsidRPr="0089308D">
          <w:rPr>
            <w:webHidden/>
          </w:rPr>
          <w:fldChar w:fldCharType="begin"/>
        </w:r>
        <w:r w:rsidRPr="0089308D">
          <w:rPr>
            <w:webHidden/>
          </w:rPr>
          <w:instrText xml:space="preserve"> PAGEREF _Toc494372711 \h </w:instrText>
        </w:r>
        <w:r w:rsidR="00BF007A" w:rsidRPr="0089308D">
          <w:rPr>
            <w:webHidden/>
          </w:rPr>
        </w:r>
        <w:r w:rsidR="00BF007A" w:rsidRPr="0089308D">
          <w:rPr>
            <w:webHidden/>
          </w:rPr>
          <w:fldChar w:fldCharType="separate"/>
        </w:r>
        <w:r w:rsidR="007D6A46" w:rsidRPr="0089308D">
          <w:rPr>
            <w:webHidden/>
          </w:rPr>
          <w:t>33</w:t>
        </w:r>
        <w:r w:rsidR="00BF007A" w:rsidRPr="0089308D">
          <w:rPr>
            <w:webHidden/>
          </w:rPr>
          <w:fldChar w:fldCharType="end"/>
        </w:r>
      </w:hyperlink>
    </w:p>
    <w:p w14:paraId="7D281350" w14:textId="77777777" w:rsidR="008728ED" w:rsidRPr="0089308D" w:rsidRDefault="008728ED">
      <w:pPr>
        <w:pStyle w:val="TOC1"/>
        <w:rPr>
          <w:rFonts w:ascii="Times New Roman" w:eastAsiaTheme="minorEastAsia" w:hAnsi="Times New Roman"/>
          <w:b w:val="0"/>
          <w:noProof/>
          <w:sz w:val="22"/>
          <w:szCs w:val="22"/>
        </w:rPr>
      </w:pPr>
      <w:hyperlink w:anchor="_Toc494372712" w:history="1">
        <w:r w:rsidRPr="0089308D">
          <w:rPr>
            <w:rStyle w:val="Hyperlink"/>
            <w:rFonts w:ascii="Times New Roman" w:hAnsi="Times New Roman"/>
            <w:noProof/>
          </w:rPr>
          <w:t>F. Award of Contract</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_Toc494372712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7D6A46" w:rsidRPr="0089308D">
          <w:rPr>
            <w:rFonts w:ascii="Times New Roman" w:hAnsi="Times New Roman"/>
            <w:noProof/>
            <w:webHidden/>
          </w:rPr>
          <w:t>33</w:t>
        </w:r>
        <w:r w:rsidR="00BF007A" w:rsidRPr="0089308D">
          <w:rPr>
            <w:rFonts w:ascii="Times New Roman" w:hAnsi="Times New Roman"/>
            <w:noProof/>
            <w:webHidden/>
          </w:rPr>
          <w:fldChar w:fldCharType="end"/>
        </w:r>
      </w:hyperlink>
    </w:p>
    <w:p w14:paraId="0579D582" w14:textId="77777777" w:rsidR="008728ED" w:rsidRPr="0089308D" w:rsidRDefault="008728ED" w:rsidP="001770CD">
      <w:pPr>
        <w:pStyle w:val="TOC2"/>
        <w:rPr>
          <w:rFonts w:eastAsiaTheme="minorEastAsia"/>
          <w:sz w:val="22"/>
          <w:szCs w:val="22"/>
        </w:rPr>
      </w:pPr>
      <w:hyperlink w:anchor="_Toc494372713" w:history="1">
        <w:r w:rsidRPr="0089308D">
          <w:rPr>
            <w:rStyle w:val="Hyperlink"/>
          </w:rPr>
          <w:t>43.</w:t>
        </w:r>
        <w:r w:rsidRPr="0089308D">
          <w:rPr>
            <w:rFonts w:eastAsiaTheme="minorEastAsia"/>
            <w:sz w:val="22"/>
            <w:szCs w:val="22"/>
          </w:rPr>
          <w:tab/>
        </w:r>
        <w:r w:rsidRPr="0089308D">
          <w:rPr>
            <w:rStyle w:val="Hyperlink"/>
          </w:rPr>
          <w:t>Award Criteria</w:t>
        </w:r>
        <w:r w:rsidRPr="0089308D">
          <w:rPr>
            <w:webHidden/>
          </w:rPr>
          <w:tab/>
        </w:r>
        <w:r w:rsidR="00BF007A" w:rsidRPr="0089308D">
          <w:rPr>
            <w:webHidden/>
          </w:rPr>
          <w:fldChar w:fldCharType="begin"/>
        </w:r>
        <w:r w:rsidRPr="0089308D">
          <w:rPr>
            <w:webHidden/>
          </w:rPr>
          <w:instrText xml:space="preserve"> PAGEREF _Toc494372713 \h </w:instrText>
        </w:r>
        <w:r w:rsidR="00BF007A" w:rsidRPr="0089308D">
          <w:rPr>
            <w:webHidden/>
          </w:rPr>
        </w:r>
        <w:r w:rsidR="00BF007A" w:rsidRPr="0089308D">
          <w:rPr>
            <w:webHidden/>
          </w:rPr>
          <w:fldChar w:fldCharType="separate"/>
        </w:r>
        <w:r w:rsidR="007D6A46" w:rsidRPr="0089308D">
          <w:rPr>
            <w:webHidden/>
          </w:rPr>
          <w:t>34</w:t>
        </w:r>
        <w:r w:rsidR="00BF007A" w:rsidRPr="0089308D">
          <w:rPr>
            <w:webHidden/>
          </w:rPr>
          <w:fldChar w:fldCharType="end"/>
        </w:r>
      </w:hyperlink>
    </w:p>
    <w:p w14:paraId="2E009001" w14:textId="77777777" w:rsidR="008728ED" w:rsidRPr="0089308D" w:rsidRDefault="008728ED" w:rsidP="001770CD">
      <w:pPr>
        <w:pStyle w:val="TOC2"/>
        <w:rPr>
          <w:rFonts w:eastAsiaTheme="minorEastAsia"/>
          <w:sz w:val="22"/>
          <w:szCs w:val="22"/>
        </w:rPr>
      </w:pPr>
      <w:hyperlink w:anchor="_Toc494372714" w:history="1">
        <w:r w:rsidRPr="0089308D">
          <w:rPr>
            <w:rStyle w:val="Hyperlink"/>
          </w:rPr>
          <w:t>44. Purchaser’s Right to Vary Quantities at Time of Award</w:t>
        </w:r>
        <w:r w:rsidRPr="0089308D">
          <w:rPr>
            <w:webHidden/>
          </w:rPr>
          <w:tab/>
        </w:r>
        <w:r w:rsidR="00BF007A" w:rsidRPr="0089308D">
          <w:rPr>
            <w:webHidden/>
          </w:rPr>
          <w:fldChar w:fldCharType="begin"/>
        </w:r>
        <w:r w:rsidRPr="0089308D">
          <w:rPr>
            <w:webHidden/>
          </w:rPr>
          <w:instrText xml:space="preserve"> PAGEREF _Toc494372714 \h </w:instrText>
        </w:r>
        <w:r w:rsidR="00BF007A" w:rsidRPr="0089308D">
          <w:rPr>
            <w:webHidden/>
          </w:rPr>
        </w:r>
        <w:r w:rsidR="00BF007A" w:rsidRPr="0089308D">
          <w:rPr>
            <w:webHidden/>
          </w:rPr>
          <w:fldChar w:fldCharType="separate"/>
        </w:r>
        <w:r w:rsidR="007D6A46" w:rsidRPr="0089308D">
          <w:rPr>
            <w:webHidden/>
          </w:rPr>
          <w:t>34</w:t>
        </w:r>
        <w:r w:rsidR="00BF007A" w:rsidRPr="0089308D">
          <w:rPr>
            <w:webHidden/>
          </w:rPr>
          <w:fldChar w:fldCharType="end"/>
        </w:r>
      </w:hyperlink>
    </w:p>
    <w:p w14:paraId="66A13D8B" w14:textId="77777777" w:rsidR="008728ED" w:rsidRPr="0089308D" w:rsidRDefault="008728ED" w:rsidP="001770CD">
      <w:pPr>
        <w:pStyle w:val="TOC2"/>
        <w:rPr>
          <w:rFonts w:eastAsiaTheme="minorEastAsia"/>
          <w:sz w:val="22"/>
          <w:szCs w:val="22"/>
        </w:rPr>
      </w:pPr>
      <w:hyperlink w:anchor="_Toc494372715" w:history="1">
        <w:r w:rsidRPr="0089308D">
          <w:rPr>
            <w:rStyle w:val="Hyperlink"/>
          </w:rPr>
          <w:t>45.</w:t>
        </w:r>
        <w:r w:rsidRPr="0089308D">
          <w:rPr>
            <w:rFonts w:eastAsiaTheme="minorEastAsia"/>
            <w:sz w:val="22"/>
            <w:szCs w:val="22"/>
          </w:rPr>
          <w:tab/>
        </w:r>
        <w:r w:rsidRPr="0089308D">
          <w:rPr>
            <w:rStyle w:val="Hyperlink"/>
          </w:rPr>
          <w:t>Notification of Award</w:t>
        </w:r>
        <w:r w:rsidRPr="0089308D">
          <w:rPr>
            <w:webHidden/>
          </w:rPr>
          <w:tab/>
        </w:r>
        <w:r w:rsidR="00BF007A" w:rsidRPr="0089308D">
          <w:rPr>
            <w:webHidden/>
          </w:rPr>
          <w:fldChar w:fldCharType="begin"/>
        </w:r>
        <w:r w:rsidRPr="0089308D">
          <w:rPr>
            <w:webHidden/>
          </w:rPr>
          <w:instrText xml:space="preserve"> PAGEREF _Toc494372715 \h </w:instrText>
        </w:r>
        <w:r w:rsidR="00BF007A" w:rsidRPr="0089308D">
          <w:rPr>
            <w:webHidden/>
          </w:rPr>
        </w:r>
        <w:r w:rsidR="00BF007A" w:rsidRPr="0089308D">
          <w:rPr>
            <w:webHidden/>
          </w:rPr>
          <w:fldChar w:fldCharType="separate"/>
        </w:r>
        <w:r w:rsidR="007D6A46" w:rsidRPr="0089308D">
          <w:rPr>
            <w:webHidden/>
          </w:rPr>
          <w:t>34</w:t>
        </w:r>
        <w:r w:rsidR="00BF007A" w:rsidRPr="0089308D">
          <w:rPr>
            <w:webHidden/>
          </w:rPr>
          <w:fldChar w:fldCharType="end"/>
        </w:r>
      </w:hyperlink>
    </w:p>
    <w:p w14:paraId="52C2ECC4" w14:textId="77777777" w:rsidR="008728ED" w:rsidRPr="0089308D" w:rsidRDefault="008728ED" w:rsidP="001770CD">
      <w:pPr>
        <w:pStyle w:val="TOC2"/>
        <w:rPr>
          <w:rFonts w:eastAsiaTheme="minorEastAsia"/>
          <w:sz w:val="22"/>
          <w:szCs w:val="22"/>
        </w:rPr>
      </w:pPr>
      <w:hyperlink w:anchor="_Toc494372716" w:history="1">
        <w:r w:rsidRPr="0089308D">
          <w:rPr>
            <w:rStyle w:val="Hyperlink"/>
          </w:rPr>
          <w:t>46. Debriefing by the Purchaser</w:t>
        </w:r>
        <w:r w:rsidRPr="0089308D">
          <w:rPr>
            <w:webHidden/>
          </w:rPr>
          <w:tab/>
        </w:r>
        <w:r w:rsidR="00BF007A" w:rsidRPr="0089308D">
          <w:rPr>
            <w:webHidden/>
          </w:rPr>
          <w:fldChar w:fldCharType="begin"/>
        </w:r>
        <w:r w:rsidRPr="0089308D">
          <w:rPr>
            <w:webHidden/>
          </w:rPr>
          <w:instrText xml:space="preserve"> PAGEREF _Toc494372716 \h </w:instrText>
        </w:r>
        <w:r w:rsidR="00BF007A" w:rsidRPr="0089308D">
          <w:rPr>
            <w:webHidden/>
          </w:rPr>
        </w:r>
        <w:r w:rsidR="00BF007A" w:rsidRPr="0089308D">
          <w:rPr>
            <w:webHidden/>
          </w:rPr>
          <w:fldChar w:fldCharType="separate"/>
        </w:r>
        <w:r w:rsidR="007D6A46" w:rsidRPr="0089308D">
          <w:rPr>
            <w:webHidden/>
          </w:rPr>
          <w:t>35</w:t>
        </w:r>
        <w:r w:rsidR="00BF007A" w:rsidRPr="0089308D">
          <w:rPr>
            <w:webHidden/>
          </w:rPr>
          <w:fldChar w:fldCharType="end"/>
        </w:r>
      </w:hyperlink>
    </w:p>
    <w:p w14:paraId="1B01EAEE" w14:textId="77777777" w:rsidR="008728ED" w:rsidRPr="0089308D" w:rsidRDefault="008728ED" w:rsidP="001770CD">
      <w:pPr>
        <w:pStyle w:val="TOC2"/>
        <w:rPr>
          <w:rFonts w:eastAsiaTheme="minorEastAsia"/>
          <w:sz w:val="22"/>
          <w:szCs w:val="22"/>
        </w:rPr>
      </w:pPr>
      <w:hyperlink w:anchor="_Toc494372717" w:history="1">
        <w:r w:rsidRPr="0089308D">
          <w:rPr>
            <w:rStyle w:val="Hyperlink"/>
          </w:rPr>
          <w:t>48.</w:t>
        </w:r>
        <w:r w:rsidRPr="0089308D">
          <w:rPr>
            <w:rFonts w:eastAsiaTheme="minorEastAsia"/>
            <w:sz w:val="22"/>
            <w:szCs w:val="22"/>
          </w:rPr>
          <w:tab/>
        </w:r>
        <w:r w:rsidRPr="0089308D">
          <w:rPr>
            <w:rStyle w:val="Hyperlink"/>
          </w:rPr>
          <w:t>Performance Security</w:t>
        </w:r>
        <w:r w:rsidRPr="0089308D">
          <w:rPr>
            <w:webHidden/>
          </w:rPr>
          <w:tab/>
        </w:r>
        <w:r w:rsidR="00BF007A" w:rsidRPr="0089308D">
          <w:rPr>
            <w:webHidden/>
          </w:rPr>
          <w:fldChar w:fldCharType="begin"/>
        </w:r>
        <w:r w:rsidRPr="0089308D">
          <w:rPr>
            <w:webHidden/>
          </w:rPr>
          <w:instrText xml:space="preserve"> PAGEREF _Toc494372717 \h </w:instrText>
        </w:r>
        <w:r w:rsidR="00BF007A" w:rsidRPr="0089308D">
          <w:rPr>
            <w:webHidden/>
          </w:rPr>
        </w:r>
        <w:r w:rsidR="00BF007A" w:rsidRPr="0089308D">
          <w:rPr>
            <w:webHidden/>
          </w:rPr>
          <w:fldChar w:fldCharType="separate"/>
        </w:r>
        <w:r w:rsidR="007D6A46" w:rsidRPr="0089308D">
          <w:rPr>
            <w:webHidden/>
          </w:rPr>
          <w:t>37</w:t>
        </w:r>
        <w:r w:rsidR="00BF007A" w:rsidRPr="0089308D">
          <w:rPr>
            <w:webHidden/>
          </w:rPr>
          <w:fldChar w:fldCharType="end"/>
        </w:r>
      </w:hyperlink>
    </w:p>
    <w:p w14:paraId="339E6A21" w14:textId="77777777" w:rsidR="008728ED" w:rsidRPr="0089308D" w:rsidRDefault="008728ED" w:rsidP="001770CD">
      <w:pPr>
        <w:pStyle w:val="TOC2"/>
        <w:rPr>
          <w:rFonts w:eastAsiaTheme="minorEastAsia"/>
          <w:sz w:val="22"/>
          <w:szCs w:val="22"/>
        </w:rPr>
      </w:pPr>
      <w:hyperlink w:anchor="_Toc494372718" w:history="1">
        <w:r w:rsidRPr="0089308D">
          <w:rPr>
            <w:rStyle w:val="Hyperlink"/>
          </w:rPr>
          <w:t>49.</w:t>
        </w:r>
        <w:r w:rsidRPr="0089308D">
          <w:rPr>
            <w:rFonts w:eastAsiaTheme="minorEastAsia"/>
            <w:sz w:val="22"/>
            <w:szCs w:val="22"/>
          </w:rPr>
          <w:tab/>
        </w:r>
        <w:r w:rsidRPr="0089308D">
          <w:rPr>
            <w:rStyle w:val="Hyperlink"/>
          </w:rPr>
          <w:t>Adjudicator</w:t>
        </w:r>
        <w:r w:rsidRPr="0089308D">
          <w:rPr>
            <w:webHidden/>
          </w:rPr>
          <w:tab/>
        </w:r>
        <w:r w:rsidR="00BF007A" w:rsidRPr="0089308D">
          <w:rPr>
            <w:webHidden/>
          </w:rPr>
          <w:fldChar w:fldCharType="begin"/>
        </w:r>
        <w:r w:rsidRPr="0089308D">
          <w:rPr>
            <w:webHidden/>
          </w:rPr>
          <w:instrText xml:space="preserve"> PAGEREF _Toc494372718 \h </w:instrText>
        </w:r>
        <w:r w:rsidR="00BF007A" w:rsidRPr="0089308D">
          <w:rPr>
            <w:webHidden/>
          </w:rPr>
        </w:r>
        <w:r w:rsidR="00BF007A" w:rsidRPr="0089308D">
          <w:rPr>
            <w:webHidden/>
          </w:rPr>
          <w:fldChar w:fldCharType="separate"/>
        </w:r>
        <w:r w:rsidR="007D6A46" w:rsidRPr="0089308D">
          <w:rPr>
            <w:webHidden/>
          </w:rPr>
          <w:t>37</w:t>
        </w:r>
        <w:r w:rsidR="00BF007A" w:rsidRPr="0089308D">
          <w:rPr>
            <w:webHidden/>
          </w:rPr>
          <w:fldChar w:fldCharType="end"/>
        </w:r>
      </w:hyperlink>
    </w:p>
    <w:p w14:paraId="5F5A3A45" w14:textId="77777777" w:rsidR="008728ED" w:rsidRPr="0089308D" w:rsidRDefault="008728ED" w:rsidP="001770CD">
      <w:pPr>
        <w:pStyle w:val="TOC2"/>
        <w:rPr>
          <w:rFonts w:eastAsiaTheme="minorEastAsia"/>
          <w:sz w:val="22"/>
          <w:szCs w:val="22"/>
        </w:rPr>
      </w:pPr>
      <w:hyperlink w:anchor="_Toc494372719" w:history="1">
        <w:r w:rsidRPr="0089308D">
          <w:rPr>
            <w:rStyle w:val="Hyperlink"/>
          </w:rPr>
          <w:t>50. Procurement Related Complaint</w:t>
        </w:r>
        <w:r w:rsidRPr="0089308D">
          <w:rPr>
            <w:webHidden/>
          </w:rPr>
          <w:tab/>
        </w:r>
        <w:r w:rsidR="00BF007A" w:rsidRPr="0089308D">
          <w:rPr>
            <w:webHidden/>
          </w:rPr>
          <w:fldChar w:fldCharType="begin"/>
        </w:r>
        <w:r w:rsidRPr="0089308D">
          <w:rPr>
            <w:webHidden/>
          </w:rPr>
          <w:instrText xml:space="preserve"> PAGEREF _Toc494372719 \h </w:instrText>
        </w:r>
        <w:r w:rsidR="00BF007A" w:rsidRPr="0089308D">
          <w:rPr>
            <w:webHidden/>
          </w:rPr>
        </w:r>
        <w:r w:rsidR="00BF007A" w:rsidRPr="0089308D">
          <w:rPr>
            <w:webHidden/>
          </w:rPr>
          <w:fldChar w:fldCharType="separate"/>
        </w:r>
        <w:r w:rsidR="007D6A46" w:rsidRPr="0089308D">
          <w:rPr>
            <w:webHidden/>
          </w:rPr>
          <w:t>37</w:t>
        </w:r>
        <w:r w:rsidR="00BF007A" w:rsidRPr="0089308D">
          <w:rPr>
            <w:webHidden/>
          </w:rPr>
          <w:fldChar w:fldCharType="end"/>
        </w:r>
      </w:hyperlink>
    </w:p>
    <w:p w14:paraId="237A5172" w14:textId="77777777" w:rsidR="008728ED" w:rsidRPr="0089308D" w:rsidRDefault="008728ED">
      <w:pPr>
        <w:pStyle w:val="TOC1"/>
        <w:rPr>
          <w:rFonts w:ascii="Times New Roman" w:eastAsiaTheme="minorEastAsia" w:hAnsi="Times New Roman"/>
          <w:b w:val="0"/>
          <w:noProof/>
          <w:sz w:val="22"/>
          <w:szCs w:val="22"/>
        </w:rPr>
      </w:pPr>
      <w:hyperlink w:anchor="_Toc494372720" w:history="1">
        <w:r w:rsidRPr="0089308D">
          <w:rPr>
            <w:rStyle w:val="Hyperlink"/>
            <w:rFonts w:ascii="Times New Roman" w:hAnsi="Times New Roman"/>
            <w:noProof/>
          </w:rPr>
          <w:t>F. Award of Contract</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_Toc494372720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7D6A46" w:rsidRPr="0089308D">
          <w:rPr>
            <w:rFonts w:ascii="Times New Roman" w:hAnsi="Times New Roman"/>
            <w:noProof/>
            <w:webHidden/>
          </w:rPr>
          <w:t>46</w:t>
        </w:r>
        <w:r w:rsidR="00BF007A" w:rsidRPr="0089308D">
          <w:rPr>
            <w:rFonts w:ascii="Times New Roman" w:hAnsi="Times New Roman"/>
            <w:noProof/>
            <w:webHidden/>
          </w:rPr>
          <w:fldChar w:fldCharType="end"/>
        </w:r>
      </w:hyperlink>
    </w:p>
    <w:p w14:paraId="269336DE" w14:textId="77777777" w:rsidR="005D3A16" w:rsidRPr="0089308D" w:rsidRDefault="00BF007A" w:rsidP="005D3A16">
      <w:pPr>
        <w:numPr>
          <w:ilvl w:val="12"/>
          <w:numId w:val="0"/>
        </w:numPr>
        <w:rPr>
          <w:sz w:val="22"/>
        </w:rPr>
      </w:pPr>
      <w:r w:rsidRPr="0089308D">
        <w:fldChar w:fldCharType="end"/>
      </w:r>
    </w:p>
    <w:p w14:paraId="78AC9BD1" w14:textId="77777777" w:rsidR="005D3A16" w:rsidRPr="0089308D" w:rsidRDefault="005D3A16" w:rsidP="00D41DB7">
      <w:pPr>
        <w:jc w:val="center"/>
        <w:rPr>
          <w:b/>
          <w:sz w:val="36"/>
          <w:szCs w:val="36"/>
        </w:rPr>
      </w:pPr>
      <w:r w:rsidRPr="0089308D">
        <w:rPr>
          <w:sz w:val="22"/>
        </w:rPr>
        <w:br w:type="page"/>
      </w:r>
      <w:bookmarkStart w:id="24" w:name="_Toc445567352"/>
      <w:r w:rsidR="001B74CA" w:rsidRPr="0089308D">
        <w:rPr>
          <w:b/>
          <w:sz w:val="36"/>
          <w:szCs w:val="36"/>
        </w:rPr>
        <w:lastRenderedPageBreak/>
        <w:t>Section I</w:t>
      </w:r>
      <w:r w:rsidR="00572AAF" w:rsidRPr="0089308D">
        <w:rPr>
          <w:b/>
          <w:sz w:val="36"/>
          <w:szCs w:val="36"/>
        </w:rPr>
        <w:t xml:space="preserve"> - </w:t>
      </w:r>
      <w:r w:rsidRPr="0089308D">
        <w:rPr>
          <w:b/>
          <w:sz w:val="36"/>
          <w:szCs w:val="36"/>
        </w:rPr>
        <w:t>Instructions to Bidders</w:t>
      </w:r>
      <w:bookmarkEnd w:id="24"/>
    </w:p>
    <w:p w14:paraId="10E29179" w14:textId="77777777" w:rsidR="005D3A16" w:rsidRPr="0089308D" w:rsidRDefault="00823764" w:rsidP="00CC7032">
      <w:pPr>
        <w:pStyle w:val="Head11a"/>
        <w:pBdr>
          <w:bottom w:val="none" w:sz="0" w:space="0" w:color="auto"/>
        </w:pBdr>
        <w:spacing w:before="0" w:after="200"/>
        <w:rPr>
          <w:rFonts w:ascii="Times New Roman" w:hAnsi="Times New Roman"/>
          <w:sz w:val="36"/>
          <w:szCs w:val="36"/>
        </w:rPr>
      </w:pPr>
      <w:bookmarkStart w:id="25" w:name="_Toc434304491"/>
      <w:r w:rsidRPr="0089308D">
        <w:rPr>
          <w:rFonts w:ascii="Times New Roman" w:hAnsi="Times New Roman"/>
          <w:sz w:val="36"/>
          <w:szCs w:val="36"/>
        </w:rPr>
        <w:tab/>
      </w:r>
      <w:bookmarkStart w:id="26" w:name="_Toc494372665"/>
      <w:r w:rsidRPr="0089308D">
        <w:rPr>
          <w:rFonts w:ascii="Times New Roman" w:hAnsi="Times New Roman"/>
          <w:sz w:val="36"/>
          <w:szCs w:val="36"/>
        </w:rPr>
        <w:t>A.</w:t>
      </w:r>
      <w:r w:rsidRPr="0089308D">
        <w:rPr>
          <w:rFonts w:ascii="Times New Roman" w:hAnsi="Times New Roman"/>
          <w:sz w:val="36"/>
          <w:szCs w:val="36"/>
        </w:rPr>
        <w:tab/>
        <w:t>General</w:t>
      </w:r>
      <w:bookmarkEnd w:id="25"/>
      <w:bookmarkEnd w:id="26"/>
    </w:p>
    <w:tbl>
      <w:tblPr>
        <w:tblW w:w="9810" w:type="dxa"/>
        <w:tblInd w:w="108" w:type="dxa"/>
        <w:tblLayout w:type="fixed"/>
        <w:tblLook w:val="0000" w:firstRow="0" w:lastRow="0" w:firstColumn="0" w:lastColumn="0" w:noHBand="0" w:noVBand="0"/>
      </w:tblPr>
      <w:tblGrid>
        <w:gridCol w:w="1800"/>
        <w:gridCol w:w="8010"/>
      </w:tblGrid>
      <w:tr w:rsidR="005D3A16" w:rsidRPr="0089308D" w14:paraId="3DEE82A6" w14:textId="77777777" w:rsidTr="00A86739">
        <w:trPr>
          <w:cantSplit/>
        </w:trPr>
        <w:tc>
          <w:tcPr>
            <w:tcW w:w="1800" w:type="dxa"/>
          </w:tcPr>
          <w:p w14:paraId="5EF37BD6" w14:textId="77777777" w:rsidR="005D3A16" w:rsidRPr="0089308D" w:rsidRDefault="005D3A16" w:rsidP="00CC7032">
            <w:pPr>
              <w:pStyle w:val="Head12a"/>
              <w:spacing w:after="200"/>
              <w:rPr>
                <w:szCs w:val="24"/>
              </w:rPr>
            </w:pPr>
            <w:bookmarkStart w:id="27" w:name="_Toc434304492"/>
            <w:bookmarkStart w:id="28" w:name="_Toc494372666"/>
            <w:r w:rsidRPr="0089308D">
              <w:rPr>
                <w:szCs w:val="24"/>
              </w:rPr>
              <w:t>1.</w:t>
            </w:r>
            <w:r w:rsidRPr="0089308D">
              <w:rPr>
                <w:szCs w:val="24"/>
              </w:rPr>
              <w:tab/>
              <w:t>Scope of Bid</w:t>
            </w:r>
            <w:bookmarkEnd w:id="27"/>
            <w:bookmarkEnd w:id="28"/>
          </w:p>
        </w:tc>
        <w:tc>
          <w:tcPr>
            <w:tcW w:w="8010" w:type="dxa"/>
          </w:tcPr>
          <w:p w14:paraId="3DE2B961" w14:textId="77777777" w:rsidR="001B74CA" w:rsidRPr="0089308D" w:rsidRDefault="001B2F04" w:rsidP="00DB7BA3">
            <w:pPr>
              <w:pStyle w:val="Sub-ClauseText"/>
              <w:numPr>
                <w:ilvl w:val="1"/>
                <w:numId w:val="36"/>
              </w:numPr>
              <w:spacing w:before="0" w:after="200"/>
              <w:rPr>
                <w:szCs w:val="24"/>
              </w:rPr>
            </w:pPr>
            <w:r w:rsidRPr="0089308D">
              <w:rPr>
                <w:szCs w:val="24"/>
              </w:rPr>
              <w:t>T</w:t>
            </w:r>
            <w:r w:rsidR="007449BA" w:rsidRPr="0089308D">
              <w:rPr>
                <w:szCs w:val="24"/>
              </w:rPr>
              <w:t xml:space="preserve">he </w:t>
            </w:r>
            <w:r w:rsidR="006E0425" w:rsidRPr="0089308D">
              <w:rPr>
                <w:szCs w:val="24"/>
              </w:rPr>
              <w:t>Purchaser</w:t>
            </w:r>
            <w:r w:rsidR="007449BA" w:rsidRPr="0089308D">
              <w:rPr>
                <w:szCs w:val="24"/>
              </w:rPr>
              <w:t xml:space="preserve">, as indicated </w:t>
            </w:r>
            <w:r w:rsidR="007449BA" w:rsidRPr="0089308D">
              <w:rPr>
                <w:b/>
                <w:szCs w:val="24"/>
              </w:rPr>
              <w:t>in the BDS</w:t>
            </w:r>
            <w:r w:rsidR="007449BA" w:rsidRPr="0089308D">
              <w:rPr>
                <w:szCs w:val="24"/>
              </w:rPr>
              <w:t xml:space="preserve">, or its duly authorized Purchasing Agent if so specified </w:t>
            </w:r>
            <w:r w:rsidR="007449BA" w:rsidRPr="0089308D">
              <w:rPr>
                <w:b/>
                <w:szCs w:val="24"/>
              </w:rPr>
              <w:t>in the BDS</w:t>
            </w:r>
            <w:r w:rsidR="007449BA" w:rsidRPr="0089308D">
              <w:rPr>
                <w:szCs w:val="24"/>
              </w:rPr>
              <w:t xml:space="preserve"> (interchangeably referred to as “the </w:t>
            </w:r>
            <w:r w:rsidR="006E0425" w:rsidRPr="0089308D">
              <w:rPr>
                <w:szCs w:val="24"/>
              </w:rPr>
              <w:t>Purchaser</w:t>
            </w:r>
            <w:r w:rsidR="007449BA" w:rsidRPr="0089308D">
              <w:rPr>
                <w:szCs w:val="24"/>
              </w:rPr>
              <w:t xml:space="preserve">” issues this </w:t>
            </w:r>
            <w:r w:rsidR="00284AF9" w:rsidRPr="0089308D">
              <w:rPr>
                <w:szCs w:val="24"/>
              </w:rPr>
              <w:t>bidding document</w:t>
            </w:r>
            <w:r w:rsidR="007449BA" w:rsidRPr="0089308D">
              <w:rPr>
                <w:szCs w:val="24"/>
              </w:rPr>
              <w:t xml:space="preserve"> for the supply and installation of the Information System as specified in Section VI</w:t>
            </w:r>
            <w:r w:rsidRPr="0089308D">
              <w:rPr>
                <w:szCs w:val="24"/>
              </w:rPr>
              <w:t>I</w:t>
            </w:r>
            <w:r w:rsidR="007449BA" w:rsidRPr="0089308D">
              <w:rPr>
                <w:szCs w:val="24"/>
              </w:rPr>
              <w:t xml:space="preserve">, </w:t>
            </w:r>
            <w:r w:rsidR="006E0425" w:rsidRPr="0089308D">
              <w:rPr>
                <w:szCs w:val="24"/>
              </w:rPr>
              <w:t>Purchaser</w:t>
            </w:r>
            <w:r w:rsidR="007449BA" w:rsidRPr="0089308D">
              <w:rPr>
                <w:szCs w:val="24"/>
              </w:rPr>
              <w:t xml:space="preserve">’s Requirements. </w:t>
            </w:r>
            <w:r w:rsidR="00010BC2" w:rsidRPr="0089308D">
              <w:rPr>
                <w:szCs w:val="24"/>
              </w:rPr>
              <w:t>The name, identification and number of lots (contracts) of this RFB are specified</w:t>
            </w:r>
            <w:r w:rsidR="00010BC2" w:rsidRPr="0089308D">
              <w:rPr>
                <w:b/>
                <w:szCs w:val="24"/>
              </w:rPr>
              <w:t xml:space="preserve"> in the BDS.</w:t>
            </w:r>
          </w:p>
        </w:tc>
      </w:tr>
      <w:tr w:rsidR="005D3A16" w:rsidRPr="0089308D" w14:paraId="0BE03A01" w14:textId="77777777" w:rsidTr="00A86739">
        <w:tc>
          <w:tcPr>
            <w:tcW w:w="1800" w:type="dxa"/>
          </w:tcPr>
          <w:p w14:paraId="0216EDEE" w14:textId="77777777" w:rsidR="005D3A16" w:rsidRPr="0089308D" w:rsidRDefault="005D3A16" w:rsidP="00CC7032">
            <w:pPr>
              <w:numPr>
                <w:ilvl w:val="12"/>
                <w:numId w:val="0"/>
              </w:numPr>
              <w:spacing w:after="200"/>
              <w:ind w:left="360" w:hanging="360"/>
            </w:pPr>
          </w:p>
        </w:tc>
        <w:tc>
          <w:tcPr>
            <w:tcW w:w="8010" w:type="dxa"/>
          </w:tcPr>
          <w:p w14:paraId="44B26BD9" w14:textId="77777777" w:rsidR="001B74CA" w:rsidRPr="0089308D" w:rsidRDefault="004B0AEF" w:rsidP="00CC7032">
            <w:pPr>
              <w:spacing w:after="200"/>
              <w:ind w:left="635" w:hanging="630"/>
            </w:pPr>
            <w:r w:rsidRPr="0089308D">
              <w:t xml:space="preserve">1.2 </w:t>
            </w:r>
            <w:r w:rsidR="00CC7032" w:rsidRPr="0089308D">
              <w:tab/>
            </w:r>
            <w:r w:rsidR="00023F25" w:rsidRPr="0089308D">
              <w:t xml:space="preserve">Unless otherwise stated, throughout this </w:t>
            </w:r>
            <w:r w:rsidR="00284AF9" w:rsidRPr="0089308D">
              <w:t>bidding document</w:t>
            </w:r>
            <w:r w:rsidR="00023F25" w:rsidRPr="0089308D">
              <w:t xml:space="preserve"> definitions and interpretations shall be as prescribed in the </w:t>
            </w:r>
            <w:r w:rsidR="007B7FAD" w:rsidRPr="0089308D">
              <w:t xml:space="preserve">Section VIII, </w:t>
            </w:r>
            <w:r w:rsidR="00023F25" w:rsidRPr="0089308D">
              <w:t>General Conditions</w:t>
            </w:r>
            <w:r w:rsidR="00EA4562" w:rsidRPr="0089308D">
              <w:t xml:space="preserve"> of Contract</w:t>
            </w:r>
            <w:r w:rsidR="00023F25" w:rsidRPr="0089308D">
              <w:t>.</w:t>
            </w:r>
          </w:p>
        </w:tc>
      </w:tr>
      <w:tr w:rsidR="00D46756" w:rsidRPr="0089308D" w14:paraId="41671688" w14:textId="77777777" w:rsidTr="00A86739">
        <w:tc>
          <w:tcPr>
            <w:tcW w:w="1800" w:type="dxa"/>
          </w:tcPr>
          <w:p w14:paraId="341DFE7F" w14:textId="77777777" w:rsidR="00D46756" w:rsidRPr="0089308D" w:rsidRDefault="00D46756" w:rsidP="00CC7032">
            <w:pPr>
              <w:numPr>
                <w:ilvl w:val="12"/>
                <w:numId w:val="0"/>
              </w:numPr>
              <w:spacing w:after="200"/>
              <w:ind w:left="360" w:hanging="360"/>
            </w:pPr>
          </w:p>
        </w:tc>
        <w:tc>
          <w:tcPr>
            <w:tcW w:w="8010" w:type="dxa"/>
          </w:tcPr>
          <w:p w14:paraId="7DB92892" w14:textId="77777777" w:rsidR="00D46756" w:rsidRPr="0089308D" w:rsidRDefault="00D46756" w:rsidP="00DB7BA3">
            <w:pPr>
              <w:pStyle w:val="ListParagraph"/>
              <w:numPr>
                <w:ilvl w:val="1"/>
                <w:numId w:val="37"/>
              </w:numPr>
              <w:spacing w:after="200"/>
              <w:ind w:left="702" w:hanging="702"/>
              <w:contextualSpacing w:val="0"/>
              <w:rPr>
                <w:szCs w:val="24"/>
              </w:rPr>
            </w:pPr>
            <w:r w:rsidRPr="0089308D">
              <w:rPr>
                <w:szCs w:val="24"/>
              </w:rPr>
              <w:t xml:space="preserve">Throughout this </w:t>
            </w:r>
            <w:r w:rsidR="00284AF9" w:rsidRPr="0089308D">
              <w:rPr>
                <w:szCs w:val="24"/>
              </w:rPr>
              <w:t>bidding document</w:t>
            </w:r>
            <w:r w:rsidRPr="0089308D">
              <w:rPr>
                <w:szCs w:val="24"/>
              </w:rPr>
              <w:t>:</w:t>
            </w:r>
          </w:p>
          <w:p w14:paraId="43567275" w14:textId="77777777" w:rsidR="00D46756" w:rsidRPr="0089308D" w:rsidRDefault="00D46756" w:rsidP="00DB7BA3">
            <w:pPr>
              <w:pStyle w:val="Heading3"/>
              <w:numPr>
                <w:ilvl w:val="0"/>
                <w:numId w:val="16"/>
              </w:numPr>
              <w:suppressAutoHyphens w:val="0"/>
              <w:spacing w:after="200"/>
              <w:ind w:left="1440" w:hanging="720"/>
              <w:jc w:val="both"/>
              <w:rPr>
                <w:rFonts w:ascii="Times New Roman" w:hAnsi="Times New Roman"/>
                <w:b w:val="0"/>
                <w:sz w:val="24"/>
                <w:szCs w:val="24"/>
              </w:rPr>
            </w:pPr>
            <w:bookmarkStart w:id="29" w:name="_Toc445567353"/>
            <w:bookmarkStart w:id="30" w:name="_Toc129041117"/>
            <w:r w:rsidRPr="0089308D">
              <w:rPr>
                <w:rFonts w:ascii="Times New Roman" w:hAnsi="Times New Roman"/>
                <w:b w:val="0"/>
                <w:sz w:val="24"/>
                <w:szCs w:val="24"/>
              </w:rPr>
              <w:t xml:space="preserve">the term “in writing” means communicated in written form (e.g. by mail, e-mail, fax, including if specified </w:t>
            </w:r>
            <w:r w:rsidRPr="0089308D">
              <w:rPr>
                <w:rFonts w:ascii="Times New Roman" w:hAnsi="Times New Roman"/>
                <w:sz w:val="24"/>
                <w:szCs w:val="24"/>
              </w:rPr>
              <w:t>in the BDS</w:t>
            </w:r>
            <w:r w:rsidRPr="0089308D">
              <w:rPr>
                <w:rFonts w:ascii="Times New Roman" w:hAnsi="Times New Roman"/>
                <w:b w:val="0"/>
                <w:sz w:val="24"/>
                <w:szCs w:val="24"/>
              </w:rPr>
              <w:t xml:space="preserve">, distributed or received through the electronic-procurement system used by the </w:t>
            </w:r>
            <w:r w:rsidR="006E0425" w:rsidRPr="0089308D">
              <w:rPr>
                <w:rFonts w:ascii="Times New Roman" w:hAnsi="Times New Roman"/>
                <w:b w:val="0"/>
                <w:sz w:val="24"/>
                <w:szCs w:val="24"/>
              </w:rPr>
              <w:t>Purchaser</w:t>
            </w:r>
            <w:r w:rsidRPr="0089308D">
              <w:rPr>
                <w:rFonts w:ascii="Times New Roman" w:hAnsi="Times New Roman"/>
                <w:b w:val="0"/>
                <w:sz w:val="24"/>
                <w:szCs w:val="24"/>
              </w:rPr>
              <w:t>) with proof of receipt;</w:t>
            </w:r>
            <w:bookmarkEnd w:id="29"/>
            <w:bookmarkEnd w:id="30"/>
          </w:p>
          <w:p w14:paraId="6671D170" w14:textId="77777777" w:rsidR="00D46756" w:rsidRPr="0089308D" w:rsidRDefault="00D46756" w:rsidP="00DB7BA3">
            <w:pPr>
              <w:pStyle w:val="Heading3"/>
              <w:numPr>
                <w:ilvl w:val="0"/>
                <w:numId w:val="16"/>
              </w:numPr>
              <w:suppressAutoHyphens w:val="0"/>
              <w:spacing w:after="200"/>
              <w:ind w:left="1440" w:hanging="720"/>
              <w:jc w:val="both"/>
              <w:rPr>
                <w:rFonts w:ascii="Times New Roman" w:hAnsi="Times New Roman"/>
                <w:b w:val="0"/>
                <w:sz w:val="24"/>
                <w:szCs w:val="24"/>
              </w:rPr>
            </w:pPr>
            <w:bookmarkStart w:id="31" w:name="_Toc445567354"/>
            <w:bookmarkStart w:id="32" w:name="_Toc129041118"/>
            <w:r w:rsidRPr="0089308D">
              <w:rPr>
                <w:rFonts w:ascii="Times New Roman" w:hAnsi="Times New Roman"/>
                <w:b w:val="0"/>
                <w:sz w:val="24"/>
                <w:szCs w:val="24"/>
              </w:rPr>
              <w:t>if the context so requires, “singular” means “plural” and vice versa; and</w:t>
            </w:r>
            <w:bookmarkEnd w:id="31"/>
            <w:bookmarkEnd w:id="32"/>
          </w:p>
          <w:p w14:paraId="377C94D9" w14:textId="77777777" w:rsidR="00D46756" w:rsidRPr="0089308D" w:rsidDel="00D46756" w:rsidRDefault="00D46756" w:rsidP="00DB7BA3">
            <w:pPr>
              <w:pStyle w:val="ListParagraph"/>
              <w:numPr>
                <w:ilvl w:val="0"/>
                <w:numId w:val="16"/>
              </w:numPr>
              <w:tabs>
                <w:tab w:val="left" w:pos="540"/>
              </w:tabs>
              <w:spacing w:after="200"/>
              <w:ind w:left="1440" w:right="-72" w:hanging="720"/>
              <w:contextualSpacing w:val="0"/>
              <w:rPr>
                <w:szCs w:val="24"/>
              </w:rPr>
            </w:pPr>
            <w:r w:rsidRPr="0089308D">
              <w:rPr>
                <w:szCs w:val="24"/>
              </w:rPr>
              <w:t>“Day” means calendar day, unless otherwise specified as “Business Day”. A Business Day is any day that is an official working day of the Borrower. It excludes the Borrower’s official public holidays.</w:t>
            </w:r>
          </w:p>
        </w:tc>
      </w:tr>
      <w:tr w:rsidR="005D3A16" w:rsidRPr="0089308D" w14:paraId="1E328758" w14:textId="77777777" w:rsidTr="00A86739">
        <w:trPr>
          <w:cantSplit/>
        </w:trPr>
        <w:tc>
          <w:tcPr>
            <w:tcW w:w="1800" w:type="dxa"/>
          </w:tcPr>
          <w:p w14:paraId="2AD8471C" w14:textId="77777777" w:rsidR="005D3A16" w:rsidRPr="0089308D" w:rsidRDefault="005D3A16" w:rsidP="00CC7032">
            <w:pPr>
              <w:pStyle w:val="Head12a"/>
              <w:spacing w:after="200"/>
              <w:rPr>
                <w:szCs w:val="24"/>
              </w:rPr>
            </w:pPr>
            <w:bookmarkStart w:id="33" w:name="_Toc434304493"/>
            <w:bookmarkStart w:id="34" w:name="_Toc494372667"/>
            <w:r w:rsidRPr="0089308D">
              <w:rPr>
                <w:szCs w:val="24"/>
              </w:rPr>
              <w:t>2.</w:t>
            </w:r>
            <w:r w:rsidRPr="0089308D">
              <w:rPr>
                <w:szCs w:val="24"/>
              </w:rPr>
              <w:tab/>
              <w:t>Source of Funds</w:t>
            </w:r>
            <w:bookmarkEnd w:id="33"/>
            <w:bookmarkEnd w:id="34"/>
          </w:p>
        </w:tc>
        <w:tc>
          <w:tcPr>
            <w:tcW w:w="8010" w:type="dxa"/>
          </w:tcPr>
          <w:p w14:paraId="462CBFA2" w14:textId="77777777" w:rsidR="00572AAF" w:rsidRPr="0089308D" w:rsidRDefault="005D3A16" w:rsidP="00CC7032">
            <w:pPr>
              <w:numPr>
                <w:ilvl w:val="12"/>
                <w:numId w:val="0"/>
              </w:numPr>
              <w:tabs>
                <w:tab w:val="left" w:pos="540"/>
              </w:tabs>
              <w:spacing w:after="200"/>
              <w:ind w:left="547" w:right="-72" w:hanging="547"/>
            </w:pPr>
            <w:r w:rsidRPr="0089308D">
              <w:t>2.1</w:t>
            </w:r>
            <w:r w:rsidRPr="0089308D">
              <w:tab/>
            </w:r>
            <w:r w:rsidR="005A1C6D" w:rsidRPr="0089308D">
              <w:t xml:space="preserve">The Borrower or Recipient (hereinafter called “Borrower”) indicated </w:t>
            </w:r>
            <w:r w:rsidR="005A1C6D" w:rsidRPr="0089308D">
              <w:rPr>
                <w:b/>
              </w:rPr>
              <w:t>in the BDS</w:t>
            </w:r>
            <w:r w:rsidR="005A1C6D" w:rsidRPr="0089308D">
              <w:t xml:space="preserve"> has applied for or received financing (hereinafter called “funds”) from the </w:t>
            </w:r>
            <w:r w:rsidR="00CE01A5" w:rsidRPr="0089308D">
              <w:t xml:space="preserve">International Bank for Reconstruction and Development or the International Development Association </w:t>
            </w:r>
            <w:r w:rsidR="005A1C6D" w:rsidRPr="0089308D">
              <w:t>(hereinafter called “the Bank”)</w:t>
            </w:r>
            <w:r w:rsidR="00B54BCB" w:rsidRPr="0089308D">
              <w:t xml:space="preserve"> </w:t>
            </w:r>
            <w:r w:rsidR="00CE01A5" w:rsidRPr="0089308D">
              <w:t>in an amount specified</w:t>
            </w:r>
            <w:r w:rsidR="00CE01A5" w:rsidRPr="0089308D">
              <w:rPr>
                <w:b/>
              </w:rPr>
              <w:t xml:space="preserve"> in the BDS</w:t>
            </w:r>
            <w:r w:rsidR="005A1C6D" w:rsidRPr="0089308D">
              <w:t xml:space="preserve"> toward the project named </w:t>
            </w:r>
            <w:r w:rsidR="005A1C6D" w:rsidRPr="0089308D">
              <w:rPr>
                <w:b/>
              </w:rPr>
              <w:t>in the BDS</w:t>
            </w:r>
            <w:r w:rsidR="005A1C6D" w:rsidRPr="0089308D">
              <w:t xml:space="preserve">.  The Borrower intends to apply a portion of the funds to eligible payments under the contract(s) for which this </w:t>
            </w:r>
            <w:r w:rsidR="00284AF9" w:rsidRPr="0089308D">
              <w:t>bidding document</w:t>
            </w:r>
            <w:r w:rsidR="005A1C6D" w:rsidRPr="0089308D">
              <w:t xml:space="preserve"> is issued.</w:t>
            </w:r>
            <w:r w:rsidR="002557DD" w:rsidRPr="0089308D">
              <w:t xml:space="preserve"> </w:t>
            </w:r>
          </w:p>
          <w:p w14:paraId="3DC0881D" w14:textId="77777777" w:rsidR="00B04E14" w:rsidRPr="0089308D" w:rsidRDefault="00CC7032" w:rsidP="00CC7032">
            <w:pPr>
              <w:numPr>
                <w:ilvl w:val="12"/>
                <w:numId w:val="0"/>
              </w:numPr>
              <w:tabs>
                <w:tab w:val="left" w:pos="540"/>
              </w:tabs>
              <w:spacing w:after="200"/>
              <w:ind w:left="547" w:right="-72" w:hanging="547"/>
            </w:pPr>
            <w:r w:rsidRPr="0089308D">
              <w:t>2.2</w:t>
            </w:r>
            <w:r w:rsidRPr="0089308D">
              <w:tab/>
            </w:r>
            <w:r w:rsidR="002557DD" w:rsidRPr="0089308D">
              <w:t xml:space="preserve">Payments by the Bank will be made only at the request of the Borrower and upon approval by the Bank in accordance with the terms and conditions of the </w:t>
            </w:r>
            <w:r w:rsidR="00572AAF" w:rsidRPr="0089308D">
              <w:t xml:space="preserve">Loan (or other financing) Agreement </w:t>
            </w:r>
            <w:r w:rsidR="002557DD" w:rsidRPr="0089308D">
              <w:t xml:space="preserve">between the Borrower and the Bank (hereinafter called the Loan Agreement), and will be subject in all respects to the terms and conditions of that Loan </w:t>
            </w:r>
            <w:r w:rsidR="00572AAF" w:rsidRPr="0089308D">
              <w:t xml:space="preserve">(or other financing) </w:t>
            </w:r>
            <w:r w:rsidR="002557DD" w:rsidRPr="0089308D">
              <w:t xml:space="preserve">Agreement.  The Loan </w:t>
            </w:r>
            <w:r w:rsidR="00572AAF" w:rsidRPr="0089308D">
              <w:t xml:space="preserve">(or other financing) </w:t>
            </w:r>
            <w:r w:rsidR="002557DD" w:rsidRPr="0089308D">
              <w:t>Agreement prohibits a withdrawal from the loan account for the purpose of any payment to persons or entities, or for any import of equipment, materials or any other goods, if such payment or import is prohibited by a decision of the United Nations Security Council taken under Chapter VII of the Charter of the United Nations.</w:t>
            </w:r>
            <w:r w:rsidR="00572AAF" w:rsidRPr="0089308D">
              <w:t xml:space="preserve"> No party other than the Borrower shall derive any rights from the Loan </w:t>
            </w:r>
            <w:r w:rsidR="00F6106E" w:rsidRPr="0089308D">
              <w:rPr>
                <w:color w:val="000000" w:themeColor="text1"/>
              </w:rPr>
              <w:t>(or other financing)</w:t>
            </w:r>
            <w:r w:rsidR="00F6106E" w:rsidRPr="0089308D">
              <w:t xml:space="preserve"> </w:t>
            </w:r>
            <w:r w:rsidR="00572AAF" w:rsidRPr="0089308D">
              <w:t>Agreement or have any claim to the funds.</w:t>
            </w:r>
          </w:p>
        </w:tc>
      </w:tr>
      <w:tr w:rsidR="005D3A16" w:rsidRPr="0089308D" w14:paraId="6D2DABF8" w14:textId="77777777" w:rsidTr="00A86739">
        <w:trPr>
          <w:cantSplit/>
        </w:trPr>
        <w:tc>
          <w:tcPr>
            <w:tcW w:w="1800" w:type="dxa"/>
          </w:tcPr>
          <w:p w14:paraId="137F0766" w14:textId="77777777" w:rsidR="001B74CA" w:rsidRPr="0089308D" w:rsidRDefault="005D3A16" w:rsidP="00CC7032">
            <w:pPr>
              <w:pStyle w:val="Head12a"/>
              <w:spacing w:after="200"/>
              <w:rPr>
                <w:szCs w:val="24"/>
              </w:rPr>
            </w:pPr>
            <w:bookmarkStart w:id="35" w:name="_Toc434304494"/>
            <w:bookmarkStart w:id="36" w:name="_Toc494372668"/>
            <w:r w:rsidRPr="0089308D">
              <w:rPr>
                <w:szCs w:val="24"/>
              </w:rPr>
              <w:lastRenderedPageBreak/>
              <w:t>3.</w:t>
            </w:r>
            <w:r w:rsidRPr="0089308D">
              <w:rPr>
                <w:szCs w:val="24"/>
              </w:rPr>
              <w:tab/>
            </w:r>
            <w:r w:rsidR="004F1D42" w:rsidRPr="0089308D">
              <w:rPr>
                <w:szCs w:val="24"/>
              </w:rPr>
              <w:t xml:space="preserve">Fraud and </w:t>
            </w:r>
            <w:r w:rsidR="00973159" w:rsidRPr="0089308D">
              <w:rPr>
                <w:szCs w:val="24"/>
              </w:rPr>
              <w:t>Corruption</w:t>
            </w:r>
            <w:bookmarkEnd w:id="35"/>
            <w:bookmarkEnd w:id="36"/>
          </w:p>
        </w:tc>
        <w:tc>
          <w:tcPr>
            <w:tcW w:w="8010" w:type="dxa"/>
          </w:tcPr>
          <w:p w14:paraId="0B4B9206" w14:textId="77777777" w:rsidR="005D3A16" w:rsidRPr="0089308D" w:rsidRDefault="001B2F04" w:rsidP="00DB7BA3">
            <w:pPr>
              <w:pStyle w:val="ListParagraph"/>
              <w:numPr>
                <w:ilvl w:val="0"/>
                <w:numId w:val="18"/>
              </w:numPr>
              <w:autoSpaceDE w:val="0"/>
              <w:autoSpaceDN w:val="0"/>
              <w:adjustRightInd w:val="0"/>
              <w:spacing w:after="200"/>
              <w:ind w:left="517" w:hanging="517"/>
              <w:contextualSpacing w:val="0"/>
              <w:rPr>
                <w:szCs w:val="24"/>
              </w:rPr>
            </w:pPr>
            <w:r w:rsidRPr="0089308D">
              <w:rPr>
                <w:szCs w:val="24"/>
              </w:rPr>
              <w:t>The Bank requires compliance with the Bank’s Anti-Corruption Guidelines and its prevailing sanctions policies and procedures as set forth in the WBG’s Sanctions Framework, as set forth in Section VI.</w:t>
            </w:r>
          </w:p>
        </w:tc>
      </w:tr>
      <w:tr w:rsidR="005D3A16" w:rsidRPr="0089308D" w14:paraId="517E5442" w14:textId="77777777" w:rsidTr="00A86739">
        <w:tc>
          <w:tcPr>
            <w:tcW w:w="1800" w:type="dxa"/>
          </w:tcPr>
          <w:p w14:paraId="0C2B475A" w14:textId="77777777" w:rsidR="005D3A16" w:rsidRPr="0089308D" w:rsidRDefault="005D3A16" w:rsidP="00CC7032">
            <w:pPr>
              <w:numPr>
                <w:ilvl w:val="12"/>
                <w:numId w:val="0"/>
              </w:numPr>
              <w:spacing w:after="200"/>
              <w:ind w:left="360" w:hanging="360"/>
            </w:pPr>
          </w:p>
        </w:tc>
        <w:tc>
          <w:tcPr>
            <w:tcW w:w="8010" w:type="dxa"/>
          </w:tcPr>
          <w:p w14:paraId="735CFDB7" w14:textId="6333C9B0" w:rsidR="006E0A06" w:rsidRPr="0089308D" w:rsidRDefault="001B2F04" w:rsidP="00DB7BA3">
            <w:pPr>
              <w:pStyle w:val="ListParagraph"/>
              <w:numPr>
                <w:ilvl w:val="0"/>
                <w:numId w:val="18"/>
              </w:numPr>
              <w:autoSpaceDE w:val="0"/>
              <w:autoSpaceDN w:val="0"/>
              <w:adjustRightInd w:val="0"/>
              <w:spacing w:after="200"/>
              <w:ind w:left="517" w:hanging="517"/>
              <w:contextualSpacing w:val="0"/>
              <w:rPr>
                <w:szCs w:val="24"/>
              </w:rPr>
            </w:pPr>
            <w:r w:rsidRPr="0089308D">
              <w:rPr>
                <w:szCs w:val="24"/>
              </w:rPr>
              <w:t xml:space="preserve">In further pursuance of this policy, </w:t>
            </w:r>
            <w:r w:rsidR="00811092" w:rsidRPr="0089308D">
              <w:rPr>
                <w:szCs w:val="24"/>
              </w:rPr>
              <w:t>Bidder</w:t>
            </w:r>
            <w:r w:rsidRPr="0089308D">
              <w:rPr>
                <w:szCs w:val="24"/>
              </w:rPr>
              <w:t xml:space="preserve">s shall permit and shall cause </w:t>
            </w:r>
            <w:r w:rsidR="00C65D3B" w:rsidRPr="0089308D">
              <w:rPr>
                <w:szCs w:val="24"/>
              </w:rPr>
              <w:t xml:space="preserve">their </w:t>
            </w:r>
            <w:r w:rsidRPr="0089308D">
              <w:rPr>
                <w:szCs w:val="24"/>
              </w:rPr>
              <w:t>agents (where declared or not), subcontractors, sub</w:t>
            </w:r>
            <w:r w:rsidR="00955F3D">
              <w:rPr>
                <w:szCs w:val="24"/>
              </w:rPr>
              <w:t>-</w:t>
            </w:r>
            <w:r w:rsidRPr="0089308D">
              <w:rPr>
                <w:szCs w:val="24"/>
              </w:rPr>
              <w:t>consultants, service providers, suppliers, and their personnel, to permit the Bank to inspect all accounts, records and other documents relating to any initial selection process, prequalification process, bid submission, proposal submission and contract performance (in the case of award), and to have them audited by auditors appointed by the Bank.</w:t>
            </w:r>
          </w:p>
        </w:tc>
      </w:tr>
      <w:tr w:rsidR="006E0A06" w:rsidRPr="0089308D" w14:paraId="3528AC51" w14:textId="77777777" w:rsidTr="00A86739">
        <w:tc>
          <w:tcPr>
            <w:tcW w:w="1800" w:type="dxa"/>
          </w:tcPr>
          <w:p w14:paraId="76734EB3" w14:textId="77777777" w:rsidR="006E0A06" w:rsidRPr="0089308D" w:rsidRDefault="006E0A06" w:rsidP="00CC7032">
            <w:pPr>
              <w:pStyle w:val="Head12a"/>
              <w:spacing w:after="200"/>
              <w:rPr>
                <w:szCs w:val="24"/>
              </w:rPr>
            </w:pPr>
            <w:bookmarkStart w:id="37" w:name="_Toc494372669"/>
            <w:r w:rsidRPr="0089308D">
              <w:rPr>
                <w:szCs w:val="24"/>
              </w:rPr>
              <w:t>4.</w:t>
            </w:r>
            <w:r w:rsidRPr="0089308D">
              <w:rPr>
                <w:szCs w:val="24"/>
              </w:rPr>
              <w:tab/>
              <w:t>Eligible Bidders</w:t>
            </w:r>
            <w:bookmarkEnd w:id="37"/>
          </w:p>
        </w:tc>
        <w:tc>
          <w:tcPr>
            <w:tcW w:w="8010" w:type="dxa"/>
          </w:tcPr>
          <w:p w14:paraId="409F2A5B" w14:textId="77777777" w:rsidR="006E0A06" w:rsidRPr="0089308D" w:rsidRDefault="006E0A06" w:rsidP="00DB7BA3">
            <w:pPr>
              <w:pStyle w:val="ListParagraph"/>
              <w:numPr>
                <w:ilvl w:val="0"/>
                <w:numId w:val="19"/>
              </w:numPr>
              <w:spacing w:after="200"/>
              <w:ind w:left="522" w:hanging="450"/>
              <w:contextualSpacing w:val="0"/>
              <w:rPr>
                <w:szCs w:val="24"/>
              </w:rPr>
            </w:pPr>
            <w:r w:rsidRPr="0089308D">
              <w:rPr>
                <w:szCs w:val="24"/>
              </w:rPr>
              <w:t>A Bidder may be a firm that is a private entity, a state-owned enterprise or</w:t>
            </w:r>
            <w:r w:rsidR="00CC7032" w:rsidRPr="0089308D">
              <w:rPr>
                <w:szCs w:val="24"/>
              </w:rPr>
              <w:t xml:space="preserve"> institution subject to ITB 4.6, </w:t>
            </w:r>
            <w:r w:rsidRPr="0089308D">
              <w:rPr>
                <w:szCs w:val="24"/>
              </w:rPr>
              <w:t xml:space="preserve">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Contract in accordance with the Contract terms. The JV shall nominate a Representative who shall have the authority to conduct all business for and on behalf of any and all the members of the JV during the Bidding process and, in the event the JV is awarded the Contract, during contract execution. Unless specified </w:t>
            </w:r>
            <w:r w:rsidRPr="0089308D">
              <w:rPr>
                <w:b/>
                <w:szCs w:val="24"/>
              </w:rPr>
              <w:t>in the BDS</w:t>
            </w:r>
            <w:r w:rsidRPr="0089308D">
              <w:rPr>
                <w:szCs w:val="24"/>
              </w:rPr>
              <w:t>, there is no limit on the number of members in a JV.</w:t>
            </w:r>
          </w:p>
        </w:tc>
      </w:tr>
      <w:tr w:rsidR="005D3A16" w:rsidRPr="0089308D" w14:paraId="3780EA72" w14:textId="77777777" w:rsidTr="00A86739">
        <w:tc>
          <w:tcPr>
            <w:tcW w:w="1800" w:type="dxa"/>
          </w:tcPr>
          <w:p w14:paraId="74676F4C" w14:textId="77777777" w:rsidR="005D3A16" w:rsidRPr="0089308D" w:rsidRDefault="005D3A16" w:rsidP="00CC7032">
            <w:pPr>
              <w:numPr>
                <w:ilvl w:val="12"/>
                <w:numId w:val="0"/>
              </w:numPr>
              <w:spacing w:after="200"/>
              <w:ind w:left="360" w:hanging="360"/>
            </w:pPr>
          </w:p>
        </w:tc>
        <w:tc>
          <w:tcPr>
            <w:tcW w:w="8010" w:type="dxa"/>
          </w:tcPr>
          <w:p w14:paraId="3F25A893" w14:textId="77777777" w:rsidR="00C947EB" w:rsidRPr="0089308D" w:rsidRDefault="00C947EB" w:rsidP="00DB7BA3">
            <w:pPr>
              <w:pStyle w:val="ListParagraph"/>
              <w:numPr>
                <w:ilvl w:val="0"/>
                <w:numId w:val="19"/>
              </w:numPr>
              <w:spacing w:after="200"/>
              <w:ind w:left="522" w:hanging="450"/>
              <w:contextualSpacing w:val="0"/>
              <w:rPr>
                <w:szCs w:val="24"/>
              </w:rPr>
            </w:pPr>
            <w:r w:rsidRPr="0089308D">
              <w:rPr>
                <w:szCs w:val="24"/>
              </w:rPr>
              <w:t xml:space="preserve">A Bidder shall not have a conflict of interest. Any Bidder found to have a conflict of interest shall be disqualified. A Bidder may be considered to have a conflict of interest for the purpose of this Bidding process, if the Bidder: </w:t>
            </w:r>
          </w:p>
          <w:p w14:paraId="22C0F3E2" w14:textId="77777777" w:rsidR="00C947EB" w:rsidRPr="0089308D" w:rsidRDefault="00C947EB"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38" w:name="_Toc129041119"/>
            <w:r w:rsidRPr="0089308D">
              <w:rPr>
                <w:rFonts w:ascii="Times New Roman" w:hAnsi="Times New Roman"/>
                <w:b w:val="0"/>
                <w:sz w:val="24"/>
                <w:szCs w:val="24"/>
              </w:rPr>
              <w:t>directly or indirectly controls, is controlled by or is under common control with another Bidder; or</w:t>
            </w:r>
            <w:bookmarkEnd w:id="38"/>
            <w:r w:rsidRPr="0089308D">
              <w:rPr>
                <w:rFonts w:ascii="Times New Roman" w:hAnsi="Times New Roman"/>
                <w:b w:val="0"/>
                <w:sz w:val="24"/>
                <w:szCs w:val="24"/>
              </w:rPr>
              <w:t xml:space="preserve"> </w:t>
            </w:r>
          </w:p>
          <w:p w14:paraId="5F58EED4" w14:textId="77777777" w:rsidR="00C947EB" w:rsidRPr="0089308D" w:rsidRDefault="00C947EB"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39" w:name="_Toc129041120"/>
            <w:r w:rsidRPr="0089308D">
              <w:rPr>
                <w:rFonts w:ascii="Times New Roman" w:hAnsi="Times New Roman"/>
                <w:b w:val="0"/>
                <w:sz w:val="24"/>
                <w:szCs w:val="24"/>
              </w:rPr>
              <w:t>receives or has received any direct or indirect subsidy from another Bidder; or</w:t>
            </w:r>
            <w:bookmarkEnd w:id="39"/>
          </w:p>
          <w:p w14:paraId="71CF3106" w14:textId="77777777" w:rsidR="00C947EB" w:rsidRPr="0089308D" w:rsidRDefault="00C947EB"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40" w:name="_Toc129041121"/>
            <w:r w:rsidRPr="0089308D">
              <w:rPr>
                <w:rFonts w:ascii="Times New Roman" w:hAnsi="Times New Roman"/>
                <w:b w:val="0"/>
                <w:sz w:val="24"/>
                <w:szCs w:val="24"/>
              </w:rPr>
              <w:t>has the same legal representative as another Bidder; or</w:t>
            </w:r>
            <w:bookmarkEnd w:id="40"/>
          </w:p>
          <w:p w14:paraId="3498B69B" w14:textId="77777777" w:rsidR="00C947EB" w:rsidRPr="0089308D" w:rsidRDefault="00C947EB"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41" w:name="_Toc129041122"/>
            <w:r w:rsidRPr="0089308D">
              <w:rPr>
                <w:rFonts w:ascii="Times New Roman" w:hAnsi="Times New Roman"/>
                <w:b w:val="0"/>
                <w:sz w:val="24"/>
                <w:szCs w:val="24"/>
              </w:rPr>
              <w:t xml:space="preserve">has a relationship with another Bidder, directly or through common third parties, that puts it in a position to influence the Bid of another Bidder, or influence the decisions of the </w:t>
            </w:r>
            <w:r w:rsidR="006E0425" w:rsidRPr="0089308D">
              <w:rPr>
                <w:rFonts w:ascii="Times New Roman" w:hAnsi="Times New Roman"/>
                <w:b w:val="0"/>
                <w:sz w:val="24"/>
                <w:szCs w:val="24"/>
              </w:rPr>
              <w:t>Purchaser</w:t>
            </w:r>
            <w:r w:rsidRPr="0089308D">
              <w:rPr>
                <w:rFonts w:ascii="Times New Roman" w:hAnsi="Times New Roman"/>
                <w:b w:val="0"/>
                <w:sz w:val="24"/>
                <w:szCs w:val="24"/>
              </w:rPr>
              <w:t xml:space="preserve"> regarding this Bidding process; or</w:t>
            </w:r>
            <w:bookmarkEnd w:id="41"/>
          </w:p>
          <w:p w14:paraId="61A222DC" w14:textId="77777777" w:rsidR="00C947EB" w:rsidRPr="0089308D" w:rsidRDefault="00EA6AB4"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42" w:name="_Toc129041123"/>
            <w:r w:rsidRPr="0089308D">
              <w:rPr>
                <w:rFonts w:ascii="Times New Roman" w:hAnsi="Times New Roman"/>
                <w:b w:val="0"/>
                <w:sz w:val="24"/>
                <w:szCs w:val="24"/>
              </w:rPr>
              <w:t>any of its affiliates  participates as a consultant in the preparation of the design or technical specifications of the Information System that are the subject of the Bid</w:t>
            </w:r>
            <w:r w:rsidR="00C947EB" w:rsidRPr="0089308D">
              <w:rPr>
                <w:rFonts w:ascii="Times New Roman" w:hAnsi="Times New Roman"/>
                <w:b w:val="0"/>
                <w:sz w:val="24"/>
                <w:szCs w:val="24"/>
              </w:rPr>
              <w:t>; or</w:t>
            </w:r>
            <w:bookmarkEnd w:id="42"/>
          </w:p>
          <w:p w14:paraId="242047DC" w14:textId="77777777" w:rsidR="00EA6AB4" w:rsidRPr="0089308D" w:rsidRDefault="00EA6AB4"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43" w:name="_Toc129041124"/>
            <w:r w:rsidRPr="0089308D">
              <w:rPr>
                <w:rFonts w:ascii="Times New Roman" w:hAnsi="Times New Roman"/>
                <w:b w:val="0"/>
                <w:sz w:val="24"/>
                <w:szCs w:val="24"/>
              </w:rPr>
              <w:t xml:space="preserve">or any of its affiliates has been hired (or is proposed to be hired) by the </w:t>
            </w:r>
            <w:r w:rsidR="006E0425" w:rsidRPr="0089308D">
              <w:rPr>
                <w:rFonts w:ascii="Times New Roman" w:hAnsi="Times New Roman"/>
                <w:b w:val="0"/>
                <w:sz w:val="24"/>
                <w:szCs w:val="24"/>
              </w:rPr>
              <w:t>Purchaser</w:t>
            </w:r>
            <w:r w:rsidRPr="0089308D">
              <w:rPr>
                <w:rFonts w:ascii="Times New Roman" w:hAnsi="Times New Roman"/>
                <w:b w:val="0"/>
                <w:sz w:val="24"/>
                <w:szCs w:val="24"/>
              </w:rPr>
              <w:t xml:space="preserve"> or Borrower as Project Manager for the Contract implementation; or</w:t>
            </w:r>
            <w:bookmarkEnd w:id="43"/>
          </w:p>
          <w:p w14:paraId="05719905" w14:textId="77777777" w:rsidR="00C947EB" w:rsidRPr="0089308D" w:rsidRDefault="00C947EB"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44" w:name="_Toc129041125"/>
            <w:r w:rsidRPr="0089308D">
              <w:rPr>
                <w:rFonts w:ascii="Times New Roman" w:hAnsi="Times New Roman"/>
                <w:b w:val="0"/>
                <w:sz w:val="24"/>
                <w:szCs w:val="24"/>
              </w:rPr>
              <w:t xml:space="preserve">would be providing goods, works, or non-consulting services resulting from or directly related to consulting services for the </w:t>
            </w:r>
            <w:r w:rsidRPr="0089308D">
              <w:rPr>
                <w:rFonts w:ascii="Times New Roman" w:hAnsi="Times New Roman"/>
                <w:b w:val="0"/>
                <w:sz w:val="24"/>
                <w:szCs w:val="24"/>
              </w:rPr>
              <w:lastRenderedPageBreak/>
              <w:t>preparation or implementation of the project specified in the BDS ITB 2.1 that it provided or were provided by any affiliate that directly or indirectly controls, is controlled by, or is under common control with that firm; or</w:t>
            </w:r>
            <w:bookmarkEnd w:id="44"/>
          </w:p>
          <w:p w14:paraId="7207FCFA" w14:textId="77777777" w:rsidR="001B74CA" w:rsidRPr="0089308D" w:rsidRDefault="00C43DF3"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45" w:name="_Toc129041126"/>
            <w:r w:rsidRPr="0089308D">
              <w:rPr>
                <w:rFonts w:ascii="Times New Roman" w:hAnsi="Times New Roman"/>
                <w:b w:val="0"/>
                <w:sz w:val="24"/>
                <w:szCs w:val="24"/>
              </w:rPr>
              <w:t>h</w:t>
            </w:r>
            <w:r w:rsidR="00C947EB" w:rsidRPr="0089308D">
              <w:rPr>
                <w:rFonts w:ascii="Times New Roman" w:hAnsi="Times New Roman"/>
                <w:b w:val="0"/>
                <w:sz w:val="24"/>
                <w:szCs w:val="24"/>
              </w:rPr>
              <w:t xml:space="preserve">as a close business or family relationship with a professional staff of the Borrower (or of the project implementing agency, or of a recipient of a part of the loan) who: (i) are directly or indirectly involved in the preparation of the </w:t>
            </w:r>
            <w:r w:rsidR="00284AF9" w:rsidRPr="0089308D">
              <w:rPr>
                <w:rFonts w:ascii="Times New Roman" w:hAnsi="Times New Roman"/>
                <w:b w:val="0"/>
                <w:sz w:val="24"/>
                <w:szCs w:val="24"/>
              </w:rPr>
              <w:t>bidding document</w:t>
            </w:r>
            <w:r w:rsidR="00C947EB" w:rsidRPr="0089308D">
              <w:rPr>
                <w:rFonts w:ascii="Times New Roman" w:hAnsi="Times New Roman"/>
                <w:b w:val="0"/>
                <w:sz w:val="24"/>
                <w:szCs w:val="24"/>
              </w:rPr>
              <w:t xml:space="preserve"> or specifications of the Contract, and/or the Bid evaluation process of such Contract; or (ii) would be involved in the implementation or supervision of such Contract unless the conflict stemming from such relationship has been resolved in a manner acceptable to the Bank throughout the Bidding process and execution of the Contract.</w:t>
            </w:r>
            <w:bookmarkEnd w:id="45"/>
            <w:r w:rsidR="00E37CEC" w:rsidRPr="0089308D" w:rsidDel="006F275A">
              <w:rPr>
                <w:rFonts w:ascii="Times New Roman" w:hAnsi="Times New Roman"/>
                <w:b w:val="0"/>
                <w:sz w:val="24"/>
                <w:szCs w:val="24"/>
              </w:rPr>
              <w:t xml:space="preserve"> </w:t>
            </w:r>
          </w:p>
        </w:tc>
      </w:tr>
      <w:tr w:rsidR="00D00072" w:rsidRPr="0089308D" w14:paraId="3080A21A" w14:textId="77777777" w:rsidTr="00A86739">
        <w:tc>
          <w:tcPr>
            <w:tcW w:w="1800" w:type="dxa"/>
          </w:tcPr>
          <w:p w14:paraId="67AEF958" w14:textId="77777777" w:rsidR="00D00072" w:rsidRPr="0089308D" w:rsidRDefault="00D00072" w:rsidP="00CC7032">
            <w:pPr>
              <w:numPr>
                <w:ilvl w:val="12"/>
                <w:numId w:val="0"/>
              </w:numPr>
              <w:spacing w:after="200"/>
              <w:ind w:left="360" w:hanging="360"/>
            </w:pPr>
          </w:p>
        </w:tc>
        <w:tc>
          <w:tcPr>
            <w:tcW w:w="8010" w:type="dxa"/>
          </w:tcPr>
          <w:p w14:paraId="3EA08E51" w14:textId="77777777" w:rsidR="00D00072" w:rsidRPr="0089308D" w:rsidRDefault="00D00072" w:rsidP="00DB7BA3">
            <w:pPr>
              <w:pStyle w:val="ListParagraph"/>
              <w:numPr>
                <w:ilvl w:val="0"/>
                <w:numId w:val="19"/>
              </w:numPr>
              <w:spacing w:after="200"/>
              <w:ind w:left="522" w:hanging="450"/>
              <w:contextualSpacing w:val="0"/>
              <w:rPr>
                <w:szCs w:val="24"/>
              </w:rPr>
            </w:pPr>
            <w:r w:rsidRPr="0089308D">
              <w:rPr>
                <w:szCs w:val="24"/>
              </w:rPr>
              <w:t xml:space="preserve">A firm that is a Bidder (either individually or as a </w:t>
            </w:r>
            <w:r w:rsidR="00A33028" w:rsidRPr="0089308D">
              <w:rPr>
                <w:szCs w:val="24"/>
              </w:rPr>
              <w:t>JV member</w:t>
            </w:r>
            <w:r w:rsidRPr="0089308D">
              <w:rPr>
                <w:szCs w:val="24"/>
              </w:rPr>
              <w:t>) shall not participate as a Bidder or as JV member in more than one Bid except for permitted alternative Bids. Such participation shall result in the disqualification of all Bids in which the firm is involved. However, this does not limit the participation of a Bidder as subcontractor in another Bid or of a firm as a subcontractor in more than one Bid.</w:t>
            </w:r>
          </w:p>
        </w:tc>
      </w:tr>
      <w:tr w:rsidR="00D00072" w:rsidRPr="0089308D" w14:paraId="59CF4413" w14:textId="77777777" w:rsidTr="00A86739">
        <w:tc>
          <w:tcPr>
            <w:tcW w:w="1800" w:type="dxa"/>
          </w:tcPr>
          <w:p w14:paraId="51D78FC5" w14:textId="77777777" w:rsidR="00D00072" w:rsidRPr="0089308D" w:rsidRDefault="00D00072" w:rsidP="00CC7032">
            <w:pPr>
              <w:numPr>
                <w:ilvl w:val="12"/>
                <w:numId w:val="0"/>
              </w:numPr>
              <w:spacing w:after="200"/>
              <w:ind w:left="360" w:hanging="360"/>
            </w:pPr>
          </w:p>
        </w:tc>
        <w:tc>
          <w:tcPr>
            <w:tcW w:w="8010" w:type="dxa"/>
          </w:tcPr>
          <w:p w14:paraId="55B3479D" w14:textId="77777777" w:rsidR="00D00072" w:rsidRPr="0089308D" w:rsidRDefault="00D00072" w:rsidP="00DB7BA3">
            <w:pPr>
              <w:pStyle w:val="ListParagraph"/>
              <w:numPr>
                <w:ilvl w:val="0"/>
                <w:numId w:val="19"/>
              </w:numPr>
              <w:spacing w:after="200"/>
              <w:ind w:left="522" w:hanging="450"/>
              <w:contextualSpacing w:val="0"/>
              <w:rPr>
                <w:szCs w:val="24"/>
              </w:rPr>
            </w:pPr>
            <w:r w:rsidRPr="0089308D">
              <w:rPr>
                <w:szCs w:val="24"/>
              </w:rPr>
              <w:t>A Bidder may have the nationality of any country, subject to the restrictions pursuant to ITB 4.8.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tc>
      </w:tr>
      <w:tr w:rsidR="00345B9B" w:rsidRPr="0089308D" w14:paraId="44694878" w14:textId="77777777" w:rsidTr="00A86739">
        <w:trPr>
          <w:trHeight w:val="2790"/>
        </w:trPr>
        <w:tc>
          <w:tcPr>
            <w:tcW w:w="1800" w:type="dxa"/>
          </w:tcPr>
          <w:p w14:paraId="7F737845" w14:textId="77777777" w:rsidR="00345B9B" w:rsidRPr="0089308D" w:rsidRDefault="00345B9B" w:rsidP="00CC7032">
            <w:pPr>
              <w:numPr>
                <w:ilvl w:val="12"/>
                <w:numId w:val="0"/>
              </w:numPr>
              <w:spacing w:after="200"/>
              <w:ind w:left="360" w:hanging="360"/>
            </w:pPr>
          </w:p>
        </w:tc>
        <w:tc>
          <w:tcPr>
            <w:tcW w:w="8010" w:type="dxa"/>
          </w:tcPr>
          <w:p w14:paraId="0BD9FA70" w14:textId="77777777" w:rsidR="00345B9B" w:rsidRPr="0089308D" w:rsidRDefault="007F3A2F" w:rsidP="00DB7BA3">
            <w:pPr>
              <w:pStyle w:val="ListParagraph"/>
              <w:numPr>
                <w:ilvl w:val="0"/>
                <w:numId w:val="19"/>
              </w:numPr>
              <w:spacing w:after="200"/>
              <w:ind w:left="522" w:hanging="450"/>
              <w:contextualSpacing w:val="0"/>
              <w:rPr>
                <w:szCs w:val="24"/>
              </w:rPr>
            </w:pPr>
            <w:r w:rsidRPr="0089308D">
              <w:rPr>
                <w:bCs/>
                <w:szCs w:val="24"/>
              </w:rPr>
              <w:t xml:space="preserve">A </w:t>
            </w:r>
            <w:r w:rsidR="00811092" w:rsidRPr="0089308D">
              <w:rPr>
                <w:szCs w:val="24"/>
              </w:rPr>
              <w:t>Bidder</w:t>
            </w:r>
            <w:r w:rsidR="001B2F04" w:rsidRPr="0089308D">
              <w:rPr>
                <w:szCs w:val="24"/>
              </w:rPr>
              <w:t xml:space="preserve"> that has been sanctioned by the Bank, pursuant to the Bank’s Anti-Corruption Guidelines</w:t>
            </w:r>
            <w:r w:rsidR="00805BAB" w:rsidRPr="0089308D">
              <w:rPr>
                <w:szCs w:val="24"/>
              </w:rPr>
              <w:t>,</w:t>
            </w:r>
            <w:r w:rsidR="001B2F04" w:rsidRPr="0089308D">
              <w:rPr>
                <w:szCs w:val="24"/>
              </w:rPr>
              <w:t xml:space="preserve"> and in accordance with its prevailing sanctions policies and procedures as set forth in the WBG’s Sanctions Framework as described in Section VI paragraph 2.2 d., shall be ineligible to be initially selected for, prequalified for, bid for, propos</w:t>
            </w:r>
            <w:r w:rsidR="00CD279F" w:rsidRPr="0089308D">
              <w:rPr>
                <w:szCs w:val="24"/>
              </w:rPr>
              <w:t>e</w:t>
            </w:r>
            <w:r w:rsidR="001B2F04" w:rsidRPr="0089308D">
              <w:rPr>
                <w:szCs w:val="24"/>
              </w:rPr>
              <w:t xml:space="preserve"> for, or be awarded a Bank-financed contract or benefit from a Bank-financed contract, financially or otherwise, during such period of time as the Bank shall have determined. The list of debarred firms and individuals is available at the electronic address specified in the BDS.</w:t>
            </w:r>
          </w:p>
        </w:tc>
      </w:tr>
      <w:tr w:rsidR="00345B9B" w:rsidRPr="0089308D" w14:paraId="5B42C302" w14:textId="77777777" w:rsidTr="00A86739">
        <w:tc>
          <w:tcPr>
            <w:tcW w:w="1800" w:type="dxa"/>
          </w:tcPr>
          <w:p w14:paraId="160DFCC3" w14:textId="77777777" w:rsidR="00345B9B" w:rsidRPr="0089308D" w:rsidRDefault="00345B9B" w:rsidP="00CC7032">
            <w:pPr>
              <w:numPr>
                <w:ilvl w:val="12"/>
                <w:numId w:val="0"/>
              </w:numPr>
              <w:spacing w:after="200"/>
              <w:ind w:left="360" w:hanging="360"/>
            </w:pPr>
          </w:p>
        </w:tc>
        <w:tc>
          <w:tcPr>
            <w:tcW w:w="8010" w:type="dxa"/>
          </w:tcPr>
          <w:p w14:paraId="31A67E29" w14:textId="77777777" w:rsidR="00345B9B" w:rsidRPr="0089308D" w:rsidRDefault="00345B9B" w:rsidP="00DB7BA3">
            <w:pPr>
              <w:pStyle w:val="ListParagraph"/>
              <w:numPr>
                <w:ilvl w:val="0"/>
                <w:numId w:val="19"/>
              </w:numPr>
              <w:spacing w:after="200"/>
              <w:ind w:left="522" w:hanging="450"/>
              <w:contextualSpacing w:val="0"/>
              <w:rPr>
                <w:szCs w:val="24"/>
              </w:rPr>
            </w:pPr>
            <w:r w:rsidRPr="0089308D">
              <w:rPr>
                <w:szCs w:val="24"/>
              </w:rPr>
              <w:t xml:space="preserve">Bidders that are state-owned enterprises or institutions in the </w:t>
            </w:r>
            <w:r w:rsidR="006E0425" w:rsidRPr="0089308D">
              <w:rPr>
                <w:szCs w:val="24"/>
              </w:rPr>
              <w:t>Purchaser</w:t>
            </w:r>
            <w:r w:rsidRPr="0089308D">
              <w:rPr>
                <w:szCs w:val="24"/>
              </w:rPr>
              <w:t xml:space="preserve">’s Country may be eligible to compete and be awarded a Contract(s) only if they can establish, in a manner acceptable to the Bank, that they (i) are legally and financially autonomous (ii) operate under commercial law, and (iii) are not under supervision of the </w:t>
            </w:r>
            <w:r w:rsidR="006E0425" w:rsidRPr="0089308D">
              <w:rPr>
                <w:szCs w:val="24"/>
              </w:rPr>
              <w:t>Purchaser</w:t>
            </w:r>
            <w:r w:rsidRPr="0089308D">
              <w:rPr>
                <w:szCs w:val="24"/>
              </w:rPr>
              <w:t xml:space="preserve">. </w:t>
            </w:r>
          </w:p>
        </w:tc>
      </w:tr>
      <w:tr w:rsidR="00345B9B" w:rsidRPr="0089308D" w14:paraId="7346BE9B" w14:textId="77777777" w:rsidTr="00A86739">
        <w:tc>
          <w:tcPr>
            <w:tcW w:w="1800" w:type="dxa"/>
          </w:tcPr>
          <w:p w14:paraId="2B4014F2" w14:textId="77777777" w:rsidR="00345B9B" w:rsidRPr="0089308D" w:rsidRDefault="00345B9B" w:rsidP="00CC7032">
            <w:pPr>
              <w:numPr>
                <w:ilvl w:val="12"/>
                <w:numId w:val="0"/>
              </w:numPr>
              <w:spacing w:after="200"/>
              <w:ind w:left="360" w:hanging="360"/>
            </w:pPr>
          </w:p>
        </w:tc>
        <w:tc>
          <w:tcPr>
            <w:tcW w:w="8010" w:type="dxa"/>
          </w:tcPr>
          <w:p w14:paraId="54704CFF" w14:textId="77777777" w:rsidR="00345B9B" w:rsidRPr="0089308D" w:rsidRDefault="00345B9B" w:rsidP="00DB7BA3">
            <w:pPr>
              <w:pStyle w:val="ListParagraph"/>
              <w:numPr>
                <w:ilvl w:val="0"/>
                <w:numId w:val="19"/>
              </w:numPr>
              <w:spacing w:after="200"/>
              <w:ind w:left="522" w:hanging="450"/>
              <w:contextualSpacing w:val="0"/>
              <w:rPr>
                <w:szCs w:val="24"/>
              </w:rPr>
            </w:pPr>
            <w:r w:rsidRPr="0089308D">
              <w:rPr>
                <w:szCs w:val="24"/>
              </w:rPr>
              <w:t xml:space="preserve">A Bidder shall not be under suspension from </w:t>
            </w:r>
            <w:r w:rsidR="001B2F04" w:rsidRPr="0089308D">
              <w:rPr>
                <w:szCs w:val="24"/>
              </w:rPr>
              <w:t>b</w:t>
            </w:r>
            <w:r w:rsidRPr="0089308D">
              <w:rPr>
                <w:szCs w:val="24"/>
              </w:rPr>
              <w:t>idding</w:t>
            </w:r>
            <w:r w:rsidR="00CD279F" w:rsidRPr="0089308D">
              <w:rPr>
                <w:szCs w:val="24"/>
              </w:rPr>
              <w:t xml:space="preserve"> </w:t>
            </w:r>
            <w:r w:rsidRPr="0089308D">
              <w:rPr>
                <w:szCs w:val="24"/>
              </w:rPr>
              <w:t xml:space="preserve">by the </w:t>
            </w:r>
            <w:r w:rsidR="006E0425" w:rsidRPr="0089308D">
              <w:rPr>
                <w:szCs w:val="24"/>
              </w:rPr>
              <w:t>Purchaser</w:t>
            </w:r>
            <w:r w:rsidRPr="0089308D">
              <w:rPr>
                <w:szCs w:val="24"/>
              </w:rPr>
              <w:t xml:space="preserve"> as the result of the operation of a Bid–Securing Declaration</w:t>
            </w:r>
            <w:r w:rsidR="00CD279F" w:rsidRPr="0089308D">
              <w:rPr>
                <w:szCs w:val="24"/>
              </w:rPr>
              <w:t xml:space="preserve"> </w:t>
            </w:r>
            <w:r w:rsidR="00CD279F" w:rsidRPr="0089308D">
              <w:rPr>
                <w:bCs/>
                <w:color w:val="000000" w:themeColor="text1"/>
              </w:rPr>
              <w:t>or Proposal-Securing</w:t>
            </w:r>
            <w:r w:rsidR="00CD279F" w:rsidRPr="0089308D">
              <w:rPr>
                <w:bCs/>
              </w:rPr>
              <w:t xml:space="preserve"> Declaration</w:t>
            </w:r>
            <w:r w:rsidRPr="0089308D">
              <w:rPr>
                <w:szCs w:val="24"/>
              </w:rPr>
              <w:t>.</w:t>
            </w:r>
            <w:r w:rsidR="00862498" w:rsidRPr="0089308D">
              <w:rPr>
                <w:szCs w:val="24"/>
              </w:rPr>
              <w:t xml:space="preserve"> </w:t>
            </w:r>
          </w:p>
        </w:tc>
      </w:tr>
      <w:tr w:rsidR="00345B9B" w:rsidRPr="0089308D" w14:paraId="4BFFBB20" w14:textId="77777777" w:rsidTr="00A86739">
        <w:tc>
          <w:tcPr>
            <w:tcW w:w="1800" w:type="dxa"/>
          </w:tcPr>
          <w:p w14:paraId="7C0B36B1" w14:textId="77777777" w:rsidR="00345B9B" w:rsidRPr="0089308D" w:rsidRDefault="00345B9B" w:rsidP="00CC7032">
            <w:pPr>
              <w:numPr>
                <w:ilvl w:val="12"/>
                <w:numId w:val="0"/>
              </w:numPr>
              <w:spacing w:after="200"/>
              <w:ind w:left="360" w:hanging="360"/>
            </w:pPr>
          </w:p>
        </w:tc>
        <w:tc>
          <w:tcPr>
            <w:tcW w:w="8010" w:type="dxa"/>
          </w:tcPr>
          <w:p w14:paraId="553E2434" w14:textId="77777777" w:rsidR="00345B9B" w:rsidRPr="0089308D" w:rsidRDefault="00345B9B" w:rsidP="00DB7BA3">
            <w:pPr>
              <w:pStyle w:val="ListParagraph"/>
              <w:numPr>
                <w:ilvl w:val="0"/>
                <w:numId w:val="19"/>
              </w:numPr>
              <w:spacing w:after="200"/>
              <w:ind w:left="522" w:hanging="450"/>
              <w:contextualSpacing w:val="0"/>
              <w:rPr>
                <w:szCs w:val="24"/>
              </w:rPr>
            </w:pPr>
            <w:r w:rsidRPr="0089308D">
              <w:rPr>
                <w:szCs w:val="24"/>
              </w:rPr>
              <w:t xml:space="preserve">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 </w:t>
            </w:r>
          </w:p>
        </w:tc>
      </w:tr>
      <w:tr w:rsidR="00345B9B" w:rsidRPr="0089308D" w14:paraId="6068482C" w14:textId="77777777" w:rsidTr="00A86739">
        <w:tc>
          <w:tcPr>
            <w:tcW w:w="1800" w:type="dxa"/>
          </w:tcPr>
          <w:p w14:paraId="2CBAAB78" w14:textId="77777777" w:rsidR="00345B9B" w:rsidRPr="0089308D" w:rsidRDefault="00345B9B" w:rsidP="00CC7032">
            <w:pPr>
              <w:numPr>
                <w:ilvl w:val="12"/>
                <w:numId w:val="0"/>
              </w:numPr>
              <w:spacing w:after="200"/>
              <w:ind w:left="360" w:hanging="360"/>
            </w:pPr>
          </w:p>
        </w:tc>
        <w:tc>
          <w:tcPr>
            <w:tcW w:w="8010" w:type="dxa"/>
          </w:tcPr>
          <w:p w14:paraId="1050E334" w14:textId="77777777" w:rsidR="007F3A2F" w:rsidRPr="0089308D" w:rsidRDefault="007F3A2F" w:rsidP="00DB7BA3">
            <w:pPr>
              <w:numPr>
                <w:ilvl w:val="0"/>
                <w:numId w:val="19"/>
              </w:numPr>
              <w:spacing w:after="200"/>
              <w:ind w:left="527" w:hanging="527"/>
              <w:rPr>
                <w:spacing w:val="-4"/>
              </w:rPr>
            </w:pPr>
            <w:r w:rsidRPr="0089308D">
              <w:rPr>
                <w:spacing w:val="-4"/>
              </w:rPr>
              <w:t xml:space="preserve">This Bidding is open for all eligible Bidders, unless otherwise specified in ITB </w:t>
            </w:r>
            <w:r w:rsidR="008E40B3" w:rsidRPr="0089308D">
              <w:rPr>
                <w:spacing w:val="-4"/>
              </w:rPr>
              <w:t>15.2.</w:t>
            </w:r>
          </w:p>
          <w:p w14:paraId="0A28F5BF" w14:textId="77777777" w:rsidR="00345B9B" w:rsidRPr="0089308D" w:rsidRDefault="00345B9B" w:rsidP="00DB7BA3">
            <w:pPr>
              <w:pStyle w:val="ListParagraph"/>
              <w:numPr>
                <w:ilvl w:val="0"/>
                <w:numId w:val="19"/>
              </w:numPr>
              <w:spacing w:after="200"/>
              <w:ind w:left="527" w:hanging="527"/>
              <w:contextualSpacing w:val="0"/>
              <w:rPr>
                <w:szCs w:val="24"/>
              </w:rPr>
            </w:pPr>
            <w:r w:rsidRPr="0089308D">
              <w:rPr>
                <w:szCs w:val="24"/>
              </w:rPr>
              <w:t xml:space="preserve">A Bidder shall provide such documentary evidence of eligibility satisfactory to the </w:t>
            </w:r>
            <w:r w:rsidR="006E0425" w:rsidRPr="0089308D">
              <w:rPr>
                <w:szCs w:val="24"/>
              </w:rPr>
              <w:t>Purchaser</w:t>
            </w:r>
            <w:r w:rsidRPr="0089308D">
              <w:rPr>
                <w:szCs w:val="24"/>
              </w:rPr>
              <w:t xml:space="preserve">, as the </w:t>
            </w:r>
            <w:r w:rsidR="006E0425" w:rsidRPr="0089308D">
              <w:rPr>
                <w:szCs w:val="24"/>
              </w:rPr>
              <w:t>Purchaser</w:t>
            </w:r>
            <w:r w:rsidRPr="0089308D">
              <w:rPr>
                <w:szCs w:val="24"/>
              </w:rPr>
              <w:t xml:space="preserve"> shall reasonably request.</w:t>
            </w:r>
          </w:p>
        </w:tc>
      </w:tr>
      <w:tr w:rsidR="001B2F04" w:rsidRPr="0089308D" w14:paraId="3261A749" w14:textId="77777777" w:rsidTr="00A86739">
        <w:tc>
          <w:tcPr>
            <w:tcW w:w="1800" w:type="dxa"/>
          </w:tcPr>
          <w:p w14:paraId="1BA5AB22" w14:textId="77777777" w:rsidR="001B2F04" w:rsidRPr="0089308D" w:rsidRDefault="001B2F04" w:rsidP="00CC7032">
            <w:pPr>
              <w:numPr>
                <w:ilvl w:val="12"/>
                <w:numId w:val="0"/>
              </w:numPr>
              <w:spacing w:after="200"/>
              <w:ind w:left="360" w:hanging="360"/>
            </w:pPr>
          </w:p>
        </w:tc>
        <w:tc>
          <w:tcPr>
            <w:tcW w:w="8010" w:type="dxa"/>
          </w:tcPr>
          <w:p w14:paraId="3DA30773" w14:textId="77777777" w:rsidR="001B2F04" w:rsidRPr="0089308D" w:rsidRDefault="001B2F04" w:rsidP="00DB7BA3">
            <w:pPr>
              <w:numPr>
                <w:ilvl w:val="0"/>
                <w:numId w:val="19"/>
              </w:numPr>
              <w:spacing w:after="200"/>
              <w:ind w:left="527" w:hanging="527"/>
              <w:rPr>
                <w:spacing w:val="-4"/>
              </w:rPr>
            </w:pPr>
            <w:r w:rsidRPr="0089308D">
              <w:rPr>
                <w:bCs/>
              </w:rPr>
              <w:t>A firm that is under a sanction of debarment by the Borrower from being awarded a contract is eligible to participate in this procurement, unless the Bank, at the Borrower’s request, is satisfied that the debarment; (a) relates to fraud or corruption, and (b) followed a judicial or administrative proceeding that afforded the firm adequate due process.</w:t>
            </w:r>
          </w:p>
        </w:tc>
      </w:tr>
      <w:tr w:rsidR="005D3A16" w:rsidRPr="0089308D" w14:paraId="0752B0BC" w14:textId="77777777" w:rsidTr="00A86739">
        <w:trPr>
          <w:cantSplit/>
        </w:trPr>
        <w:tc>
          <w:tcPr>
            <w:tcW w:w="1800" w:type="dxa"/>
          </w:tcPr>
          <w:p w14:paraId="675B738F" w14:textId="77777777" w:rsidR="005D3A16" w:rsidRPr="0089308D" w:rsidRDefault="005D3A16" w:rsidP="00CC7032">
            <w:pPr>
              <w:pStyle w:val="Head12a"/>
              <w:spacing w:after="200"/>
              <w:rPr>
                <w:szCs w:val="24"/>
              </w:rPr>
            </w:pPr>
            <w:bookmarkStart w:id="46" w:name="_Toc434304496"/>
            <w:bookmarkStart w:id="47" w:name="_Toc494372670"/>
            <w:r w:rsidRPr="0089308D">
              <w:rPr>
                <w:szCs w:val="24"/>
              </w:rPr>
              <w:t>5.</w:t>
            </w:r>
            <w:r w:rsidRPr="0089308D">
              <w:rPr>
                <w:szCs w:val="24"/>
              </w:rPr>
              <w:tab/>
              <w:t xml:space="preserve">Eligible </w:t>
            </w:r>
            <w:r w:rsidR="004B0AEF" w:rsidRPr="0089308D">
              <w:rPr>
                <w:szCs w:val="24"/>
              </w:rPr>
              <w:t>Goods and Services</w:t>
            </w:r>
            <w:bookmarkEnd w:id="46"/>
            <w:bookmarkEnd w:id="47"/>
          </w:p>
        </w:tc>
        <w:tc>
          <w:tcPr>
            <w:tcW w:w="8010" w:type="dxa"/>
          </w:tcPr>
          <w:p w14:paraId="3A6D1F33" w14:textId="77777777" w:rsidR="005D3A16" w:rsidRPr="0089308D" w:rsidRDefault="005D3A16" w:rsidP="00CC7032">
            <w:pPr>
              <w:numPr>
                <w:ilvl w:val="12"/>
                <w:numId w:val="0"/>
              </w:numPr>
              <w:tabs>
                <w:tab w:val="left" w:pos="540"/>
              </w:tabs>
              <w:spacing w:after="200"/>
              <w:ind w:left="547" w:right="-72" w:hanging="547"/>
            </w:pPr>
            <w:r w:rsidRPr="0089308D">
              <w:t>5.1</w:t>
            </w:r>
            <w:r w:rsidRPr="0089308D">
              <w:tab/>
            </w:r>
            <w:r w:rsidR="00387E36" w:rsidRPr="0089308D">
              <w:t xml:space="preserve">The Information Systems to be supplied under the Contract </w:t>
            </w:r>
            <w:r w:rsidR="00C54102" w:rsidRPr="0089308D">
              <w:t>and financed by the Bank may have their origin in any country in accordance with Section V, Eligible Countries.</w:t>
            </w:r>
          </w:p>
        </w:tc>
      </w:tr>
      <w:tr w:rsidR="009E3077" w:rsidRPr="0089308D" w14:paraId="6E2FFBCC" w14:textId="77777777" w:rsidTr="00A86739">
        <w:trPr>
          <w:cantSplit/>
        </w:trPr>
        <w:tc>
          <w:tcPr>
            <w:tcW w:w="1800" w:type="dxa"/>
          </w:tcPr>
          <w:p w14:paraId="0A52E189" w14:textId="77777777" w:rsidR="009E3077" w:rsidRPr="0089308D" w:rsidRDefault="009E3077" w:rsidP="00CC7032">
            <w:pPr>
              <w:pStyle w:val="Head12a"/>
              <w:spacing w:after="200"/>
              <w:rPr>
                <w:szCs w:val="24"/>
              </w:rPr>
            </w:pPr>
          </w:p>
        </w:tc>
        <w:tc>
          <w:tcPr>
            <w:tcW w:w="8010" w:type="dxa"/>
          </w:tcPr>
          <w:p w14:paraId="28A2F1F4" w14:textId="77777777" w:rsidR="009E3077" w:rsidRPr="0089308D" w:rsidRDefault="00CC7032" w:rsidP="00CC7032">
            <w:pPr>
              <w:numPr>
                <w:ilvl w:val="12"/>
                <w:numId w:val="0"/>
              </w:numPr>
              <w:tabs>
                <w:tab w:val="left" w:pos="540"/>
              </w:tabs>
              <w:spacing w:after="200"/>
              <w:ind w:left="547" w:right="-72" w:hanging="547"/>
            </w:pPr>
            <w:r w:rsidRPr="0089308D">
              <w:t>5.2</w:t>
            </w:r>
            <w:r w:rsidRPr="0089308D">
              <w:tab/>
            </w:r>
            <w:r w:rsidR="009E3077" w:rsidRPr="0089308D">
              <w:t xml:space="preserve">For the purposes of this </w:t>
            </w:r>
            <w:r w:rsidR="00284AF9" w:rsidRPr="0089308D">
              <w:t>bidding document</w:t>
            </w:r>
            <w:r w:rsidR="009E3077" w:rsidRPr="0089308D">
              <w:t>, the term “Information System” means all:</w:t>
            </w:r>
          </w:p>
          <w:p w14:paraId="0E28E56D" w14:textId="77777777" w:rsidR="009E3077" w:rsidRPr="0089308D" w:rsidRDefault="009E3077" w:rsidP="00DB7BA3">
            <w:pPr>
              <w:pStyle w:val="Heading3"/>
              <w:numPr>
                <w:ilvl w:val="0"/>
                <w:numId w:val="53"/>
              </w:numPr>
              <w:suppressAutoHyphens w:val="0"/>
              <w:spacing w:after="200"/>
              <w:ind w:left="1062" w:hanging="540"/>
              <w:jc w:val="both"/>
              <w:rPr>
                <w:rFonts w:ascii="Times New Roman" w:hAnsi="Times New Roman"/>
                <w:b w:val="0"/>
                <w:sz w:val="24"/>
                <w:szCs w:val="24"/>
              </w:rPr>
            </w:pPr>
            <w:bookmarkStart w:id="48" w:name="_Toc129041127"/>
            <w:r w:rsidRPr="0089308D">
              <w:rPr>
                <w:rFonts w:ascii="Times New Roman" w:hAnsi="Times New Roman"/>
                <w:b w:val="0"/>
                <w:sz w:val="24"/>
                <w:szCs w:val="24"/>
              </w:rPr>
              <w:t>the required information technologies, including all information processing and communications-related hardware, software, supplies, and consumable items that the Supplier is required to supply and install under the Contract, plus all associated documentation, and all other materials and goods to be supplied, installed, integrated, and made operational; and</w:t>
            </w:r>
            <w:bookmarkEnd w:id="48"/>
            <w:r w:rsidRPr="0089308D">
              <w:rPr>
                <w:rFonts w:ascii="Times New Roman" w:hAnsi="Times New Roman"/>
                <w:b w:val="0"/>
                <w:sz w:val="24"/>
                <w:szCs w:val="24"/>
              </w:rPr>
              <w:t xml:space="preserve"> </w:t>
            </w:r>
          </w:p>
          <w:p w14:paraId="51F63A86" w14:textId="77777777" w:rsidR="009E3077" w:rsidRPr="0089308D" w:rsidRDefault="009E3077" w:rsidP="00DB7BA3">
            <w:pPr>
              <w:pStyle w:val="Heading3"/>
              <w:numPr>
                <w:ilvl w:val="0"/>
                <w:numId w:val="53"/>
              </w:numPr>
              <w:suppressAutoHyphens w:val="0"/>
              <w:spacing w:after="200"/>
              <w:ind w:left="1062" w:hanging="540"/>
              <w:jc w:val="both"/>
              <w:rPr>
                <w:rFonts w:ascii="Times New Roman" w:hAnsi="Times New Roman"/>
                <w:sz w:val="24"/>
                <w:szCs w:val="24"/>
              </w:rPr>
            </w:pPr>
            <w:bookmarkStart w:id="49" w:name="_Toc129041128"/>
            <w:r w:rsidRPr="0089308D">
              <w:rPr>
                <w:rFonts w:ascii="Times New Roman" w:hAnsi="Times New Roman"/>
                <w:b w:val="0"/>
                <w:sz w:val="24"/>
                <w:szCs w:val="24"/>
              </w:rPr>
              <w:t>the related software development, transportation, insurance, installation, customization, integration, commissioning, training, technical support, maintenance, repair, and other services necessary for proper operation of the Information System to be provided by the selected Bidder and as specified in the Contract.</w:t>
            </w:r>
            <w:bookmarkEnd w:id="49"/>
            <w:r w:rsidR="00CC7032" w:rsidRPr="0089308D">
              <w:rPr>
                <w:rFonts w:ascii="Times New Roman" w:hAnsi="Times New Roman"/>
                <w:b w:val="0"/>
                <w:sz w:val="24"/>
                <w:szCs w:val="24"/>
              </w:rPr>
              <w:t xml:space="preserve">    </w:t>
            </w:r>
          </w:p>
        </w:tc>
      </w:tr>
      <w:tr w:rsidR="005D3A16" w:rsidRPr="0089308D" w14:paraId="575F494B" w14:textId="77777777" w:rsidTr="00A86739">
        <w:trPr>
          <w:trHeight w:val="2096"/>
        </w:trPr>
        <w:tc>
          <w:tcPr>
            <w:tcW w:w="1800" w:type="dxa"/>
          </w:tcPr>
          <w:p w14:paraId="41DBA823" w14:textId="77777777" w:rsidR="005D3A16" w:rsidRPr="0089308D" w:rsidRDefault="005D3A16" w:rsidP="00CC7032">
            <w:pPr>
              <w:numPr>
                <w:ilvl w:val="12"/>
                <w:numId w:val="0"/>
              </w:numPr>
              <w:spacing w:after="200"/>
              <w:ind w:left="360" w:hanging="360"/>
            </w:pPr>
          </w:p>
        </w:tc>
        <w:tc>
          <w:tcPr>
            <w:tcW w:w="8010" w:type="dxa"/>
          </w:tcPr>
          <w:p w14:paraId="22CE1744" w14:textId="77777777" w:rsidR="005D3A16" w:rsidRPr="0089308D" w:rsidRDefault="00155B76" w:rsidP="00CC7032">
            <w:pPr>
              <w:numPr>
                <w:ilvl w:val="12"/>
                <w:numId w:val="0"/>
              </w:numPr>
              <w:tabs>
                <w:tab w:val="left" w:pos="540"/>
              </w:tabs>
              <w:spacing w:after="200"/>
              <w:ind w:left="547" w:right="-72" w:hanging="547"/>
            </w:pPr>
            <w:r w:rsidRPr="0089308D">
              <w:t>5.</w:t>
            </w:r>
            <w:r w:rsidR="00CC7032" w:rsidRPr="0089308D">
              <w:t>3</w:t>
            </w:r>
            <w:r w:rsidR="00CC7032" w:rsidRPr="0089308D">
              <w:tab/>
            </w:r>
            <w:r w:rsidRPr="0089308D">
              <w:t xml:space="preserve">For purposes of ITB 5.1 above, “origin” means the place where the </w:t>
            </w:r>
            <w:r w:rsidR="002E6F71" w:rsidRPr="0089308D">
              <w:t xml:space="preserve">goods and services making the Information System are produced in or supplied from. </w:t>
            </w:r>
            <w:r w:rsidR="005D3A16" w:rsidRPr="0089308D">
              <w:t>An Information System is deemed to be produced in a certain country when, in the territory of that country, through software development, manufacturing, or substantial and major assembly or integration of components, a commercially recognized product results that is substantially different in basic characteristics or in purpose or utility from its components.</w:t>
            </w:r>
          </w:p>
        </w:tc>
      </w:tr>
    </w:tbl>
    <w:p w14:paraId="7D8BA7EC" w14:textId="77777777" w:rsidR="005D3A16" w:rsidRPr="0089308D" w:rsidRDefault="00823764" w:rsidP="00CC7032">
      <w:pPr>
        <w:pStyle w:val="Head11a"/>
        <w:pBdr>
          <w:bottom w:val="none" w:sz="0" w:space="0" w:color="auto"/>
        </w:pBdr>
        <w:spacing w:before="0" w:after="200"/>
        <w:rPr>
          <w:rFonts w:ascii="Times New Roman" w:hAnsi="Times New Roman"/>
          <w:sz w:val="36"/>
          <w:szCs w:val="36"/>
        </w:rPr>
      </w:pPr>
      <w:bookmarkStart w:id="50" w:name="_Toc505659524"/>
      <w:bookmarkStart w:id="51" w:name="_Toc431826606"/>
      <w:bookmarkStart w:id="52" w:name="_Toc348000787"/>
      <w:bookmarkStart w:id="53" w:name="_Toc434304497"/>
      <w:bookmarkStart w:id="54" w:name="_Toc494372671"/>
      <w:r w:rsidRPr="0089308D">
        <w:rPr>
          <w:rFonts w:ascii="Times New Roman" w:hAnsi="Times New Roman"/>
          <w:sz w:val="36"/>
          <w:szCs w:val="36"/>
        </w:rPr>
        <w:t xml:space="preserve">B. </w:t>
      </w:r>
      <w:bookmarkEnd w:id="50"/>
      <w:bookmarkEnd w:id="51"/>
      <w:bookmarkEnd w:id="52"/>
      <w:r w:rsidR="005D5549" w:rsidRPr="0089308D">
        <w:rPr>
          <w:rFonts w:ascii="Times New Roman" w:hAnsi="Times New Roman"/>
          <w:sz w:val="36"/>
          <w:szCs w:val="36"/>
        </w:rPr>
        <w:t xml:space="preserve">Contents of </w:t>
      </w:r>
      <w:r w:rsidR="005D3A16" w:rsidRPr="0089308D">
        <w:rPr>
          <w:rFonts w:ascii="Times New Roman" w:hAnsi="Times New Roman"/>
          <w:sz w:val="36"/>
          <w:szCs w:val="36"/>
        </w:rPr>
        <w:t>Bidding Document</w:t>
      </w:r>
      <w:bookmarkEnd w:id="53"/>
      <w:bookmarkEnd w:id="54"/>
    </w:p>
    <w:tbl>
      <w:tblPr>
        <w:tblW w:w="0" w:type="auto"/>
        <w:tblLayout w:type="fixed"/>
        <w:tblLook w:val="0000" w:firstRow="0" w:lastRow="0" w:firstColumn="0" w:lastColumn="0" w:noHBand="0" w:noVBand="0"/>
      </w:tblPr>
      <w:tblGrid>
        <w:gridCol w:w="1908"/>
        <w:gridCol w:w="8010"/>
      </w:tblGrid>
      <w:tr w:rsidR="005D3A16" w:rsidRPr="0089308D" w14:paraId="1313F825" w14:textId="77777777" w:rsidTr="00934148">
        <w:trPr>
          <w:cantSplit/>
        </w:trPr>
        <w:tc>
          <w:tcPr>
            <w:tcW w:w="1908" w:type="dxa"/>
          </w:tcPr>
          <w:p w14:paraId="71B5F53A" w14:textId="77777777" w:rsidR="005D3A16" w:rsidRPr="0089308D" w:rsidRDefault="006E6D05" w:rsidP="00CC7032">
            <w:pPr>
              <w:pStyle w:val="Head12a"/>
              <w:spacing w:after="200"/>
              <w:rPr>
                <w:szCs w:val="24"/>
              </w:rPr>
            </w:pPr>
            <w:bookmarkStart w:id="55" w:name="_Toc434304498"/>
            <w:bookmarkStart w:id="56" w:name="_Toc494372672"/>
            <w:r w:rsidRPr="0089308D">
              <w:rPr>
                <w:szCs w:val="24"/>
              </w:rPr>
              <w:t xml:space="preserve">6.   </w:t>
            </w:r>
            <w:r w:rsidR="005D5549" w:rsidRPr="0089308D">
              <w:rPr>
                <w:szCs w:val="24"/>
              </w:rPr>
              <w:t>Sections</w:t>
            </w:r>
            <w:r w:rsidR="005D3A16" w:rsidRPr="0089308D">
              <w:rPr>
                <w:szCs w:val="24"/>
              </w:rPr>
              <w:t xml:space="preserve"> of Bidding Document</w:t>
            </w:r>
            <w:bookmarkEnd w:id="55"/>
            <w:bookmarkEnd w:id="56"/>
          </w:p>
        </w:tc>
        <w:tc>
          <w:tcPr>
            <w:tcW w:w="8010" w:type="dxa"/>
          </w:tcPr>
          <w:p w14:paraId="6C8DB2DF" w14:textId="77777777" w:rsidR="00C6150A" w:rsidRPr="0089308D" w:rsidRDefault="006E6D05" w:rsidP="00CC7032">
            <w:pPr>
              <w:numPr>
                <w:ilvl w:val="12"/>
                <w:numId w:val="0"/>
              </w:numPr>
              <w:tabs>
                <w:tab w:val="left" w:pos="540"/>
              </w:tabs>
              <w:spacing w:after="200"/>
              <w:ind w:left="547" w:right="-72" w:hanging="547"/>
            </w:pPr>
            <w:r w:rsidRPr="0089308D">
              <w:t>6</w:t>
            </w:r>
            <w:r w:rsidR="005D3A16" w:rsidRPr="0089308D">
              <w:t>.1</w:t>
            </w:r>
            <w:r w:rsidR="005D3A16" w:rsidRPr="0089308D">
              <w:tab/>
            </w:r>
            <w:r w:rsidRPr="0089308D">
              <w:tab/>
              <w:t xml:space="preserve">The </w:t>
            </w:r>
            <w:r w:rsidR="00284AF9" w:rsidRPr="0089308D">
              <w:t>bidding document</w:t>
            </w:r>
            <w:r w:rsidRPr="0089308D">
              <w:t xml:space="preserve"> consists of Parts 1, 2, and 3, which include all the </w:t>
            </w:r>
            <w:r w:rsidR="00C3236A" w:rsidRPr="0089308D">
              <w:t xml:space="preserve">sections </w:t>
            </w:r>
            <w:r w:rsidRPr="0089308D">
              <w:t>indicated below, and should be read in conjunction with any Addenda issued in accordance with ITB 8</w:t>
            </w:r>
            <w:r w:rsidR="005D3A16" w:rsidRPr="0089308D">
              <w:t>:</w:t>
            </w:r>
          </w:p>
        </w:tc>
      </w:tr>
      <w:tr w:rsidR="005D3A16" w:rsidRPr="0089308D" w14:paraId="30E327CA" w14:textId="77777777" w:rsidTr="00934148">
        <w:tc>
          <w:tcPr>
            <w:tcW w:w="1908" w:type="dxa"/>
          </w:tcPr>
          <w:p w14:paraId="002362E9" w14:textId="77777777" w:rsidR="005D3A16" w:rsidRPr="0089308D" w:rsidRDefault="005D3A16" w:rsidP="00CC7032">
            <w:pPr>
              <w:numPr>
                <w:ilvl w:val="12"/>
                <w:numId w:val="0"/>
              </w:numPr>
              <w:spacing w:after="200"/>
              <w:ind w:left="360" w:hanging="360"/>
            </w:pPr>
          </w:p>
        </w:tc>
        <w:tc>
          <w:tcPr>
            <w:tcW w:w="8010" w:type="dxa"/>
          </w:tcPr>
          <w:p w14:paraId="68963259" w14:textId="77777777" w:rsidR="008B73AC" w:rsidRPr="0089308D" w:rsidRDefault="008B73AC" w:rsidP="00CC7032">
            <w:pPr>
              <w:tabs>
                <w:tab w:val="left" w:pos="1152"/>
                <w:tab w:val="left" w:pos="2502"/>
              </w:tabs>
              <w:spacing w:after="200"/>
              <w:ind w:left="612"/>
              <w:rPr>
                <w:b/>
              </w:rPr>
            </w:pPr>
            <w:r w:rsidRPr="0089308D">
              <w:rPr>
                <w:b/>
              </w:rPr>
              <w:t xml:space="preserve">PART 1 </w:t>
            </w:r>
            <w:r w:rsidR="007B2267" w:rsidRPr="0089308D">
              <w:rPr>
                <w:b/>
              </w:rPr>
              <w:t xml:space="preserve">- </w:t>
            </w:r>
            <w:r w:rsidRPr="0089308D">
              <w:rPr>
                <w:b/>
              </w:rPr>
              <w:t>Bidding Procedures</w:t>
            </w:r>
          </w:p>
          <w:p w14:paraId="651678E4" w14:textId="77777777" w:rsidR="005D3A16" w:rsidRPr="0089308D" w:rsidRDefault="005D3A16" w:rsidP="00CC7032">
            <w:pPr>
              <w:numPr>
                <w:ilvl w:val="12"/>
                <w:numId w:val="0"/>
              </w:numPr>
              <w:spacing w:after="200"/>
              <w:ind w:left="2142" w:right="-72" w:hanging="1260"/>
            </w:pPr>
            <w:r w:rsidRPr="0089308D">
              <w:t>Section I</w:t>
            </w:r>
            <w:r w:rsidR="00A33028" w:rsidRPr="0089308D">
              <w:t xml:space="preserve"> -</w:t>
            </w:r>
            <w:r w:rsidR="00CC7032" w:rsidRPr="0089308D">
              <w:t xml:space="preserve"> </w:t>
            </w:r>
            <w:r w:rsidRPr="0089308D">
              <w:t>Instructions to Bidders (ITB)</w:t>
            </w:r>
          </w:p>
          <w:p w14:paraId="2A28B505" w14:textId="77777777" w:rsidR="005D3A16" w:rsidRPr="0089308D" w:rsidRDefault="005D3A16" w:rsidP="00CC7032">
            <w:pPr>
              <w:numPr>
                <w:ilvl w:val="12"/>
                <w:numId w:val="0"/>
              </w:numPr>
              <w:spacing w:after="200"/>
              <w:ind w:left="2142" w:right="-72" w:hanging="1260"/>
            </w:pPr>
            <w:r w:rsidRPr="0089308D">
              <w:t xml:space="preserve">Section </w:t>
            </w:r>
            <w:r w:rsidR="00A50999" w:rsidRPr="0089308D">
              <w:t>II</w:t>
            </w:r>
            <w:r w:rsidR="00A33028" w:rsidRPr="0089308D">
              <w:t xml:space="preserve"> - </w:t>
            </w:r>
            <w:r w:rsidRPr="0089308D">
              <w:t>Bid Data Sheet (BDS)</w:t>
            </w:r>
          </w:p>
          <w:p w14:paraId="76B553C2" w14:textId="77777777" w:rsidR="006E6D05" w:rsidRPr="0089308D" w:rsidRDefault="005D3A16" w:rsidP="00CC7032">
            <w:pPr>
              <w:numPr>
                <w:ilvl w:val="12"/>
                <w:numId w:val="0"/>
              </w:numPr>
              <w:spacing w:after="200"/>
              <w:ind w:left="2142" w:right="-72" w:hanging="1260"/>
            </w:pPr>
            <w:r w:rsidRPr="0089308D">
              <w:t>Section III</w:t>
            </w:r>
            <w:r w:rsidR="00A33028" w:rsidRPr="0089308D">
              <w:t xml:space="preserve"> -</w:t>
            </w:r>
            <w:r w:rsidR="00CC7032" w:rsidRPr="0089308D">
              <w:t xml:space="preserve"> </w:t>
            </w:r>
            <w:r w:rsidR="006E6D05" w:rsidRPr="0089308D">
              <w:t>Evaluation and Qualification Criteria</w:t>
            </w:r>
            <w:r w:rsidRPr="0089308D">
              <w:tab/>
            </w:r>
          </w:p>
          <w:p w14:paraId="255B3C9A" w14:textId="77777777" w:rsidR="005D3A16" w:rsidRPr="0089308D" w:rsidRDefault="006E6D05" w:rsidP="00CC7032">
            <w:pPr>
              <w:numPr>
                <w:ilvl w:val="12"/>
                <w:numId w:val="0"/>
              </w:numPr>
              <w:spacing w:after="200"/>
              <w:ind w:left="2142" w:right="-72" w:hanging="1260"/>
            </w:pPr>
            <w:r w:rsidRPr="0089308D">
              <w:t>Section IV</w:t>
            </w:r>
            <w:r w:rsidR="00A33028" w:rsidRPr="0089308D">
              <w:t xml:space="preserve"> -</w:t>
            </w:r>
            <w:r w:rsidR="00CC7032" w:rsidRPr="0089308D">
              <w:t xml:space="preserve"> </w:t>
            </w:r>
            <w:r w:rsidR="005D3A16" w:rsidRPr="0089308D">
              <w:t>Bidding Forms</w:t>
            </w:r>
          </w:p>
          <w:p w14:paraId="3830B4FD" w14:textId="77777777" w:rsidR="005D3A16" w:rsidRPr="0089308D" w:rsidRDefault="005D3A16" w:rsidP="00CC7032">
            <w:pPr>
              <w:numPr>
                <w:ilvl w:val="12"/>
                <w:numId w:val="0"/>
              </w:numPr>
              <w:spacing w:after="200"/>
              <w:ind w:left="2142" w:right="-72" w:hanging="1260"/>
            </w:pPr>
            <w:r w:rsidRPr="0089308D">
              <w:t>Section V</w:t>
            </w:r>
            <w:r w:rsidR="00A33028" w:rsidRPr="0089308D">
              <w:t xml:space="preserve"> -</w:t>
            </w:r>
            <w:r w:rsidR="00CC7032" w:rsidRPr="0089308D">
              <w:t xml:space="preserve"> </w:t>
            </w:r>
            <w:r w:rsidRPr="0089308D">
              <w:t>Eligible Countries</w:t>
            </w:r>
          </w:p>
          <w:p w14:paraId="3F9C2DF8" w14:textId="77777777" w:rsidR="00D83F5C" w:rsidRPr="0089308D" w:rsidRDefault="00D83F5C" w:rsidP="00CC7032">
            <w:pPr>
              <w:numPr>
                <w:ilvl w:val="12"/>
                <w:numId w:val="0"/>
              </w:numPr>
              <w:spacing w:after="200"/>
              <w:ind w:left="2142" w:right="-72" w:hanging="1260"/>
            </w:pPr>
            <w:r w:rsidRPr="0089308D">
              <w:t>Section VI</w:t>
            </w:r>
            <w:r w:rsidR="00A33028" w:rsidRPr="0089308D">
              <w:t xml:space="preserve"> -</w:t>
            </w:r>
            <w:r w:rsidR="00CC7032" w:rsidRPr="0089308D">
              <w:t xml:space="preserve"> </w:t>
            </w:r>
            <w:r w:rsidR="001A60EE" w:rsidRPr="0089308D">
              <w:t>Fraud and Corruption</w:t>
            </w:r>
          </w:p>
          <w:p w14:paraId="659C57B0" w14:textId="77777777" w:rsidR="008B73AC" w:rsidRPr="0089308D" w:rsidRDefault="008B73AC" w:rsidP="00CC7032">
            <w:pPr>
              <w:tabs>
                <w:tab w:val="left" w:pos="1152"/>
                <w:tab w:val="left" w:pos="1692"/>
                <w:tab w:val="left" w:pos="2502"/>
              </w:tabs>
              <w:spacing w:after="200"/>
              <w:ind w:left="612"/>
              <w:rPr>
                <w:b/>
              </w:rPr>
            </w:pPr>
            <w:r w:rsidRPr="0089308D">
              <w:rPr>
                <w:b/>
              </w:rPr>
              <w:t xml:space="preserve">PART 2 </w:t>
            </w:r>
            <w:r w:rsidR="007B2267" w:rsidRPr="0089308D">
              <w:rPr>
                <w:b/>
              </w:rPr>
              <w:t xml:space="preserve">- </w:t>
            </w:r>
            <w:r w:rsidR="0097104C" w:rsidRPr="0089308D">
              <w:rPr>
                <w:b/>
              </w:rPr>
              <w:t>Purchaser’s</w:t>
            </w:r>
            <w:r w:rsidRPr="0089308D">
              <w:rPr>
                <w:b/>
              </w:rPr>
              <w:t xml:space="preserve"> Requirements</w:t>
            </w:r>
          </w:p>
          <w:p w14:paraId="39DCD78D" w14:textId="77777777" w:rsidR="0097104C" w:rsidRPr="0089308D" w:rsidRDefault="005D3A16" w:rsidP="007B2267">
            <w:pPr>
              <w:numPr>
                <w:ilvl w:val="12"/>
                <w:numId w:val="0"/>
              </w:numPr>
              <w:spacing w:after="200"/>
              <w:ind w:left="2232" w:right="-72" w:hanging="1368"/>
            </w:pPr>
            <w:r w:rsidRPr="0089308D">
              <w:t>Section V</w:t>
            </w:r>
            <w:r w:rsidR="004C1558" w:rsidRPr="0089308D">
              <w:t>I</w:t>
            </w:r>
            <w:r w:rsidR="00D83F5C" w:rsidRPr="0089308D">
              <w:t>I</w:t>
            </w:r>
            <w:r w:rsidR="00A33028" w:rsidRPr="0089308D">
              <w:t xml:space="preserve"> -</w:t>
            </w:r>
            <w:r w:rsidR="007B2267" w:rsidRPr="0089308D">
              <w:t xml:space="preserve"> </w:t>
            </w:r>
            <w:r w:rsidR="0097104C" w:rsidRPr="0089308D">
              <w:t xml:space="preserve">Requirements of the </w:t>
            </w:r>
            <w:r w:rsidR="007B2267" w:rsidRPr="0089308D">
              <w:t>IS</w:t>
            </w:r>
            <w:r w:rsidR="0097104C" w:rsidRPr="0089308D">
              <w:t>, including:</w:t>
            </w:r>
          </w:p>
          <w:p w14:paraId="6846032D" w14:textId="77777777" w:rsidR="0097104C" w:rsidRPr="0089308D" w:rsidRDefault="0097104C" w:rsidP="00DB7BA3">
            <w:pPr>
              <w:numPr>
                <w:ilvl w:val="0"/>
                <w:numId w:val="54"/>
              </w:numPr>
              <w:tabs>
                <w:tab w:val="clear" w:pos="2880"/>
              </w:tabs>
              <w:spacing w:after="200"/>
              <w:ind w:left="1422" w:right="-72"/>
            </w:pPr>
            <w:r w:rsidRPr="0089308D">
              <w:t>Technical Requirements</w:t>
            </w:r>
          </w:p>
          <w:p w14:paraId="60F4D613" w14:textId="77777777" w:rsidR="0097104C" w:rsidRPr="0089308D" w:rsidRDefault="0097104C" w:rsidP="00DB7BA3">
            <w:pPr>
              <w:numPr>
                <w:ilvl w:val="0"/>
                <w:numId w:val="54"/>
              </w:numPr>
              <w:tabs>
                <w:tab w:val="clear" w:pos="2880"/>
              </w:tabs>
              <w:spacing w:after="200"/>
              <w:ind w:left="1422" w:right="-72"/>
            </w:pPr>
            <w:r w:rsidRPr="0089308D">
              <w:t>Implementation Schedule</w:t>
            </w:r>
          </w:p>
          <w:p w14:paraId="2BC572FE" w14:textId="77777777" w:rsidR="0097104C" w:rsidRPr="0089308D" w:rsidRDefault="0097104C" w:rsidP="00DB7BA3">
            <w:pPr>
              <w:numPr>
                <w:ilvl w:val="0"/>
                <w:numId w:val="54"/>
              </w:numPr>
              <w:tabs>
                <w:tab w:val="clear" w:pos="2880"/>
              </w:tabs>
              <w:spacing w:after="200"/>
              <w:ind w:left="1422" w:right="-72"/>
            </w:pPr>
            <w:r w:rsidRPr="0089308D">
              <w:t>System Inventory Tables</w:t>
            </w:r>
          </w:p>
          <w:p w14:paraId="50D936D1" w14:textId="77777777" w:rsidR="001B74CA" w:rsidRPr="0089308D" w:rsidRDefault="0097104C" w:rsidP="00DB7BA3">
            <w:pPr>
              <w:numPr>
                <w:ilvl w:val="0"/>
                <w:numId w:val="54"/>
              </w:numPr>
              <w:tabs>
                <w:tab w:val="clear" w:pos="2880"/>
              </w:tabs>
              <w:spacing w:after="200"/>
              <w:ind w:left="1422" w:right="-72"/>
            </w:pPr>
            <w:r w:rsidRPr="0089308D">
              <w:t>Background and Informational Materials</w:t>
            </w:r>
          </w:p>
          <w:p w14:paraId="3818C0C6" w14:textId="77777777" w:rsidR="008B73AC" w:rsidRPr="0089308D" w:rsidRDefault="008B73AC" w:rsidP="00CC7032">
            <w:pPr>
              <w:tabs>
                <w:tab w:val="left" w:pos="1152"/>
                <w:tab w:val="left" w:pos="1692"/>
                <w:tab w:val="left" w:pos="2502"/>
              </w:tabs>
              <w:spacing w:after="200"/>
              <w:ind w:left="612"/>
              <w:rPr>
                <w:b/>
              </w:rPr>
            </w:pPr>
            <w:r w:rsidRPr="0089308D">
              <w:rPr>
                <w:b/>
              </w:rPr>
              <w:t xml:space="preserve">PART 3 </w:t>
            </w:r>
            <w:r w:rsidR="007B2267" w:rsidRPr="0089308D">
              <w:rPr>
                <w:b/>
              </w:rPr>
              <w:t xml:space="preserve">- </w:t>
            </w:r>
            <w:r w:rsidRPr="0089308D">
              <w:rPr>
                <w:b/>
              </w:rPr>
              <w:t>Contract</w:t>
            </w:r>
          </w:p>
          <w:p w14:paraId="28A84565" w14:textId="77777777" w:rsidR="005D3A16" w:rsidRPr="0089308D" w:rsidRDefault="005D3A16" w:rsidP="007B2267">
            <w:pPr>
              <w:numPr>
                <w:ilvl w:val="12"/>
                <w:numId w:val="0"/>
              </w:numPr>
              <w:spacing w:after="200"/>
              <w:ind w:left="882" w:right="-72"/>
            </w:pPr>
            <w:r w:rsidRPr="0089308D">
              <w:t>Section VI</w:t>
            </w:r>
            <w:r w:rsidR="004C1558" w:rsidRPr="0089308D">
              <w:t>I</w:t>
            </w:r>
            <w:r w:rsidR="00D83F5C" w:rsidRPr="0089308D">
              <w:t>I</w:t>
            </w:r>
            <w:r w:rsidR="00A33028" w:rsidRPr="0089308D">
              <w:t xml:space="preserve"> - </w:t>
            </w:r>
            <w:r w:rsidRPr="0089308D">
              <w:t xml:space="preserve">General </w:t>
            </w:r>
            <w:r w:rsidR="00A33028" w:rsidRPr="0089308D">
              <w:t>Conditions of</w:t>
            </w:r>
            <w:r w:rsidR="00A50999" w:rsidRPr="0089308D">
              <w:t xml:space="preserve"> Contract </w:t>
            </w:r>
          </w:p>
          <w:p w14:paraId="5A7B08E2" w14:textId="77777777" w:rsidR="004C1558" w:rsidRPr="0089308D" w:rsidRDefault="005D3A16" w:rsidP="007B2267">
            <w:pPr>
              <w:numPr>
                <w:ilvl w:val="12"/>
                <w:numId w:val="0"/>
              </w:numPr>
              <w:spacing w:after="200"/>
              <w:ind w:left="882" w:right="-72"/>
            </w:pPr>
            <w:r w:rsidRPr="0089308D">
              <w:t xml:space="preserve">Section </w:t>
            </w:r>
            <w:r w:rsidR="00D83F5C" w:rsidRPr="0089308D">
              <w:t>I</w:t>
            </w:r>
            <w:r w:rsidR="008B73AC" w:rsidRPr="0089308D">
              <w:t>X</w:t>
            </w:r>
            <w:r w:rsidR="00A33028" w:rsidRPr="0089308D">
              <w:t xml:space="preserve"> -</w:t>
            </w:r>
            <w:r w:rsidR="004B0AEF" w:rsidRPr="0089308D">
              <w:t xml:space="preserve">Special </w:t>
            </w:r>
            <w:r w:rsidRPr="0089308D">
              <w:t>Conditions</w:t>
            </w:r>
            <w:r w:rsidR="00A50999" w:rsidRPr="0089308D">
              <w:t xml:space="preserve"> of Contract </w:t>
            </w:r>
            <w:r w:rsidRPr="0089308D">
              <w:t xml:space="preserve"> </w:t>
            </w:r>
          </w:p>
          <w:p w14:paraId="3D10B419" w14:textId="77777777" w:rsidR="005D3A16" w:rsidRPr="0089308D" w:rsidRDefault="005D3A16" w:rsidP="007B2267">
            <w:pPr>
              <w:numPr>
                <w:ilvl w:val="12"/>
                <w:numId w:val="0"/>
              </w:numPr>
              <w:spacing w:after="200"/>
              <w:ind w:left="882" w:right="-72"/>
            </w:pPr>
            <w:r w:rsidRPr="0089308D">
              <w:t xml:space="preserve">Section </w:t>
            </w:r>
            <w:r w:rsidR="004C1558" w:rsidRPr="0089308D">
              <w:t>X</w:t>
            </w:r>
            <w:r w:rsidR="00A33028" w:rsidRPr="0089308D">
              <w:t xml:space="preserve"> -</w:t>
            </w:r>
            <w:r w:rsidRPr="0089308D">
              <w:tab/>
            </w:r>
            <w:r w:rsidR="007B2267" w:rsidRPr="0089308D">
              <w:t xml:space="preserve"> </w:t>
            </w:r>
            <w:r w:rsidRPr="0089308D">
              <w:t>Contract Forms</w:t>
            </w:r>
          </w:p>
          <w:p w14:paraId="44D9EF6F" w14:textId="77777777" w:rsidR="002310DE" w:rsidRPr="0089308D" w:rsidRDefault="004C1558" w:rsidP="00DB7BA3">
            <w:pPr>
              <w:pStyle w:val="Sub-ClauseText"/>
              <w:numPr>
                <w:ilvl w:val="1"/>
                <w:numId w:val="17"/>
              </w:numPr>
              <w:spacing w:before="0" w:after="200"/>
              <w:ind w:hanging="630"/>
              <w:rPr>
                <w:color w:val="000000" w:themeColor="text1"/>
                <w:spacing w:val="0"/>
                <w:szCs w:val="24"/>
              </w:rPr>
            </w:pPr>
            <w:r w:rsidRPr="0089308D">
              <w:rPr>
                <w:color w:val="000000" w:themeColor="text1"/>
                <w:szCs w:val="24"/>
              </w:rPr>
              <w:t xml:space="preserve">The </w:t>
            </w:r>
            <w:r w:rsidR="002310DE" w:rsidRPr="0089308D">
              <w:rPr>
                <w:color w:val="000000" w:themeColor="text1"/>
                <w:spacing w:val="0"/>
                <w:szCs w:val="24"/>
              </w:rPr>
              <w:t xml:space="preserve">Specific Procurement Notice </w:t>
            </w:r>
            <w:r w:rsidR="00A50999" w:rsidRPr="0089308D">
              <w:rPr>
                <w:color w:val="000000" w:themeColor="text1"/>
                <w:spacing w:val="0"/>
                <w:szCs w:val="24"/>
              </w:rPr>
              <w:t>– Request for Bids (RFB)</w:t>
            </w:r>
            <w:r w:rsidR="002310DE" w:rsidRPr="0089308D">
              <w:rPr>
                <w:color w:val="000000" w:themeColor="text1"/>
                <w:spacing w:val="0"/>
                <w:szCs w:val="24"/>
              </w:rPr>
              <w:t xml:space="preserve"> issued by the </w:t>
            </w:r>
            <w:r w:rsidR="006E0425" w:rsidRPr="0089308D">
              <w:rPr>
                <w:color w:val="000000" w:themeColor="text1"/>
                <w:spacing w:val="0"/>
                <w:szCs w:val="24"/>
              </w:rPr>
              <w:t>Purchaser</w:t>
            </w:r>
            <w:r w:rsidR="002310DE" w:rsidRPr="0089308D">
              <w:rPr>
                <w:color w:val="000000" w:themeColor="text1"/>
                <w:spacing w:val="0"/>
                <w:szCs w:val="24"/>
              </w:rPr>
              <w:t xml:space="preserve"> is not part of this </w:t>
            </w:r>
            <w:r w:rsidR="00284AF9" w:rsidRPr="0089308D">
              <w:rPr>
                <w:color w:val="000000" w:themeColor="text1"/>
                <w:spacing w:val="0"/>
                <w:szCs w:val="24"/>
              </w:rPr>
              <w:t>bidding document</w:t>
            </w:r>
            <w:r w:rsidR="002310DE" w:rsidRPr="0089308D">
              <w:rPr>
                <w:color w:val="000000" w:themeColor="text1"/>
                <w:spacing w:val="0"/>
                <w:szCs w:val="24"/>
              </w:rPr>
              <w:t>.</w:t>
            </w:r>
          </w:p>
          <w:p w14:paraId="77C352AF" w14:textId="77777777" w:rsidR="000A105C" w:rsidRPr="0089308D" w:rsidRDefault="007B2267" w:rsidP="00CC7032">
            <w:pPr>
              <w:pStyle w:val="Sub-ClauseText"/>
              <w:spacing w:before="0" w:after="200"/>
              <w:ind w:left="612" w:hanging="630"/>
              <w:rPr>
                <w:spacing w:val="0"/>
                <w:szCs w:val="24"/>
              </w:rPr>
            </w:pPr>
            <w:r w:rsidRPr="0089308D">
              <w:rPr>
                <w:szCs w:val="24"/>
              </w:rPr>
              <w:t>6.3</w:t>
            </w:r>
            <w:r w:rsidRPr="0089308D">
              <w:rPr>
                <w:szCs w:val="24"/>
              </w:rPr>
              <w:tab/>
            </w:r>
            <w:r w:rsidR="00D83F5C" w:rsidRPr="0089308D">
              <w:rPr>
                <w:szCs w:val="24"/>
              </w:rPr>
              <w:t xml:space="preserve">Unless obtained directly from </w:t>
            </w:r>
            <w:r w:rsidR="008B73AC" w:rsidRPr="0089308D">
              <w:rPr>
                <w:szCs w:val="24"/>
              </w:rPr>
              <w:t>t</w:t>
            </w:r>
            <w:r w:rsidR="004C1558" w:rsidRPr="0089308D">
              <w:rPr>
                <w:szCs w:val="24"/>
              </w:rPr>
              <w:t xml:space="preserve">he </w:t>
            </w:r>
            <w:r w:rsidR="006E0425" w:rsidRPr="0089308D">
              <w:rPr>
                <w:szCs w:val="24"/>
              </w:rPr>
              <w:t>Purchaser</w:t>
            </w:r>
            <w:r w:rsidR="000A105C" w:rsidRPr="0089308D">
              <w:rPr>
                <w:szCs w:val="24"/>
              </w:rPr>
              <w:t xml:space="preserve">, </w:t>
            </w:r>
            <w:r w:rsidR="00A24758" w:rsidRPr="0089308D">
              <w:rPr>
                <w:szCs w:val="24"/>
              </w:rPr>
              <w:t xml:space="preserve">the </w:t>
            </w:r>
            <w:r w:rsidR="006E0425" w:rsidRPr="0089308D">
              <w:rPr>
                <w:szCs w:val="24"/>
              </w:rPr>
              <w:t>Purchaser</w:t>
            </w:r>
            <w:r w:rsidR="00A24758" w:rsidRPr="0089308D">
              <w:rPr>
                <w:szCs w:val="24"/>
              </w:rPr>
              <w:t xml:space="preserve"> is</w:t>
            </w:r>
            <w:r w:rsidR="00A24758" w:rsidRPr="0089308D">
              <w:rPr>
                <w:spacing w:val="0"/>
                <w:szCs w:val="24"/>
              </w:rPr>
              <w:t xml:space="preserve"> not</w:t>
            </w:r>
            <w:r w:rsidR="000A105C" w:rsidRPr="0089308D">
              <w:rPr>
                <w:spacing w:val="0"/>
                <w:szCs w:val="24"/>
              </w:rPr>
              <w:t xml:space="preserve"> responsible for the completeness of the document, responses to requests for </w:t>
            </w:r>
            <w:r w:rsidR="000A105C" w:rsidRPr="0089308D">
              <w:rPr>
                <w:spacing w:val="0"/>
                <w:szCs w:val="24"/>
              </w:rPr>
              <w:lastRenderedPageBreak/>
              <w:t xml:space="preserve">clarification, the Minutes of the pre-Bid meeting (if any), or Addenda to the </w:t>
            </w:r>
            <w:r w:rsidR="00284AF9" w:rsidRPr="0089308D">
              <w:rPr>
                <w:spacing w:val="0"/>
                <w:szCs w:val="24"/>
              </w:rPr>
              <w:t>bidding document</w:t>
            </w:r>
            <w:r w:rsidR="000A105C" w:rsidRPr="0089308D">
              <w:rPr>
                <w:spacing w:val="0"/>
                <w:szCs w:val="24"/>
              </w:rPr>
              <w:t xml:space="preserve"> in accordance with ITB 8. In case of any contradiction, documents obtained directly from the </w:t>
            </w:r>
            <w:r w:rsidR="006E0425" w:rsidRPr="0089308D">
              <w:rPr>
                <w:spacing w:val="0"/>
                <w:szCs w:val="24"/>
              </w:rPr>
              <w:t>Purchaser</w:t>
            </w:r>
            <w:r w:rsidR="000A105C" w:rsidRPr="0089308D">
              <w:rPr>
                <w:spacing w:val="0"/>
                <w:szCs w:val="24"/>
              </w:rPr>
              <w:t xml:space="preserve"> shall prevail.</w:t>
            </w:r>
          </w:p>
          <w:p w14:paraId="1B47E9DB" w14:textId="77777777" w:rsidR="005D3A16" w:rsidRPr="0089308D" w:rsidRDefault="004C1558" w:rsidP="007B2267">
            <w:pPr>
              <w:numPr>
                <w:ilvl w:val="12"/>
                <w:numId w:val="0"/>
              </w:numPr>
              <w:tabs>
                <w:tab w:val="left" w:pos="540"/>
              </w:tabs>
              <w:spacing w:after="200"/>
              <w:ind w:left="547" w:right="-72" w:hanging="547"/>
            </w:pPr>
            <w:r w:rsidRPr="0089308D">
              <w:t>6.4</w:t>
            </w:r>
            <w:r w:rsidR="007B2267" w:rsidRPr="0089308D">
              <w:tab/>
            </w:r>
            <w:r w:rsidRPr="0089308D">
              <w:t xml:space="preserve">The Bidder is expected to examine all instructions, forms, terms, and specifications in the </w:t>
            </w:r>
            <w:r w:rsidR="00284AF9" w:rsidRPr="0089308D">
              <w:t>bidding document</w:t>
            </w:r>
            <w:r w:rsidR="00A24758" w:rsidRPr="0089308D">
              <w:t xml:space="preserve"> </w:t>
            </w:r>
            <w:r w:rsidR="000A105C" w:rsidRPr="0089308D">
              <w:t xml:space="preserve">and </w:t>
            </w:r>
            <w:r w:rsidRPr="0089308D">
              <w:t>to furnish</w:t>
            </w:r>
            <w:r w:rsidR="000A105C" w:rsidRPr="0089308D">
              <w:t xml:space="preserve"> with its </w:t>
            </w:r>
            <w:r w:rsidR="002310DE" w:rsidRPr="0089308D">
              <w:t>B</w:t>
            </w:r>
            <w:r w:rsidR="000A105C" w:rsidRPr="0089308D">
              <w:t>id</w:t>
            </w:r>
            <w:r w:rsidRPr="0089308D">
              <w:t xml:space="preserve"> all information or documentation </w:t>
            </w:r>
            <w:r w:rsidR="000A105C" w:rsidRPr="0089308D">
              <w:t xml:space="preserve">as is </w:t>
            </w:r>
            <w:r w:rsidRPr="0089308D">
              <w:t xml:space="preserve">required by the </w:t>
            </w:r>
            <w:r w:rsidR="00284AF9" w:rsidRPr="0089308D">
              <w:t>bidding document</w:t>
            </w:r>
            <w:r w:rsidR="002310DE" w:rsidRPr="0089308D">
              <w:t>.</w:t>
            </w:r>
          </w:p>
        </w:tc>
      </w:tr>
      <w:tr w:rsidR="005D3A16" w:rsidRPr="0089308D" w14:paraId="71EDAFB1" w14:textId="77777777" w:rsidTr="00934148">
        <w:trPr>
          <w:cantSplit/>
        </w:trPr>
        <w:tc>
          <w:tcPr>
            <w:tcW w:w="1908" w:type="dxa"/>
          </w:tcPr>
          <w:p w14:paraId="157A30D3" w14:textId="77777777" w:rsidR="005D3A16" w:rsidRPr="0089308D" w:rsidRDefault="004C1558" w:rsidP="00CC7032">
            <w:pPr>
              <w:pStyle w:val="Head12a"/>
              <w:spacing w:after="200"/>
              <w:rPr>
                <w:szCs w:val="24"/>
              </w:rPr>
            </w:pPr>
            <w:bookmarkStart w:id="57" w:name="_Toc434304499"/>
            <w:bookmarkStart w:id="58" w:name="_Toc494372673"/>
            <w:r w:rsidRPr="0089308D">
              <w:rPr>
                <w:szCs w:val="24"/>
              </w:rPr>
              <w:lastRenderedPageBreak/>
              <w:t>7</w:t>
            </w:r>
            <w:r w:rsidR="005D3A16" w:rsidRPr="0089308D">
              <w:rPr>
                <w:szCs w:val="24"/>
              </w:rPr>
              <w:t>.</w:t>
            </w:r>
            <w:r w:rsidR="005D3A16" w:rsidRPr="0089308D">
              <w:rPr>
                <w:szCs w:val="24"/>
              </w:rPr>
              <w:tab/>
              <w:t>Clarification of Bidding Document</w:t>
            </w:r>
            <w:r w:rsidRPr="0089308D">
              <w:rPr>
                <w:szCs w:val="24"/>
              </w:rPr>
              <w:t xml:space="preserve">, Site Visit, </w:t>
            </w:r>
            <w:r w:rsidR="005D3A16" w:rsidRPr="0089308D">
              <w:rPr>
                <w:szCs w:val="24"/>
              </w:rPr>
              <w:t>Pre-bid Meeting</w:t>
            </w:r>
            <w:bookmarkEnd w:id="57"/>
            <w:bookmarkEnd w:id="58"/>
          </w:p>
        </w:tc>
        <w:tc>
          <w:tcPr>
            <w:tcW w:w="8010" w:type="dxa"/>
          </w:tcPr>
          <w:p w14:paraId="0BAFCA39" w14:textId="77777777" w:rsidR="005D3A16" w:rsidRPr="0089308D" w:rsidRDefault="00E718D4" w:rsidP="00CC7032">
            <w:pPr>
              <w:keepLines/>
              <w:numPr>
                <w:ilvl w:val="12"/>
                <w:numId w:val="0"/>
              </w:numPr>
              <w:tabs>
                <w:tab w:val="left" w:pos="540"/>
              </w:tabs>
              <w:spacing w:after="200"/>
              <w:ind w:left="547" w:right="-72" w:hanging="547"/>
            </w:pPr>
            <w:r w:rsidRPr="0089308D">
              <w:t>7</w:t>
            </w:r>
            <w:r w:rsidR="005D3A16" w:rsidRPr="0089308D">
              <w:t>.1</w:t>
            </w:r>
            <w:r w:rsidR="005D3A16" w:rsidRPr="0089308D">
              <w:tab/>
            </w:r>
            <w:r w:rsidRPr="0089308D">
              <w:tab/>
              <w:t xml:space="preserve">A Bidder requiring any clarification of the </w:t>
            </w:r>
            <w:r w:rsidR="00284AF9" w:rsidRPr="0089308D">
              <w:t>bidding document</w:t>
            </w:r>
            <w:r w:rsidRPr="0089308D">
              <w:t xml:space="preserve"> shall contact the </w:t>
            </w:r>
            <w:r w:rsidR="006E0425" w:rsidRPr="0089308D">
              <w:t>Purchaser</w:t>
            </w:r>
            <w:r w:rsidRPr="0089308D">
              <w:t xml:space="preserve"> in writing at the </w:t>
            </w:r>
            <w:r w:rsidR="006E0425" w:rsidRPr="0089308D">
              <w:t>Purchaser</w:t>
            </w:r>
            <w:r w:rsidRPr="0089308D">
              <w:t xml:space="preserve">’s address </w:t>
            </w:r>
            <w:r w:rsidR="000A105C" w:rsidRPr="0089308D">
              <w:t xml:space="preserve">specified </w:t>
            </w:r>
            <w:r w:rsidRPr="0089308D">
              <w:rPr>
                <w:b/>
              </w:rPr>
              <w:t>in the BDS</w:t>
            </w:r>
            <w:r w:rsidRPr="0089308D">
              <w:t xml:space="preserve"> or raise </w:t>
            </w:r>
            <w:r w:rsidR="00834DEB" w:rsidRPr="0089308D">
              <w:t xml:space="preserve">its </w:t>
            </w:r>
            <w:r w:rsidRPr="0089308D">
              <w:t>enquiries during the pre-</w:t>
            </w:r>
            <w:r w:rsidR="001A60EE" w:rsidRPr="0089308D">
              <w:t xml:space="preserve">Bid </w:t>
            </w:r>
            <w:r w:rsidRPr="0089308D">
              <w:t xml:space="preserve">meeting if provided for in accordance with ITB 7.4. The </w:t>
            </w:r>
            <w:r w:rsidR="006E0425" w:rsidRPr="0089308D">
              <w:t>Purchaser</w:t>
            </w:r>
            <w:r w:rsidRPr="0089308D">
              <w:t xml:space="preserve"> will respond </w:t>
            </w:r>
            <w:r w:rsidR="00BF69F0" w:rsidRPr="0089308D">
              <w:t xml:space="preserve">in writing </w:t>
            </w:r>
            <w:r w:rsidRPr="0089308D">
              <w:t xml:space="preserve">to any request for clarification, provided that such request is received prior to the deadline for submission of </w:t>
            </w:r>
            <w:r w:rsidR="00C462D0" w:rsidRPr="0089308D">
              <w:t xml:space="preserve">Bids </w:t>
            </w:r>
            <w:r w:rsidR="00135D53" w:rsidRPr="0089308D">
              <w:t xml:space="preserve">within a period </w:t>
            </w:r>
            <w:r w:rsidR="00C462D0" w:rsidRPr="0089308D">
              <w:t>s</w:t>
            </w:r>
            <w:r w:rsidR="00135D53" w:rsidRPr="0089308D">
              <w:t>pecified</w:t>
            </w:r>
            <w:r w:rsidR="00135D53" w:rsidRPr="0089308D">
              <w:rPr>
                <w:b/>
              </w:rPr>
              <w:t xml:space="preserve"> in the BDS</w:t>
            </w:r>
            <w:r w:rsidRPr="0089308D">
              <w:rPr>
                <w:b/>
              </w:rPr>
              <w:t>.</w:t>
            </w:r>
            <w:r w:rsidRPr="0089308D">
              <w:t xml:space="preserve">  The </w:t>
            </w:r>
            <w:r w:rsidR="006E0425" w:rsidRPr="0089308D">
              <w:t>Purchaser</w:t>
            </w:r>
            <w:r w:rsidRPr="0089308D">
              <w:t xml:space="preserve">’s </w:t>
            </w:r>
            <w:r w:rsidR="00C462D0" w:rsidRPr="0089308D">
              <w:t xml:space="preserve">shall forward copies of its response to all Bidders who have acquired the </w:t>
            </w:r>
            <w:r w:rsidR="00284AF9" w:rsidRPr="0089308D">
              <w:t>bidding document</w:t>
            </w:r>
            <w:r w:rsidR="00C462D0" w:rsidRPr="0089308D">
              <w:t xml:space="preserve"> in accordance with ITB 6.3</w:t>
            </w:r>
            <w:r w:rsidRPr="0089308D">
              <w:t xml:space="preserve">, including a description of the inquiry but without identifying its source. </w:t>
            </w:r>
            <w:r w:rsidR="00135D53" w:rsidRPr="0089308D">
              <w:t>If so specified</w:t>
            </w:r>
            <w:r w:rsidR="00135D53" w:rsidRPr="0089308D">
              <w:rPr>
                <w:b/>
              </w:rPr>
              <w:t xml:space="preserve"> in the BDS</w:t>
            </w:r>
            <w:r w:rsidR="00135D53" w:rsidRPr="0089308D">
              <w:t xml:space="preserve">, the </w:t>
            </w:r>
            <w:r w:rsidR="006E0425" w:rsidRPr="0089308D">
              <w:t>Purchaser</w:t>
            </w:r>
            <w:r w:rsidR="00135D53" w:rsidRPr="0089308D">
              <w:t xml:space="preserve"> shall also promptly publish its response at the web page identified</w:t>
            </w:r>
            <w:r w:rsidR="00135D53" w:rsidRPr="0089308D">
              <w:rPr>
                <w:b/>
              </w:rPr>
              <w:t xml:space="preserve"> in the BDS</w:t>
            </w:r>
            <w:r w:rsidR="00135D53" w:rsidRPr="0089308D">
              <w:t>.</w:t>
            </w:r>
            <w:r w:rsidRPr="0089308D">
              <w:t xml:space="preserve"> Should the </w:t>
            </w:r>
            <w:r w:rsidR="006E0425" w:rsidRPr="0089308D">
              <w:t>Purchaser</w:t>
            </w:r>
            <w:r w:rsidRPr="0089308D">
              <w:t xml:space="preserve"> deem it necessary to amend the </w:t>
            </w:r>
            <w:r w:rsidR="00284AF9" w:rsidRPr="0089308D">
              <w:t>bidding document</w:t>
            </w:r>
            <w:r w:rsidRPr="0089308D">
              <w:t xml:space="preserve"> as a result of a request for clarification, it shall do so following the procedure under ITB 8 and ITB 23.2.</w:t>
            </w:r>
          </w:p>
        </w:tc>
      </w:tr>
      <w:tr w:rsidR="005D3A16" w:rsidRPr="0089308D" w14:paraId="232DBA4A" w14:textId="77777777" w:rsidTr="00934148">
        <w:tc>
          <w:tcPr>
            <w:tcW w:w="1908" w:type="dxa"/>
          </w:tcPr>
          <w:p w14:paraId="467A01FA" w14:textId="77777777" w:rsidR="005D3A16" w:rsidRPr="0089308D" w:rsidRDefault="005D3A16" w:rsidP="00CC7032">
            <w:pPr>
              <w:numPr>
                <w:ilvl w:val="12"/>
                <w:numId w:val="0"/>
              </w:numPr>
              <w:spacing w:after="200"/>
              <w:ind w:left="360" w:hanging="360"/>
            </w:pPr>
          </w:p>
        </w:tc>
        <w:tc>
          <w:tcPr>
            <w:tcW w:w="8010" w:type="dxa"/>
          </w:tcPr>
          <w:p w14:paraId="51AAA438" w14:textId="77777777" w:rsidR="0067069B" w:rsidRPr="0089308D" w:rsidRDefault="00F21539" w:rsidP="00CC7032">
            <w:pPr>
              <w:numPr>
                <w:ilvl w:val="12"/>
                <w:numId w:val="0"/>
              </w:numPr>
              <w:tabs>
                <w:tab w:val="left" w:pos="540"/>
              </w:tabs>
              <w:spacing w:after="200"/>
              <w:ind w:left="547" w:right="-72" w:hanging="547"/>
            </w:pPr>
            <w:r w:rsidRPr="0089308D">
              <w:t>7</w:t>
            </w:r>
            <w:r w:rsidR="005D3A16" w:rsidRPr="0089308D">
              <w:t>.2</w:t>
            </w:r>
            <w:r w:rsidR="005D3A16" w:rsidRPr="0089308D">
              <w:tab/>
            </w:r>
            <w:r w:rsidR="0067069B" w:rsidRPr="0089308D">
              <w:t xml:space="preserve">The Bidder </w:t>
            </w:r>
            <w:r w:rsidR="00031CB1" w:rsidRPr="0089308D">
              <w:t xml:space="preserve">may wish to </w:t>
            </w:r>
            <w:r w:rsidR="0067069B" w:rsidRPr="0089308D">
              <w:t xml:space="preserve">visit and examine the site where the </w:t>
            </w:r>
            <w:r w:rsidR="00D861FC" w:rsidRPr="0089308D">
              <w:t>Information System</w:t>
            </w:r>
            <w:r w:rsidR="0067069B" w:rsidRPr="0089308D">
              <w:t xml:space="preserve"> is to be installed and its surroundings and obtain for itself on its own responsibility all information that may be necessary for preparing the </w:t>
            </w:r>
            <w:r w:rsidR="00967543" w:rsidRPr="0089308D">
              <w:t xml:space="preserve">Bid </w:t>
            </w:r>
            <w:r w:rsidR="0067069B" w:rsidRPr="0089308D">
              <w:t>and entering into a contract. The costs of visiting the site shall be at the Bidder’s own expense.</w:t>
            </w:r>
          </w:p>
          <w:p w14:paraId="1A6ACE5D" w14:textId="77777777" w:rsidR="008D38B8" w:rsidRPr="0089308D" w:rsidRDefault="008D38B8" w:rsidP="00CC7032">
            <w:pPr>
              <w:numPr>
                <w:ilvl w:val="12"/>
                <w:numId w:val="0"/>
              </w:numPr>
              <w:tabs>
                <w:tab w:val="left" w:pos="540"/>
              </w:tabs>
              <w:spacing w:after="200"/>
              <w:ind w:left="547" w:right="-72" w:hanging="547"/>
            </w:pPr>
            <w:r w:rsidRPr="0089308D">
              <w:t>7.3</w:t>
            </w:r>
            <w:r w:rsidR="007B2267" w:rsidRPr="0089308D">
              <w:tab/>
            </w:r>
            <w:r w:rsidRPr="0089308D">
              <w:t xml:space="preserve">The Bidder and any of its personnel or agents will be granted permission by the </w:t>
            </w:r>
            <w:r w:rsidR="006E0425" w:rsidRPr="0089308D">
              <w:t>Purchaser</w:t>
            </w:r>
            <w:r w:rsidRPr="0089308D">
              <w:t xml:space="preserve"> to enter upon its premises and lands for the purpose of such visit, but only upon the express condition that the Bidder, its personnel, and agents will release and indemnify the </w:t>
            </w:r>
            <w:r w:rsidR="006E0425" w:rsidRPr="0089308D">
              <w:t>Purchaser</w:t>
            </w:r>
            <w:r w:rsidRPr="0089308D">
              <w:t xml:space="preserve"> and its personnel and agents from and against all liability in respect thereof, and will be responsible for death or personal injury, loss of or damage to property, and any other loss, damage, costs, and expenses incurred as a result of the inspection.</w:t>
            </w:r>
          </w:p>
          <w:p w14:paraId="0E7B8D58" w14:textId="77777777" w:rsidR="008D38B8" w:rsidRPr="0089308D" w:rsidRDefault="008D38B8" w:rsidP="00CC7032">
            <w:pPr>
              <w:numPr>
                <w:ilvl w:val="12"/>
                <w:numId w:val="0"/>
              </w:numPr>
              <w:tabs>
                <w:tab w:val="left" w:pos="540"/>
              </w:tabs>
              <w:spacing w:after="200"/>
              <w:ind w:left="547" w:right="-72" w:hanging="547"/>
            </w:pPr>
            <w:r w:rsidRPr="0089308D">
              <w:t>7.4</w:t>
            </w:r>
            <w:r w:rsidRPr="0089308D">
              <w:tab/>
              <w:t>The Bidder’s designated representative is invited to attend a pre-</w:t>
            </w:r>
            <w:r w:rsidR="001A60EE" w:rsidRPr="0089308D">
              <w:t xml:space="preserve">Bid </w:t>
            </w:r>
            <w:r w:rsidRPr="0089308D">
              <w:t>meeting</w:t>
            </w:r>
            <w:r w:rsidR="00380FEC" w:rsidRPr="0089308D">
              <w:t xml:space="preserve"> and/or a site visit</w:t>
            </w:r>
            <w:r w:rsidRPr="0089308D">
              <w:t xml:space="preserve">, if provided for </w:t>
            </w:r>
            <w:r w:rsidRPr="0089308D">
              <w:rPr>
                <w:b/>
              </w:rPr>
              <w:t>in the BDS</w:t>
            </w:r>
            <w:r w:rsidRPr="0089308D">
              <w:t>. The purpose of the meeting will be to clarify issues and to answer questions on any matter that may be raised at that stage.</w:t>
            </w:r>
          </w:p>
          <w:p w14:paraId="34EA2E5A" w14:textId="77777777" w:rsidR="008D38B8" w:rsidRPr="0089308D" w:rsidRDefault="008D38B8" w:rsidP="00CC7032">
            <w:pPr>
              <w:numPr>
                <w:ilvl w:val="12"/>
                <w:numId w:val="0"/>
              </w:numPr>
              <w:tabs>
                <w:tab w:val="left" w:pos="540"/>
              </w:tabs>
              <w:spacing w:after="200"/>
              <w:ind w:left="547" w:right="-72" w:hanging="547"/>
            </w:pPr>
            <w:r w:rsidRPr="0089308D">
              <w:t>7.5</w:t>
            </w:r>
            <w:r w:rsidRPr="0089308D">
              <w:tab/>
              <w:t xml:space="preserve">The Bidder is requested, as far as possible, to submit any questions in writing, to reach the </w:t>
            </w:r>
            <w:r w:rsidR="006E0425" w:rsidRPr="0089308D">
              <w:t>Purchaser</w:t>
            </w:r>
            <w:r w:rsidRPr="0089308D">
              <w:t xml:space="preserve"> not later than one week before the meeting.</w:t>
            </w:r>
          </w:p>
          <w:p w14:paraId="1701142E" w14:textId="77777777" w:rsidR="008D38B8" w:rsidRPr="0089308D" w:rsidRDefault="008D38B8" w:rsidP="00CC7032">
            <w:pPr>
              <w:numPr>
                <w:ilvl w:val="12"/>
                <w:numId w:val="0"/>
              </w:numPr>
              <w:tabs>
                <w:tab w:val="left" w:pos="540"/>
              </w:tabs>
              <w:spacing w:after="200"/>
              <w:ind w:left="547" w:right="-72" w:hanging="547"/>
            </w:pPr>
            <w:r w:rsidRPr="0089308D">
              <w:t>7.6</w:t>
            </w:r>
            <w:r w:rsidRPr="0089308D">
              <w:tab/>
              <w:t>Minutes of the pre-</w:t>
            </w:r>
            <w:r w:rsidR="00967543" w:rsidRPr="0089308D">
              <w:t xml:space="preserve">Bid </w:t>
            </w:r>
            <w:r w:rsidRPr="0089308D">
              <w:t xml:space="preserve">meeting, including the text of the questions raised without identifying the source, and the responses given, together with any responses prepared after the meeting, will be transmitted promptly to all Bidders who have acquired the </w:t>
            </w:r>
            <w:r w:rsidR="00284AF9" w:rsidRPr="0089308D">
              <w:t>bidding document</w:t>
            </w:r>
            <w:r w:rsidRPr="0089308D">
              <w:t xml:space="preserve"> in accordance with ITB 6.3.  Any modification to the </w:t>
            </w:r>
            <w:r w:rsidR="00284AF9" w:rsidRPr="0089308D">
              <w:t>bidding document</w:t>
            </w:r>
            <w:r w:rsidRPr="0089308D">
              <w:t xml:space="preserve"> that may become necessary </w:t>
            </w:r>
            <w:r w:rsidRPr="0089308D">
              <w:lastRenderedPageBreak/>
              <w:t>as a result of the pre-</w:t>
            </w:r>
            <w:r w:rsidR="001A60EE" w:rsidRPr="0089308D">
              <w:t>B</w:t>
            </w:r>
            <w:r w:rsidRPr="0089308D">
              <w:t xml:space="preserve">id meeting shall be made by the </w:t>
            </w:r>
            <w:r w:rsidR="006E0425" w:rsidRPr="0089308D">
              <w:t>Purchaser</w:t>
            </w:r>
            <w:r w:rsidRPr="0089308D">
              <w:t xml:space="preserve"> exclusively through the issue of an Addendum pursuant to ITB 8 and not through the minutes of the pre-</w:t>
            </w:r>
            <w:r w:rsidR="00967543" w:rsidRPr="0089308D">
              <w:t xml:space="preserve">Bid </w:t>
            </w:r>
            <w:r w:rsidRPr="0089308D">
              <w:t>meeting.</w:t>
            </w:r>
          </w:p>
          <w:p w14:paraId="1F6FE841" w14:textId="77777777" w:rsidR="005D3A16" w:rsidRPr="0089308D" w:rsidRDefault="008D38B8" w:rsidP="00CC7032">
            <w:pPr>
              <w:numPr>
                <w:ilvl w:val="12"/>
                <w:numId w:val="0"/>
              </w:numPr>
              <w:tabs>
                <w:tab w:val="left" w:pos="540"/>
              </w:tabs>
              <w:spacing w:after="200"/>
              <w:ind w:left="547" w:right="-72" w:hanging="547"/>
            </w:pPr>
            <w:r w:rsidRPr="0089308D">
              <w:t>7.7</w:t>
            </w:r>
            <w:r w:rsidRPr="0089308D">
              <w:tab/>
              <w:t>Nonattendance at the pre-</w:t>
            </w:r>
            <w:r w:rsidR="00967543" w:rsidRPr="0089308D">
              <w:t xml:space="preserve">Bid </w:t>
            </w:r>
            <w:r w:rsidRPr="0089308D">
              <w:t>meeting will not be a cause for disqualification of a Bidder.</w:t>
            </w:r>
          </w:p>
        </w:tc>
      </w:tr>
      <w:tr w:rsidR="005D3A16" w:rsidRPr="0089308D" w14:paraId="2DA361CD" w14:textId="77777777" w:rsidTr="00934148">
        <w:trPr>
          <w:trHeight w:val="3493"/>
        </w:trPr>
        <w:tc>
          <w:tcPr>
            <w:tcW w:w="1908" w:type="dxa"/>
          </w:tcPr>
          <w:p w14:paraId="2C5076F6" w14:textId="77777777" w:rsidR="005D3A16" w:rsidRPr="0089308D" w:rsidRDefault="00A04FA9" w:rsidP="00CC7032">
            <w:pPr>
              <w:pStyle w:val="Head12a"/>
              <w:spacing w:after="200"/>
              <w:rPr>
                <w:szCs w:val="24"/>
              </w:rPr>
            </w:pPr>
            <w:bookmarkStart w:id="59" w:name="_Toc434304500"/>
            <w:bookmarkStart w:id="60" w:name="_Toc494372674"/>
            <w:r w:rsidRPr="0089308D">
              <w:rPr>
                <w:szCs w:val="24"/>
              </w:rPr>
              <w:lastRenderedPageBreak/>
              <w:t>8</w:t>
            </w:r>
            <w:r w:rsidR="005D3A16" w:rsidRPr="0089308D">
              <w:rPr>
                <w:szCs w:val="24"/>
              </w:rPr>
              <w:t>.</w:t>
            </w:r>
            <w:r w:rsidR="005D3A16" w:rsidRPr="0089308D">
              <w:rPr>
                <w:szCs w:val="24"/>
              </w:rPr>
              <w:tab/>
              <w:t>Amendment of Bidding Document</w:t>
            </w:r>
            <w:bookmarkEnd w:id="59"/>
            <w:bookmarkEnd w:id="60"/>
          </w:p>
        </w:tc>
        <w:tc>
          <w:tcPr>
            <w:tcW w:w="8010" w:type="dxa"/>
          </w:tcPr>
          <w:p w14:paraId="25F0792F" w14:textId="77777777" w:rsidR="00A04FA9" w:rsidRPr="0089308D" w:rsidRDefault="00A04FA9" w:rsidP="00CC7032">
            <w:pPr>
              <w:numPr>
                <w:ilvl w:val="12"/>
                <w:numId w:val="0"/>
              </w:numPr>
              <w:spacing w:after="200"/>
              <w:ind w:left="547" w:right="-72" w:hanging="547"/>
            </w:pPr>
            <w:r w:rsidRPr="0089308D">
              <w:t>8.1</w:t>
            </w:r>
            <w:r w:rsidRPr="0089308D">
              <w:tab/>
              <w:t xml:space="preserve">At any time prior to the deadline for submission of </w:t>
            </w:r>
            <w:r w:rsidR="00967543" w:rsidRPr="0089308D">
              <w:t>Bids</w:t>
            </w:r>
            <w:r w:rsidRPr="0089308D">
              <w:t xml:space="preserve">, the </w:t>
            </w:r>
            <w:r w:rsidR="006E0425" w:rsidRPr="0089308D">
              <w:t>Purchaser</w:t>
            </w:r>
            <w:r w:rsidRPr="0089308D">
              <w:t xml:space="preserve"> may amend the </w:t>
            </w:r>
            <w:r w:rsidR="00284AF9" w:rsidRPr="0089308D">
              <w:t>bidding document</w:t>
            </w:r>
            <w:r w:rsidRPr="0089308D">
              <w:t xml:space="preserve"> by issuing addenda.</w:t>
            </w:r>
          </w:p>
          <w:p w14:paraId="1565D44C" w14:textId="77777777" w:rsidR="00A04FA9" w:rsidRPr="0089308D" w:rsidRDefault="00A04FA9" w:rsidP="00CC7032">
            <w:pPr>
              <w:numPr>
                <w:ilvl w:val="12"/>
                <w:numId w:val="0"/>
              </w:numPr>
              <w:spacing w:after="200"/>
              <w:ind w:left="547" w:right="-72" w:hanging="547"/>
            </w:pPr>
            <w:r w:rsidRPr="0089308D">
              <w:t>8.2</w:t>
            </w:r>
            <w:r w:rsidRPr="0089308D">
              <w:tab/>
              <w:t xml:space="preserve">Any addendum issued shall be part of the </w:t>
            </w:r>
            <w:r w:rsidR="00284AF9" w:rsidRPr="0089308D">
              <w:t>bidding document</w:t>
            </w:r>
            <w:r w:rsidRPr="0089308D">
              <w:t xml:space="preserve"> and shall be communicated in writing to all who have obtained the </w:t>
            </w:r>
            <w:r w:rsidR="00284AF9" w:rsidRPr="0089308D">
              <w:t>bidding document</w:t>
            </w:r>
            <w:r w:rsidRPr="0089308D">
              <w:t xml:space="preserve"> from the </w:t>
            </w:r>
            <w:r w:rsidR="006E0425" w:rsidRPr="0089308D">
              <w:t>Purchaser</w:t>
            </w:r>
            <w:r w:rsidRPr="0089308D">
              <w:t xml:space="preserve"> in accordance with ITB 6.3.</w:t>
            </w:r>
            <w:r w:rsidR="00135D53" w:rsidRPr="0089308D">
              <w:t xml:space="preserve"> The </w:t>
            </w:r>
            <w:r w:rsidR="006E0425" w:rsidRPr="0089308D">
              <w:t>Purchaser</w:t>
            </w:r>
            <w:r w:rsidR="00135D53" w:rsidRPr="0089308D">
              <w:t xml:space="preserve"> shall also promptly publish the addendum on the </w:t>
            </w:r>
            <w:r w:rsidR="006E0425" w:rsidRPr="0089308D">
              <w:t>Purchaser</w:t>
            </w:r>
            <w:r w:rsidR="00135D53" w:rsidRPr="0089308D">
              <w:t>’s web page in accordance with ITB 7.1.</w:t>
            </w:r>
          </w:p>
          <w:p w14:paraId="7E8E2160" w14:textId="77777777" w:rsidR="005D3A16" w:rsidRPr="0089308D" w:rsidRDefault="00A04FA9" w:rsidP="00CC7032">
            <w:pPr>
              <w:numPr>
                <w:ilvl w:val="12"/>
                <w:numId w:val="0"/>
              </w:numPr>
              <w:spacing w:after="200"/>
              <w:ind w:left="547" w:right="-72" w:hanging="547"/>
            </w:pPr>
            <w:r w:rsidRPr="0089308D">
              <w:t>8.3</w:t>
            </w:r>
            <w:r w:rsidRPr="0089308D">
              <w:tab/>
              <w:t xml:space="preserve">To give prospective Bidders reasonable time in which to take an addendum into account in preparing their </w:t>
            </w:r>
            <w:r w:rsidR="00351BF6" w:rsidRPr="0089308D">
              <w:t>B</w:t>
            </w:r>
            <w:r w:rsidRPr="0089308D">
              <w:t xml:space="preserve">ids, the </w:t>
            </w:r>
            <w:r w:rsidR="006E0425" w:rsidRPr="0089308D">
              <w:t>Purchaser</w:t>
            </w:r>
            <w:r w:rsidRPr="0089308D">
              <w:t xml:space="preserve"> may, at its discretion, extend the deadline for the submission of </w:t>
            </w:r>
            <w:r w:rsidR="001A60EE" w:rsidRPr="0089308D">
              <w:t>Bids</w:t>
            </w:r>
            <w:r w:rsidRPr="0089308D">
              <w:t>, pursuant to ITB 23.2</w:t>
            </w:r>
          </w:p>
        </w:tc>
      </w:tr>
    </w:tbl>
    <w:p w14:paraId="6FEBCE1C" w14:textId="77777777" w:rsidR="005D3A16" w:rsidRPr="0089308D" w:rsidRDefault="002310DE" w:rsidP="00CC7032">
      <w:pPr>
        <w:pStyle w:val="Head11a"/>
        <w:pBdr>
          <w:bottom w:val="none" w:sz="0" w:space="0" w:color="auto"/>
        </w:pBdr>
        <w:spacing w:before="0" w:after="200"/>
        <w:rPr>
          <w:rFonts w:ascii="Times New Roman" w:hAnsi="Times New Roman"/>
          <w:sz w:val="36"/>
          <w:szCs w:val="36"/>
        </w:rPr>
      </w:pPr>
      <w:bookmarkStart w:id="61" w:name="_Toc505659525"/>
      <w:bookmarkStart w:id="62" w:name="_Toc431826610"/>
      <w:bookmarkStart w:id="63" w:name="_Toc348000791"/>
      <w:bookmarkStart w:id="64" w:name="_Toc434304501"/>
      <w:bookmarkStart w:id="65" w:name="_Toc494372675"/>
      <w:r w:rsidRPr="0089308D">
        <w:rPr>
          <w:rFonts w:ascii="Times New Roman" w:hAnsi="Times New Roman"/>
          <w:sz w:val="36"/>
          <w:szCs w:val="36"/>
        </w:rPr>
        <w:t xml:space="preserve">C. </w:t>
      </w:r>
      <w:bookmarkEnd w:id="61"/>
      <w:bookmarkEnd w:id="62"/>
      <w:bookmarkEnd w:id="63"/>
      <w:r w:rsidR="005D5549" w:rsidRPr="0089308D">
        <w:rPr>
          <w:rFonts w:ascii="Times New Roman" w:hAnsi="Times New Roman"/>
          <w:sz w:val="36"/>
          <w:szCs w:val="36"/>
        </w:rPr>
        <w:t xml:space="preserve">Preparation of </w:t>
      </w:r>
      <w:r w:rsidR="005D3A16" w:rsidRPr="0089308D">
        <w:rPr>
          <w:rFonts w:ascii="Times New Roman" w:hAnsi="Times New Roman"/>
          <w:sz w:val="36"/>
          <w:szCs w:val="36"/>
        </w:rPr>
        <w:t>Bids</w:t>
      </w:r>
      <w:bookmarkEnd w:id="64"/>
      <w:bookmarkEnd w:id="65"/>
    </w:p>
    <w:tbl>
      <w:tblPr>
        <w:tblW w:w="9933" w:type="dxa"/>
        <w:tblInd w:w="-15" w:type="dxa"/>
        <w:tblLayout w:type="fixed"/>
        <w:tblLook w:val="0000" w:firstRow="0" w:lastRow="0" w:firstColumn="0" w:lastColumn="0" w:noHBand="0" w:noVBand="0"/>
      </w:tblPr>
      <w:tblGrid>
        <w:gridCol w:w="1923"/>
        <w:gridCol w:w="8010"/>
      </w:tblGrid>
      <w:tr w:rsidR="005D5549" w:rsidRPr="0089308D" w14:paraId="64C11CE3" w14:textId="77777777" w:rsidTr="00934148">
        <w:trPr>
          <w:trHeight w:val="576"/>
        </w:trPr>
        <w:tc>
          <w:tcPr>
            <w:tcW w:w="1923" w:type="dxa"/>
          </w:tcPr>
          <w:p w14:paraId="444F03CE" w14:textId="77777777" w:rsidR="007B2819" w:rsidRPr="0089308D" w:rsidRDefault="005D5549" w:rsidP="00CC7032">
            <w:pPr>
              <w:pStyle w:val="Head12a"/>
              <w:spacing w:after="200"/>
              <w:rPr>
                <w:szCs w:val="24"/>
              </w:rPr>
            </w:pPr>
            <w:bookmarkStart w:id="66" w:name="_Toc438438830"/>
            <w:bookmarkStart w:id="67" w:name="_Toc438532578"/>
            <w:bookmarkStart w:id="68" w:name="_Toc438733974"/>
            <w:bookmarkStart w:id="69" w:name="_Toc438907013"/>
            <w:bookmarkStart w:id="70" w:name="_Toc438907212"/>
            <w:bookmarkStart w:id="71" w:name="_Toc23236755"/>
            <w:bookmarkStart w:id="72" w:name="_Toc125782997"/>
            <w:bookmarkStart w:id="73" w:name="_Toc434304502"/>
            <w:bookmarkStart w:id="74" w:name="_Toc494372676"/>
            <w:r w:rsidRPr="0089308D">
              <w:rPr>
                <w:szCs w:val="24"/>
              </w:rPr>
              <w:t>9.  Cost of Bidding</w:t>
            </w:r>
            <w:bookmarkEnd w:id="66"/>
            <w:bookmarkEnd w:id="67"/>
            <w:bookmarkEnd w:id="68"/>
            <w:bookmarkEnd w:id="69"/>
            <w:bookmarkEnd w:id="70"/>
            <w:bookmarkEnd w:id="71"/>
            <w:bookmarkEnd w:id="72"/>
            <w:bookmarkEnd w:id="73"/>
            <w:bookmarkEnd w:id="74"/>
          </w:p>
          <w:p w14:paraId="2651C496" w14:textId="77777777" w:rsidR="005D5549" w:rsidRPr="0089308D" w:rsidRDefault="005D5549" w:rsidP="00CC7032">
            <w:pPr>
              <w:spacing w:after="200"/>
            </w:pPr>
          </w:p>
        </w:tc>
        <w:tc>
          <w:tcPr>
            <w:tcW w:w="8010" w:type="dxa"/>
          </w:tcPr>
          <w:p w14:paraId="29EF84A9" w14:textId="77777777" w:rsidR="005D5549" w:rsidRPr="0089308D" w:rsidRDefault="005D5549" w:rsidP="007B2267">
            <w:pPr>
              <w:numPr>
                <w:ilvl w:val="12"/>
                <w:numId w:val="0"/>
              </w:numPr>
              <w:spacing w:after="200"/>
              <w:ind w:left="547" w:right="-72" w:hanging="547"/>
            </w:pPr>
            <w:r w:rsidRPr="0089308D">
              <w:t>9.1</w:t>
            </w:r>
            <w:r w:rsidR="007B2267" w:rsidRPr="0089308D">
              <w:tab/>
            </w:r>
            <w:r w:rsidRPr="0089308D">
              <w:t xml:space="preserve">The Bidder shall bear all costs associated with the preparation and submission of its Bid, and the </w:t>
            </w:r>
            <w:r w:rsidR="006E0425" w:rsidRPr="0089308D">
              <w:t>Purchaser</w:t>
            </w:r>
            <w:r w:rsidRPr="0089308D">
              <w:t xml:space="preserve"> shall not be responsible or liable for those costs, regardless of the conduct or outcome of the </w:t>
            </w:r>
            <w:r w:rsidR="002310DE" w:rsidRPr="0089308D">
              <w:t xml:space="preserve">Bidding </w:t>
            </w:r>
            <w:r w:rsidRPr="0089308D">
              <w:t>process.</w:t>
            </w:r>
          </w:p>
        </w:tc>
      </w:tr>
      <w:tr w:rsidR="005D5549" w:rsidRPr="0089308D" w14:paraId="25139603" w14:textId="77777777" w:rsidTr="00934148">
        <w:trPr>
          <w:trHeight w:val="576"/>
        </w:trPr>
        <w:tc>
          <w:tcPr>
            <w:tcW w:w="1923" w:type="dxa"/>
          </w:tcPr>
          <w:p w14:paraId="5F7E13F8" w14:textId="77777777" w:rsidR="005D5549" w:rsidRPr="0089308D" w:rsidRDefault="005D5549" w:rsidP="00CC7032">
            <w:pPr>
              <w:pStyle w:val="Head12a"/>
              <w:spacing w:after="200"/>
              <w:rPr>
                <w:szCs w:val="24"/>
              </w:rPr>
            </w:pPr>
            <w:bookmarkStart w:id="75" w:name="_Toc438438831"/>
            <w:bookmarkStart w:id="76" w:name="_Toc438532579"/>
            <w:bookmarkStart w:id="77" w:name="_Toc438733975"/>
            <w:bookmarkStart w:id="78" w:name="_Toc438907014"/>
            <w:bookmarkStart w:id="79" w:name="_Toc438907213"/>
            <w:bookmarkStart w:id="80" w:name="_Toc23236756"/>
            <w:bookmarkStart w:id="81" w:name="_Toc125782998"/>
            <w:bookmarkStart w:id="82" w:name="_Toc434304503"/>
            <w:bookmarkStart w:id="83" w:name="_Toc494372677"/>
            <w:r w:rsidRPr="0089308D">
              <w:rPr>
                <w:szCs w:val="24"/>
              </w:rPr>
              <w:t>10. Language of Bid</w:t>
            </w:r>
            <w:bookmarkEnd w:id="75"/>
            <w:bookmarkEnd w:id="76"/>
            <w:bookmarkEnd w:id="77"/>
            <w:bookmarkEnd w:id="78"/>
            <w:bookmarkEnd w:id="79"/>
            <w:bookmarkEnd w:id="80"/>
            <w:bookmarkEnd w:id="81"/>
            <w:bookmarkEnd w:id="82"/>
            <w:bookmarkEnd w:id="83"/>
          </w:p>
        </w:tc>
        <w:tc>
          <w:tcPr>
            <w:tcW w:w="8010" w:type="dxa"/>
          </w:tcPr>
          <w:p w14:paraId="02D0F354" w14:textId="77777777" w:rsidR="005D5549" w:rsidRPr="0089308D" w:rsidRDefault="005D5549" w:rsidP="007B2267">
            <w:pPr>
              <w:numPr>
                <w:ilvl w:val="12"/>
                <w:numId w:val="0"/>
              </w:numPr>
              <w:spacing w:after="200"/>
              <w:ind w:left="547" w:right="-72" w:hanging="547"/>
            </w:pPr>
            <w:r w:rsidRPr="0089308D">
              <w:t>10.1</w:t>
            </w:r>
            <w:r w:rsidR="007B2267" w:rsidRPr="0089308D">
              <w:tab/>
            </w:r>
            <w:r w:rsidRPr="0089308D">
              <w:t xml:space="preserve">The Bid, as well as all correspondence and documents relating to the bid exchanged by the Bidder and the </w:t>
            </w:r>
            <w:r w:rsidR="006E0425" w:rsidRPr="0089308D">
              <w:t>Purchaser</w:t>
            </w:r>
            <w:r w:rsidRPr="0089308D">
              <w:t xml:space="preserve">, shall be written in the language specified </w:t>
            </w:r>
            <w:r w:rsidRPr="0089308D">
              <w:rPr>
                <w:b/>
              </w:rPr>
              <w:t>in the BDS.</w:t>
            </w:r>
            <w:r w:rsidRPr="0089308D">
              <w:t xml:space="preserve">  Supporting documents and printed literature that are part of the Bid may be in another language provided they are accompanied by an accurate translation of the relevant passages in the language specified </w:t>
            </w:r>
            <w:r w:rsidRPr="0089308D">
              <w:rPr>
                <w:b/>
              </w:rPr>
              <w:t>in the BDS</w:t>
            </w:r>
            <w:r w:rsidRPr="0089308D">
              <w:t>, in which case, for purposes of interpretation of the Bid, such translation shall govern.</w:t>
            </w:r>
          </w:p>
        </w:tc>
      </w:tr>
      <w:tr w:rsidR="007B2819" w:rsidRPr="0089308D" w14:paraId="229AF685" w14:textId="77777777" w:rsidTr="00934148">
        <w:trPr>
          <w:trHeight w:val="630"/>
        </w:trPr>
        <w:tc>
          <w:tcPr>
            <w:tcW w:w="1923" w:type="dxa"/>
          </w:tcPr>
          <w:p w14:paraId="7B6EC948" w14:textId="77777777" w:rsidR="007B2819" w:rsidRPr="0089308D" w:rsidRDefault="007B2819" w:rsidP="007B2267">
            <w:pPr>
              <w:pStyle w:val="Head12a"/>
              <w:spacing w:after="0"/>
              <w:rPr>
                <w:szCs w:val="24"/>
              </w:rPr>
            </w:pPr>
            <w:bookmarkStart w:id="84" w:name="_Toc494372678"/>
            <w:r w:rsidRPr="0089308D">
              <w:rPr>
                <w:szCs w:val="24"/>
              </w:rPr>
              <w:t>11.</w:t>
            </w:r>
            <w:r w:rsidRPr="0089308D">
              <w:rPr>
                <w:szCs w:val="24"/>
              </w:rPr>
              <w:tab/>
              <w:t>Documents Comprising the Bid</w:t>
            </w:r>
            <w:bookmarkEnd w:id="84"/>
          </w:p>
        </w:tc>
        <w:tc>
          <w:tcPr>
            <w:tcW w:w="8010" w:type="dxa"/>
          </w:tcPr>
          <w:p w14:paraId="642CB7FB" w14:textId="77777777" w:rsidR="007B2819" w:rsidRPr="0089308D" w:rsidRDefault="007B2819" w:rsidP="00CC7032">
            <w:pPr>
              <w:keepNext/>
              <w:numPr>
                <w:ilvl w:val="12"/>
                <w:numId w:val="0"/>
              </w:numPr>
              <w:tabs>
                <w:tab w:val="left" w:pos="540"/>
              </w:tabs>
              <w:spacing w:after="200"/>
              <w:ind w:left="540" w:right="-72" w:hanging="547"/>
            </w:pPr>
            <w:r w:rsidRPr="0089308D">
              <w:t>11.1</w:t>
            </w:r>
            <w:r w:rsidRPr="0089308D">
              <w:tab/>
              <w:t>The Bid submitted by the Bidder shall comprise the following:</w:t>
            </w:r>
            <w:r w:rsidR="00490D16" w:rsidRPr="0089308D">
              <w:t xml:space="preserve"> </w:t>
            </w:r>
          </w:p>
        </w:tc>
      </w:tr>
      <w:tr w:rsidR="007B2819" w:rsidRPr="0089308D" w14:paraId="191D71E3" w14:textId="77777777" w:rsidTr="00934148">
        <w:trPr>
          <w:trHeight w:val="576"/>
        </w:trPr>
        <w:tc>
          <w:tcPr>
            <w:tcW w:w="1923" w:type="dxa"/>
          </w:tcPr>
          <w:p w14:paraId="2DF01A18" w14:textId="77777777" w:rsidR="007B2819" w:rsidRPr="0089308D" w:rsidRDefault="007B2819" w:rsidP="00CC7032">
            <w:pPr>
              <w:pStyle w:val="Head12a"/>
              <w:spacing w:after="200"/>
              <w:rPr>
                <w:szCs w:val="24"/>
              </w:rPr>
            </w:pPr>
          </w:p>
        </w:tc>
        <w:tc>
          <w:tcPr>
            <w:tcW w:w="8010" w:type="dxa"/>
          </w:tcPr>
          <w:p w14:paraId="6F25D306"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 xml:space="preserve">Letter of Bid </w:t>
            </w:r>
            <w:r w:rsidRPr="0089308D">
              <w:rPr>
                <w:szCs w:val="24"/>
              </w:rPr>
              <w:t>prepared in accordance with ITB 12</w:t>
            </w:r>
            <w:r w:rsidR="001A60EE" w:rsidRPr="0089308D">
              <w:rPr>
                <w:szCs w:val="24"/>
              </w:rPr>
              <w:t>;</w:t>
            </w:r>
          </w:p>
        </w:tc>
      </w:tr>
      <w:tr w:rsidR="007B2819" w:rsidRPr="0089308D" w14:paraId="4F949419" w14:textId="77777777" w:rsidTr="00934148">
        <w:trPr>
          <w:trHeight w:val="576"/>
        </w:trPr>
        <w:tc>
          <w:tcPr>
            <w:tcW w:w="1923" w:type="dxa"/>
          </w:tcPr>
          <w:p w14:paraId="19A6C9BD" w14:textId="77777777" w:rsidR="007B2819" w:rsidRPr="0089308D" w:rsidRDefault="007B2819" w:rsidP="00CC7032">
            <w:pPr>
              <w:pStyle w:val="Head12a"/>
              <w:spacing w:after="200"/>
              <w:rPr>
                <w:szCs w:val="24"/>
              </w:rPr>
            </w:pPr>
          </w:p>
        </w:tc>
        <w:tc>
          <w:tcPr>
            <w:tcW w:w="8010" w:type="dxa"/>
          </w:tcPr>
          <w:p w14:paraId="2E961AF2"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Price Sch</w:t>
            </w:r>
            <w:r w:rsidR="00490D16" w:rsidRPr="0089308D">
              <w:rPr>
                <w:b/>
                <w:szCs w:val="24"/>
              </w:rPr>
              <w:t xml:space="preserve">edules </w:t>
            </w:r>
            <w:r w:rsidRPr="0089308D">
              <w:rPr>
                <w:szCs w:val="24"/>
              </w:rPr>
              <w:t xml:space="preserve">completed in accordance with ITB 12 and </w:t>
            </w:r>
            <w:r w:rsidR="001A60EE" w:rsidRPr="0089308D">
              <w:rPr>
                <w:szCs w:val="24"/>
              </w:rPr>
              <w:t xml:space="preserve">ITB </w:t>
            </w:r>
            <w:r w:rsidRPr="0089308D">
              <w:rPr>
                <w:szCs w:val="24"/>
              </w:rPr>
              <w:t>17;</w:t>
            </w:r>
          </w:p>
        </w:tc>
      </w:tr>
      <w:tr w:rsidR="007B2819" w:rsidRPr="0089308D" w14:paraId="3BBFFE21" w14:textId="77777777" w:rsidTr="00934148">
        <w:trPr>
          <w:trHeight w:val="576"/>
        </w:trPr>
        <w:tc>
          <w:tcPr>
            <w:tcW w:w="1923" w:type="dxa"/>
          </w:tcPr>
          <w:p w14:paraId="1202694A" w14:textId="77777777" w:rsidR="007B2819" w:rsidRPr="0089308D" w:rsidRDefault="007B2819" w:rsidP="00CC7032">
            <w:pPr>
              <w:pStyle w:val="Head12a"/>
              <w:spacing w:after="200"/>
              <w:rPr>
                <w:szCs w:val="24"/>
              </w:rPr>
            </w:pPr>
          </w:p>
        </w:tc>
        <w:tc>
          <w:tcPr>
            <w:tcW w:w="8010" w:type="dxa"/>
          </w:tcPr>
          <w:p w14:paraId="018DE612" w14:textId="77777777" w:rsidR="007B2819" w:rsidRPr="0089308D" w:rsidRDefault="00490D16" w:rsidP="00DB7BA3">
            <w:pPr>
              <w:pStyle w:val="ListParagraph"/>
              <w:numPr>
                <w:ilvl w:val="0"/>
                <w:numId w:val="20"/>
              </w:numPr>
              <w:spacing w:after="200"/>
              <w:ind w:left="1062" w:right="-72" w:hanging="450"/>
              <w:contextualSpacing w:val="0"/>
              <w:rPr>
                <w:szCs w:val="24"/>
              </w:rPr>
            </w:pPr>
            <w:r w:rsidRPr="0089308D">
              <w:rPr>
                <w:b/>
                <w:szCs w:val="24"/>
              </w:rPr>
              <w:t>Bid Security or Bid-</w:t>
            </w:r>
            <w:r w:rsidR="007B2819" w:rsidRPr="0089308D">
              <w:rPr>
                <w:b/>
                <w:szCs w:val="24"/>
              </w:rPr>
              <w:t>Securing Declaration</w:t>
            </w:r>
            <w:r w:rsidR="007B2819" w:rsidRPr="0089308D">
              <w:rPr>
                <w:szCs w:val="24"/>
              </w:rPr>
              <w:t xml:space="preserve"> in accordance with ITB 20;</w:t>
            </w:r>
          </w:p>
        </w:tc>
      </w:tr>
      <w:tr w:rsidR="007B2819" w:rsidRPr="0089308D" w14:paraId="05D23745" w14:textId="77777777" w:rsidTr="00934148">
        <w:trPr>
          <w:trHeight w:val="576"/>
        </w:trPr>
        <w:tc>
          <w:tcPr>
            <w:tcW w:w="1923" w:type="dxa"/>
          </w:tcPr>
          <w:p w14:paraId="4F851DAB" w14:textId="77777777" w:rsidR="007B2819" w:rsidRPr="0089308D" w:rsidRDefault="007B2819" w:rsidP="00CC7032">
            <w:pPr>
              <w:pStyle w:val="Head12a"/>
              <w:spacing w:after="200"/>
              <w:rPr>
                <w:szCs w:val="24"/>
              </w:rPr>
            </w:pPr>
          </w:p>
        </w:tc>
        <w:tc>
          <w:tcPr>
            <w:tcW w:w="8010" w:type="dxa"/>
          </w:tcPr>
          <w:p w14:paraId="40CFFAB8"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 xml:space="preserve">Alternative Bid: </w:t>
            </w:r>
            <w:r w:rsidRPr="0089308D">
              <w:rPr>
                <w:szCs w:val="24"/>
              </w:rPr>
              <w:t>if permissible, in accordance with ITB 13;</w:t>
            </w:r>
          </w:p>
        </w:tc>
      </w:tr>
      <w:tr w:rsidR="007B2819" w:rsidRPr="0089308D" w14:paraId="4BFB2918" w14:textId="77777777" w:rsidTr="00934148">
        <w:trPr>
          <w:trHeight w:val="576"/>
        </w:trPr>
        <w:tc>
          <w:tcPr>
            <w:tcW w:w="1923" w:type="dxa"/>
          </w:tcPr>
          <w:p w14:paraId="6C9EFE0C" w14:textId="77777777" w:rsidR="007B2819" w:rsidRPr="0089308D" w:rsidRDefault="007B2819" w:rsidP="00CC7032">
            <w:pPr>
              <w:pStyle w:val="Head12a"/>
              <w:spacing w:after="200"/>
              <w:rPr>
                <w:szCs w:val="24"/>
              </w:rPr>
            </w:pPr>
          </w:p>
        </w:tc>
        <w:tc>
          <w:tcPr>
            <w:tcW w:w="8010" w:type="dxa"/>
          </w:tcPr>
          <w:p w14:paraId="2A85041A"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Authorization:</w:t>
            </w:r>
            <w:r w:rsidRPr="0089308D">
              <w:rPr>
                <w:szCs w:val="24"/>
              </w:rPr>
              <w:t xml:space="preserve"> written confirmation authorizing the signatory of the Bid to commit the Bidder, in accordance with ITB 21.3;</w:t>
            </w:r>
          </w:p>
        </w:tc>
      </w:tr>
      <w:tr w:rsidR="007B2819" w:rsidRPr="0089308D" w14:paraId="02C6A887" w14:textId="77777777" w:rsidTr="00934148">
        <w:trPr>
          <w:trHeight w:val="576"/>
        </w:trPr>
        <w:tc>
          <w:tcPr>
            <w:tcW w:w="1923" w:type="dxa"/>
          </w:tcPr>
          <w:p w14:paraId="7D645AC7" w14:textId="77777777" w:rsidR="007B2819" w:rsidRPr="0089308D" w:rsidRDefault="007B2819" w:rsidP="00CC7032">
            <w:pPr>
              <w:pStyle w:val="Head12a"/>
              <w:spacing w:after="200"/>
              <w:rPr>
                <w:szCs w:val="24"/>
              </w:rPr>
            </w:pPr>
          </w:p>
        </w:tc>
        <w:tc>
          <w:tcPr>
            <w:tcW w:w="8010" w:type="dxa"/>
          </w:tcPr>
          <w:p w14:paraId="0DFB7510"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Eligibility of Information System:</w:t>
            </w:r>
            <w:r w:rsidR="00C3236A" w:rsidRPr="0089308D">
              <w:rPr>
                <w:b/>
                <w:szCs w:val="24"/>
              </w:rPr>
              <w:t xml:space="preserve"> </w:t>
            </w:r>
            <w:r w:rsidRPr="0089308D">
              <w:rPr>
                <w:szCs w:val="24"/>
              </w:rPr>
              <w:t xml:space="preserve">documentary evidence established in accordance with ITB 14.1 that the Information System offered by the Bidder in its Bid or in any alternative </w:t>
            </w:r>
            <w:r w:rsidR="00C3236A" w:rsidRPr="0089308D">
              <w:rPr>
                <w:szCs w:val="24"/>
              </w:rPr>
              <w:t>B</w:t>
            </w:r>
            <w:r w:rsidRPr="0089308D">
              <w:rPr>
                <w:szCs w:val="24"/>
              </w:rPr>
              <w:t>id, if permitted, are eligible;</w:t>
            </w:r>
          </w:p>
        </w:tc>
      </w:tr>
      <w:tr w:rsidR="007B2819" w:rsidRPr="0089308D" w14:paraId="2239AC94" w14:textId="77777777" w:rsidTr="00934148">
        <w:trPr>
          <w:trHeight w:val="576"/>
        </w:trPr>
        <w:tc>
          <w:tcPr>
            <w:tcW w:w="1923" w:type="dxa"/>
          </w:tcPr>
          <w:p w14:paraId="1A3C01FC" w14:textId="77777777" w:rsidR="007B2819" w:rsidRPr="0089308D" w:rsidRDefault="007B2819" w:rsidP="00CC7032">
            <w:pPr>
              <w:pStyle w:val="Head12a"/>
              <w:spacing w:after="200"/>
              <w:rPr>
                <w:szCs w:val="24"/>
              </w:rPr>
            </w:pPr>
          </w:p>
        </w:tc>
        <w:tc>
          <w:tcPr>
            <w:tcW w:w="8010" w:type="dxa"/>
          </w:tcPr>
          <w:p w14:paraId="0B24EA35"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Bidder’s Eligibility:</w:t>
            </w:r>
            <w:r w:rsidRPr="0089308D">
              <w:rPr>
                <w:szCs w:val="24"/>
              </w:rPr>
              <w:t xml:space="preserve"> documentary evidence in accordance with ITB 15 establishing the Bidder’s eligibility and qualifications to perform the contract if its Bid is accepted;</w:t>
            </w:r>
            <w:r w:rsidRPr="0089308D">
              <w:rPr>
                <w:b/>
                <w:szCs w:val="24"/>
              </w:rPr>
              <w:t xml:space="preserve"> </w:t>
            </w:r>
          </w:p>
        </w:tc>
      </w:tr>
      <w:tr w:rsidR="007B2819" w:rsidRPr="0089308D" w14:paraId="3CF10512" w14:textId="77777777" w:rsidTr="00934148">
        <w:trPr>
          <w:trHeight w:val="576"/>
        </w:trPr>
        <w:tc>
          <w:tcPr>
            <w:tcW w:w="1923" w:type="dxa"/>
          </w:tcPr>
          <w:p w14:paraId="199E5B85" w14:textId="77777777" w:rsidR="007B2819" w:rsidRPr="0089308D" w:rsidRDefault="007B2819" w:rsidP="00CC7032">
            <w:pPr>
              <w:pStyle w:val="Head12a"/>
              <w:spacing w:after="200"/>
              <w:rPr>
                <w:szCs w:val="24"/>
              </w:rPr>
            </w:pPr>
          </w:p>
        </w:tc>
        <w:tc>
          <w:tcPr>
            <w:tcW w:w="8010" w:type="dxa"/>
          </w:tcPr>
          <w:p w14:paraId="6B29C82B"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 xml:space="preserve">Conformity: </w:t>
            </w:r>
            <w:r w:rsidRPr="0089308D">
              <w:rPr>
                <w:szCs w:val="24"/>
              </w:rPr>
              <w:t>documentary evidence established in accordance with ITB 16 that the Information System offered by the Bidder</w:t>
            </w:r>
            <w:r w:rsidR="00AE260E" w:rsidRPr="0089308D">
              <w:rPr>
                <w:szCs w:val="24"/>
              </w:rPr>
              <w:t xml:space="preserve"> conform to the </w:t>
            </w:r>
            <w:r w:rsidR="00284AF9" w:rsidRPr="0089308D">
              <w:rPr>
                <w:szCs w:val="24"/>
              </w:rPr>
              <w:t>bidding document</w:t>
            </w:r>
            <w:r w:rsidR="00AE260E" w:rsidRPr="0089308D">
              <w:rPr>
                <w:szCs w:val="24"/>
              </w:rPr>
              <w:t>;</w:t>
            </w:r>
          </w:p>
        </w:tc>
      </w:tr>
      <w:tr w:rsidR="007B2819" w:rsidRPr="0089308D" w14:paraId="5AF2A056" w14:textId="77777777" w:rsidTr="00934148">
        <w:trPr>
          <w:trHeight w:val="576"/>
        </w:trPr>
        <w:tc>
          <w:tcPr>
            <w:tcW w:w="1923" w:type="dxa"/>
          </w:tcPr>
          <w:p w14:paraId="055C494D" w14:textId="77777777" w:rsidR="007B2819" w:rsidRPr="0089308D" w:rsidRDefault="007B2819" w:rsidP="00CC7032">
            <w:pPr>
              <w:pStyle w:val="Head12a"/>
              <w:spacing w:after="200"/>
              <w:rPr>
                <w:szCs w:val="24"/>
              </w:rPr>
            </w:pPr>
          </w:p>
        </w:tc>
        <w:tc>
          <w:tcPr>
            <w:tcW w:w="8010" w:type="dxa"/>
          </w:tcPr>
          <w:p w14:paraId="4074C692" w14:textId="77777777" w:rsidR="007B2819" w:rsidRPr="0089308D" w:rsidRDefault="007B2819" w:rsidP="00DB7BA3">
            <w:pPr>
              <w:pStyle w:val="ListParagraph"/>
              <w:numPr>
                <w:ilvl w:val="0"/>
                <w:numId w:val="20"/>
              </w:numPr>
              <w:spacing w:after="200"/>
              <w:ind w:left="1062" w:right="-72" w:hanging="450"/>
              <w:contextualSpacing w:val="0"/>
              <w:rPr>
                <w:b/>
                <w:szCs w:val="24"/>
              </w:rPr>
            </w:pPr>
            <w:r w:rsidRPr="0089308D">
              <w:rPr>
                <w:b/>
                <w:szCs w:val="24"/>
              </w:rPr>
              <w:t>Subcontractors:</w:t>
            </w:r>
            <w:r w:rsidRPr="0089308D">
              <w:rPr>
                <w:szCs w:val="24"/>
              </w:rPr>
              <w:t xml:space="preserve"> list of subcontractors, in accordance with ITB 16.</w:t>
            </w:r>
            <w:r w:rsidR="00261532" w:rsidRPr="0089308D">
              <w:rPr>
                <w:szCs w:val="24"/>
              </w:rPr>
              <w:t>4</w:t>
            </w:r>
            <w:r w:rsidRPr="0089308D">
              <w:rPr>
                <w:szCs w:val="24"/>
              </w:rPr>
              <w:t>;</w:t>
            </w:r>
          </w:p>
        </w:tc>
      </w:tr>
      <w:tr w:rsidR="007B2819" w:rsidRPr="0089308D" w14:paraId="2CC0DF85" w14:textId="77777777" w:rsidTr="00934148">
        <w:trPr>
          <w:trHeight w:val="576"/>
        </w:trPr>
        <w:tc>
          <w:tcPr>
            <w:tcW w:w="1923" w:type="dxa"/>
          </w:tcPr>
          <w:p w14:paraId="28FDE028" w14:textId="77777777" w:rsidR="007B2819" w:rsidRPr="0089308D" w:rsidRDefault="007B2819" w:rsidP="00CC7032">
            <w:pPr>
              <w:pStyle w:val="Head12a"/>
              <w:spacing w:after="200"/>
              <w:rPr>
                <w:szCs w:val="24"/>
              </w:rPr>
            </w:pPr>
          </w:p>
        </w:tc>
        <w:tc>
          <w:tcPr>
            <w:tcW w:w="8010" w:type="dxa"/>
          </w:tcPr>
          <w:p w14:paraId="2E8D1B00" w14:textId="77777777" w:rsidR="007B2819" w:rsidRPr="0089308D" w:rsidRDefault="007B2819" w:rsidP="00DB7BA3">
            <w:pPr>
              <w:pStyle w:val="ListParagraph"/>
              <w:numPr>
                <w:ilvl w:val="0"/>
                <w:numId w:val="20"/>
              </w:numPr>
              <w:spacing w:after="200"/>
              <w:ind w:left="1062" w:right="-72" w:hanging="450"/>
              <w:contextualSpacing w:val="0"/>
              <w:rPr>
                <w:b/>
                <w:szCs w:val="24"/>
              </w:rPr>
            </w:pPr>
            <w:r w:rsidRPr="0089308D">
              <w:rPr>
                <w:b/>
                <w:szCs w:val="24"/>
              </w:rPr>
              <w:t>Intellectual Property</w:t>
            </w:r>
            <w:r w:rsidRPr="0089308D">
              <w:rPr>
                <w:szCs w:val="24"/>
              </w:rPr>
              <w:t xml:space="preserve">: </w:t>
            </w:r>
            <w:r w:rsidR="00480A9F" w:rsidRPr="0089308D">
              <w:rPr>
                <w:szCs w:val="24"/>
              </w:rPr>
              <w:t xml:space="preserve">a </w:t>
            </w:r>
            <w:r w:rsidRPr="0089308D">
              <w:rPr>
                <w:szCs w:val="24"/>
              </w:rPr>
              <w:t>list of</w:t>
            </w:r>
            <w:r w:rsidR="00BA7B3D" w:rsidRPr="0089308D">
              <w:rPr>
                <w:szCs w:val="24"/>
              </w:rPr>
              <w:t xml:space="preserve">: </w:t>
            </w:r>
            <w:r w:rsidRPr="0089308D">
              <w:rPr>
                <w:szCs w:val="24"/>
              </w:rPr>
              <w:t xml:space="preserve"> Intellectual Property</w:t>
            </w:r>
            <w:r w:rsidR="004D190D" w:rsidRPr="0089308D">
              <w:rPr>
                <w:szCs w:val="24"/>
              </w:rPr>
              <w:t xml:space="preserve"> as defined in</w:t>
            </w:r>
            <w:r w:rsidR="00BB03E3" w:rsidRPr="0089308D">
              <w:rPr>
                <w:szCs w:val="24"/>
              </w:rPr>
              <w:t xml:space="preserve"> GCC </w:t>
            </w:r>
            <w:r w:rsidR="004D190D" w:rsidRPr="0089308D">
              <w:rPr>
                <w:szCs w:val="24"/>
              </w:rPr>
              <w:t>Clause 15;</w:t>
            </w:r>
          </w:p>
          <w:p w14:paraId="765198E0" w14:textId="77777777" w:rsidR="007B2267" w:rsidRPr="0089308D" w:rsidRDefault="007B2267" w:rsidP="00DB7BA3">
            <w:pPr>
              <w:pStyle w:val="ListParagraph"/>
              <w:numPr>
                <w:ilvl w:val="0"/>
                <w:numId w:val="55"/>
              </w:numPr>
              <w:suppressAutoHyphens w:val="0"/>
              <w:spacing w:after="200"/>
              <w:ind w:left="1422" w:right="-72"/>
              <w:contextualSpacing w:val="0"/>
              <w:rPr>
                <w:b/>
                <w:szCs w:val="24"/>
              </w:rPr>
            </w:pPr>
            <w:r w:rsidRPr="0089308D">
              <w:rPr>
                <w:szCs w:val="24"/>
              </w:rPr>
              <w:t>all Software included in the Bid, assigning each item to one of the software categories defined in GCC Clause 1.1 (c):</w:t>
            </w:r>
          </w:p>
          <w:p w14:paraId="3362CD53" w14:textId="77777777" w:rsidR="007B2267" w:rsidRPr="0089308D" w:rsidRDefault="007B2267" w:rsidP="00DB7BA3">
            <w:pPr>
              <w:numPr>
                <w:ilvl w:val="1"/>
                <w:numId w:val="55"/>
              </w:numPr>
              <w:spacing w:after="200"/>
              <w:ind w:left="2052"/>
            </w:pPr>
            <w:r w:rsidRPr="0089308D">
              <w:t>System, General Purpose, and Application Software; or</w:t>
            </w:r>
          </w:p>
          <w:p w14:paraId="706BBE0B" w14:textId="77777777" w:rsidR="007B2267" w:rsidRPr="0089308D" w:rsidRDefault="007B2267" w:rsidP="00DB7BA3">
            <w:pPr>
              <w:numPr>
                <w:ilvl w:val="1"/>
                <w:numId w:val="55"/>
              </w:numPr>
              <w:spacing w:after="200"/>
              <w:ind w:left="2052"/>
            </w:pPr>
            <w:r w:rsidRPr="0089308D">
              <w:t>Standard and Custom Software;</w:t>
            </w:r>
          </w:p>
          <w:p w14:paraId="7066A47A" w14:textId="77777777" w:rsidR="007B2267" w:rsidRPr="0089308D" w:rsidRDefault="007B2267" w:rsidP="00DB7BA3">
            <w:pPr>
              <w:pStyle w:val="ListParagraph"/>
              <w:numPr>
                <w:ilvl w:val="0"/>
                <w:numId w:val="55"/>
              </w:numPr>
              <w:suppressAutoHyphens w:val="0"/>
              <w:spacing w:after="200"/>
              <w:ind w:left="1422" w:right="-72"/>
              <w:contextualSpacing w:val="0"/>
              <w:rPr>
                <w:b/>
                <w:szCs w:val="24"/>
              </w:rPr>
            </w:pPr>
            <w:r w:rsidRPr="0089308D">
              <w:rPr>
                <w:szCs w:val="24"/>
              </w:rPr>
              <w:t>all Custom Materials, as defined in GCC Clause 1.1 (c), included in the Bid;</w:t>
            </w:r>
          </w:p>
        </w:tc>
      </w:tr>
      <w:tr w:rsidR="005D3A16" w:rsidRPr="0089308D" w14:paraId="0A16A479" w14:textId="77777777" w:rsidTr="00934148">
        <w:trPr>
          <w:trHeight w:val="2754"/>
        </w:trPr>
        <w:tc>
          <w:tcPr>
            <w:tcW w:w="1923" w:type="dxa"/>
          </w:tcPr>
          <w:p w14:paraId="7E4BCD40" w14:textId="77777777" w:rsidR="005D3A16" w:rsidRPr="0089308D" w:rsidRDefault="005D3A16" w:rsidP="00CC7032">
            <w:pPr>
              <w:numPr>
                <w:ilvl w:val="12"/>
                <w:numId w:val="0"/>
              </w:numPr>
              <w:spacing w:after="200"/>
              <w:ind w:left="360" w:hanging="360"/>
            </w:pPr>
          </w:p>
        </w:tc>
        <w:tc>
          <w:tcPr>
            <w:tcW w:w="8010" w:type="dxa"/>
          </w:tcPr>
          <w:p w14:paraId="3D0E0B95" w14:textId="77777777" w:rsidR="00490D16" w:rsidRPr="0089308D" w:rsidRDefault="00BA7B3D" w:rsidP="007B2267">
            <w:pPr>
              <w:spacing w:after="200"/>
              <w:ind w:left="1422"/>
            </w:pPr>
            <w:r w:rsidRPr="0089308D">
              <w:t>A</w:t>
            </w:r>
            <w:r w:rsidR="001B74CA" w:rsidRPr="0089308D">
              <w:t>ll Materials not identified as Custom Materials shall be deemed Standard Materials, as defined in</w:t>
            </w:r>
            <w:r w:rsidR="00BB03E3" w:rsidRPr="0089308D">
              <w:t xml:space="preserve"> GCC </w:t>
            </w:r>
            <w:r w:rsidR="001B74CA" w:rsidRPr="0089308D">
              <w:t>Clause 1.1 (c)</w:t>
            </w:r>
            <w:r w:rsidR="00DC7FD6" w:rsidRPr="0089308D">
              <w:t>;</w:t>
            </w:r>
          </w:p>
          <w:p w14:paraId="5EDF2C5E" w14:textId="00DEE9B0" w:rsidR="00A20ED9" w:rsidRPr="0089308D" w:rsidRDefault="00BA7B3D" w:rsidP="007B2267">
            <w:pPr>
              <w:spacing w:after="200"/>
              <w:ind w:left="1422"/>
            </w:pPr>
            <w:r w:rsidRPr="0089308D">
              <w:t>R</w:t>
            </w:r>
            <w:r w:rsidR="001B74CA" w:rsidRPr="0089308D">
              <w:t xml:space="preserve">e-assignments among the Software and Materials categories, if necessary, will be made during the implementation of the Contract according </w:t>
            </w:r>
            <w:r w:rsidR="0022403C" w:rsidRPr="0089308D">
              <w:t>to GCC</w:t>
            </w:r>
            <w:r w:rsidR="00D8120F" w:rsidRPr="0089308D">
              <w:t xml:space="preserve"> </w:t>
            </w:r>
            <w:r w:rsidR="001B74CA" w:rsidRPr="0089308D">
              <w:t>Clause 39 (Changes to the Information System)</w:t>
            </w:r>
            <w:r w:rsidR="00AE260E" w:rsidRPr="0089308D">
              <w:t xml:space="preserve">; and </w:t>
            </w:r>
          </w:p>
          <w:p w14:paraId="32B5F8CD" w14:textId="77777777" w:rsidR="007B2267" w:rsidRPr="0089308D" w:rsidRDefault="007B2267" w:rsidP="00DB7BA3">
            <w:pPr>
              <w:pStyle w:val="ListParagraph"/>
              <w:numPr>
                <w:ilvl w:val="0"/>
                <w:numId w:val="20"/>
              </w:numPr>
              <w:spacing w:after="200"/>
              <w:ind w:left="1062" w:right="-72" w:hanging="450"/>
              <w:contextualSpacing w:val="0"/>
              <w:rPr>
                <w:szCs w:val="24"/>
              </w:rPr>
            </w:pPr>
            <w:r w:rsidRPr="0089308D">
              <w:rPr>
                <w:szCs w:val="24"/>
              </w:rPr>
              <w:t xml:space="preserve">any other document required </w:t>
            </w:r>
            <w:r w:rsidRPr="0089308D">
              <w:rPr>
                <w:b/>
                <w:szCs w:val="24"/>
              </w:rPr>
              <w:t>in the BDS.</w:t>
            </w:r>
          </w:p>
        </w:tc>
      </w:tr>
      <w:tr w:rsidR="000B6356" w:rsidRPr="0089308D" w14:paraId="5C5C9F58" w14:textId="77777777" w:rsidTr="00934148">
        <w:tc>
          <w:tcPr>
            <w:tcW w:w="1923" w:type="dxa"/>
          </w:tcPr>
          <w:p w14:paraId="21B05AD3" w14:textId="77777777" w:rsidR="000B6356" w:rsidRPr="0089308D" w:rsidRDefault="000B6356" w:rsidP="00CC7032">
            <w:pPr>
              <w:numPr>
                <w:ilvl w:val="12"/>
                <w:numId w:val="0"/>
              </w:numPr>
              <w:spacing w:after="200"/>
              <w:ind w:left="360" w:hanging="360"/>
            </w:pPr>
          </w:p>
        </w:tc>
        <w:tc>
          <w:tcPr>
            <w:tcW w:w="8010" w:type="dxa"/>
          </w:tcPr>
          <w:p w14:paraId="05991238" w14:textId="77777777" w:rsidR="000B6356" w:rsidRPr="0089308D" w:rsidRDefault="000B6356" w:rsidP="00CC7032">
            <w:pPr>
              <w:keepNext/>
              <w:numPr>
                <w:ilvl w:val="12"/>
                <w:numId w:val="0"/>
              </w:numPr>
              <w:tabs>
                <w:tab w:val="left" w:pos="540"/>
              </w:tabs>
              <w:spacing w:after="200"/>
              <w:ind w:left="540" w:right="-72" w:hanging="547"/>
            </w:pPr>
            <w:r w:rsidRPr="0089308D">
              <w:t>11.2</w:t>
            </w:r>
            <w:r w:rsidRPr="0089308D">
              <w:tab/>
              <w:t xml:space="preserve">In addition to the requirements under ITB 11.1, Bids submitted by a JV shall include a copy of the Joint Venture Agreement entered into by all members indicating at least the parts of the Information System to be executed by the respective members. Alternatively, a letter of intent to execute a Joint Venture Agreement in the event of a successful Bid shall be signed by all members and submitted with the Bid, together with a copy of the proposed Agreement indicating at least the parts of the Information System to be executed by the respective members. </w:t>
            </w:r>
          </w:p>
        </w:tc>
      </w:tr>
      <w:tr w:rsidR="00DE40E6" w:rsidRPr="0089308D" w14:paraId="4DA81E03" w14:textId="77777777" w:rsidTr="00934148">
        <w:tc>
          <w:tcPr>
            <w:tcW w:w="1923" w:type="dxa"/>
          </w:tcPr>
          <w:p w14:paraId="6859EB3A" w14:textId="77777777" w:rsidR="00DE40E6" w:rsidRPr="0089308D" w:rsidRDefault="00DE40E6" w:rsidP="00CC7032">
            <w:pPr>
              <w:numPr>
                <w:ilvl w:val="12"/>
                <w:numId w:val="0"/>
              </w:numPr>
              <w:spacing w:after="200"/>
              <w:ind w:left="360" w:hanging="360"/>
            </w:pPr>
          </w:p>
        </w:tc>
        <w:tc>
          <w:tcPr>
            <w:tcW w:w="8010" w:type="dxa"/>
          </w:tcPr>
          <w:p w14:paraId="5CA1FE5D" w14:textId="77777777" w:rsidR="00DE40E6" w:rsidRPr="0089308D" w:rsidRDefault="00DE40E6" w:rsidP="00CC7032">
            <w:pPr>
              <w:keepNext/>
              <w:numPr>
                <w:ilvl w:val="12"/>
                <w:numId w:val="0"/>
              </w:numPr>
              <w:tabs>
                <w:tab w:val="left" w:pos="540"/>
              </w:tabs>
              <w:spacing w:after="200"/>
              <w:ind w:left="540" w:right="-72" w:hanging="547"/>
            </w:pPr>
            <w:r w:rsidRPr="0089308D">
              <w:t>11.3 The Bidder shall furnish in the Letter of Bid information on commissions and gratuities, if any, paid or to be paid to agents or any other party relating to this Bid.</w:t>
            </w:r>
          </w:p>
        </w:tc>
      </w:tr>
      <w:tr w:rsidR="005D3A16" w:rsidRPr="0089308D" w14:paraId="6173F72B" w14:textId="77777777" w:rsidTr="00934148">
        <w:tc>
          <w:tcPr>
            <w:tcW w:w="1923" w:type="dxa"/>
          </w:tcPr>
          <w:p w14:paraId="459425F7" w14:textId="77777777" w:rsidR="00A20ED9" w:rsidRPr="0089308D" w:rsidRDefault="00A20ED9" w:rsidP="00CC7032">
            <w:pPr>
              <w:pStyle w:val="Head12a"/>
              <w:spacing w:after="200"/>
              <w:rPr>
                <w:szCs w:val="24"/>
              </w:rPr>
            </w:pPr>
            <w:bookmarkStart w:id="85" w:name="_Toc434304505"/>
            <w:bookmarkStart w:id="86" w:name="_Toc494372679"/>
            <w:r w:rsidRPr="0089308D">
              <w:rPr>
                <w:szCs w:val="24"/>
              </w:rPr>
              <w:lastRenderedPageBreak/>
              <w:t xml:space="preserve">12. Letter of Bid and </w:t>
            </w:r>
            <w:bookmarkEnd w:id="85"/>
            <w:r w:rsidR="005C3162" w:rsidRPr="0089308D">
              <w:rPr>
                <w:szCs w:val="24"/>
              </w:rPr>
              <w:t>Price Schedules</w:t>
            </w:r>
            <w:bookmarkEnd w:id="86"/>
          </w:p>
          <w:p w14:paraId="5F815C81" w14:textId="77777777" w:rsidR="005D3A16" w:rsidRPr="0089308D" w:rsidRDefault="005D3A16" w:rsidP="00CC7032">
            <w:pPr>
              <w:pStyle w:val="Head12a"/>
              <w:spacing w:after="200"/>
              <w:rPr>
                <w:szCs w:val="24"/>
              </w:rPr>
            </w:pPr>
          </w:p>
        </w:tc>
        <w:tc>
          <w:tcPr>
            <w:tcW w:w="8010" w:type="dxa"/>
          </w:tcPr>
          <w:p w14:paraId="00C6B0A9" w14:textId="77777777" w:rsidR="005D3A16" w:rsidRPr="0089308D" w:rsidRDefault="00A20ED9" w:rsidP="00CC7032">
            <w:pPr>
              <w:spacing w:after="200"/>
              <w:ind w:left="547" w:right="-72" w:hanging="547"/>
            </w:pPr>
            <w:r w:rsidRPr="0089308D">
              <w:t xml:space="preserve">12.1 The Bidder shall complete the Letter of Bid, including the appropriate Price Schedules, using the relevant forms furnished in Section IV, Bidding Forms.  </w:t>
            </w:r>
            <w:r w:rsidR="00E4230F" w:rsidRPr="0089308D">
              <w:t>The forms must be completed without any alterations to the text, and no substitutes shall be accepted except as provided under ITB 2</w:t>
            </w:r>
            <w:r w:rsidR="00E9130E" w:rsidRPr="0089308D">
              <w:t>1</w:t>
            </w:r>
            <w:r w:rsidR="00E4230F" w:rsidRPr="0089308D">
              <w:t>.3. All blank spaces shall be filled in with the information requested.</w:t>
            </w:r>
          </w:p>
        </w:tc>
      </w:tr>
      <w:tr w:rsidR="00375B20" w:rsidRPr="0089308D" w14:paraId="397EEF14" w14:textId="77777777" w:rsidTr="00934148">
        <w:tc>
          <w:tcPr>
            <w:tcW w:w="1923" w:type="dxa"/>
          </w:tcPr>
          <w:p w14:paraId="38DE1A2B" w14:textId="77777777" w:rsidR="00375B20" w:rsidRPr="0089308D" w:rsidRDefault="00375B20" w:rsidP="00CC7032">
            <w:pPr>
              <w:pStyle w:val="Head12a"/>
              <w:spacing w:after="200"/>
              <w:rPr>
                <w:szCs w:val="24"/>
              </w:rPr>
            </w:pPr>
            <w:bookmarkStart w:id="87" w:name="_Toc434304506"/>
            <w:bookmarkStart w:id="88" w:name="_Toc494372680"/>
            <w:r w:rsidRPr="0089308D">
              <w:rPr>
                <w:szCs w:val="24"/>
              </w:rPr>
              <w:t>13. Alternative Bids</w:t>
            </w:r>
            <w:bookmarkEnd w:id="87"/>
            <w:bookmarkEnd w:id="88"/>
          </w:p>
          <w:p w14:paraId="3B9EB7FE" w14:textId="77777777" w:rsidR="00375B20" w:rsidRPr="0089308D" w:rsidRDefault="00375B20" w:rsidP="00CC7032">
            <w:pPr>
              <w:pStyle w:val="Head12a"/>
              <w:spacing w:after="200"/>
              <w:rPr>
                <w:szCs w:val="24"/>
              </w:rPr>
            </w:pPr>
          </w:p>
        </w:tc>
        <w:tc>
          <w:tcPr>
            <w:tcW w:w="8010" w:type="dxa"/>
          </w:tcPr>
          <w:p w14:paraId="530552FB" w14:textId="77777777" w:rsidR="00375B20" w:rsidRPr="0089308D" w:rsidRDefault="00375B20" w:rsidP="00CC7032">
            <w:pPr>
              <w:spacing w:after="200"/>
              <w:ind w:left="547" w:right="-72" w:hanging="547"/>
            </w:pPr>
            <w:r w:rsidRPr="0089308D">
              <w:t>13.1</w:t>
            </w:r>
            <w:r w:rsidRPr="0089308D">
              <w:tab/>
              <w:t xml:space="preserve">The BDS indicates whether alternative </w:t>
            </w:r>
            <w:r w:rsidR="00E9130E" w:rsidRPr="0089308D">
              <w:t xml:space="preserve">Bids </w:t>
            </w:r>
            <w:r w:rsidRPr="0089308D">
              <w:t>are allowed. If they are allowed, the</w:t>
            </w:r>
            <w:r w:rsidRPr="0089308D">
              <w:rPr>
                <w:b/>
              </w:rPr>
              <w:t xml:space="preserve"> BDS</w:t>
            </w:r>
            <w:r w:rsidRPr="0089308D">
              <w:t xml:space="preserve"> will also indicate whether they are permitted in accordance with ITB 13.3, or invited in accordance with ITB</w:t>
            </w:r>
            <w:r w:rsidR="00E9130E" w:rsidRPr="0089308D">
              <w:t xml:space="preserve"> </w:t>
            </w:r>
            <w:r w:rsidRPr="0089308D">
              <w:t>13.2 and/or ITB 13.4.</w:t>
            </w:r>
          </w:p>
          <w:p w14:paraId="0E4D3A82" w14:textId="77777777" w:rsidR="00375B20" w:rsidRPr="0089308D" w:rsidRDefault="00375B20" w:rsidP="00CC7032">
            <w:pPr>
              <w:spacing w:after="200"/>
              <w:ind w:left="547" w:right="-72" w:hanging="547"/>
            </w:pPr>
            <w:r w:rsidRPr="0089308D">
              <w:t>13.2</w:t>
            </w:r>
            <w:r w:rsidRPr="0089308D">
              <w:tab/>
              <w:t xml:space="preserve">When alternatives to the Time Schedule are explicitly invited, a statement to that effect will be included </w:t>
            </w:r>
            <w:r w:rsidRPr="0089308D">
              <w:rPr>
                <w:b/>
              </w:rPr>
              <w:t>in the BDS</w:t>
            </w:r>
            <w:r w:rsidRPr="0089308D">
              <w:t>, and the method of evaluating different time schedules will be described in Section III, Evaluation and Qualification Criteria.</w:t>
            </w:r>
          </w:p>
          <w:p w14:paraId="43CA401A" w14:textId="77777777" w:rsidR="00375B20" w:rsidRPr="0089308D" w:rsidRDefault="00375B20" w:rsidP="00CC7032">
            <w:pPr>
              <w:spacing w:after="200"/>
              <w:ind w:left="547" w:right="-72" w:hanging="547"/>
            </w:pPr>
            <w:r w:rsidRPr="0089308D">
              <w:t>13.3</w:t>
            </w:r>
            <w:r w:rsidRPr="0089308D">
              <w:tab/>
              <w:t xml:space="preserve">Except as provided under ITB 13.4 below, Bidders wishing to offer technical alternatives to the </w:t>
            </w:r>
            <w:r w:rsidR="006E0425" w:rsidRPr="0089308D">
              <w:t>Purchaser</w:t>
            </w:r>
            <w:r w:rsidRPr="0089308D">
              <w:t xml:space="preserve">’s requirements as described in the </w:t>
            </w:r>
            <w:r w:rsidR="00284AF9" w:rsidRPr="0089308D">
              <w:t>bidding document</w:t>
            </w:r>
            <w:r w:rsidRPr="0089308D">
              <w:t xml:space="preserve"> must also provide: (i) a price at which they are prepared to offer </w:t>
            </w:r>
            <w:r w:rsidR="00D861FC" w:rsidRPr="0089308D">
              <w:t>an Information System</w:t>
            </w:r>
            <w:r w:rsidRPr="0089308D">
              <w:t xml:space="preserve"> meeting the </w:t>
            </w:r>
            <w:r w:rsidR="006E0425" w:rsidRPr="0089308D">
              <w:t>Purchaser</w:t>
            </w:r>
            <w:r w:rsidRPr="0089308D">
              <w:t xml:space="preserve">’s requirements; and (ii) all information necessary for a complete evaluation of the alternatives by the </w:t>
            </w:r>
            <w:r w:rsidR="006E0425" w:rsidRPr="0089308D">
              <w:t>Purchaser</w:t>
            </w:r>
            <w:r w:rsidRPr="0089308D">
              <w:t xml:space="preserve">, including drawings, design calculations, technical specifications, breakdown of prices, and proposed installation methodology and other relevant details.  Only the technical alternatives, if any, of the </w:t>
            </w:r>
            <w:r w:rsidR="0097104C" w:rsidRPr="0089308D">
              <w:t>Bidder with the</w:t>
            </w:r>
            <w:r w:rsidR="00BF69F0" w:rsidRPr="0089308D">
              <w:t xml:space="preserve"> </w:t>
            </w:r>
            <w:r w:rsidR="00010BC2" w:rsidRPr="0089308D">
              <w:t>Most Advantageous Bid</w:t>
            </w:r>
            <w:r w:rsidRPr="0089308D">
              <w:t xml:space="preserve"> conforming to the basic technical requirements shall be considered by the </w:t>
            </w:r>
            <w:r w:rsidR="006E0425" w:rsidRPr="0089308D">
              <w:t>Purchaser</w:t>
            </w:r>
            <w:r w:rsidRPr="0089308D">
              <w:t>.</w:t>
            </w:r>
          </w:p>
          <w:p w14:paraId="410A0C19" w14:textId="77777777" w:rsidR="00375B20" w:rsidRPr="0089308D" w:rsidRDefault="00375B20" w:rsidP="00CC7032">
            <w:pPr>
              <w:spacing w:after="200"/>
              <w:ind w:left="547" w:right="-72" w:hanging="547"/>
            </w:pPr>
            <w:r w:rsidRPr="0089308D">
              <w:t>13.4</w:t>
            </w:r>
            <w:r w:rsidRPr="0089308D">
              <w:tab/>
              <w:t xml:space="preserve">When </w:t>
            </w:r>
            <w:r w:rsidR="00FC6B74" w:rsidRPr="0089308D">
              <w:t xml:space="preserve">Bidders </w:t>
            </w:r>
            <w:r w:rsidRPr="0089308D">
              <w:t xml:space="preserve">are invited </w:t>
            </w:r>
            <w:r w:rsidRPr="0089308D">
              <w:rPr>
                <w:b/>
              </w:rPr>
              <w:t>in the BDS</w:t>
            </w:r>
            <w:r w:rsidRPr="0089308D">
              <w:t xml:space="preserve"> to submit alternative technical solutions for specified parts of the </w:t>
            </w:r>
            <w:r w:rsidR="0056251D" w:rsidRPr="0089308D">
              <w:t>system</w:t>
            </w:r>
            <w:r w:rsidRPr="0089308D">
              <w:t>, such parts shall be described in Section VI</w:t>
            </w:r>
            <w:r w:rsidR="00233E1A" w:rsidRPr="0089308D">
              <w:t>I</w:t>
            </w:r>
            <w:r w:rsidRPr="0089308D">
              <w:t xml:space="preserve">, </w:t>
            </w:r>
            <w:r w:rsidR="006E0425" w:rsidRPr="0089308D">
              <w:t>Purchaser</w:t>
            </w:r>
            <w:r w:rsidRPr="0089308D">
              <w:t xml:space="preserve">’s Requirements.  Technical alternatives that comply with the performance and technical criteria specified for the </w:t>
            </w:r>
            <w:r w:rsidR="00E777F3" w:rsidRPr="0089308D">
              <w:t xml:space="preserve">Information System </w:t>
            </w:r>
            <w:r w:rsidRPr="0089308D">
              <w:t xml:space="preserve">shall be considered by the </w:t>
            </w:r>
            <w:r w:rsidR="006E0425" w:rsidRPr="0089308D">
              <w:t>Purchaser</w:t>
            </w:r>
            <w:r w:rsidRPr="0089308D">
              <w:t xml:space="preserve"> on their own merits, pursuant to ITB 35.</w:t>
            </w:r>
          </w:p>
        </w:tc>
      </w:tr>
      <w:tr w:rsidR="0081537B" w:rsidRPr="0089308D" w14:paraId="1243F466" w14:textId="77777777" w:rsidTr="00934148">
        <w:tc>
          <w:tcPr>
            <w:tcW w:w="1923" w:type="dxa"/>
          </w:tcPr>
          <w:p w14:paraId="55A69D7E" w14:textId="77777777" w:rsidR="0081537B" w:rsidRPr="0089308D" w:rsidRDefault="0081537B" w:rsidP="00CC7032">
            <w:pPr>
              <w:pStyle w:val="Head12a"/>
              <w:spacing w:after="200"/>
              <w:rPr>
                <w:szCs w:val="24"/>
              </w:rPr>
            </w:pPr>
            <w:bookmarkStart w:id="89" w:name="_Toc125783002"/>
            <w:bookmarkStart w:id="90" w:name="_Toc434304507"/>
            <w:bookmarkStart w:id="91" w:name="_Toc494372681"/>
            <w:r w:rsidRPr="0089308D">
              <w:rPr>
                <w:szCs w:val="24"/>
              </w:rPr>
              <w:t xml:space="preserve">14. Documents Establishing the Eligibility of the  </w:t>
            </w:r>
            <w:bookmarkEnd w:id="89"/>
            <w:r w:rsidRPr="0089308D">
              <w:rPr>
                <w:szCs w:val="24"/>
              </w:rPr>
              <w:t>Information System</w:t>
            </w:r>
            <w:bookmarkEnd w:id="90"/>
            <w:bookmarkEnd w:id="91"/>
          </w:p>
        </w:tc>
        <w:tc>
          <w:tcPr>
            <w:tcW w:w="8010" w:type="dxa"/>
          </w:tcPr>
          <w:p w14:paraId="73F4D2B2" w14:textId="77777777" w:rsidR="0081537B" w:rsidRPr="0089308D" w:rsidRDefault="0081537B" w:rsidP="00CC7032">
            <w:pPr>
              <w:spacing w:after="200"/>
              <w:ind w:left="547" w:right="-72" w:hanging="547"/>
            </w:pPr>
            <w:r w:rsidRPr="0089308D">
              <w:t>14.1 To establish the eligibility of the Information System in accordance with ITB 5, Bidders shall complete the country of origin declarations in the Price Schedule Forms, included in Section IV, Bidding Forms.</w:t>
            </w:r>
          </w:p>
        </w:tc>
      </w:tr>
      <w:tr w:rsidR="00784903" w:rsidRPr="0089308D" w14:paraId="28C1092C" w14:textId="77777777" w:rsidTr="00934148">
        <w:tc>
          <w:tcPr>
            <w:tcW w:w="1923" w:type="dxa"/>
          </w:tcPr>
          <w:p w14:paraId="540398BD" w14:textId="77777777" w:rsidR="00784903" w:rsidRPr="0089308D" w:rsidRDefault="00784903" w:rsidP="00CC7032">
            <w:pPr>
              <w:pStyle w:val="Head12a"/>
              <w:spacing w:after="200"/>
              <w:rPr>
                <w:szCs w:val="24"/>
              </w:rPr>
            </w:pPr>
            <w:bookmarkStart w:id="92" w:name="_Toc125783003"/>
            <w:bookmarkStart w:id="93" w:name="_Toc434304508"/>
            <w:bookmarkStart w:id="94" w:name="_Toc494372682"/>
            <w:r w:rsidRPr="0089308D">
              <w:rPr>
                <w:szCs w:val="24"/>
              </w:rPr>
              <w:t>15.  Documents Establishing the Eligibility and Qualification</w:t>
            </w:r>
            <w:r w:rsidRPr="0089308D">
              <w:rPr>
                <w:szCs w:val="24"/>
              </w:rPr>
              <w:lastRenderedPageBreak/>
              <w:t>s of the Bidder</w:t>
            </w:r>
            <w:bookmarkEnd w:id="92"/>
            <w:bookmarkEnd w:id="93"/>
            <w:bookmarkEnd w:id="94"/>
          </w:p>
        </w:tc>
        <w:tc>
          <w:tcPr>
            <w:tcW w:w="8010" w:type="dxa"/>
          </w:tcPr>
          <w:p w14:paraId="29076088" w14:textId="77777777" w:rsidR="00784903" w:rsidRPr="0089308D" w:rsidRDefault="00784903" w:rsidP="00CC7032">
            <w:pPr>
              <w:spacing w:after="200"/>
              <w:ind w:left="547" w:right="-72" w:hanging="547"/>
            </w:pPr>
            <w:r w:rsidRPr="0089308D">
              <w:lastRenderedPageBreak/>
              <w:t xml:space="preserve">15.1 To establish its eligibility and qualifications to perform the Contract in accordance with Section III, Evaluation </w:t>
            </w:r>
            <w:r w:rsidRPr="0089308D">
              <w:rPr>
                <w:iCs/>
              </w:rPr>
              <w:t>and Qualification</w:t>
            </w:r>
            <w:r w:rsidRPr="0089308D">
              <w:t xml:space="preserve"> Criteria, the Bidder shall provide the information requested in the corresponding information sheets included in Section IV, Bidding Forms.</w:t>
            </w:r>
          </w:p>
          <w:p w14:paraId="1B0EFB07" w14:textId="77777777" w:rsidR="008E40B3" w:rsidRPr="0089308D" w:rsidRDefault="008E40B3" w:rsidP="00CC7032">
            <w:pPr>
              <w:spacing w:after="200"/>
              <w:ind w:left="547" w:right="-72" w:hanging="547"/>
            </w:pPr>
            <w:r w:rsidRPr="0089308D">
              <w:t xml:space="preserve">15.2 In the event that prequalification of potential Bidders has been undertaken as stated </w:t>
            </w:r>
            <w:r w:rsidRPr="0089308D">
              <w:rPr>
                <w:b/>
              </w:rPr>
              <w:t>in the BDS</w:t>
            </w:r>
            <w:r w:rsidRPr="0089308D">
              <w:t xml:space="preserve">, only Bids from prequalified Bidders shall be considered for award of Contract. These qualified Bidders should submit with their </w:t>
            </w:r>
            <w:r w:rsidRPr="0089308D">
              <w:lastRenderedPageBreak/>
              <w:t xml:space="preserve">Bids any information updating their original prequalification applications or, alternatively, confirm in their Bids that the originally submitted prequalification information remains essentially correct as of the date of Bid submission. </w:t>
            </w:r>
          </w:p>
        </w:tc>
      </w:tr>
      <w:tr w:rsidR="00784903" w:rsidRPr="0089308D" w14:paraId="55BA4F98" w14:textId="77777777" w:rsidTr="00934148">
        <w:tc>
          <w:tcPr>
            <w:tcW w:w="1923" w:type="dxa"/>
          </w:tcPr>
          <w:p w14:paraId="1089975B" w14:textId="77777777" w:rsidR="00784903" w:rsidRPr="0089308D" w:rsidRDefault="00784903" w:rsidP="00CC7032">
            <w:pPr>
              <w:pStyle w:val="Head12a"/>
              <w:spacing w:after="200"/>
              <w:rPr>
                <w:szCs w:val="24"/>
              </w:rPr>
            </w:pPr>
            <w:bookmarkStart w:id="95" w:name="_Toc125783004"/>
            <w:bookmarkStart w:id="96" w:name="_Toc434304509"/>
            <w:bookmarkStart w:id="97" w:name="_Toc494372683"/>
            <w:r w:rsidRPr="0089308D">
              <w:rPr>
                <w:szCs w:val="24"/>
              </w:rPr>
              <w:lastRenderedPageBreak/>
              <w:t xml:space="preserve">16. Documents </w:t>
            </w:r>
            <w:r w:rsidR="00331103" w:rsidRPr="0089308D">
              <w:rPr>
                <w:szCs w:val="24"/>
              </w:rPr>
              <w:t xml:space="preserve">Establishing Conformity </w:t>
            </w:r>
            <w:r w:rsidRPr="0089308D">
              <w:rPr>
                <w:szCs w:val="24"/>
              </w:rPr>
              <w:t xml:space="preserve">of the </w:t>
            </w:r>
            <w:bookmarkEnd w:id="95"/>
            <w:r w:rsidRPr="0089308D">
              <w:rPr>
                <w:szCs w:val="24"/>
              </w:rPr>
              <w:t>Information System</w:t>
            </w:r>
            <w:bookmarkEnd w:id="96"/>
            <w:bookmarkEnd w:id="97"/>
          </w:p>
        </w:tc>
        <w:tc>
          <w:tcPr>
            <w:tcW w:w="8010" w:type="dxa"/>
          </w:tcPr>
          <w:p w14:paraId="098044A5" w14:textId="7B4A8739" w:rsidR="008B389C" w:rsidRPr="0089308D" w:rsidRDefault="00AE3D49" w:rsidP="00DB7BA3">
            <w:pPr>
              <w:pStyle w:val="ListParagraph"/>
              <w:numPr>
                <w:ilvl w:val="0"/>
                <w:numId w:val="22"/>
              </w:numPr>
              <w:spacing w:after="200"/>
              <w:ind w:left="565" w:hanging="565"/>
              <w:contextualSpacing w:val="0"/>
              <w:rPr>
                <w:szCs w:val="24"/>
              </w:rPr>
            </w:pPr>
            <w:r w:rsidRPr="0089308D">
              <w:rPr>
                <w:szCs w:val="24"/>
              </w:rPr>
              <w:t xml:space="preserve">Pursuant to ITB  11.1 (h), the Bidder shall furnish, as part of its Bid documents establishing the conformity to the </w:t>
            </w:r>
            <w:r w:rsidR="00284AF9" w:rsidRPr="0089308D">
              <w:rPr>
                <w:szCs w:val="24"/>
              </w:rPr>
              <w:t>bidding document</w:t>
            </w:r>
            <w:r w:rsidRPr="0089308D">
              <w:rPr>
                <w:szCs w:val="24"/>
              </w:rPr>
              <w:t>s of the Information System that the Bidder proposes to design, supply and install under the Contract</w:t>
            </w:r>
          </w:p>
          <w:p w14:paraId="18D62577" w14:textId="77777777" w:rsidR="008B389C" w:rsidRPr="0089308D" w:rsidRDefault="008B389C" w:rsidP="00DB7BA3">
            <w:pPr>
              <w:pStyle w:val="ListParagraph"/>
              <w:numPr>
                <w:ilvl w:val="0"/>
                <w:numId w:val="22"/>
              </w:numPr>
              <w:spacing w:after="200"/>
              <w:ind w:left="565" w:hanging="565"/>
              <w:contextualSpacing w:val="0"/>
              <w:rPr>
                <w:szCs w:val="24"/>
              </w:rPr>
            </w:pPr>
            <w:r w:rsidRPr="0089308D">
              <w:rPr>
                <w:szCs w:val="24"/>
              </w:rPr>
              <w:t xml:space="preserve">The documentary evidence of conformity of the Information System to the </w:t>
            </w:r>
            <w:r w:rsidR="00284AF9" w:rsidRPr="0089308D">
              <w:rPr>
                <w:szCs w:val="24"/>
              </w:rPr>
              <w:t>bidding document</w:t>
            </w:r>
            <w:r w:rsidRPr="0089308D">
              <w:rPr>
                <w:szCs w:val="24"/>
              </w:rPr>
              <w:t>s including:</w:t>
            </w:r>
          </w:p>
          <w:p w14:paraId="6A68108F" w14:textId="77777777" w:rsidR="008B389C" w:rsidRPr="0089308D" w:rsidRDefault="008B389C" w:rsidP="00DB7BA3">
            <w:pPr>
              <w:pStyle w:val="ListParagraph"/>
              <w:numPr>
                <w:ilvl w:val="1"/>
                <w:numId w:val="22"/>
              </w:numPr>
              <w:spacing w:after="200"/>
              <w:ind w:left="1242" w:hanging="650"/>
              <w:contextualSpacing w:val="0"/>
              <w:rPr>
                <w:szCs w:val="24"/>
              </w:rPr>
            </w:pPr>
            <w:r w:rsidRPr="0089308D">
              <w:rPr>
                <w:szCs w:val="24"/>
              </w:rPr>
              <w:t xml:space="preserve">Preliminary Project Plan describing, among other things, the methods by which the Bidder will carry out its overall management and coordination responsibilities if awarded the Contract, and the human and other resources the Bidder proposes to use. The Preliminary Project Plan must also address any other topics </w:t>
            </w:r>
            <w:r w:rsidRPr="0089308D">
              <w:rPr>
                <w:b/>
                <w:szCs w:val="24"/>
              </w:rPr>
              <w:t xml:space="preserve">specified in the </w:t>
            </w:r>
            <w:r w:rsidRPr="0089308D">
              <w:rPr>
                <w:b/>
                <w:bCs/>
                <w:szCs w:val="24"/>
              </w:rPr>
              <w:t>BDS</w:t>
            </w:r>
            <w:r w:rsidRPr="0089308D">
              <w:rPr>
                <w:szCs w:val="24"/>
              </w:rPr>
              <w:t>.  In addition, the Preliminary Project Plan should state the Bidder’s assessment of what it expects the Purchaser and any other party involved in the implementation of the Information System to provide during implementation and how the Bidder proposes to coordinate the activities of all involved parties;</w:t>
            </w:r>
          </w:p>
          <w:p w14:paraId="35501EFB" w14:textId="77777777" w:rsidR="008B389C" w:rsidRPr="0089308D" w:rsidRDefault="008B389C" w:rsidP="00DB7BA3">
            <w:pPr>
              <w:pStyle w:val="ListParagraph"/>
              <w:numPr>
                <w:ilvl w:val="1"/>
                <w:numId w:val="22"/>
              </w:numPr>
              <w:spacing w:after="200"/>
              <w:ind w:left="1242" w:hanging="650"/>
              <w:contextualSpacing w:val="0"/>
              <w:rPr>
                <w:szCs w:val="24"/>
              </w:rPr>
            </w:pPr>
            <w:r w:rsidRPr="0089308D">
              <w:rPr>
                <w:szCs w:val="24"/>
              </w:rPr>
              <w:t xml:space="preserve">written confirmation that the Bidder accepts responsibility for the successful integration and inter-operability of all components of the Information System as required by the </w:t>
            </w:r>
            <w:r w:rsidR="00284AF9" w:rsidRPr="0089308D">
              <w:rPr>
                <w:szCs w:val="24"/>
              </w:rPr>
              <w:t>bidding document</w:t>
            </w:r>
            <w:r w:rsidRPr="0089308D">
              <w:rPr>
                <w:szCs w:val="24"/>
              </w:rPr>
              <w:t>s;</w:t>
            </w:r>
          </w:p>
          <w:p w14:paraId="5DC165A3" w14:textId="77777777" w:rsidR="008B389C" w:rsidRPr="0089308D" w:rsidRDefault="008B389C" w:rsidP="00DB7BA3">
            <w:pPr>
              <w:pStyle w:val="ListParagraph"/>
              <w:numPr>
                <w:ilvl w:val="1"/>
                <w:numId w:val="22"/>
              </w:numPr>
              <w:spacing w:after="200"/>
              <w:ind w:left="1242" w:hanging="650"/>
              <w:contextualSpacing w:val="0"/>
              <w:rPr>
                <w:szCs w:val="24"/>
              </w:rPr>
            </w:pPr>
            <w:r w:rsidRPr="0089308D">
              <w:rPr>
                <w:szCs w:val="24"/>
              </w:rPr>
              <w:t xml:space="preserve">an item-by-item commentary on the Purchaser’s Technical Requirements, demonstrating the substantial responsiveness of the Information System offered to those requirements. In demonstrating responsiveness, the Bidder is encouraged to use the Technical Responsiveness Checklist (or Checklist Format) in the Sample Bidding Forms (Section </w:t>
            </w:r>
            <w:r w:rsidR="00233E1A" w:rsidRPr="0089308D">
              <w:rPr>
                <w:szCs w:val="24"/>
              </w:rPr>
              <w:t>IV</w:t>
            </w:r>
            <w:r w:rsidRPr="0089308D">
              <w:rPr>
                <w:szCs w:val="24"/>
              </w:rPr>
              <w:t>).  The commentary shall include explicit cross-references to the relevant pages in the supporting materials included in the bid.  Whenever a discrepancy arises between the item-by-item commentary and any catalogs, technical specifications, or other preprinted materials submitted with the bid, the item-by-item commentary shall prevail;</w:t>
            </w:r>
          </w:p>
          <w:p w14:paraId="5F6511FA" w14:textId="77777777" w:rsidR="008B389C" w:rsidRPr="0089308D" w:rsidRDefault="003A65FA" w:rsidP="00DB7BA3">
            <w:pPr>
              <w:pStyle w:val="ListParagraph"/>
              <w:numPr>
                <w:ilvl w:val="1"/>
                <w:numId w:val="22"/>
              </w:numPr>
              <w:spacing w:after="200"/>
              <w:ind w:left="1242" w:hanging="650"/>
              <w:contextualSpacing w:val="0"/>
              <w:rPr>
                <w:szCs w:val="24"/>
              </w:rPr>
            </w:pPr>
            <w:r w:rsidRPr="0089308D">
              <w:rPr>
                <w:szCs w:val="24"/>
              </w:rPr>
              <w:t>s</w:t>
            </w:r>
            <w:r w:rsidR="008B389C" w:rsidRPr="0089308D">
              <w:rPr>
                <w:szCs w:val="24"/>
              </w:rPr>
              <w:t>upport material (e.g., product literature, white papers, narrative descriptions of technologies and/or technical approache</w:t>
            </w:r>
            <w:r w:rsidRPr="0089308D">
              <w:rPr>
                <w:szCs w:val="24"/>
              </w:rPr>
              <w:t>s), as required and appropriate; and</w:t>
            </w:r>
          </w:p>
          <w:p w14:paraId="436F9603" w14:textId="77777777" w:rsidR="008B389C" w:rsidRPr="0089308D" w:rsidRDefault="003A65FA" w:rsidP="00DB7BA3">
            <w:pPr>
              <w:pStyle w:val="ListParagraph"/>
              <w:numPr>
                <w:ilvl w:val="1"/>
                <w:numId w:val="22"/>
              </w:numPr>
              <w:spacing w:after="200"/>
              <w:ind w:left="1242" w:hanging="650"/>
              <w:contextualSpacing w:val="0"/>
              <w:rPr>
                <w:szCs w:val="24"/>
              </w:rPr>
            </w:pPr>
            <w:r w:rsidRPr="0089308D">
              <w:rPr>
                <w:szCs w:val="24"/>
              </w:rPr>
              <w:t>a</w:t>
            </w:r>
            <w:r w:rsidR="008B389C" w:rsidRPr="0089308D">
              <w:rPr>
                <w:szCs w:val="24"/>
              </w:rPr>
              <w:t xml:space="preserve">ny separate and enforceable contract(s) for Recurrent Cost items which the BDS ITB </w:t>
            </w:r>
            <w:r w:rsidR="00261532" w:rsidRPr="0089308D">
              <w:rPr>
                <w:szCs w:val="24"/>
              </w:rPr>
              <w:t>17</w:t>
            </w:r>
            <w:r w:rsidR="008B389C" w:rsidRPr="0089308D">
              <w:rPr>
                <w:szCs w:val="24"/>
              </w:rPr>
              <w:t>.2 required Bidders to bid.</w:t>
            </w:r>
          </w:p>
          <w:p w14:paraId="2ADAC409" w14:textId="77777777" w:rsidR="008B389C" w:rsidRPr="0089308D" w:rsidRDefault="008B389C" w:rsidP="00DB7BA3">
            <w:pPr>
              <w:pStyle w:val="ListParagraph"/>
              <w:numPr>
                <w:ilvl w:val="0"/>
                <w:numId w:val="22"/>
              </w:numPr>
              <w:spacing w:after="200"/>
              <w:ind w:left="567" w:hanging="567"/>
              <w:contextualSpacing w:val="0"/>
              <w:rPr>
                <w:szCs w:val="24"/>
              </w:rPr>
            </w:pPr>
            <w:r w:rsidRPr="0089308D">
              <w:rPr>
                <w:szCs w:val="24"/>
              </w:rPr>
              <w:t xml:space="preserve">References to brand names or model numbers or national or proprietary standards designated by the Purchaser in the </w:t>
            </w:r>
            <w:r w:rsidR="00284AF9" w:rsidRPr="0089308D">
              <w:rPr>
                <w:szCs w:val="24"/>
              </w:rPr>
              <w:t>bidding document</w:t>
            </w:r>
            <w:r w:rsidRPr="0089308D">
              <w:rPr>
                <w:szCs w:val="24"/>
              </w:rPr>
              <w:t>s are intended to be de</w:t>
            </w:r>
            <w:r w:rsidR="003A65FA" w:rsidRPr="0089308D">
              <w:rPr>
                <w:szCs w:val="24"/>
              </w:rPr>
              <w:t xml:space="preserve">scriptive and not restrictive. </w:t>
            </w:r>
            <w:r w:rsidRPr="0089308D">
              <w:rPr>
                <w:szCs w:val="24"/>
              </w:rPr>
              <w:t xml:space="preserve">Except where explicitly </w:t>
            </w:r>
            <w:r w:rsidRPr="0089308D">
              <w:rPr>
                <w:b/>
                <w:szCs w:val="24"/>
              </w:rPr>
              <w:t>prohibited in the BDS</w:t>
            </w:r>
            <w:r w:rsidRPr="0089308D">
              <w:rPr>
                <w:szCs w:val="24"/>
              </w:rPr>
              <w:t xml:space="preserve"> for specific items or standards, the Bidder may </w:t>
            </w:r>
            <w:r w:rsidRPr="0089308D">
              <w:rPr>
                <w:szCs w:val="24"/>
              </w:rPr>
              <w:lastRenderedPageBreak/>
              <w:t>substitute alternative brand/model names or standards in its bid, provided that it demonstrates to the Purchaser’s satisfaction that the use of the substitute(s) will result in the Information System being able to perform substantially equivalent to or better than that specified in the Technical Requirements.</w:t>
            </w:r>
          </w:p>
          <w:p w14:paraId="259F6A08" w14:textId="77777777" w:rsidR="00331103" w:rsidRPr="0089308D" w:rsidRDefault="00784903" w:rsidP="00DB7BA3">
            <w:pPr>
              <w:pStyle w:val="ListParagraph"/>
              <w:numPr>
                <w:ilvl w:val="0"/>
                <w:numId w:val="22"/>
              </w:numPr>
              <w:spacing w:after="200"/>
              <w:ind w:left="567" w:hanging="567"/>
              <w:contextualSpacing w:val="0"/>
              <w:rPr>
                <w:szCs w:val="24"/>
              </w:rPr>
            </w:pPr>
            <w:r w:rsidRPr="0089308D">
              <w:rPr>
                <w:szCs w:val="24"/>
              </w:rPr>
              <w:t xml:space="preserve">For major items of the Information System as listed by the </w:t>
            </w:r>
            <w:r w:rsidR="006E0425" w:rsidRPr="0089308D">
              <w:rPr>
                <w:szCs w:val="24"/>
              </w:rPr>
              <w:t>Purchaser</w:t>
            </w:r>
            <w:r w:rsidRPr="0089308D">
              <w:rPr>
                <w:szCs w:val="24"/>
              </w:rPr>
              <w:t xml:space="preserve"> in Section III, Evaluation and Qualification Criteria, which the Bidder intends to purchase or subcontract, the Bidder shall give details of the name and nationality of the proposed </w:t>
            </w:r>
            <w:r w:rsidR="00832DB3" w:rsidRPr="0089308D">
              <w:rPr>
                <w:szCs w:val="24"/>
              </w:rPr>
              <w:t>subcontractors</w:t>
            </w:r>
            <w:r w:rsidRPr="0089308D">
              <w:rPr>
                <w:szCs w:val="24"/>
              </w:rPr>
              <w:t xml:space="preserve">, including manufacturers, for each of those items. In addition, the Bidder shall include in its </w:t>
            </w:r>
            <w:r w:rsidR="00832DB3" w:rsidRPr="0089308D">
              <w:rPr>
                <w:szCs w:val="24"/>
              </w:rPr>
              <w:t xml:space="preserve">Bid </w:t>
            </w:r>
            <w:r w:rsidRPr="0089308D">
              <w:rPr>
                <w:szCs w:val="24"/>
              </w:rPr>
              <w:t xml:space="preserve">information establishing compliance with the requirements specified by the </w:t>
            </w:r>
            <w:r w:rsidR="006E0425" w:rsidRPr="0089308D">
              <w:rPr>
                <w:szCs w:val="24"/>
              </w:rPr>
              <w:t>Purchaser</w:t>
            </w:r>
            <w:r w:rsidRPr="0089308D">
              <w:rPr>
                <w:szCs w:val="24"/>
              </w:rPr>
              <w:t xml:space="preserve"> for these items. Quoted rates and prices will be deemed to apply to whichever </w:t>
            </w:r>
            <w:r w:rsidR="00832DB3" w:rsidRPr="0089308D">
              <w:rPr>
                <w:szCs w:val="24"/>
              </w:rPr>
              <w:t xml:space="preserve">subcontractor </w:t>
            </w:r>
            <w:r w:rsidRPr="0089308D">
              <w:rPr>
                <w:szCs w:val="24"/>
              </w:rPr>
              <w:t>is appointed, and no adjustment of the rates and prices will be permitted.</w:t>
            </w:r>
          </w:p>
          <w:p w14:paraId="6FB389CC" w14:textId="77777777" w:rsidR="00784903" w:rsidRPr="0089308D" w:rsidRDefault="00784903" w:rsidP="00DB7BA3">
            <w:pPr>
              <w:pStyle w:val="ListParagraph"/>
              <w:numPr>
                <w:ilvl w:val="0"/>
                <w:numId w:val="22"/>
              </w:numPr>
              <w:spacing w:after="200"/>
              <w:ind w:left="567" w:hanging="567"/>
              <w:contextualSpacing w:val="0"/>
              <w:rPr>
                <w:szCs w:val="24"/>
              </w:rPr>
            </w:pPr>
            <w:r w:rsidRPr="0089308D">
              <w:rPr>
                <w:szCs w:val="24"/>
              </w:rPr>
              <w:t xml:space="preserve">The Bidder shall be responsible for ensuring that any </w:t>
            </w:r>
            <w:r w:rsidR="00832DB3" w:rsidRPr="0089308D">
              <w:rPr>
                <w:szCs w:val="24"/>
              </w:rPr>
              <w:t xml:space="preserve">subcontractor </w:t>
            </w:r>
            <w:r w:rsidRPr="0089308D">
              <w:rPr>
                <w:szCs w:val="24"/>
              </w:rPr>
              <w:t xml:space="preserve">proposed complies with the requirements of ITB 4, and that any goods or services to be provided by the </w:t>
            </w:r>
            <w:r w:rsidR="00B93F03" w:rsidRPr="0089308D">
              <w:rPr>
                <w:szCs w:val="24"/>
              </w:rPr>
              <w:t xml:space="preserve">subcontractor </w:t>
            </w:r>
            <w:r w:rsidRPr="0089308D">
              <w:rPr>
                <w:szCs w:val="24"/>
              </w:rPr>
              <w:t xml:space="preserve">comply with the requirements of ITB 5 and ITB </w:t>
            </w:r>
            <w:r w:rsidR="00F344C8" w:rsidRPr="0089308D">
              <w:rPr>
                <w:szCs w:val="24"/>
              </w:rPr>
              <w:t>16</w:t>
            </w:r>
            <w:r w:rsidRPr="0089308D">
              <w:rPr>
                <w:szCs w:val="24"/>
              </w:rPr>
              <w:t>.1</w:t>
            </w:r>
            <w:r w:rsidR="00331103" w:rsidRPr="0089308D">
              <w:rPr>
                <w:szCs w:val="24"/>
              </w:rPr>
              <w:t>.</w:t>
            </w:r>
          </w:p>
        </w:tc>
      </w:tr>
      <w:tr w:rsidR="007C5C0D" w:rsidRPr="0089308D" w14:paraId="7A432B46" w14:textId="77777777" w:rsidTr="00934148">
        <w:tc>
          <w:tcPr>
            <w:tcW w:w="1923" w:type="dxa"/>
          </w:tcPr>
          <w:p w14:paraId="678C570E" w14:textId="77777777" w:rsidR="007C5C0D" w:rsidRPr="0089308D" w:rsidRDefault="007C5C0D" w:rsidP="00CC7032">
            <w:pPr>
              <w:pStyle w:val="Head12a"/>
              <w:spacing w:after="200"/>
              <w:rPr>
                <w:szCs w:val="24"/>
              </w:rPr>
            </w:pPr>
            <w:bookmarkStart w:id="98" w:name="_Toc494372684"/>
            <w:bookmarkStart w:id="99" w:name="_Toc434304510"/>
            <w:r w:rsidRPr="0089308D">
              <w:rPr>
                <w:szCs w:val="24"/>
              </w:rPr>
              <w:lastRenderedPageBreak/>
              <w:t>17.</w:t>
            </w:r>
            <w:r w:rsidRPr="0089308D">
              <w:rPr>
                <w:szCs w:val="24"/>
              </w:rPr>
              <w:tab/>
              <w:t>Bid Prices</w:t>
            </w:r>
            <w:bookmarkEnd w:id="98"/>
            <w:r w:rsidRPr="0089308D">
              <w:rPr>
                <w:szCs w:val="24"/>
              </w:rPr>
              <w:t xml:space="preserve"> </w:t>
            </w:r>
            <w:bookmarkEnd w:id="99"/>
          </w:p>
        </w:tc>
        <w:tc>
          <w:tcPr>
            <w:tcW w:w="8010" w:type="dxa"/>
          </w:tcPr>
          <w:p w14:paraId="0DF48FF4" w14:textId="77777777" w:rsidR="00A41DD0" w:rsidRPr="0089308D" w:rsidRDefault="00031486" w:rsidP="00DB7BA3">
            <w:pPr>
              <w:pStyle w:val="ListParagraph"/>
              <w:numPr>
                <w:ilvl w:val="0"/>
                <w:numId w:val="23"/>
              </w:numPr>
              <w:spacing w:after="200"/>
              <w:ind w:left="612" w:hanging="612"/>
              <w:contextualSpacing w:val="0"/>
              <w:rPr>
                <w:szCs w:val="24"/>
              </w:rPr>
            </w:pPr>
            <w:r w:rsidRPr="0089308D">
              <w:rPr>
                <w:szCs w:val="24"/>
              </w:rPr>
              <w:t>All Goods and Services identified in the Supply and Installation Cost Sub-Tables in System Inventory Tables in Section V</w:t>
            </w:r>
            <w:r w:rsidR="00233E1A" w:rsidRPr="0089308D">
              <w:rPr>
                <w:szCs w:val="24"/>
              </w:rPr>
              <w:t>II</w:t>
            </w:r>
            <w:r w:rsidRPr="0089308D">
              <w:rPr>
                <w:szCs w:val="24"/>
              </w:rPr>
              <w:t>, and all other Goods and Services proposed by the Bidder to fulfill the requirements of the Information System, must be priced separately and summarized in the corresponding cost tables in the Sample Bidding Forms (Section </w:t>
            </w:r>
            <w:r w:rsidR="00233E1A" w:rsidRPr="0089308D">
              <w:rPr>
                <w:szCs w:val="24"/>
              </w:rPr>
              <w:t>IV</w:t>
            </w:r>
            <w:r w:rsidRPr="0089308D">
              <w:rPr>
                <w:szCs w:val="24"/>
              </w:rPr>
              <w:t>), in accordance with the instructions provided in the tables and in the manner specified below.</w:t>
            </w:r>
          </w:p>
        </w:tc>
      </w:tr>
      <w:tr w:rsidR="00B70370" w:rsidRPr="0089308D" w14:paraId="503F81F9" w14:textId="77777777" w:rsidTr="00934148">
        <w:tc>
          <w:tcPr>
            <w:tcW w:w="1923" w:type="dxa"/>
          </w:tcPr>
          <w:p w14:paraId="7DE02000" w14:textId="77777777" w:rsidR="00B70370" w:rsidRPr="0089308D" w:rsidRDefault="00B70370" w:rsidP="00CC7032">
            <w:pPr>
              <w:pStyle w:val="Head12a"/>
              <w:spacing w:after="200"/>
              <w:rPr>
                <w:szCs w:val="24"/>
              </w:rPr>
            </w:pPr>
          </w:p>
        </w:tc>
        <w:tc>
          <w:tcPr>
            <w:tcW w:w="8010" w:type="dxa"/>
          </w:tcPr>
          <w:p w14:paraId="1A389EB5" w14:textId="77777777" w:rsidR="00031486" w:rsidRPr="0089308D" w:rsidRDefault="00031486" w:rsidP="00DB7BA3">
            <w:pPr>
              <w:pStyle w:val="ListParagraph"/>
              <w:numPr>
                <w:ilvl w:val="0"/>
                <w:numId w:val="23"/>
              </w:numPr>
              <w:spacing w:after="200"/>
              <w:ind w:left="612" w:hanging="612"/>
              <w:contextualSpacing w:val="0"/>
              <w:rPr>
                <w:szCs w:val="24"/>
              </w:rPr>
            </w:pPr>
            <w:r w:rsidRPr="0089308D">
              <w:rPr>
                <w:b/>
                <w:szCs w:val="24"/>
              </w:rPr>
              <w:t>Unless otherwise specified in the BDS</w:t>
            </w:r>
            <w:r w:rsidRPr="0089308D">
              <w:rPr>
                <w:szCs w:val="24"/>
              </w:rPr>
              <w:t>, the Bidder must also bid Recurrent Cost Items specified in the Technical Requirements, Recurrent Cost Sub-Table of the System Inventory Tables in Section V</w:t>
            </w:r>
            <w:r w:rsidR="00233E1A" w:rsidRPr="0089308D">
              <w:rPr>
                <w:szCs w:val="24"/>
              </w:rPr>
              <w:t>II</w:t>
            </w:r>
            <w:r w:rsidRPr="0089308D">
              <w:rPr>
                <w:szCs w:val="24"/>
              </w:rPr>
              <w:t xml:space="preserve"> (if any).  These must be priced separately and summarized in the corresponding cost tables in the Sample Bidding Forms (Section </w:t>
            </w:r>
            <w:r w:rsidR="00233E1A" w:rsidRPr="0089308D">
              <w:rPr>
                <w:szCs w:val="24"/>
              </w:rPr>
              <w:t>IV</w:t>
            </w:r>
            <w:r w:rsidRPr="0089308D">
              <w:rPr>
                <w:szCs w:val="24"/>
              </w:rPr>
              <w:t>), in accordance with the instructions provided in the tables and in the manner specified below</w:t>
            </w:r>
            <w:r w:rsidR="003A65FA" w:rsidRPr="0089308D">
              <w:rPr>
                <w:szCs w:val="24"/>
              </w:rPr>
              <w:t>:</w:t>
            </w:r>
          </w:p>
          <w:p w14:paraId="092D3F3A" w14:textId="77777777" w:rsidR="00031486" w:rsidRPr="0089308D" w:rsidRDefault="003A65FA" w:rsidP="00DB7BA3">
            <w:pPr>
              <w:pStyle w:val="ListParagraph"/>
              <w:numPr>
                <w:ilvl w:val="0"/>
                <w:numId w:val="38"/>
              </w:numPr>
              <w:spacing w:after="200"/>
              <w:ind w:left="1222" w:right="-72" w:hanging="610"/>
              <w:contextualSpacing w:val="0"/>
              <w:rPr>
                <w:szCs w:val="24"/>
              </w:rPr>
            </w:pPr>
            <w:r w:rsidRPr="0089308D">
              <w:rPr>
                <w:b/>
                <w:szCs w:val="24"/>
              </w:rPr>
              <w:t>i</w:t>
            </w:r>
            <w:r w:rsidR="00031486" w:rsidRPr="0089308D">
              <w:rPr>
                <w:b/>
                <w:szCs w:val="24"/>
              </w:rPr>
              <w:t>f specified in the BDS,</w:t>
            </w:r>
            <w:r w:rsidR="00031486" w:rsidRPr="0089308D">
              <w:rPr>
                <w:szCs w:val="24"/>
              </w:rPr>
              <w:t xml:space="preserve"> the Bidder must also bid separate enforceable contracts for the Recurrent Cost Items not</w:t>
            </w:r>
            <w:r w:rsidRPr="0089308D">
              <w:rPr>
                <w:szCs w:val="24"/>
              </w:rPr>
              <w:t xml:space="preserve"> included in the main Contract;</w:t>
            </w:r>
            <w:r w:rsidR="00031486" w:rsidRPr="0089308D">
              <w:rPr>
                <w:szCs w:val="24"/>
              </w:rPr>
              <w:t xml:space="preserve"> </w:t>
            </w:r>
          </w:p>
          <w:p w14:paraId="27DF53C3" w14:textId="77777777" w:rsidR="00B70370" w:rsidRPr="0089308D" w:rsidRDefault="003A65FA" w:rsidP="00DB7BA3">
            <w:pPr>
              <w:pStyle w:val="ListParagraph"/>
              <w:numPr>
                <w:ilvl w:val="0"/>
                <w:numId w:val="38"/>
              </w:numPr>
              <w:spacing w:after="200"/>
              <w:ind w:left="1222" w:hanging="610"/>
              <w:contextualSpacing w:val="0"/>
              <w:rPr>
                <w:szCs w:val="24"/>
              </w:rPr>
            </w:pPr>
            <w:r w:rsidRPr="0089308D">
              <w:rPr>
                <w:szCs w:val="24"/>
              </w:rPr>
              <w:t>p</w:t>
            </w:r>
            <w:r w:rsidR="00031486" w:rsidRPr="0089308D">
              <w:rPr>
                <w:szCs w:val="24"/>
              </w:rPr>
              <w:t>rices for Recurrent Costs are all-inclusive of the costs of necessary Goods such as spare parts, software license renewals, labor, etc., needed for the continued and proper operation of the Information System and, if appropriate, of the Bidder’s ow</w:t>
            </w:r>
            <w:r w:rsidRPr="0089308D">
              <w:rPr>
                <w:szCs w:val="24"/>
              </w:rPr>
              <w:t>n allowance for price increases;</w:t>
            </w:r>
          </w:p>
          <w:p w14:paraId="3D9D2274" w14:textId="77777777" w:rsidR="001B2F04" w:rsidRPr="0089308D" w:rsidRDefault="003A65FA" w:rsidP="00DB7BA3">
            <w:pPr>
              <w:pStyle w:val="ListParagraph"/>
              <w:numPr>
                <w:ilvl w:val="0"/>
                <w:numId w:val="38"/>
              </w:numPr>
              <w:spacing w:after="200"/>
              <w:ind w:left="1222" w:hanging="610"/>
              <w:contextualSpacing w:val="0"/>
              <w:rPr>
                <w:szCs w:val="24"/>
              </w:rPr>
            </w:pPr>
            <w:r w:rsidRPr="0089308D">
              <w:rPr>
                <w:szCs w:val="24"/>
              </w:rPr>
              <w:t>p</w:t>
            </w:r>
            <w:r w:rsidR="001B2F04" w:rsidRPr="0089308D">
              <w:rPr>
                <w:szCs w:val="24"/>
              </w:rPr>
              <w:t xml:space="preserve">rices for Recurrent Costs beyond the scope of warranty services to be incurred during the Warranty Period, defined in GCC Clause 29.4 and prices for Recurrent Costs to be incurred during the Post-Warranty Period, defined in SCC Clause 1.1. (e) (xiii), shall be </w:t>
            </w:r>
            <w:r w:rsidR="001B2F04" w:rsidRPr="0089308D">
              <w:rPr>
                <w:szCs w:val="24"/>
              </w:rPr>
              <w:lastRenderedPageBreak/>
              <w:t xml:space="preserve">quoted as Service prices on the Recurrent Cost Sub-Table in detail, and on the Recurrent Cost Summary Table in currency totals.  </w:t>
            </w:r>
          </w:p>
        </w:tc>
      </w:tr>
      <w:tr w:rsidR="00B70370" w:rsidRPr="0089308D" w14:paraId="05E09B5E" w14:textId="77777777" w:rsidTr="00934148">
        <w:trPr>
          <w:trHeight w:val="1971"/>
        </w:trPr>
        <w:tc>
          <w:tcPr>
            <w:tcW w:w="1923" w:type="dxa"/>
          </w:tcPr>
          <w:p w14:paraId="2F6A1263" w14:textId="77777777" w:rsidR="00B70370" w:rsidRPr="0089308D" w:rsidRDefault="00B70370" w:rsidP="00CC7032">
            <w:pPr>
              <w:pStyle w:val="Head12a"/>
              <w:spacing w:after="200"/>
              <w:rPr>
                <w:szCs w:val="24"/>
              </w:rPr>
            </w:pPr>
          </w:p>
        </w:tc>
        <w:tc>
          <w:tcPr>
            <w:tcW w:w="8010" w:type="dxa"/>
          </w:tcPr>
          <w:p w14:paraId="13502D25" w14:textId="77777777" w:rsidR="00B70370" w:rsidRPr="0089308D" w:rsidRDefault="00031486" w:rsidP="00DB7BA3">
            <w:pPr>
              <w:pStyle w:val="ListParagraph"/>
              <w:numPr>
                <w:ilvl w:val="0"/>
                <w:numId w:val="23"/>
              </w:numPr>
              <w:spacing w:after="200"/>
              <w:ind w:left="612" w:hanging="612"/>
              <w:contextualSpacing w:val="0"/>
              <w:rPr>
                <w:szCs w:val="24"/>
              </w:rPr>
            </w:pPr>
            <w:r w:rsidRPr="0089308D">
              <w:rPr>
                <w:szCs w:val="24"/>
              </w:rPr>
              <w:t>Unit prices must be quoted at a level of detail appropriate for calculation of any partial deliveries or partial payments under the contract, in accordance with the Implementation Schedule in Section V</w:t>
            </w:r>
            <w:r w:rsidR="00233E1A" w:rsidRPr="0089308D">
              <w:rPr>
                <w:szCs w:val="24"/>
              </w:rPr>
              <w:t>II</w:t>
            </w:r>
            <w:r w:rsidRPr="0089308D">
              <w:rPr>
                <w:szCs w:val="24"/>
              </w:rPr>
              <w:t>), and with GCC and SCC Clause 12 – Terms of Payment.  Bidders may be required to provide a breakdown of any composite or lump-sum items included in the Cost Tables</w:t>
            </w:r>
          </w:p>
        </w:tc>
      </w:tr>
      <w:tr w:rsidR="00EC4F4C" w:rsidRPr="0089308D" w14:paraId="3CA73485" w14:textId="77777777" w:rsidTr="00934148">
        <w:tc>
          <w:tcPr>
            <w:tcW w:w="1923" w:type="dxa"/>
          </w:tcPr>
          <w:p w14:paraId="14B51E19" w14:textId="77777777" w:rsidR="00EC4F4C" w:rsidRPr="0089308D" w:rsidRDefault="00EC4F4C" w:rsidP="00CC7032">
            <w:pPr>
              <w:pStyle w:val="Head12a"/>
              <w:spacing w:after="200"/>
              <w:rPr>
                <w:szCs w:val="24"/>
              </w:rPr>
            </w:pPr>
          </w:p>
        </w:tc>
        <w:tc>
          <w:tcPr>
            <w:tcW w:w="8010" w:type="dxa"/>
          </w:tcPr>
          <w:p w14:paraId="03505A5C" w14:textId="77777777" w:rsidR="00EC4F4C" w:rsidRPr="0089308D" w:rsidRDefault="00EC4F4C" w:rsidP="00DB7BA3">
            <w:pPr>
              <w:pStyle w:val="ListParagraph"/>
              <w:numPr>
                <w:ilvl w:val="0"/>
                <w:numId w:val="23"/>
              </w:numPr>
              <w:spacing w:after="200"/>
              <w:ind w:left="612" w:hanging="612"/>
              <w:contextualSpacing w:val="0"/>
              <w:rPr>
                <w:szCs w:val="24"/>
              </w:rPr>
            </w:pPr>
            <w:r w:rsidRPr="0089308D">
              <w:rPr>
                <w:szCs w:val="24"/>
              </w:rPr>
              <w:t>The price of items that the Bidder has left blank in the cost tables provided in the Sample Bid Forms (Section </w:t>
            </w:r>
            <w:r w:rsidR="00233E1A" w:rsidRPr="0089308D">
              <w:rPr>
                <w:szCs w:val="24"/>
              </w:rPr>
              <w:t>IV</w:t>
            </w:r>
            <w:r w:rsidRPr="0089308D">
              <w:rPr>
                <w:szCs w:val="24"/>
              </w:rPr>
              <w:t>) shall be assumed to be included in the price of other items.  Items omitted altogether from the cost tables shall be assumed to be omitted from the bid and, provided that the bid is substantially responsive, an adjustment to the bid price will be made during bid evaluation in accordance with ITB 3</w:t>
            </w:r>
            <w:r w:rsidR="00F344C8" w:rsidRPr="0089308D">
              <w:rPr>
                <w:szCs w:val="24"/>
              </w:rPr>
              <w:t>1.3</w:t>
            </w:r>
            <w:r w:rsidRPr="0089308D">
              <w:rPr>
                <w:szCs w:val="24"/>
              </w:rPr>
              <w:t>.</w:t>
            </w:r>
          </w:p>
        </w:tc>
      </w:tr>
      <w:tr w:rsidR="00EC4F4C" w:rsidRPr="0089308D" w14:paraId="798D2262" w14:textId="77777777" w:rsidTr="00934148">
        <w:tc>
          <w:tcPr>
            <w:tcW w:w="1923" w:type="dxa"/>
          </w:tcPr>
          <w:p w14:paraId="75969587" w14:textId="77777777" w:rsidR="00EC4F4C" w:rsidRPr="0089308D" w:rsidRDefault="00EC4F4C" w:rsidP="00CC7032">
            <w:pPr>
              <w:pStyle w:val="Head12a"/>
              <w:spacing w:after="200"/>
              <w:rPr>
                <w:szCs w:val="24"/>
              </w:rPr>
            </w:pPr>
          </w:p>
        </w:tc>
        <w:tc>
          <w:tcPr>
            <w:tcW w:w="8010" w:type="dxa"/>
          </w:tcPr>
          <w:p w14:paraId="2CF34A44" w14:textId="77777777" w:rsidR="00EC4F4C" w:rsidRPr="0089308D" w:rsidRDefault="00EC4F4C" w:rsidP="00DB7BA3">
            <w:pPr>
              <w:pStyle w:val="ListParagraph"/>
              <w:numPr>
                <w:ilvl w:val="0"/>
                <w:numId w:val="23"/>
              </w:numPr>
              <w:spacing w:after="200"/>
              <w:ind w:left="612" w:hanging="612"/>
              <w:contextualSpacing w:val="0"/>
              <w:rPr>
                <w:szCs w:val="24"/>
              </w:rPr>
            </w:pPr>
            <w:r w:rsidRPr="0089308D">
              <w:rPr>
                <w:szCs w:val="24"/>
              </w:rPr>
              <w:t xml:space="preserve">The prices for Goods components of the Information System are to be expressed and shall be defined and governed in accordance with the rules prescribed in the edition of Incoterms </w:t>
            </w:r>
            <w:r w:rsidRPr="0089308D">
              <w:rPr>
                <w:b/>
                <w:szCs w:val="24"/>
              </w:rPr>
              <w:t>specified in the BDS,</w:t>
            </w:r>
            <w:r w:rsidRPr="0089308D">
              <w:rPr>
                <w:szCs w:val="24"/>
              </w:rPr>
              <w:t xml:space="preserve"> as follows:</w:t>
            </w:r>
          </w:p>
          <w:p w14:paraId="0C74CDAD" w14:textId="77777777" w:rsidR="00EC4F4C" w:rsidRPr="0089308D" w:rsidRDefault="00EC4F4C" w:rsidP="00DB7BA3">
            <w:pPr>
              <w:numPr>
                <w:ilvl w:val="0"/>
                <w:numId w:val="2"/>
              </w:numPr>
              <w:spacing w:after="200"/>
              <w:ind w:left="1094" w:right="-72" w:hanging="547"/>
            </w:pPr>
            <w:r w:rsidRPr="0089308D">
              <w:t>Goods supplied from outside the Purchaser’s country:</w:t>
            </w:r>
          </w:p>
          <w:p w14:paraId="78031772" w14:textId="77777777" w:rsidR="00EC4F4C" w:rsidRPr="0089308D" w:rsidRDefault="00EC4F4C" w:rsidP="00CC7032">
            <w:pPr>
              <w:tabs>
                <w:tab w:val="left" w:pos="1080"/>
              </w:tabs>
              <w:spacing w:after="200"/>
              <w:ind w:left="1080" w:right="-72"/>
            </w:pPr>
            <w:r w:rsidRPr="0089308D">
              <w:rPr>
                <w:b/>
              </w:rPr>
              <w:t>Unless otherwise</w:t>
            </w:r>
            <w:r w:rsidRPr="0089308D">
              <w:t xml:space="preserve"> </w:t>
            </w:r>
            <w:r w:rsidRPr="0089308D">
              <w:rPr>
                <w:b/>
              </w:rPr>
              <w:t>specified in the BDS</w:t>
            </w:r>
            <w:r w:rsidRPr="0089308D">
              <w:t>, the prices shall be quoted on a CIP (named place of destination) basis, exclusive of all taxes, stamps, duties, levies, and fees imposed in the Purchaser’s country.  The named place of destination and special instructions for the contract of carriage are as specified in the SCC for GCC 1.1 (e) (iii)</w:t>
            </w:r>
            <w:r w:rsidRPr="0089308D">
              <w:rPr>
                <w:b/>
              </w:rPr>
              <w:t>.</w:t>
            </w:r>
            <w:r w:rsidRPr="0089308D">
              <w:t xml:space="preserve">  In quoting the price, the Bidder shall be free to use transportation through carriers registered in any eligible countries.  Similarly, the Bidder may obtain insurance services f</w:t>
            </w:r>
            <w:r w:rsidR="003A65FA" w:rsidRPr="0089308D">
              <w:t>rom any eligible source country;</w:t>
            </w:r>
          </w:p>
          <w:p w14:paraId="29A77A0F" w14:textId="77777777" w:rsidR="00EC4F4C" w:rsidRPr="0089308D" w:rsidRDefault="00EC4F4C" w:rsidP="00CC7032">
            <w:pPr>
              <w:numPr>
                <w:ilvl w:val="12"/>
                <w:numId w:val="0"/>
              </w:numPr>
              <w:tabs>
                <w:tab w:val="left" w:pos="1080"/>
              </w:tabs>
              <w:spacing w:after="200"/>
              <w:ind w:left="1094" w:right="-72" w:hanging="547"/>
            </w:pPr>
            <w:r w:rsidRPr="0089308D">
              <w:t>(b)</w:t>
            </w:r>
            <w:r w:rsidRPr="0089308D">
              <w:tab/>
              <w:t>Locally supplied Goods:</w:t>
            </w:r>
          </w:p>
          <w:p w14:paraId="19025EDA" w14:textId="77777777" w:rsidR="00EC4F4C" w:rsidRPr="0089308D" w:rsidRDefault="00EC4F4C" w:rsidP="00CC7032">
            <w:pPr>
              <w:numPr>
                <w:ilvl w:val="12"/>
                <w:numId w:val="0"/>
              </w:numPr>
              <w:spacing w:after="200"/>
              <w:ind w:left="1080" w:right="-72"/>
            </w:pPr>
            <w:r w:rsidRPr="0089308D">
              <w:t>Unit prices of Goods offered from within the Purchaser’s Country, shall be quoted on an EXW (ex factory, ex works, ex warehouse or off-the-shelf, as applicable) basis, including all customs duties, levies, fees, sales and other taxes incurred until delivery of the Goods, but excluding all VAT or sales and other taxes and duties/fees incurred for the Goods at the time of invoicing or sales transaction, if the Contract is award</w:t>
            </w:r>
            <w:r w:rsidR="003A65FA" w:rsidRPr="0089308D">
              <w:t>ed;</w:t>
            </w:r>
          </w:p>
          <w:p w14:paraId="0AFD9D07" w14:textId="77777777" w:rsidR="00EC4F4C" w:rsidRPr="0089308D" w:rsidRDefault="003A65FA" w:rsidP="00CC7032">
            <w:pPr>
              <w:spacing w:after="200"/>
              <w:ind w:left="1080" w:right="-72" w:hanging="533"/>
            </w:pPr>
            <w:r w:rsidRPr="0089308D">
              <w:t>(c)</w:t>
            </w:r>
            <w:r w:rsidRPr="0089308D">
              <w:tab/>
              <w:t>Inland transportation.</w:t>
            </w:r>
          </w:p>
          <w:p w14:paraId="3E7DC220" w14:textId="77777777" w:rsidR="00EC4F4C" w:rsidRPr="0089308D" w:rsidRDefault="00EC4F4C" w:rsidP="00DB7BA3">
            <w:pPr>
              <w:pStyle w:val="ListParagraph"/>
              <w:numPr>
                <w:ilvl w:val="0"/>
                <w:numId w:val="23"/>
              </w:numPr>
              <w:spacing w:after="200"/>
              <w:ind w:left="612" w:hanging="612"/>
              <w:contextualSpacing w:val="0"/>
              <w:rPr>
                <w:szCs w:val="24"/>
              </w:rPr>
            </w:pPr>
            <w:r w:rsidRPr="0089308D">
              <w:rPr>
                <w:b/>
                <w:szCs w:val="24"/>
              </w:rPr>
              <w:t>Unless otherwise stated in the BDS</w:t>
            </w:r>
            <w:r w:rsidRPr="0089308D">
              <w:rPr>
                <w:szCs w:val="24"/>
              </w:rPr>
              <w:t>, inland transportation, insurance and related local costs incidental to the delivery of the Goods to the designated Project Sites must be quoted separately as a Service item in accordance with ITB  1</w:t>
            </w:r>
            <w:r w:rsidR="00F344C8" w:rsidRPr="0089308D">
              <w:rPr>
                <w:szCs w:val="24"/>
              </w:rPr>
              <w:t>7</w:t>
            </w:r>
            <w:r w:rsidRPr="0089308D">
              <w:rPr>
                <w:szCs w:val="24"/>
              </w:rPr>
              <w:t xml:space="preserve">.5, whether the Goods are to be supplied locally or from outside the Purchaser’s country, except when these costs are already included in the </w:t>
            </w:r>
            <w:r w:rsidRPr="0089308D">
              <w:rPr>
                <w:szCs w:val="24"/>
              </w:rPr>
              <w:lastRenderedPageBreak/>
              <w:t>price of the Goods, a</w:t>
            </w:r>
            <w:r w:rsidR="003A65FA" w:rsidRPr="0089308D">
              <w:rPr>
                <w:szCs w:val="24"/>
              </w:rPr>
              <w:t xml:space="preserve">s is, e.g., the case, when ITB </w:t>
            </w:r>
            <w:r w:rsidR="00F344C8" w:rsidRPr="0089308D">
              <w:rPr>
                <w:szCs w:val="24"/>
              </w:rPr>
              <w:t>17.5</w:t>
            </w:r>
            <w:r w:rsidRPr="0089308D">
              <w:rPr>
                <w:szCs w:val="24"/>
              </w:rPr>
              <w:t xml:space="preserve"> (a) specifies CIP, and the named places of destination are the Project Sites. </w:t>
            </w:r>
          </w:p>
        </w:tc>
      </w:tr>
      <w:tr w:rsidR="00EC4F4C" w:rsidRPr="0089308D" w14:paraId="675B1921" w14:textId="77777777" w:rsidTr="00934148">
        <w:tc>
          <w:tcPr>
            <w:tcW w:w="1923" w:type="dxa"/>
          </w:tcPr>
          <w:p w14:paraId="366D04DC" w14:textId="77777777" w:rsidR="00EC4F4C" w:rsidRPr="0089308D" w:rsidRDefault="00EC4F4C" w:rsidP="00CC7032">
            <w:pPr>
              <w:pStyle w:val="Head12a"/>
              <w:spacing w:after="200"/>
              <w:rPr>
                <w:szCs w:val="24"/>
              </w:rPr>
            </w:pPr>
          </w:p>
        </w:tc>
        <w:tc>
          <w:tcPr>
            <w:tcW w:w="8010" w:type="dxa"/>
          </w:tcPr>
          <w:p w14:paraId="0F603E1F" w14:textId="77777777" w:rsidR="00EC4F4C" w:rsidRPr="0089308D" w:rsidRDefault="00EC4F4C" w:rsidP="00DB7BA3">
            <w:pPr>
              <w:pStyle w:val="ListParagraph"/>
              <w:numPr>
                <w:ilvl w:val="0"/>
                <w:numId w:val="23"/>
              </w:numPr>
              <w:spacing w:after="200"/>
              <w:ind w:left="612" w:hanging="612"/>
              <w:contextualSpacing w:val="0"/>
              <w:rPr>
                <w:szCs w:val="24"/>
              </w:rPr>
            </w:pPr>
            <w:r w:rsidRPr="0089308D">
              <w:rPr>
                <w:szCs w:val="24"/>
              </w:rPr>
              <w:t xml:space="preserve">The price of Services shall be separated into their local and foreign currency components and where appropriate, broken down into unit prices.  Prices must include all taxes, duties, levies and fees whatsoever, except only VAT or other indirect taxes, or stamp duties, that may be assessed and/or apply in the Purchaser’s country on/to the price of the Services invoiced to the Purchaser, if the Contract is awarded.  </w:t>
            </w:r>
          </w:p>
          <w:p w14:paraId="7A3BE8B3" w14:textId="77777777" w:rsidR="00EC4F4C" w:rsidRPr="0089308D" w:rsidRDefault="00EC4F4C" w:rsidP="00DB7BA3">
            <w:pPr>
              <w:pStyle w:val="ListParagraph"/>
              <w:numPr>
                <w:ilvl w:val="0"/>
                <w:numId w:val="23"/>
              </w:numPr>
              <w:spacing w:after="200"/>
              <w:ind w:left="612" w:hanging="612"/>
              <w:contextualSpacing w:val="0"/>
              <w:rPr>
                <w:szCs w:val="24"/>
              </w:rPr>
            </w:pPr>
            <w:r w:rsidRPr="0089308D">
              <w:rPr>
                <w:b/>
                <w:szCs w:val="24"/>
              </w:rPr>
              <w:t>Unless otherwise specified in the BDS,</w:t>
            </w:r>
            <w:r w:rsidRPr="0089308D">
              <w:rPr>
                <w:szCs w:val="24"/>
              </w:rPr>
              <w:t xml:space="preserve"> the prices must include all costs incidental to the performance of the Services, as incurred by the Supplier, such as travel, subsistence, office support, communications, translation, printing of materials, etc.  Costs incidental to the delivery of the Services but incurred by the Purchaser or its staff, or by third parties, must be included in the price only to the extent such obligations are made explicit in these </w:t>
            </w:r>
            <w:r w:rsidR="00284AF9" w:rsidRPr="0089308D">
              <w:rPr>
                <w:szCs w:val="24"/>
              </w:rPr>
              <w:t>bidding document</w:t>
            </w:r>
            <w:r w:rsidRPr="0089308D">
              <w:rPr>
                <w:szCs w:val="24"/>
              </w:rPr>
              <w:t xml:space="preserve">s (as, e.g., a requirement for the Bidder to include the travel and subsistence costs of trainees).  </w:t>
            </w:r>
          </w:p>
        </w:tc>
      </w:tr>
      <w:tr w:rsidR="00EC4F4C" w:rsidRPr="0089308D" w14:paraId="4FC97FF7" w14:textId="77777777" w:rsidTr="00934148">
        <w:tc>
          <w:tcPr>
            <w:tcW w:w="1923" w:type="dxa"/>
          </w:tcPr>
          <w:p w14:paraId="2CDFFBCE" w14:textId="77777777" w:rsidR="00EC4F4C" w:rsidRPr="0089308D" w:rsidRDefault="00EC4F4C" w:rsidP="00CC7032">
            <w:pPr>
              <w:pStyle w:val="Head12a"/>
              <w:spacing w:after="200"/>
              <w:rPr>
                <w:szCs w:val="24"/>
              </w:rPr>
            </w:pPr>
          </w:p>
        </w:tc>
        <w:tc>
          <w:tcPr>
            <w:tcW w:w="8010" w:type="dxa"/>
          </w:tcPr>
          <w:p w14:paraId="27CBC822" w14:textId="77777777" w:rsidR="00EC4F4C" w:rsidRPr="0089308D" w:rsidRDefault="00EC4F4C" w:rsidP="00DB7BA3">
            <w:pPr>
              <w:pStyle w:val="ListParagraph"/>
              <w:numPr>
                <w:ilvl w:val="0"/>
                <w:numId w:val="23"/>
              </w:numPr>
              <w:spacing w:after="200"/>
              <w:ind w:left="612" w:hanging="612"/>
              <w:contextualSpacing w:val="0"/>
              <w:rPr>
                <w:szCs w:val="24"/>
              </w:rPr>
            </w:pPr>
            <w:r w:rsidRPr="0089308D">
              <w:rPr>
                <w:b/>
                <w:szCs w:val="24"/>
              </w:rPr>
              <w:t>Unless otherwise specified in the BDS,</w:t>
            </w:r>
            <w:r w:rsidRPr="0089308D">
              <w:rPr>
                <w:szCs w:val="24"/>
              </w:rPr>
              <w:t xml:space="preserve"> prices quoted by the Bidder shall be fixed during the Bidder’s performance of the Contract and not subject to increases on any account.  Bids submitted that are subject to price adjustment will be rejected. </w:t>
            </w:r>
          </w:p>
        </w:tc>
      </w:tr>
      <w:tr w:rsidR="00EC4F4C" w:rsidRPr="0089308D" w14:paraId="47AE82EE" w14:textId="77777777" w:rsidTr="00934148">
        <w:trPr>
          <w:cantSplit/>
          <w:trHeight w:val="3162"/>
        </w:trPr>
        <w:tc>
          <w:tcPr>
            <w:tcW w:w="1923" w:type="dxa"/>
          </w:tcPr>
          <w:p w14:paraId="003F08BE" w14:textId="77777777" w:rsidR="00EC4F4C" w:rsidRPr="0089308D" w:rsidRDefault="00EC4F4C" w:rsidP="00CC7032">
            <w:pPr>
              <w:pStyle w:val="Head12a"/>
              <w:spacing w:after="200"/>
              <w:rPr>
                <w:szCs w:val="24"/>
              </w:rPr>
            </w:pPr>
            <w:bookmarkStart w:id="100" w:name="_Toc434304511"/>
            <w:bookmarkStart w:id="101" w:name="_Toc494372685"/>
            <w:r w:rsidRPr="0089308D">
              <w:rPr>
                <w:szCs w:val="24"/>
              </w:rPr>
              <w:t>18.</w:t>
            </w:r>
            <w:r w:rsidRPr="0089308D">
              <w:rPr>
                <w:szCs w:val="24"/>
              </w:rPr>
              <w:tab/>
              <w:t>Currencies of Bid and Payment</w:t>
            </w:r>
            <w:bookmarkEnd w:id="100"/>
            <w:bookmarkEnd w:id="101"/>
          </w:p>
        </w:tc>
        <w:tc>
          <w:tcPr>
            <w:tcW w:w="8010" w:type="dxa"/>
          </w:tcPr>
          <w:p w14:paraId="0D3F049E" w14:textId="77777777" w:rsidR="00EC4F4C" w:rsidRPr="0089308D" w:rsidRDefault="00EC4F4C" w:rsidP="00CC7032">
            <w:pPr>
              <w:numPr>
                <w:ilvl w:val="12"/>
                <w:numId w:val="0"/>
              </w:numPr>
              <w:spacing w:after="200"/>
              <w:ind w:left="547" w:right="-72" w:hanging="547"/>
            </w:pPr>
            <w:r w:rsidRPr="0089308D">
              <w:t xml:space="preserve">18.1 The currency(ies) of the Bid and currencies of payment shall be the same. The Bidder shall quote in the currency of the Purchaser’s Country the portion of the Bid price that corresponds to expenditures incurred in the currency of the Purchaser’s Country, unless otherwise specified </w:t>
            </w:r>
            <w:r w:rsidRPr="0089308D">
              <w:rPr>
                <w:b/>
              </w:rPr>
              <w:t>in the BDS</w:t>
            </w:r>
            <w:r w:rsidRPr="0089308D">
              <w:t>.</w:t>
            </w:r>
          </w:p>
          <w:p w14:paraId="45A0DF97" w14:textId="77777777" w:rsidR="00EC4F4C" w:rsidRPr="0089308D" w:rsidRDefault="00EC4F4C" w:rsidP="00CC7032">
            <w:pPr>
              <w:numPr>
                <w:ilvl w:val="12"/>
                <w:numId w:val="0"/>
              </w:numPr>
              <w:spacing w:after="200"/>
              <w:ind w:left="547" w:right="-72" w:hanging="547"/>
            </w:pPr>
            <w:r w:rsidRPr="0089308D">
              <w:t>18.2 The Bidder may express the Bid price in any currency. If the Bidder wishes to be paid in a combination of amounts in different currencies, it may quote its price accordingly but shall use no more than three foreign currencies in addition to the currency of the Purchaser’s Country.</w:t>
            </w:r>
          </w:p>
        </w:tc>
      </w:tr>
      <w:tr w:rsidR="00EC4F4C" w:rsidRPr="0089308D" w14:paraId="6D98BC89" w14:textId="77777777" w:rsidTr="00934148">
        <w:trPr>
          <w:cantSplit/>
        </w:trPr>
        <w:tc>
          <w:tcPr>
            <w:tcW w:w="1923" w:type="dxa"/>
          </w:tcPr>
          <w:p w14:paraId="0CE1C246" w14:textId="77777777" w:rsidR="00EC4F4C" w:rsidRPr="0089308D" w:rsidDel="00D522FE" w:rsidRDefault="00EC4F4C" w:rsidP="00CC7032">
            <w:pPr>
              <w:pStyle w:val="Head12a"/>
              <w:spacing w:after="200"/>
              <w:rPr>
                <w:szCs w:val="24"/>
              </w:rPr>
            </w:pPr>
            <w:bookmarkStart w:id="102" w:name="_Toc434304512"/>
            <w:bookmarkStart w:id="103" w:name="_Toc494372686"/>
            <w:r w:rsidRPr="0089308D">
              <w:rPr>
                <w:szCs w:val="24"/>
              </w:rPr>
              <w:t>19.</w:t>
            </w:r>
            <w:r w:rsidRPr="0089308D">
              <w:rPr>
                <w:szCs w:val="24"/>
              </w:rPr>
              <w:tab/>
              <w:t>Period of Validity of Bids</w:t>
            </w:r>
            <w:bookmarkEnd w:id="102"/>
            <w:bookmarkEnd w:id="103"/>
          </w:p>
        </w:tc>
        <w:tc>
          <w:tcPr>
            <w:tcW w:w="8010" w:type="dxa"/>
          </w:tcPr>
          <w:p w14:paraId="4BE6BACA" w14:textId="77777777" w:rsidR="00EC4F4C" w:rsidRPr="0089308D" w:rsidRDefault="00EC4F4C" w:rsidP="00DB7BA3">
            <w:pPr>
              <w:pStyle w:val="ListParagraph"/>
              <w:numPr>
                <w:ilvl w:val="0"/>
                <w:numId w:val="24"/>
              </w:numPr>
              <w:spacing w:after="200"/>
              <w:ind w:left="472" w:hanging="472"/>
              <w:contextualSpacing w:val="0"/>
              <w:rPr>
                <w:szCs w:val="24"/>
              </w:rPr>
            </w:pPr>
            <w:r w:rsidRPr="0089308D">
              <w:rPr>
                <w:szCs w:val="24"/>
              </w:rPr>
              <w:t xml:space="preserve">Bids shall remain valid for the period specified </w:t>
            </w:r>
            <w:r w:rsidRPr="0089308D">
              <w:rPr>
                <w:b/>
                <w:szCs w:val="24"/>
              </w:rPr>
              <w:t>in the BDS</w:t>
            </w:r>
            <w:r w:rsidRPr="0089308D">
              <w:rPr>
                <w:szCs w:val="24"/>
              </w:rPr>
              <w:t xml:space="preserve"> after the Bid submission deadline date prescribed by the Purchaser in accordance with ITB 23.1.  A Bid valid for a shorter period shall be rejected by the Purchaser as nonresponsive.</w:t>
            </w:r>
          </w:p>
        </w:tc>
      </w:tr>
      <w:tr w:rsidR="00EC4F4C" w:rsidRPr="0089308D" w14:paraId="749E6833" w14:textId="77777777" w:rsidTr="00934148">
        <w:trPr>
          <w:cantSplit/>
        </w:trPr>
        <w:tc>
          <w:tcPr>
            <w:tcW w:w="1923" w:type="dxa"/>
          </w:tcPr>
          <w:p w14:paraId="1785B5DA" w14:textId="77777777" w:rsidR="00EC4F4C" w:rsidRPr="0089308D" w:rsidDel="00D522FE" w:rsidRDefault="00EC4F4C" w:rsidP="00CC7032">
            <w:pPr>
              <w:pStyle w:val="Head12a"/>
              <w:spacing w:after="200"/>
              <w:rPr>
                <w:szCs w:val="24"/>
              </w:rPr>
            </w:pPr>
          </w:p>
        </w:tc>
        <w:tc>
          <w:tcPr>
            <w:tcW w:w="8010" w:type="dxa"/>
          </w:tcPr>
          <w:p w14:paraId="7F9E3D30" w14:textId="77777777" w:rsidR="00EC4F4C" w:rsidRPr="0089308D" w:rsidRDefault="00EC4F4C" w:rsidP="00DB7BA3">
            <w:pPr>
              <w:pStyle w:val="ListParagraph"/>
              <w:numPr>
                <w:ilvl w:val="0"/>
                <w:numId w:val="24"/>
              </w:numPr>
              <w:spacing w:after="200"/>
              <w:ind w:left="472" w:hanging="472"/>
              <w:contextualSpacing w:val="0"/>
              <w:rPr>
                <w:szCs w:val="24"/>
              </w:rPr>
            </w:pPr>
            <w:r w:rsidRPr="0089308D">
              <w:rPr>
                <w:szCs w:val="24"/>
              </w:rPr>
              <w:t xml:space="preserve">In exceptional circumstances, prior to the expiration of the Bid validity period, the Purchaser may request Bidders to extend the period of validity of their Bids. The request and the responses shall be made in writing. If a Bid Security is requested in accordance with ITB 20.1, </w:t>
            </w:r>
            <w:r w:rsidRPr="0089308D">
              <w:rPr>
                <w:spacing w:val="-4"/>
                <w:szCs w:val="24"/>
              </w:rPr>
              <w:t xml:space="preserve">it shall also be extended for </w:t>
            </w:r>
            <w:r w:rsidRPr="0089308D">
              <w:rPr>
                <w:szCs w:val="24"/>
              </w:rPr>
              <w:t>twenty-eight days (28) beyond the deadline of the extended validity period. A Bidder may refuse the request without forfeiting its Bid Security. A Bidder granting the request shall not be required or permitted to modify its Bid, except as provided in ITB 19.3.</w:t>
            </w:r>
          </w:p>
        </w:tc>
      </w:tr>
      <w:tr w:rsidR="00EC4F4C" w:rsidRPr="0089308D" w14:paraId="0FBC25CB" w14:textId="77777777" w:rsidTr="00934148">
        <w:trPr>
          <w:cantSplit/>
        </w:trPr>
        <w:tc>
          <w:tcPr>
            <w:tcW w:w="1923" w:type="dxa"/>
          </w:tcPr>
          <w:p w14:paraId="7C105FD7" w14:textId="77777777" w:rsidR="00EC4F4C" w:rsidRPr="0089308D" w:rsidDel="00D522FE" w:rsidRDefault="00EC4F4C" w:rsidP="00CC7032">
            <w:pPr>
              <w:pStyle w:val="Head12a"/>
              <w:spacing w:after="200"/>
              <w:rPr>
                <w:szCs w:val="24"/>
              </w:rPr>
            </w:pPr>
          </w:p>
        </w:tc>
        <w:tc>
          <w:tcPr>
            <w:tcW w:w="8010" w:type="dxa"/>
          </w:tcPr>
          <w:p w14:paraId="1B39A9ED" w14:textId="77777777" w:rsidR="00EC4F4C" w:rsidRPr="0089308D" w:rsidRDefault="00EC4F4C" w:rsidP="00DB7BA3">
            <w:pPr>
              <w:pStyle w:val="ListParagraph"/>
              <w:numPr>
                <w:ilvl w:val="0"/>
                <w:numId w:val="24"/>
              </w:numPr>
              <w:spacing w:after="200"/>
              <w:ind w:left="472" w:hanging="472"/>
              <w:contextualSpacing w:val="0"/>
              <w:rPr>
                <w:szCs w:val="24"/>
              </w:rPr>
            </w:pPr>
            <w:r w:rsidRPr="0089308D">
              <w:rPr>
                <w:szCs w:val="24"/>
              </w:rPr>
              <w:t>If the award is delayed by a period exceeding fifty-six (56) days beyond the expiry of the initial Bid validity, the Contract price shall be determined as follows:</w:t>
            </w:r>
          </w:p>
          <w:p w14:paraId="0E38B574" w14:textId="77777777" w:rsidR="00EC4F4C" w:rsidRPr="0089308D" w:rsidRDefault="003A65FA" w:rsidP="003A65FA">
            <w:pPr>
              <w:numPr>
                <w:ilvl w:val="12"/>
                <w:numId w:val="0"/>
              </w:numPr>
              <w:spacing w:after="200"/>
              <w:ind w:left="1062" w:right="-72" w:hanging="540"/>
            </w:pPr>
            <w:r w:rsidRPr="0089308D">
              <w:t>(a)</w:t>
            </w:r>
            <w:r w:rsidRPr="0089308D">
              <w:tab/>
              <w:t>i</w:t>
            </w:r>
            <w:r w:rsidR="00EC4F4C" w:rsidRPr="0089308D">
              <w:t xml:space="preserve">n case of fixed price contracts, the contract price shall be the Bid price adjusted by a factor or factors specified </w:t>
            </w:r>
            <w:r w:rsidR="00EC4F4C" w:rsidRPr="0089308D">
              <w:rPr>
                <w:b/>
              </w:rPr>
              <w:t>in the BDS</w:t>
            </w:r>
            <w:r w:rsidRPr="0089308D">
              <w:t>;</w:t>
            </w:r>
            <w:r w:rsidR="00EC4F4C" w:rsidRPr="0089308D">
              <w:t xml:space="preserve"> </w:t>
            </w:r>
          </w:p>
          <w:p w14:paraId="3095DA24" w14:textId="77777777" w:rsidR="00EC4F4C" w:rsidRPr="0089308D" w:rsidRDefault="003A65FA" w:rsidP="003A65FA">
            <w:pPr>
              <w:numPr>
                <w:ilvl w:val="12"/>
                <w:numId w:val="0"/>
              </w:numPr>
              <w:spacing w:after="200"/>
              <w:ind w:left="1062" w:right="-72" w:hanging="540"/>
            </w:pPr>
            <w:r w:rsidRPr="0089308D">
              <w:t>(b)</w:t>
            </w:r>
            <w:r w:rsidRPr="0089308D">
              <w:tab/>
              <w:t>i</w:t>
            </w:r>
            <w:r w:rsidR="00EC4F4C" w:rsidRPr="0089308D">
              <w:t>n the case of an adjustable price contract</w:t>
            </w:r>
            <w:r w:rsidRPr="0089308D">
              <w:t>s, no adjustments shall be made;</w:t>
            </w:r>
          </w:p>
          <w:p w14:paraId="7FDE56FD" w14:textId="77777777" w:rsidR="00EC4F4C" w:rsidRPr="0089308D" w:rsidRDefault="003A65FA" w:rsidP="003A65FA">
            <w:pPr>
              <w:numPr>
                <w:ilvl w:val="12"/>
                <w:numId w:val="0"/>
              </w:numPr>
              <w:spacing w:after="200"/>
              <w:ind w:left="1062" w:right="-72" w:hanging="540"/>
            </w:pPr>
            <w:r w:rsidRPr="0089308D">
              <w:t>(c)</w:t>
            </w:r>
            <w:r w:rsidRPr="0089308D">
              <w:tab/>
              <w:t>i</w:t>
            </w:r>
            <w:r w:rsidR="00EC4F4C" w:rsidRPr="0089308D">
              <w:t>n any case, Bid evaluation shall be based on the Bid Price without taking into consideration the applicable correction from those indicated above.</w:t>
            </w:r>
          </w:p>
        </w:tc>
      </w:tr>
      <w:tr w:rsidR="00EC4F4C" w:rsidRPr="0089308D" w14:paraId="29D9F5E2" w14:textId="77777777" w:rsidTr="00934148">
        <w:trPr>
          <w:cantSplit/>
        </w:trPr>
        <w:tc>
          <w:tcPr>
            <w:tcW w:w="1923" w:type="dxa"/>
          </w:tcPr>
          <w:p w14:paraId="40029637" w14:textId="77777777" w:rsidR="00EC4F4C" w:rsidRPr="0089308D" w:rsidDel="00D522FE" w:rsidRDefault="00EC4F4C" w:rsidP="00CC7032">
            <w:pPr>
              <w:pStyle w:val="Head12a"/>
              <w:spacing w:after="200"/>
              <w:rPr>
                <w:szCs w:val="24"/>
              </w:rPr>
            </w:pPr>
            <w:bookmarkStart w:id="104" w:name="_Toc438438842"/>
            <w:bookmarkStart w:id="105" w:name="_Toc438532605"/>
            <w:bookmarkStart w:id="106" w:name="_Toc438733986"/>
            <w:bookmarkStart w:id="107" w:name="_Toc438907025"/>
            <w:bookmarkStart w:id="108" w:name="_Toc438907224"/>
            <w:bookmarkStart w:id="109" w:name="_Toc23236765"/>
            <w:bookmarkStart w:id="110" w:name="_Toc125783008"/>
            <w:bookmarkStart w:id="111" w:name="_Toc434304513"/>
            <w:bookmarkStart w:id="112" w:name="_Toc494372687"/>
            <w:r w:rsidRPr="0089308D">
              <w:rPr>
                <w:szCs w:val="24"/>
              </w:rPr>
              <w:t>20. Bid Security</w:t>
            </w:r>
            <w:bookmarkEnd w:id="104"/>
            <w:bookmarkEnd w:id="105"/>
            <w:bookmarkEnd w:id="106"/>
            <w:bookmarkEnd w:id="107"/>
            <w:bookmarkEnd w:id="108"/>
            <w:bookmarkEnd w:id="109"/>
            <w:bookmarkEnd w:id="110"/>
            <w:bookmarkEnd w:id="111"/>
            <w:bookmarkEnd w:id="112"/>
          </w:p>
        </w:tc>
        <w:tc>
          <w:tcPr>
            <w:tcW w:w="8010" w:type="dxa"/>
          </w:tcPr>
          <w:p w14:paraId="3E49A209" w14:textId="77777777" w:rsidR="00EC4F4C" w:rsidRPr="0089308D" w:rsidRDefault="00EC4F4C" w:rsidP="00DB7BA3">
            <w:pPr>
              <w:pStyle w:val="S1-subpara"/>
              <w:numPr>
                <w:ilvl w:val="1"/>
                <w:numId w:val="3"/>
              </w:numPr>
              <w:ind w:left="472" w:right="-75" w:hanging="472"/>
              <w:rPr>
                <w:szCs w:val="24"/>
              </w:rPr>
            </w:pPr>
            <w:r w:rsidRPr="0089308D">
              <w:rPr>
                <w:szCs w:val="24"/>
              </w:rPr>
              <w:t xml:space="preserve">The Bidder shall furnish as part of its Bid, either a Bid-Securing Declaration or a Bid Security as specified </w:t>
            </w:r>
            <w:r w:rsidRPr="0089308D">
              <w:rPr>
                <w:b/>
                <w:szCs w:val="24"/>
              </w:rPr>
              <w:t>in the BDS</w:t>
            </w:r>
            <w:r w:rsidRPr="0089308D">
              <w:rPr>
                <w:szCs w:val="24"/>
              </w:rPr>
              <w:t>, in original form and, in the case of a Bid Security, in the amount and currency specified</w:t>
            </w:r>
            <w:r w:rsidRPr="0089308D">
              <w:rPr>
                <w:b/>
                <w:szCs w:val="24"/>
              </w:rPr>
              <w:t xml:space="preserve"> in the BDS</w:t>
            </w:r>
            <w:r w:rsidRPr="0089308D">
              <w:rPr>
                <w:szCs w:val="24"/>
              </w:rPr>
              <w:t>.</w:t>
            </w:r>
            <w:r w:rsidRPr="0089308D" w:rsidDel="005F3F7B">
              <w:rPr>
                <w:szCs w:val="24"/>
              </w:rPr>
              <w:t xml:space="preserve"> </w:t>
            </w:r>
          </w:p>
        </w:tc>
      </w:tr>
      <w:tr w:rsidR="00EC4F4C" w:rsidRPr="0089308D" w14:paraId="21583E4B" w14:textId="77777777" w:rsidTr="00934148">
        <w:trPr>
          <w:cantSplit/>
        </w:trPr>
        <w:tc>
          <w:tcPr>
            <w:tcW w:w="1923" w:type="dxa"/>
          </w:tcPr>
          <w:p w14:paraId="29BAA4F0" w14:textId="77777777" w:rsidR="00EC4F4C" w:rsidRPr="0089308D" w:rsidDel="00D522FE" w:rsidRDefault="00EC4F4C" w:rsidP="00CC7032">
            <w:pPr>
              <w:pStyle w:val="Head12a"/>
              <w:spacing w:after="200"/>
              <w:rPr>
                <w:szCs w:val="24"/>
              </w:rPr>
            </w:pPr>
          </w:p>
        </w:tc>
        <w:tc>
          <w:tcPr>
            <w:tcW w:w="8010" w:type="dxa"/>
          </w:tcPr>
          <w:p w14:paraId="785649C0" w14:textId="77777777" w:rsidR="00EC4F4C" w:rsidRPr="0089308D" w:rsidRDefault="00EC4F4C" w:rsidP="00DB7BA3">
            <w:pPr>
              <w:pStyle w:val="S1-subpara"/>
              <w:numPr>
                <w:ilvl w:val="1"/>
                <w:numId w:val="3"/>
              </w:numPr>
              <w:ind w:left="472" w:right="-75" w:hanging="472"/>
              <w:rPr>
                <w:szCs w:val="24"/>
              </w:rPr>
            </w:pPr>
            <w:r w:rsidRPr="0089308D">
              <w:rPr>
                <w:szCs w:val="24"/>
              </w:rPr>
              <w:t>A Bid-Securing Declaration shall use the form included in Section IV, Bidding Forms.</w:t>
            </w:r>
          </w:p>
        </w:tc>
      </w:tr>
      <w:tr w:rsidR="00EC4F4C" w:rsidRPr="0089308D" w14:paraId="5DBD33E1" w14:textId="77777777" w:rsidTr="00934148">
        <w:trPr>
          <w:cantSplit/>
        </w:trPr>
        <w:tc>
          <w:tcPr>
            <w:tcW w:w="1923" w:type="dxa"/>
          </w:tcPr>
          <w:p w14:paraId="515A7A51" w14:textId="77777777" w:rsidR="00EC4F4C" w:rsidRPr="0089308D" w:rsidDel="00D522FE" w:rsidRDefault="00EC4F4C" w:rsidP="00CC7032">
            <w:pPr>
              <w:pStyle w:val="Head12a"/>
              <w:spacing w:after="200"/>
              <w:rPr>
                <w:szCs w:val="24"/>
              </w:rPr>
            </w:pPr>
          </w:p>
        </w:tc>
        <w:tc>
          <w:tcPr>
            <w:tcW w:w="8010" w:type="dxa"/>
          </w:tcPr>
          <w:p w14:paraId="171362AD" w14:textId="77777777" w:rsidR="00EC4F4C" w:rsidRPr="0089308D" w:rsidRDefault="00EC4F4C" w:rsidP="00DB7BA3">
            <w:pPr>
              <w:pStyle w:val="S1-subpara"/>
              <w:numPr>
                <w:ilvl w:val="1"/>
                <w:numId w:val="3"/>
              </w:numPr>
              <w:ind w:left="472" w:right="-75" w:hanging="472"/>
              <w:rPr>
                <w:szCs w:val="24"/>
              </w:rPr>
            </w:pPr>
            <w:r w:rsidRPr="0089308D">
              <w:rPr>
                <w:szCs w:val="24"/>
              </w:rPr>
              <w:t>If a Bid Security is specified pursuant to ITB 20.1, the bid security shall be a demand guarantee in any of the following forms at the Bidder’s option:</w:t>
            </w:r>
          </w:p>
        </w:tc>
      </w:tr>
      <w:tr w:rsidR="00EC4F4C" w:rsidRPr="0089308D" w14:paraId="5B3645C8" w14:textId="77777777" w:rsidTr="00934148">
        <w:trPr>
          <w:cantSplit/>
        </w:trPr>
        <w:tc>
          <w:tcPr>
            <w:tcW w:w="1923" w:type="dxa"/>
          </w:tcPr>
          <w:p w14:paraId="3E7C1EF2" w14:textId="77777777" w:rsidR="00EC4F4C" w:rsidRPr="0089308D" w:rsidDel="00D522FE" w:rsidRDefault="00EC4F4C" w:rsidP="00CC7032">
            <w:pPr>
              <w:pStyle w:val="Head12a"/>
              <w:spacing w:after="200"/>
              <w:rPr>
                <w:szCs w:val="24"/>
              </w:rPr>
            </w:pPr>
          </w:p>
        </w:tc>
        <w:tc>
          <w:tcPr>
            <w:tcW w:w="8010" w:type="dxa"/>
          </w:tcPr>
          <w:p w14:paraId="3ABC0C72" w14:textId="77777777" w:rsidR="00EC4F4C" w:rsidRPr="0089308D" w:rsidRDefault="00EC4F4C" w:rsidP="00DB7BA3">
            <w:pPr>
              <w:pStyle w:val="P3Header1-Clauses"/>
              <w:numPr>
                <w:ilvl w:val="2"/>
                <w:numId w:val="3"/>
              </w:numPr>
              <w:tabs>
                <w:tab w:val="clear" w:pos="864"/>
              </w:tabs>
              <w:spacing w:after="200"/>
              <w:ind w:left="1152" w:hanging="630"/>
              <w:rPr>
                <w:bCs/>
                <w:szCs w:val="24"/>
              </w:rPr>
            </w:pPr>
            <w:r w:rsidRPr="0089308D">
              <w:rPr>
                <w:b w:val="0"/>
                <w:bCs/>
                <w:szCs w:val="24"/>
              </w:rPr>
              <w:t xml:space="preserve">an unconditional guarantee issued by a </w:t>
            </w:r>
            <w:r w:rsidRPr="0089308D">
              <w:rPr>
                <w:b w:val="0"/>
                <w:szCs w:val="24"/>
              </w:rPr>
              <w:t>non-bank financial institution (such as an insurance, bonding or surety company)</w:t>
            </w:r>
            <w:r w:rsidRPr="0089308D">
              <w:rPr>
                <w:b w:val="0"/>
                <w:bCs/>
                <w:szCs w:val="24"/>
              </w:rPr>
              <w:t xml:space="preserve">; </w:t>
            </w:r>
          </w:p>
        </w:tc>
      </w:tr>
      <w:tr w:rsidR="00EC4F4C" w:rsidRPr="0089308D" w14:paraId="2AD79D12" w14:textId="77777777" w:rsidTr="00934148">
        <w:trPr>
          <w:cantSplit/>
        </w:trPr>
        <w:tc>
          <w:tcPr>
            <w:tcW w:w="1923" w:type="dxa"/>
          </w:tcPr>
          <w:p w14:paraId="4C1FF7BA" w14:textId="77777777" w:rsidR="00EC4F4C" w:rsidRPr="0089308D" w:rsidDel="00D522FE" w:rsidRDefault="00EC4F4C" w:rsidP="00CC7032">
            <w:pPr>
              <w:pStyle w:val="Head12a"/>
              <w:spacing w:after="200"/>
              <w:rPr>
                <w:szCs w:val="24"/>
              </w:rPr>
            </w:pPr>
          </w:p>
        </w:tc>
        <w:tc>
          <w:tcPr>
            <w:tcW w:w="8010" w:type="dxa"/>
          </w:tcPr>
          <w:p w14:paraId="016F6DE5" w14:textId="77777777" w:rsidR="00EC4F4C" w:rsidRPr="0089308D" w:rsidRDefault="00EC4F4C" w:rsidP="00DB7BA3">
            <w:pPr>
              <w:pStyle w:val="P3Header1-Clauses"/>
              <w:numPr>
                <w:ilvl w:val="2"/>
                <w:numId w:val="3"/>
              </w:numPr>
              <w:tabs>
                <w:tab w:val="clear" w:pos="864"/>
              </w:tabs>
              <w:spacing w:after="200"/>
              <w:ind w:left="1152" w:hanging="630"/>
              <w:rPr>
                <w:szCs w:val="24"/>
              </w:rPr>
            </w:pPr>
            <w:r w:rsidRPr="0089308D">
              <w:rPr>
                <w:b w:val="0"/>
                <w:bCs/>
                <w:szCs w:val="24"/>
              </w:rPr>
              <w:t xml:space="preserve">an irrevocable letter of credit; </w:t>
            </w:r>
          </w:p>
        </w:tc>
      </w:tr>
      <w:tr w:rsidR="00EC4F4C" w:rsidRPr="0089308D" w14:paraId="7ED8A276" w14:textId="77777777" w:rsidTr="00934148">
        <w:trPr>
          <w:cantSplit/>
        </w:trPr>
        <w:tc>
          <w:tcPr>
            <w:tcW w:w="1923" w:type="dxa"/>
          </w:tcPr>
          <w:p w14:paraId="2CB17BD5" w14:textId="77777777" w:rsidR="00EC4F4C" w:rsidRPr="0089308D" w:rsidDel="00D522FE" w:rsidRDefault="00EC4F4C" w:rsidP="00CC7032">
            <w:pPr>
              <w:pStyle w:val="Head12a"/>
              <w:spacing w:after="200"/>
              <w:rPr>
                <w:szCs w:val="24"/>
              </w:rPr>
            </w:pPr>
          </w:p>
        </w:tc>
        <w:tc>
          <w:tcPr>
            <w:tcW w:w="8010" w:type="dxa"/>
          </w:tcPr>
          <w:p w14:paraId="2FE85383" w14:textId="77777777" w:rsidR="00EC4F4C" w:rsidRPr="0089308D" w:rsidRDefault="00EC4F4C" w:rsidP="00DB7BA3">
            <w:pPr>
              <w:pStyle w:val="P3Header1-Clauses"/>
              <w:numPr>
                <w:ilvl w:val="2"/>
                <w:numId w:val="3"/>
              </w:numPr>
              <w:tabs>
                <w:tab w:val="clear" w:pos="864"/>
              </w:tabs>
              <w:spacing w:after="200"/>
              <w:ind w:left="1152" w:hanging="630"/>
              <w:rPr>
                <w:b w:val="0"/>
                <w:bCs/>
                <w:szCs w:val="24"/>
              </w:rPr>
            </w:pPr>
            <w:r w:rsidRPr="0089308D">
              <w:rPr>
                <w:b w:val="0"/>
                <w:bCs/>
                <w:szCs w:val="24"/>
              </w:rPr>
              <w:t>a cashier’s or certified check; or</w:t>
            </w:r>
          </w:p>
        </w:tc>
      </w:tr>
      <w:tr w:rsidR="00EC4F4C" w:rsidRPr="0089308D" w14:paraId="59A2CFA8" w14:textId="77777777" w:rsidTr="00934148">
        <w:trPr>
          <w:cantSplit/>
        </w:trPr>
        <w:tc>
          <w:tcPr>
            <w:tcW w:w="1923" w:type="dxa"/>
          </w:tcPr>
          <w:p w14:paraId="57DD9791" w14:textId="77777777" w:rsidR="00EC4F4C" w:rsidRPr="0089308D" w:rsidDel="00D522FE" w:rsidRDefault="00EC4F4C" w:rsidP="00CC7032">
            <w:pPr>
              <w:pStyle w:val="Head12a"/>
              <w:spacing w:after="200"/>
              <w:rPr>
                <w:szCs w:val="24"/>
              </w:rPr>
            </w:pPr>
          </w:p>
        </w:tc>
        <w:tc>
          <w:tcPr>
            <w:tcW w:w="8010" w:type="dxa"/>
          </w:tcPr>
          <w:p w14:paraId="6B0C804C" w14:textId="77777777" w:rsidR="00EC4F4C" w:rsidRPr="0089308D" w:rsidRDefault="00EC4F4C" w:rsidP="00DB7BA3">
            <w:pPr>
              <w:pStyle w:val="P3Header1-Clauses"/>
              <w:numPr>
                <w:ilvl w:val="2"/>
                <w:numId w:val="3"/>
              </w:numPr>
              <w:tabs>
                <w:tab w:val="clear" w:pos="864"/>
              </w:tabs>
              <w:spacing w:after="200"/>
              <w:ind w:left="1152" w:hanging="630"/>
              <w:rPr>
                <w:b w:val="0"/>
                <w:bCs/>
                <w:szCs w:val="24"/>
              </w:rPr>
            </w:pPr>
            <w:r w:rsidRPr="0089308D">
              <w:rPr>
                <w:b w:val="0"/>
                <w:bCs/>
                <w:szCs w:val="24"/>
              </w:rPr>
              <w:t>another security indicated</w:t>
            </w:r>
            <w:r w:rsidRPr="0089308D">
              <w:rPr>
                <w:bCs/>
                <w:szCs w:val="24"/>
              </w:rPr>
              <w:t xml:space="preserve"> in the BDS,</w:t>
            </w:r>
          </w:p>
        </w:tc>
      </w:tr>
      <w:tr w:rsidR="00EC4F4C" w:rsidRPr="0089308D" w14:paraId="4222BBE6" w14:textId="77777777" w:rsidTr="00934148">
        <w:trPr>
          <w:cantSplit/>
        </w:trPr>
        <w:tc>
          <w:tcPr>
            <w:tcW w:w="1923" w:type="dxa"/>
          </w:tcPr>
          <w:p w14:paraId="5605372C" w14:textId="77777777" w:rsidR="00EC4F4C" w:rsidRPr="0089308D" w:rsidDel="00D522FE" w:rsidRDefault="00EC4F4C" w:rsidP="00CC7032">
            <w:pPr>
              <w:pStyle w:val="Head12a"/>
              <w:spacing w:after="200"/>
              <w:rPr>
                <w:szCs w:val="24"/>
              </w:rPr>
            </w:pPr>
          </w:p>
        </w:tc>
        <w:tc>
          <w:tcPr>
            <w:tcW w:w="8010" w:type="dxa"/>
          </w:tcPr>
          <w:p w14:paraId="21227657" w14:textId="77777777" w:rsidR="00EC4F4C" w:rsidRPr="0089308D" w:rsidRDefault="00EC4F4C" w:rsidP="003A65FA">
            <w:pPr>
              <w:pStyle w:val="S1-subpara"/>
              <w:ind w:left="612" w:right="-75"/>
              <w:rPr>
                <w:szCs w:val="24"/>
              </w:rPr>
            </w:pPr>
            <w:r w:rsidRPr="0089308D">
              <w:rPr>
                <w:szCs w:val="24"/>
              </w:rPr>
              <w:t xml:space="preserve">from a reputable source from an eligible country. If an unconditional guarantee is issued by a non-bank financial institution located outside the Purchaser’s Country the issuing non-bank financial institution shall have a correspondent financial institution located in the Purchaser’s Country to make it enforceable unless the Purchaser has agreed in writing, prior to Bid submission, that a correspondent financial institution is not required. </w:t>
            </w:r>
          </w:p>
        </w:tc>
      </w:tr>
      <w:tr w:rsidR="00EC4F4C" w:rsidRPr="0089308D" w14:paraId="1CE2E3D3" w14:textId="77777777" w:rsidTr="00934148">
        <w:trPr>
          <w:cantSplit/>
        </w:trPr>
        <w:tc>
          <w:tcPr>
            <w:tcW w:w="1923" w:type="dxa"/>
          </w:tcPr>
          <w:p w14:paraId="498F4DA8" w14:textId="77777777" w:rsidR="00EC4F4C" w:rsidRPr="0089308D" w:rsidDel="00D522FE" w:rsidRDefault="00EC4F4C" w:rsidP="00CC7032">
            <w:pPr>
              <w:pStyle w:val="Head12a"/>
              <w:spacing w:after="200"/>
              <w:rPr>
                <w:szCs w:val="24"/>
              </w:rPr>
            </w:pPr>
          </w:p>
        </w:tc>
        <w:tc>
          <w:tcPr>
            <w:tcW w:w="8010" w:type="dxa"/>
          </w:tcPr>
          <w:p w14:paraId="19A2FD7A" w14:textId="77777777" w:rsidR="00EC4F4C" w:rsidRPr="0089308D" w:rsidRDefault="00EC4F4C" w:rsidP="00DB7BA3">
            <w:pPr>
              <w:pStyle w:val="S1-subpara"/>
              <w:numPr>
                <w:ilvl w:val="1"/>
                <w:numId w:val="3"/>
              </w:numPr>
              <w:ind w:left="472" w:right="-75" w:hanging="472"/>
              <w:rPr>
                <w:iCs/>
                <w:szCs w:val="24"/>
              </w:rPr>
            </w:pPr>
            <w:r w:rsidRPr="0089308D">
              <w:rPr>
                <w:szCs w:val="24"/>
              </w:rPr>
              <w:t>In the case of a bank guarantee, the Bid Security shall be submitted either using the Bid Security Form included in Section IV, Bidding Forms or in another substantially similar format approved by the Purchaser prior to Bid submission.  In either case, the form must include the complete name of the Bidder.  The Bid Security shall be valid for twenty-eight days (28) beyond the original validity period of the Bid, or beyond any period of extension if requested under ITB 19.2.</w:t>
            </w:r>
          </w:p>
        </w:tc>
      </w:tr>
      <w:tr w:rsidR="00EC4F4C" w:rsidRPr="0089308D" w14:paraId="229F00F3" w14:textId="77777777" w:rsidTr="00934148">
        <w:trPr>
          <w:cantSplit/>
        </w:trPr>
        <w:tc>
          <w:tcPr>
            <w:tcW w:w="1923" w:type="dxa"/>
          </w:tcPr>
          <w:p w14:paraId="474AD976" w14:textId="77777777" w:rsidR="00EC4F4C" w:rsidRPr="0089308D" w:rsidDel="00D522FE" w:rsidRDefault="00EC4F4C" w:rsidP="00CC7032">
            <w:pPr>
              <w:pStyle w:val="Head12a"/>
              <w:spacing w:after="200"/>
              <w:rPr>
                <w:szCs w:val="24"/>
              </w:rPr>
            </w:pPr>
          </w:p>
        </w:tc>
        <w:tc>
          <w:tcPr>
            <w:tcW w:w="8010" w:type="dxa"/>
          </w:tcPr>
          <w:p w14:paraId="1D856C78" w14:textId="77777777" w:rsidR="00EC4F4C" w:rsidRPr="0089308D" w:rsidRDefault="00EC4F4C" w:rsidP="00DB7BA3">
            <w:pPr>
              <w:pStyle w:val="S1-subpara"/>
              <w:numPr>
                <w:ilvl w:val="1"/>
                <w:numId w:val="3"/>
              </w:numPr>
              <w:ind w:left="472" w:right="-75" w:hanging="472"/>
              <w:rPr>
                <w:szCs w:val="24"/>
              </w:rPr>
            </w:pPr>
            <w:r w:rsidRPr="0089308D">
              <w:rPr>
                <w:szCs w:val="24"/>
              </w:rPr>
              <w:t>If a Bid Security or a Bid-Securing Declaration is specified pursuant to ITB 20.1, any Bid not accompanied by a substantially responsive Bid Security or Bid-Securing Declaration shall be rejected by the Purchaser as non-responsive.</w:t>
            </w:r>
          </w:p>
        </w:tc>
      </w:tr>
      <w:tr w:rsidR="00EC4F4C" w:rsidRPr="0089308D" w14:paraId="05CF5E2A" w14:textId="77777777" w:rsidTr="00934148">
        <w:trPr>
          <w:cantSplit/>
        </w:trPr>
        <w:tc>
          <w:tcPr>
            <w:tcW w:w="1923" w:type="dxa"/>
          </w:tcPr>
          <w:p w14:paraId="48F43D73" w14:textId="77777777" w:rsidR="00EC4F4C" w:rsidRPr="0089308D" w:rsidDel="00D522FE" w:rsidRDefault="00EC4F4C" w:rsidP="00CC7032">
            <w:pPr>
              <w:pStyle w:val="Head12a"/>
              <w:spacing w:after="200"/>
              <w:rPr>
                <w:szCs w:val="24"/>
              </w:rPr>
            </w:pPr>
          </w:p>
        </w:tc>
        <w:tc>
          <w:tcPr>
            <w:tcW w:w="8010" w:type="dxa"/>
          </w:tcPr>
          <w:p w14:paraId="5CE63014" w14:textId="77777777" w:rsidR="00EC4F4C" w:rsidRPr="0089308D" w:rsidRDefault="00EC4F4C" w:rsidP="00DB7BA3">
            <w:pPr>
              <w:pStyle w:val="S1-subpara"/>
              <w:numPr>
                <w:ilvl w:val="1"/>
                <w:numId w:val="3"/>
              </w:numPr>
              <w:ind w:left="472" w:right="-75" w:hanging="472"/>
              <w:rPr>
                <w:szCs w:val="24"/>
              </w:rPr>
            </w:pPr>
            <w:r w:rsidRPr="0089308D">
              <w:rPr>
                <w:szCs w:val="24"/>
              </w:rPr>
              <w:t xml:space="preserve">If a Bid Security is specified pursuant to ITB 20.1, the Bid Security of unsuccessful Bidders shall be returned as promptly as possible upon the successful Bidder’s furnishing of the Performance Security pursuant to ITB </w:t>
            </w:r>
            <w:r w:rsidR="006B75B8" w:rsidRPr="0089308D">
              <w:rPr>
                <w:szCs w:val="24"/>
              </w:rPr>
              <w:t>48</w:t>
            </w:r>
            <w:r w:rsidRPr="0089308D">
              <w:rPr>
                <w:szCs w:val="24"/>
              </w:rPr>
              <w:t>.</w:t>
            </w:r>
          </w:p>
        </w:tc>
      </w:tr>
      <w:tr w:rsidR="00EC4F4C" w:rsidRPr="0089308D" w14:paraId="085BCA42" w14:textId="77777777" w:rsidTr="00934148">
        <w:trPr>
          <w:cantSplit/>
        </w:trPr>
        <w:tc>
          <w:tcPr>
            <w:tcW w:w="1923" w:type="dxa"/>
          </w:tcPr>
          <w:p w14:paraId="7F5C1E23" w14:textId="77777777" w:rsidR="00EC4F4C" w:rsidRPr="0089308D" w:rsidDel="00D522FE" w:rsidRDefault="00EC4F4C" w:rsidP="00CC7032">
            <w:pPr>
              <w:pStyle w:val="Head12a"/>
              <w:spacing w:after="200"/>
              <w:rPr>
                <w:szCs w:val="24"/>
              </w:rPr>
            </w:pPr>
          </w:p>
        </w:tc>
        <w:tc>
          <w:tcPr>
            <w:tcW w:w="8010" w:type="dxa"/>
          </w:tcPr>
          <w:p w14:paraId="0BFD1D5A" w14:textId="77777777" w:rsidR="00EC4F4C" w:rsidRPr="0089308D" w:rsidRDefault="00EC4F4C" w:rsidP="00DB7BA3">
            <w:pPr>
              <w:pStyle w:val="S1-subpara"/>
              <w:numPr>
                <w:ilvl w:val="1"/>
                <w:numId w:val="3"/>
              </w:numPr>
              <w:ind w:left="472" w:right="-75" w:hanging="472"/>
              <w:rPr>
                <w:szCs w:val="24"/>
              </w:rPr>
            </w:pPr>
            <w:r w:rsidRPr="0089308D">
              <w:rPr>
                <w:szCs w:val="24"/>
              </w:rPr>
              <w:t>The Bid Security of the successful Bidder shall be returned as promptly as possible once the successful Bidder has signed the Contract and furnished the required Performance Security.</w:t>
            </w:r>
          </w:p>
        </w:tc>
      </w:tr>
      <w:tr w:rsidR="00EC4F4C" w:rsidRPr="0089308D" w14:paraId="5390F48F" w14:textId="77777777" w:rsidTr="00934148">
        <w:trPr>
          <w:cantSplit/>
        </w:trPr>
        <w:tc>
          <w:tcPr>
            <w:tcW w:w="1923" w:type="dxa"/>
          </w:tcPr>
          <w:p w14:paraId="446B012C" w14:textId="77777777" w:rsidR="00EC4F4C" w:rsidRPr="0089308D" w:rsidDel="00D522FE" w:rsidRDefault="00EC4F4C" w:rsidP="00CC7032">
            <w:pPr>
              <w:pStyle w:val="Head12a"/>
              <w:spacing w:after="200"/>
              <w:rPr>
                <w:szCs w:val="24"/>
              </w:rPr>
            </w:pPr>
          </w:p>
        </w:tc>
        <w:tc>
          <w:tcPr>
            <w:tcW w:w="8010" w:type="dxa"/>
          </w:tcPr>
          <w:p w14:paraId="5818BB7E" w14:textId="77777777" w:rsidR="00EC4F4C" w:rsidRPr="0089308D" w:rsidRDefault="00EC4F4C" w:rsidP="00DB7BA3">
            <w:pPr>
              <w:pStyle w:val="S1-subpara"/>
              <w:numPr>
                <w:ilvl w:val="1"/>
                <w:numId w:val="3"/>
              </w:numPr>
              <w:ind w:left="702" w:right="-75" w:hanging="702"/>
              <w:rPr>
                <w:szCs w:val="24"/>
              </w:rPr>
            </w:pPr>
            <w:r w:rsidRPr="0089308D">
              <w:rPr>
                <w:szCs w:val="24"/>
              </w:rPr>
              <w:t>The Bid Security may be forfeited or the Bid-Securing Declaration executed:</w:t>
            </w:r>
          </w:p>
          <w:p w14:paraId="47DDA7B1" w14:textId="77777777" w:rsidR="00EC4F4C" w:rsidRPr="0089308D" w:rsidRDefault="00EC4F4C" w:rsidP="00DB7BA3">
            <w:pPr>
              <w:pStyle w:val="P3Header1-Clauses"/>
              <w:numPr>
                <w:ilvl w:val="0"/>
                <w:numId w:val="5"/>
              </w:numPr>
              <w:tabs>
                <w:tab w:val="clear" w:pos="2556"/>
              </w:tabs>
              <w:spacing w:after="200"/>
              <w:ind w:left="1210"/>
              <w:rPr>
                <w:b w:val="0"/>
                <w:szCs w:val="24"/>
              </w:rPr>
            </w:pPr>
            <w:r w:rsidRPr="0089308D">
              <w:rPr>
                <w:b w:val="0"/>
                <w:szCs w:val="24"/>
              </w:rPr>
              <w:t>if a Bidder</w:t>
            </w:r>
            <w:bookmarkStart w:id="113" w:name="_Toc438267890"/>
            <w:r w:rsidRPr="0089308D">
              <w:rPr>
                <w:b w:val="0"/>
                <w:szCs w:val="24"/>
              </w:rPr>
              <w:t xml:space="preserve"> withdraws its Bid during the period of Bid validity specified by the Bidder on the Letter of Bid</w:t>
            </w:r>
            <w:r w:rsidR="003A65FA" w:rsidRPr="0089308D">
              <w:rPr>
                <w:b w:val="0"/>
                <w:szCs w:val="24"/>
              </w:rPr>
              <w:t>;</w:t>
            </w:r>
            <w:r w:rsidRPr="0089308D">
              <w:rPr>
                <w:b w:val="0"/>
                <w:szCs w:val="24"/>
              </w:rPr>
              <w:t xml:space="preserve"> or</w:t>
            </w:r>
            <w:bookmarkEnd w:id="113"/>
          </w:p>
          <w:p w14:paraId="1D76FFC1" w14:textId="77777777" w:rsidR="00EC4F4C" w:rsidRPr="0089308D" w:rsidRDefault="00EC4F4C" w:rsidP="00DB7BA3">
            <w:pPr>
              <w:pStyle w:val="P3Header1-Clauses"/>
              <w:numPr>
                <w:ilvl w:val="0"/>
                <w:numId w:val="5"/>
              </w:numPr>
              <w:tabs>
                <w:tab w:val="clear" w:pos="2556"/>
              </w:tabs>
              <w:spacing w:after="200"/>
              <w:ind w:left="1210"/>
              <w:rPr>
                <w:szCs w:val="24"/>
              </w:rPr>
            </w:pPr>
            <w:r w:rsidRPr="0089308D">
              <w:rPr>
                <w:b w:val="0"/>
                <w:szCs w:val="24"/>
              </w:rPr>
              <w:t>if the successful Bidder fails to</w:t>
            </w:r>
            <w:r w:rsidRPr="0089308D">
              <w:rPr>
                <w:szCs w:val="24"/>
              </w:rPr>
              <w:t>:</w:t>
            </w:r>
            <w:bookmarkStart w:id="114" w:name="_Toc438267892"/>
            <w:r w:rsidRPr="0089308D">
              <w:rPr>
                <w:szCs w:val="24"/>
              </w:rPr>
              <w:t xml:space="preserve"> </w:t>
            </w:r>
            <w:bookmarkEnd w:id="114"/>
          </w:p>
          <w:p w14:paraId="793E4968" w14:textId="77777777" w:rsidR="00EC4F4C" w:rsidRPr="0089308D" w:rsidRDefault="00EC4F4C" w:rsidP="00DB7BA3">
            <w:pPr>
              <w:pStyle w:val="Heading4"/>
              <w:keepNext w:val="0"/>
              <w:numPr>
                <w:ilvl w:val="1"/>
                <w:numId w:val="4"/>
              </w:numPr>
              <w:suppressAutoHyphens w:val="0"/>
              <w:spacing w:before="0" w:after="200"/>
              <w:ind w:left="1642" w:hanging="432"/>
              <w:jc w:val="both"/>
              <w:rPr>
                <w:b w:val="0"/>
                <w:spacing w:val="-4"/>
                <w:szCs w:val="24"/>
              </w:rPr>
            </w:pPr>
            <w:r w:rsidRPr="0089308D">
              <w:rPr>
                <w:b w:val="0"/>
                <w:spacing w:val="-4"/>
                <w:szCs w:val="24"/>
              </w:rPr>
              <w:t xml:space="preserve">sign the Contract in accordance with ITB </w:t>
            </w:r>
            <w:r w:rsidR="006B75B8" w:rsidRPr="0089308D">
              <w:rPr>
                <w:b w:val="0"/>
                <w:spacing w:val="-4"/>
                <w:szCs w:val="24"/>
              </w:rPr>
              <w:t>47</w:t>
            </w:r>
            <w:r w:rsidRPr="0089308D">
              <w:rPr>
                <w:b w:val="0"/>
                <w:spacing w:val="-4"/>
                <w:szCs w:val="24"/>
              </w:rPr>
              <w:t>; or</w:t>
            </w:r>
          </w:p>
          <w:p w14:paraId="659300C2" w14:textId="77777777" w:rsidR="00EC4F4C" w:rsidRPr="0089308D" w:rsidRDefault="00EC4F4C" w:rsidP="00DB7BA3">
            <w:pPr>
              <w:pStyle w:val="ListParagraph"/>
              <w:numPr>
                <w:ilvl w:val="1"/>
                <w:numId w:val="4"/>
              </w:numPr>
              <w:spacing w:after="200"/>
              <w:ind w:left="1620" w:right="-72" w:hanging="410"/>
              <w:contextualSpacing w:val="0"/>
              <w:rPr>
                <w:szCs w:val="24"/>
              </w:rPr>
            </w:pPr>
            <w:bookmarkStart w:id="115" w:name="_Toc438267893"/>
            <w:r w:rsidRPr="0089308D">
              <w:rPr>
                <w:szCs w:val="24"/>
              </w:rPr>
              <w:t xml:space="preserve">furnish a performance security in accordance with ITB </w:t>
            </w:r>
            <w:bookmarkEnd w:id="115"/>
            <w:r w:rsidR="006B75B8" w:rsidRPr="0089308D">
              <w:rPr>
                <w:szCs w:val="24"/>
              </w:rPr>
              <w:t>48</w:t>
            </w:r>
            <w:r w:rsidRPr="0089308D">
              <w:rPr>
                <w:szCs w:val="24"/>
              </w:rPr>
              <w:t>.</w:t>
            </w:r>
          </w:p>
        </w:tc>
      </w:tr>
      <w:tr w:rsidR="00EC4F4C" w:rsidRPr="0089308D" w14:paraId="2E2E9790" w14:textId="77777777" w:rsidTr="00934148">
        <w:trPr>
          <w:cantSplit/>
        </w:trPr>
        <w:tc>
          <w:tcPr>
            <w:tcW w:w="1923" w:type="dxa"/>
          </w:tcPr>
          <w:p w14:paraId="7B02E2DE" w14:textId="77777777" w:rsidR="00EC4F4C" w:rsidRPr="0089308D" w:rsidDel="00D522FE" w:rsidRDefault="00EC4F4C" w:rsidP="00CC7032">
            <w:pPr>
              <w:pStyle w:val="Head12a"/>
              <w:spacing w:after="200"/>
              <w:rPr>
                <w:szCs w:val="24"/>
              </w:rPr>
            </w:pPr>
          </w:p>
        </w:tc>
        <w:tc>
          <w:tcPr>
            <w:tcW w:w="8010" w:type="dxa"/>
          </w:tcPr>
          <w:p w14:paraId="38C66572" w14:textId="77777777" w:rsidR="00EC4F4C" w:rsidRPr="0089308D" w:rsidRDefault="00EC4F4C" w:rsidP="00DB7BA3">
            <w:pPr>
              <w:pStyle w:val="S1-subpara"/>
              <w:numPr>
                <w:ilvl w:val="1"/>
                <w:numId w:val="3"/>
              </w:numPr>
              <w:ind w:left="702" w:right="-75" w:hanging="702"/>
              <w:rPr>
                <w:szCs w:val="24"/>
              </w:rPr>
            </w:pPr>
            <w:r w:rsidRPr="0089308D">
              <w:rPr>
                <w:szCs w:val="24"/>
              </w:rPr>
              <w:t xml:space="preserve">The Bid Security or the Bid-Securing Declaration of a JV shall be in the name of the JV that submits the bid. If the JV has not been legally constituted into a legally enforceable JV at the time of Bidding, the Bid Security or the Bid-Securing Declaration shall be in the names of all future members as named in the letter of intent referred to in ITB 4.1 and ITB 11.2. </w:t>
            </w:r>
          </w:p>
        </w:tc>
      </w:tr>
      <w:tr w:rsidR="00EC4F4C" w:rsidRPr="0089308D" w14:paraId="58F36CAD" w14:textId="77777777" w:rsidTr="00934148">
        <w:trPr>
          <w:cantSplit/>
        </w:trPr>
        <w:tc>
          <w:tcPr>
            <w:tcW w:w="1923" w:type="dxa"/>
          </w:tcPr>
          <w:p w14:paraId="4C793E49" w14:textId="77777777" w:rsidR="00EC4F4C" w:rsidRPr="0089308D" w:rsidDel="00D522FE" w:rsidRDefault="00EC4F4C" w:rsidP="00CC7032">
            <w:pPr>
              <w:pStyle w:val="P3Header1-Clauses"/>
              <w:tabs>
                <w:tab w:val="left" w:pos="1260"/>
              </w:tabs>
              <w:spacing w:after="200"/>
              <w:ind w:left="1260" w:hanging="558"/>
              <w:jc w:val="both"/>
              <w:rPr>
                <w:b w:val="0"/>
                <w:szCs w:val="24"/>
              </w:rPr>
            </w:pPr>
          </w:p>
        </w:tc>
        <w:tc>
          <w:tcPr>
            <w:tcW w:w="8010" w:type="dxa"/>
          </w:tcPr>
          <w:p w14:paraId="62576197" w14:textId="77777777" w:rsidR="00EC4F4C" w:rsidRPr="0089308D" w:rsidRDefault="00EC4F4C" w:rsidP="00DB7BA3">
            <w:pPr>
              <w:pStyle w:val="S1-subpara"/>
              <w:numPr>
                <w:ilvl w:val="1"/>
                <w:numId w:val="3"/>
              </w:numPr>
              <w:ind w:left="472" w:right="-75" w:hanging="472"/>
              <w:rPr>
                <w:szCs w:val="24"/>
              </w:rPr>
            </w:pPr>
            <w:r w:rsidRPr="0089308D">
              <w:rPr>
                <w:szCs w:val="24"/>
              </w:rPr>
              <w:t xml:space="preserve">If a Bid Security is not required </w:t>
            </w:r>
            <w:r w:rsidRPr="0089308D">
              <w:rPr>
                <w:b/>
                <w:szCs w:val="24"/>
              </w:rPr>
              <w:t>in the BDS</w:t>
            </w:r>
            <w:r w:rsidRPr="0089308D">
              <w:rPr>
                <w:szCs w:val="24"/>
              </w:rPr>
              <w:t>, and</w:t>
            </w:r>
            <w:r w:rsidR="003A65FA" w:rsidRPr="0089308D">
              <w:rPr>
                <w:szCs w:val="24"/>
              </w:rPr>
              <w:t>;</w:t>
            </w:r>
          </w:p>
          <w:p w14:paraId="4D47CD59" w14:textId="77777777" w:rsidR="00EC4F4C" w:rsidRPr="0089308D" w:rsidRDefault="00EC4F4C" w:rsidP="00CC7032">
            <w:pPr>
              <w:pStyle w:val="P3Header1-Clauses"/>
              <w:tabs>
                <w:tab w:val="left" w:pos="1260"/>
              </w:tabs>
              <w:spacing w:after="200"/>
              <w:ind w:left="1260" w:hanging="558"/>
              <w:jc w:val="both"/>
              <w:rPr>
                <w:b w:val="0"/>
                <w:szCs w:val="24"/>
              </w:rPr>
            </w:pPr>
            <w:r w:rsidRPr="0089308D">
              <w:rPr>
                <w:b w:val="0"/>
                <w:szCs w:val="24"/>
              </w:rPr>
              <w:t>(a)</w:t>
            </w:r>
            <w:r w:rsidRPr="0089308D">
              <w:rPr>
                <w:b w:val="0"/>
                <w:szCs w:val="24"/>
              </w:rPr>
              <w:tab/>
              <w:t>if a Bidder withdraws its Bid during the period of Bid validity specified by the Bidder on the Letter of Bid Form,</w:t>
            </w:r>
            <w:r w:rsidR="003A65FA" w:rsidRPr="0089308D">
              <w:rPr>
                <w:b w:val="0"/>
                <w:szCs w:val="24"/>
              </w:rPr>
              <w:t xml:space="preserve"> except as provided in ITB 19.2;</w:t>
            </w:r>
            <w:r w:rsidRPr="0089308D">
              <w:rPr>
                <w:b w:val="0"/>
                <w:szCs w:val="24"/>
              </w:rPr>
              <w:t xml:space="preserve"> or</w:t>
            </w:r>
          </w:p>
          <w:p w14:paraId="569DB3F6" w14:textId="77777777" w:rsidR="00EC4F4C" w:rsidRPr="0089308D" w:rsidRDefault="00EC4F4C" w:rsidP="00CC7032">
            <w:pPr>
              <w:pStyle w:val="P3Header1-Clauses"/>
              <w:tabs>
                <w:tab w:val="left" w:pos="1260"/>
              </w:tabs>
              <w:spacing w:after="200"/>
              <w:ind w:left="1260" w:hanging="558"/>
              <w:jc w:val="both"/>
              <w:rPr>
                <w:szCs w:val="24"/>
              </w:rPr>
            </w:pPr>
            <w:r w:rsidRPr="0089308D">
              <w:rPr>
                <w:b w:val="0"/>
                <w:szCs w:val="24"/>
              </w:rPr>
              <w:t>(b)</w:t>
            </w:r>
            <w:r w:rsidRPr="0089308D">
              <w:rPr>
                <w:b w:val="0"/>
                <w:szCs w:val="24"/>
              </w:rPr>
              <w:tab/>
              <w:t xml:space="preserve">if the successful Bidder fails to: sign the Contract in accordance with ITB </w:t>
            </w:r>
            <w:r w:rsidR="006B75B8" w:rsidRPr="0089308D">
              <w:rPr>
                <w:b w:val="0"/>
                <w:szCs w:val="24"/>
              </w:rPr>
              <w:t>47</w:t>
            </w:r>
            <w:r w:rsidRPr="0089308D">
              <w:rPr>
                <w:b w:val="0"/>
                <w:szCs w:val="24"/>
              </w:rPr>
              <w:t xml:space="preserve">; or furnish a Performance Security in accordance with ITB </w:t>
            </w:r>
            <w:r w:rsidR="006B75B8" w:rsidRPr="0089308D">
              <w:rPr>
                <w:b w:val="0"/>
                <w:szCs w:val="24"/>
              </w:rPr>
              <w:t>48</w:t>
            </w:r>
            <w:r w:rsidRPr="0089308D">
              <w:rPr>
                <w:b w:val="0"/>
                <w:szCs w:val="24"/>
              </w:rPr>
              <w:t>;</w:t>
            </w:r>
            <w:r w:rsidRPr="0089308D">
              <w:rPr>
                <w:szCs w:val="24"/>
              </w:rPr>
              <w:t xml:space="preserve"> </w:t>
            </w:r>
          </w:p>
          <w:p w14:paraId="7B0DBC08" w14:textId="77777777" w:rsidR="00EC4F4C" w:rsidRPr="0089308D" w:rsidRDefault="00EC4F4C" w:rsidP="00CC7032">
            <w:pPr>
              <w:pStyle w:val="P3Header1-Clauses"/>
              <w:tabs>
                <w:tab w:val="left" w:pos="1260"/>
              </w:tabs>
              <w:spacing w:after="200"/>
              <w:ind w:left="702"/>
              <w:jc w:val="both"/>
              <w:rPr>
                <w:szCs w:val="24"/>
              </w:rPr>
            </w:pPr>
            <w:r w:rsidRPr="0089308D">
              <w:rPr>
                <w:b w:val="0"/>
                <w:szCs w:val="24"/>
              </w:rPr>
              <w:t xml:space="preserve">the Purchaser may, if provided for </w:t>
            </w:r>
            <w:r w:rsidRPr="0089308D">
              <w:rPr>
                <w:szCs w:val="24"/>
              </w:rPr>
              <w:t>in the BDS</w:t>
            </w:r>
            <w:r w:rsidRPr="0089308D">
              <w:rPr>
                <w:b w:val="0"/>
                <w:szCs w:val="24"/>
              </w:rPr>
              <w:t xml:space="preserve">, declare the Bidder disqualified to be awarded a contract by the Purchaser for a period of time as stated </w:t>
            </w:r>
            <w:r w:rsidRPr="0089308D">
              <w:rPr>
                <w:szCs w:val="24"/>
              </w:rPr>
              <w:t>in the BDS</w:t>
            </w:r>
            <w:r w:rsidRPr="0089308D">
              <w:rPr>
                <w:b w:val="0"/>
                <w:szCs w:val="24"/>
              </w:rPr>
              <w:t>.</w:t>
            </w:r>
          </w:p>
        </w:tc>
      </w:tr>
      <w:tr w:rsidR="00EC4F4C" w:rsidRPr="0089308D" w14:paraId="6D80B3FC" w14:textId="77777777" w:rsidTr="00934148">
        <w:trPr>
          <w:cantSplit/>
        </w:trPr>
        <w:tc>
          <w:tcPr>
            <w:tcW w:w="1923" w:type="dxa"/>
          </w:tcPr>
          <w:p w14:paraId="0D9D06BC" w14:textId="77777777" w:rsidR="00EC4F4C" w:rsidRPr="0089308D" w:rsidDel="00D522FE" w:rsidRDefault="00EC4F4C" w:rsidP="00CC7032">
            <w:pPr>
              <w:pStyle w:val="Head12a"/>
              <w:spacing w:after="200"/>
              <w:rPr>
                <w:szCs w:val="24"/>
              </w:rPr>
            </w:pPr>
            <w:bookmarkStart w:id="116" w:name="_Toc434304514"/>
            <w:bookmarkStart w:id="117" w:name="_Toc494372688"/>
            <w:r w:rsidRPr="0089308D">
              <w:rPr>
                <w:szCs w:val="24"/>
              </w:rPr>
              <w:lastRenderedPageBreak/>
              <w:t>21.</w:t>
            </w:r>
            <w:r w:rsidRPr="0089308D">
              <w:rPr>
                <w:szCs w:val="24"/>
              </w:rPr>
              <w:tab/>
              <w:t>Format and Signing of Bid</w:t>
            </w:r>
            <w:bookmarkEnd w:id="116"/>
            <w:bookmarkEnd w:id="117"/>
          </w:p>
        </w:tc>
        <w:tc>
          <w:tcPr>
            <w:tcW w:w="8010" w:type="dxa"/>
          </w:tcPr>
          <w:p w14:paraId="5C1824A0" w14:textId="77777777" w:rsidR="00EC4F4C" w:rsidRPr="0089308D" w:rsidRDefault="00EC4F4C" w:rsidP="003A65FA">
            <w:pPr>
              <w:numPr>
                <w:ilvl w:val="12"/>
                <w:numId w:val="0"/>
              </w:numPr>
              <w:spacing w:after="200"/>
              <w:ind w:left="702" w:right="-72" w:hanging="702"/>
            </w:pPr>
            <w:r w:rsidRPr="0089308D">
              <w:t xml:space="preserve">21.1 </w:t>
            </w:r>
            <w:r w:rsidR="003A65FA" w:rsidRPr="0089308D">
              <w:tab/>
            </w:r>
            <w:r w:rsidRPr="0089308D">
              <w:t>The Bidder shall prepare one original of the documents comprising the Bid as described in ITB 11 and clearly mark it “</w:t>
            </w:r>
            <w:r w:rsidRPr="0089308D">
              <w:rPr>
                <w:smallCaps/>
              </w:rPr>
              <w:t>Original</w:t>
            </w:r>
            <w:r w:rsidRPr="0089308D">
              <w:t>.” Alternative Bids, if permitted in accordance with ITB 13, shall be clearly marked “</w:t>
            </w:r>
            <w:r w:rsidRPr="0089308D">
              <w:rPr>
                <w:smallCaps/>
              </w:rPr>
              <w:t>Alternative</w:t>
            </w:r>
            <w:r w:rsidRPr="0089308D">
              <w:t>”. In addition, the Bidder shall submit copies of the Bid, in the number specified</w:t>
            </w:r>
            <w:r w:rsidRPr="0089308D">
              <w:rPr>
                <w:b/>
              </w:rPr>
              <w:t xml:space="preserve"> in the BDS</w:t>
            </w:r>
            <w:r w:rsidRPr="0089308D">
              <w:t xml:space="preserve"> and clearly mark them “</w:t>
            </w:r>
            <w:r w:rsidRPr="0089308D">
              <w:rPr>
                <w:smallCaps/>
              </w:rPr>
              <w:t>Copy</w:t>
            </w:r>
            <w:r w:rsidRPr="0089308D">
              <w:t>.”  In the event of any discrepancy between the original and the copies, the original shall prevail.</w:t>
            </w:r>
          </w:p>
          <w:p w14:paraId="2541EF29" w14:textId="77777777" w:rsidR="00EC4F4C" w:rsidRPr="0089308D" w:rsidRDefault="00EC4F4C" w:rsidP="00DB7BA3">
            <w:pPr>
              <w:pStyle w:val="ListParagraph"/>
              <w:numPr>
                <w:ilvl w:val="0"/>
                <w:numId w:val="21"/>
              </w:numPr>
              <w:spacing w:after="200"/>
              <w:ind w:left="792" w:hanging="810"/>
              <w:contextualSpacing w:val="0"/>
              <w:rPr>
                <w:szCs w:val="24"/>
              </w:rPr>
            </w:pPr>
            <w:r w:rsidRPr="0089308D">
              <w:rPr>
                <w:szCs w:val="24"/>
              </w:rPr>
              <w:t xml:space="preserve">Bidders shall mark as “CONFIDENTIAL” information in their Bids which is confidential to their business. This may include proprietary information, trade secrets, or commercial or financially sensitive information. </w:t>
            </w:r>
          </w:p>
        </w:tc>
      </w:tr>
      <w:tr w:rsidR="00EC4F4C" w:rsidRPr="0089308D" w14:paraId="2E2AB3B9" w14:textId="77777777" w:rsidTr="00934148">
        <w:trPr>
          <w:cantSplit/>
        </w:trPr>
        <w:tc>
          <w:tcPr>
            <w:tcW w:w="1923" w:type="dxa"/>
          </w:tcPr>
          <w:p w14:paraId="7D85BE4F" w14:textId="77777777" w:rsidR="00EC4F4C" w:rsidRPr="0089308D" w:rsidDel="00D522FE" w:rsidRDefault="00EC4F4C" w:rsidP="00CC7032">
            <w:pPr>
              <w:pStyle w:val="Head12a"/>
              <w:spacing w:after="200"/>
              <w:rPr>
                <w:szCs w:val="24"/>
              </w:rPr>
            </w:pPr>
          </w:p>
        </w:tc>
        <w:tc>
          <w:tcPr>
            <w:tcW w:w="8010" w:type="dxa"/>
          </w:tcPr>
          <w:p w14:paraId="0EE2CEF8" w14:textId="77777777" w:rsidR="00EC4F4C" w:rsidRPr="0089308D" w:rsidRDefault="00EC4F4C" w:rsidP="00DB7BA3">
            <w:pPr>
              <w:pStyle w:val="ListParagraph"/>
              <w:numPr>
                <w:ilvl w:val="0"/>
                <w:numId w:val="21"/>
              </w:numPr>
              <w:spacing w:after="200"/>
              <w:ind w:left="565" w:hanging="565"/>
              <w:contextualSpacing w:val="0"/>
              <w:rPr>
                <w:szCs w:val="24"/>
              </w:rPr>
            </w:pPr>
            <w:r w:rsidRPr="0089308D">
              <w:rPr>
                <w:szCs w:val="24"/>
              </w:rPr>
              <w:t xml:space="preserve">The original and all copies of the Bid shall be typed or written in indelible ink and shall be signed by a person duly authorized to sign on behalf of the Bidder.  This authorization shall consist of a written confirmation as specified </w:t>
            </w:r>
            <w:r w:rsidRPr="0089308D">
              <w:rPr>
                <w:b/>
                <w:szCs w:val="24"/>
              </w:rPr>
              <w:t>in the BDS</w:t>
            </w:r>
            <w:r w:rsidRPr="0089308D">
              <w:rPr>
                <w:szCs w:val="24"/>
              </w:rPr>
              <w:t xml:space="preserve"> and shall be attached to the Bid.  The name and position held by each person signing the authorization must be typed or printed below the signature.  All pages of the Bid where entries or amendments have been made shall be signed or initialed by the person signing the Bid.</w:t>
            </w:r>
          </w:p>
        </w:tc>
      </w:tr>
      <w:tr w:rsidR="00EC4F4C" w:rsidRPr="0089308D" w14:paraId="77F255A1" w14:textId="77777777" w:rsidTr="00934148">
        <w:trPr>
          <w:cantSplit/>
        </w:trPr>
        <w:tc>
          <w:tcPr>
            <w:tcW w:w="1923" w:type="dxa"/>
          </w:tcPr>
          <w:p w14:paraId="373D7974" w14:textId="77777777" w:rsidR="00EC4F4C" w:rsidRPr="0089308D" w:rsidDel="00D522FE" w:rsidRDefault="00EC4F4C" w:rsidP="00CC7032">
            <w:pPr>
              <w:pStyle w:val="Head12a"/>
              <w:spacing w:after="200"/>
              <w:rPr>
                <w:szCs w:val="24"/>
              </w:rPr>
            </w:pPr>
          </w:p>
        </w:tc>
        <w:tc>
          <w:tcPr>
            <w:tcW w:w="8010" w:type="dxa"/>
          </w:tcPr>
          <w:p w14:paraId="4C69284A" w14:textId="77777777" w:rsidR="00EC4F4C" w:rsidRPr="0089308D" w:rsidRDefault="00EC4F4C" w:rsidP="00DB7BA3">
            <w:pPr>
              <w:pStyle w:val="ListParagraph"/>
              <w:numPr>
                <w:ilvl w:val="0"/>
                <w:numId w:val="21"/>
              </w:numPr>
              <w:spacing w:after="200"/>
              <w:ind w:left="565" w:hanging="565"/>
              <w:contextualSpacing w:val="0"/>
              <w:rPr>
                <w:szCs w:val="24"/>
              </w:rPr>
            </w:pPr>
            <w:r w:rsidRPr="0089308D">
              <w:rPr>
                <w:szCs w:val="24"/>
              </w:rPr>
              <w:t>In case the Bidder is a JV, the Bid shall be signed by an authorized representative of the JV on behalf of the JV, and so as to be legally binding on all the members as evidenced by a power of attorney signed by their legally authorized representatives.</w:t>
            </w:r>
          </w:p>
          <w:p w14:paraId="793B6DDB" w14:textId="77777777" w:rsidR="00EC4F4C" w:rsidRPr="0089308D" w:rsidRDefault="00EC4F4C" w:rsidP="00DB7BA3">
            <w:pPr>
              <w:pStyle w:val="ListParagraph"/>
              <w:numPr>
                <w:ilvl w:val="0"/>
                <w:numId w:val="21"/>
              </w:numPr>
              <w:spacing w:after="200"/>
              <w:ind w:left="565" w:hanging="565"/>
              <w:contextualSpacing w:val="0"/>
              <w:rPr>
                <w:szCs w:val="24"/>
              </w:rPr>
            </w:pPr>
            <w:r w:rsidRPr="0089308D">
              <w:rPr>
                <w:szCs w:val="24"/>
              </w:rPr>
              <w:t>Any interlineations, erasures, or overwriting shall be valid only if they are signed or initialed by the person signing the Bid.</w:t>
            </w:r>
          </w:p>
        </w:tc>
      </w:tr>
    </w:tbl>
    <w:p w14:paraId="26CBF10F" w14:textId="77777777" w:rsidR="00934148" w:rsidRPr="0089308D" w:rsidRDefault="00934148" w:rsidP="00CC7032">
      <w:pPr>
        <w:pStyle w:val="Head11a"/>
        <w:pBdr>
          <w:bottom w:val="none" w:sz="0" w:space="0" w:color="auto"/>
        </w:pBdr>
        <w:spacing w:before="0" w:after="200"/>
        <w:rPr>
          <w:rFonts w:ascii="Times New Roman" w:hAnsi="Times New Roman"/>
          <w:sz w:val="36"/>
          <w:szCs w:val="36"/>
        </w:rPr>
      </w:pPr>
      <w:bookmarkStart w:id="118" w:name="_Toc434304515"/>
      <w:bookmarkStart w:id="119" w:name="_Toc494372689"/>
    </w:p>
    <w:p w14:paraId="78EB91C1" w14:textId="77777777" w:rsidR="005D3A16" w:rsidRPr="0089308D" w:rsidRDefault="004924C5" w:rsidP="00CC7032">
      <w:pPr>
        <w:pStyle w:val="Head11a"/>
        <w:pBdr>
          <w:bottom w:val="none" w:sz="0" w:space="0" w:color="auto"/>
        </w:pBdr>
        <w:spacing w:before="0" w:after="200"/>
        <w:rPr>
          <w:rFonts w:ascii="Times New Roman" w:hAnsi="Times New Roman"/>
          <w:sz w:val="36"/>
          <w:szCs w:val="36"/>
        </w:rPr>
      </w:pPr>
      <w:r w:rsidRPr="0089308D">
        <w:rPr>
          <w:rFonts w:ascii="Times New Roman" w:hAnsi="Times New Roman"/>
          <w:sz w:val="36"/>
          <w:szCs w:val="36"/>
        </w:rPr>
        <w:t xml:space="preserve">D. </w:t>
      </w:r>
      <w:r w:rsidR="005D3A16" w:rsidRPr="0089308D">
        <w:rPr>
          <w:rFonts w:ascii="Times New Roman" w:hAnsi="Times New Roman"/>
          <w:sz w:val="36"/>
          <w:szCs w:val="36"/>
        </w:rPr>
        <w:t xml:space="preserve">Submission </w:t>
      </w:r>
      <w:r w:rsidR="00B1049E" w:rsidRPr="0089308D">
        <w:rPr>
          <w:rFonts w:ascii="Times New Roman" w:hAnsi="Times New Roman"/>
          <w:sz w:val="36"/>
          <w:szCs w:val="36"/>
        </w:rPr>
        <w:t xml:space="preserve">and Opening </w:t>
      </w:r>
      <w:r w:rsidR="005D3A16" w:rsidRPr="0089308D">
        <w:rPr>
          <w:rFonts w:ascii="Times New Roman" w:hAnsi="Times New Roman"/>
          <w:sz w:val="36"/>
          <w:szCs w:val="36"/>
        </w:rPr>
        <w:t>of Bids</w:t>
      </w:r>
      <w:bookmarkEnd w:id="118"/>
      <w:bookmarkEnd w:id="119"/>
    </w:p>
    <w:tbl>
      <w:tblPr>
        <w:tblW w:w="9918" w:type="dxa"/>
        <w:tblLayout w:type="fixed"/>
        <w:tblLook w:val="0000" w:firstRow="0" w:lastRow="0" w:firstColumn="0" w:lastColumn="0" w:noHBand="0" w:noVBand="0"/>
      </w:tblPr>
      <w:tblGrid>
        <w:gridCol w:w="1908"/>
        <w:gridCol w:w="8010"/>
      </w:tblGrid>
      <w:tr w:rsidR="008E2650" w:rsidRPr="0089308D" w14:paraId="797A5B34" w14:textId="77777777" w:rsidTr="00934148">
        <w:tc>
          <w:tcPr>
            <w:tcW w:w="1908" w:type="dxa"/>
          </w:tcPr>
          <w:p w14:paraId="004399FF" w14:textId="77777777" w:rsidR="008E2650" w:rsidRPr="0089308D" w:rsidRDefault="00FE0736" w:rsidP="00CC7032">
            <w:pPr>
              <w:pStyle w:val="Head12a"/>
              <w:spacing w:after="200"/>
              <w:rPr>
                <w:szCs w:val="24"/>
              </w:rPr>
            </w:pPr>
            <w:bookmarkStart w:id="120" w:name="_Toc438438845"/>
            <w:bookmarkStart w:id="121" w:name="_Toc438532614"/>
            <w:bookmarkStart w:id="122" w:name="_Toc438733989"/>
            <w:bookmarkStart w:id="123" w:name="_Toc438907027"/>
            <w:bookmarkStart w:id="124" w:name="_Toc438907226"/>
            <w:bookmarkStart w:id="125" w:name="_Toc23236768"/>
            <w:bookmarkStart w:id="126" w:name="_Toc125783011"/>
            <w:bookmarkStart w:id="127" w:name="_Toc433185102"/>
            <w:bookmarkStart w:id="128" w:name="_Toc494372690"/>
            <w:r w:rsidRPr="0089308D">
              <w:rPr>
                <w:szCs w:val="24"/>
              </w:rPr>
              <w:t>22. Submission, Sealing and Marking of Bids</w:t>
            </w:r>
            <w:bookmarkEnd w:id="120"/>
            <w:bookmarkEnd w:id="121"/>
            <w:bookmarkEnd w:id="122"/>
            <w:bookmarkEnd w:id="123"/>
            <w:bookmarkEnd w:id="124"/>
            <w:bookmarkEnd w:id="125"/>
            <w:bookmarkEnd w:id="126"/>
            <w:bookmarkEnd w:id="127"/>
            <w:bookmarkEnd w:id="128"/>
          </w:p>
        </w:tc>
        <w:tc>
          <w:tcPr>
            <w:tcW w:w="8010" w:type="dxa"/>
          </w:tcPr>
          <w:p w14:paraId="3C7768EF" w14:textId="77777777" w:rsidR="00F5275F" w:rsidRPr="0089308D" w:rsidRDefault="00F5275F" w:rsidP="00DB7BA3">
            <w:pPr>
              <w:pStyle w:val="S1-subpara"/>
              <w:numPr>
                <w:ilvl w:val="0"/>
                <w:numId w:val="26"/>
              </w:numPr>
              <w:ind w:left="902" w:right="-75" w:hanging="630"/>
              <w:rPr>
                <w:noProof/>
                <w:szCs w:val="24"/>
              </w:rPr>
            </w:pPr>
            <w:r w:rsidRPr="0089308D">
              <w:rPr>
                <w:noProof/>
                <w:szCs w:val="24"/>
              </w:rPr>
              <w:t>The Bidder shall deliver the Bid in a single, sealed envelope (one (1) envelope process). Within the single envelope the Bidder shall place the following separate, sealed envelopes:</w:t>
            </w:r>
          </w:p>
          <w:p w14:paraId="4C01737D" w14:textId="77777777" w:rsidR="00F5275F" w:rsidRPr="0089308D" w:rsidRDefault="00F5275F" w:rsidP="00DB7BA3">
            <w:pPr>
              <w:pStyle w:val="Sub-ClauseText"/>
              <w:numPr>
                <w:ilvl w:val="2"/>
                <w:numId w:val="3"/>
              </w:numPr>
              <w:tabs>
                <w:tab w:val="clear" w:pos="864"/>
              </w:tabs>
              <w:spacing w:before="0" w:after="200"/>
              <w:ind w:left="1532" w:right="-75" w:hanging="629"/>
              <w:rPr>
                <w:noProof/>
                <w:spacing w:val="0"/>
                <w:szCs w:val="24"/>
              </w:rPr>
            </w:pPr>
            <w:r w:rsidRPr="0089308D">
              <w:rPr>
                <w:noProof/>
                <w:spacing w:val="0"/>
                <w:szCs w:val="24"/>
              </w:rPr>
              <w:t xml:space="preserve">in an envelope marked “ORIGINAL”, all documents comprising the Bid, as described in ITB 11; and </w:t>
            </w:r>
          </w:p>
          <w:p w14:paraId="6EB86264" w14:textId="77777777" w:rsidR="00F5275F" w:rsidRPr="0089308D" w:rsidRDefault="00F5275F" w:rsidP="00DB7BA3">
            <w:pPr>
              <w:pStyle w:val="Sub-ClauseText"/>
              <w:numPr>
                <w:ilvl w:val="2"/>
                <w:numId w:val="3"/>
              </w:numPr>
              <w:tabs>
                <w:tab w:val="clear" w:pos="864"/>
              </w:tabs>
              <w:spacing w:before="0" w:after="200"/>
              <w:ind w:left="1532" w:right="-75" w:hanging="629"/>
              <w:rPr>
                <w:noProof/>
                <w:spacing w:val="0"/>
                <w:szCs w:val="24"/>
              </w:rPr>
            </w:pPr>
            <w:r w:rsidRPr="0089308D">
              <w:rPr>
                <w:noProof/>
                <w:spacing w:val="0"/>
                <w:szCs w:val="24"/>
              </w:rPr>
              <w:t xml:space="preserve">in an envelope marked “COPIES”, all required copies of the Bid; and, </w:t>
            </w:r>
          </w:p>
          <w:p w14:paraId="32A38A51" w14:textId="77777777" w:rsidR="00F5275F" w:rsidRPr="0089308D" w:rsidRDefault="00F5275F" w:rsidP="00DB7BA3">
            <w:pPr>
              <w:pStyle w:val="Sub-ClauseText"/>
              <w:numPr>
                <w:ilvl w:val="2"/>
                <w:numId w:val="3"/>
              </w:numPr>
              <w:tabs>
                <w:tab w:val="clear" w:pos="864"/>
              </w:tabs>
              <w:spacing w:before="0" w:after="200"/>
              <w:ind w:left="1532" w:right="-75" w:hanging="629"/>
              <w:rPr>
                <w:noProof/>
                <w:spacing w:val="0"/>
                <w:szCs w:val="24"/>
              </w:rPr>
            </w:pPr>
            <w:r w:rsidRPr="0089308D">
              <w:rPr>
                <w:noProof/>
                <w:spacing w:val="0"/>
                <w:szCs w:val="24"/>
              </w:rPr>
              <w:t>if alternative Bids are permitted in accordance with ITB 13, and if relevant:</w:t>
            </w:r>
          </w:p>
          <w:p w14:paraId="46FE2628" w14:textId="77777777" w:rsidR="00F5275F" w:rsidRPr="0089308D" w:rsidRDefault="00F5275F" w:rsidP="00DB7BA3">
            <w:pPr>
              <w:pStyle w:val="Sub-ClauseText"/>
              <w:numPr>
                <w:ilvl w:val="0"/>
                <w:numId w:val="25"/>
              </w:numPr>
              <w:spacing w:before="0" w:after="200"/>
              <w:ind w:left="2072" w:right="-75" w:hanging="540"/>
              <w:jc w:val="left"/>
              <w:rPr>
                <w:noProof/>
                <w:spacing w:val="0"/>
                <w:szCs w:val="24"/>
              </w:rPr>
            </w:pPr>
            <w:r w:rsidRPr="0089308D">
              <w:rPr>
                <w:noProof/>
                <w:spacing w:val="0"/>
                <w:szCs w:val="24"/>
              </w:rPr>
              <w:t>in an envelope marked “ORIGINAL – ALTERNATIVE BID”, the alternative Bid; and</w:t>
            </w:r>
          </w:p>
          <w:p w14:paraId="1F0AB97B" w14:textId="77777777" w:rsidR="008E2650" w:rsidRPr="0089308D" w:rsidRDefault="00316D8B" w:rsidP="00DB7BA3">
            <w:pPr>
              <w:pStyle w:val="Sub-ClauseText"/>
              <w:numPr>
                <w:ilvl w:val="0"/>
                <w:numId w:val="25"/>
              </w:numPr>
              <w:spacing w:before="0" w:after="200"/>
              <w:ind w:left="2072" w:right="-75" w:hanging="540"/>
              <w:jc w:val="left"/>
              <w:rPr>
                <w:szCs w:val="24"/>
              </w:rPr>
            </w:pPr>
            <w:r w:rsidRPr="0089308D">
              <w:rPr>
                <w:noProof/>
                <w:szCs w:val="24"/>
              </w:rPr>
              <w:lastRenderedPageBreak/>
              <w:t>in the envelope marked “COPIES – ALTERNATIVE BID” all required copies of the alternative Bid</w:t>
            </w:r>
            <w:r w:rsidR="003A65FA" w:rsidRPr="0089308D">
              <w:rPr>
                <w:noProof/>
                <w:szCs w:val="24"/>
              </w:rPr>
              <w:t>.</w:t>
            </w:r>
          </w:p>
        </w:tc>
      </w:tr>
      <w:tr w:rsidR="005D3A16" w:rsidRPr="0089308D" w14:paraId="755FA64A" w14:textId="77777777" w:rsidTr="00934148">
        <w:tc>
          <w:tcPr>
            <w:tcW w:w="1908" w:type="dxa"/>
          </w:tcPr>
          <w:p w14:paraId="6609CA95" w14:textId="77777777" w:rsidR="005D3A16" w:rsidRPr="0089308D" w:rsidRDefault="005D3A16" w:rsidP="00CC7032">
            <w:pPr>
              <w:spacing w:after="200"/>
            </w:pPr>
          </w:p>
        </w:tc>
        <w:tc>
          <w:tcPr>
            <w:tcW w:w="8010" w:type="dxa"/>
          </w:tcPr>
          <w:p w14:paraId="20AD972A" w14:textId="77777777" w:rsidR="00C310A8" w:rsidRPr="0089308D" w:rsidRDefault="00C310A8" w:rsidP="003A65FA">
            <w:pPr>
              <w:spacing w:after="200"/>
              <w:ind w:left="992" w:hanging="720"/>
            </w:pPr>
            <w:r w:rsidRPr="0089308D">
              <w:t>22</w:t>
            </w:r>
            <w:r w:rsidR="005D3A16" w:rsidRPr="0089308D">
              <w:t>.2</w:t>
            </w:r>
            <w:r w:rsidR="005D3A16" w:rsidRPr="0089308D">
              <w:tab/>
            </w:r>
            <w:r w:rsidRPr="0089308D">
              <w:t>The inner and outer envelopes shall:</w:t>
            </w:r>
          </w:p>
          <w:p w14:paraId="3E8CE25A" w14:textId="77777777" w:rsidR="00C310A8" w:rsidRPr="0089308D" w:rsidRDefault="00C310A8" w:rsidP="00DB7BA3">
            <w:pPr>
              <w:pStyle w:val="Sub-ClauseText"/>
              <w:numPr>
                <w:ilvl w:val="2"/>
                <w:numId w:val="56"/>
              </w:numPr>
              <w:tabs>
                <w:tab w:val="clear" w:pos="864"/>
              </w:tabs>
              <w:spacing w:before="0" w:after="200"/>
              <w:ind w:left="1532" w:right="-75" w:hanging="540"/>
              <w:rPr>
                <w:noProof/>
                <w:spacing w:val="0"/>
                <w:szCs w:val="24"/>
              </w:rPr>
            </w:pPr>
            <w:r w:rsidRPr="0089308D">
              <w:rPr>
                <w:noProof/>
                <w:spacing w:val="0"/>
                <w:szCs w:val="24"/>
              </w:rPr>
              <w:t>bear the name and address of the Bidder;</w:t>
            </w:r>
          </w:p>
          <w:p w14:paraId="3DD46419" w14:textId="77777777" w:rsidR="00C310A8" w:rsidRPr="0089308D" w:rsidRDefault="00C310A8" w:rsidP="00DB7BA3">
            <w:pPr>
              <w:pStyle w:val="Sub-ClauseText"/>
              <w:numPr>
                <w:ilvl w:val="2"/>
                <w:numId w:val="56"/>
              </w:numPr>
              <w:tabs>
                <w:tab w:val="clear" w:pos="864"/>
              </w:tabs>
              <w:spacing w:before="0" w:after="200"/>
              <w:ind w:left="1532" w:right="-75" w:hanging="540"/>
              <w:rPr>
                <w:noProof/>
                <w:spacing w:val="0"/>
                <w:szCs w:val="24"/>
              </w:rPr>
            </w:pPr>
            <w:r w:rsidRPr="0089308D">
              <w:rPr>
                <w:noProof/>
                <w:spacing w:val="0"/>
                <w:szCs w:val="24"/>
              </w:rPr>
              <w:t xml:space="preserve">be addressed to the </w:t>
            </w:r>
            <w:r w:rsidR="006E0425" w:rsidRPr="0089308D">
              <w:rPr>
                <w:noProof/>
                <w:spacing w:val="0"/>
                <w:szCs w:val="24"/>
              </w:rPr>
              <w:t>Purchaser</w:t>
            </w:r>
            <w:r w:rsidRPr="0089308D">
              <w:rPr>
                <w:noProof/>
                <w:spacing w:val="0"/>
                <w:szCs w:val="24"/>
              </w:rPr>
              <w:t xml:space="preserve"> in accordance with ITB </w:t>
            </w:r>
            <w:r w:rsidR="00310EB9" w:rsidRPr="0089308D">
              <w:rPr>
                <w:noProof/>
                <w:spacing w:val="0"/>
                <w:szCs w:val="24"/>
              </w:rPr>
              <w:t>23.</w:t>
            </w:r>
            <w:r w:rsidRPr="0089308D">
              <w:rPr>
                <w:noProof/>
                <w:spacing w:val="0"/>
                <w:szCs w:val="24"/>
              </w:rPr>
              <w:t>1;</w:t>
            </w:r>
          </w:p>
          <w:p w14:paraId="1810DEEA" w14:textId="77777777" w:rsidR="00C310A8" w:rsidRPr="0089308D" w:rsidRDefault="00C310A8" w:rsidP="003A65FA">
            <w:pPr>
              <w:spacing w:after="200"/>
              <w:ind w:left="1532" w:hanging="540"/>
            </w:pPr>
            <w:r w:rsidRPr="0089308D">
              <w:t>(c)</w:t>
            </w:r>
            <w:r w:rsidRPr="0089308D">
              <w:tab/>
              <w:t xml:space="preserve">bear the specific identification of this </w:t>
            </w:r>
            <w:r w:rsidR="00875102" w:rsidRPr="0089308D">
              <w:t>Bid</w:t>
            </w:r>
            <w:r w:rsidRPr="0089308D">
              <w:t>ding process indicated in accordance with ITB 1.1; and</w:t>
            </w:r>
          </w:p>
          <w:p w14:paraId="5A446397" w14:textId="77777777" w:rsidR="005D3A16" w:rsidRPr="0089308D" w:rsidRDefault="00C310A8" w:rsidP="003A65FA">
            <w:pPr>
              <w:spacing w:after="200"/>
              <w:ind w:left="1532" w:hanging="540"/>
            </w:pPr>
            <w:r w:rsidRPr="0089308D">
              <w:t>(d)</w:t>
            </w:r>
            <w:r w:rsidRPr="0089308D">
              <w:tab/>
              <w:t xml:space="preserve">bear a warning not to open before the time and date for </w:t>
            </w:r>
            <w:r w:rsidR="00875102" w:rsidRPr="0089308D">
              <w:t>Bid</w:t>
            </w:r>
            <w:r w:rsidRPr="0089308D">
              <w:t xml:space="preserve"> opening.</w:t>
            </w:r>
          </w:p>
          <w:p w14:paraId="0CAD749F" w14:textId="77777777" w:rsidR="001B74CA" w:rsidRPr="0089308D" w:rsidRDefault="006A2972" w:rsidP="00CC7032">
            <w:pPr>
              <w:spacing w:after="200"/>
              <w:ind w:left="601" w:hanging="601"/>
            </w:pPr>
            <w:r w:rsidRPr="0089308D">
              <w:t>22.3</w:t>
            </w:r>
            <w:r w:rsidRPr="0089308D">
              <w:tab/>
              <w:t xml:space="preserve">If all envelopes are not sealed and marked as required, the </w:t>
            </w:r>
            <w:r w:rsidR="006E0425" w:rsidRPr="0089308D">
              <w:t>Purchaser</w:t>
            </w:r>
            <w:r w:rsidRPr="0089308D">
              <w:t xml:space="preserve"> will assume no responsibility for the misplacement or premature opening of the </w:t>
            </w:r>
            <w:r w:rsidR="00875102" w:rsidRPr="0089308D">
              <w:t>Bid</w:t>
            </w:r>
            <w:r w:rsidRPr="0089308D">
              <w:t>.</w:t>
            </w:r>
          </w:p>
        </w:tc>
      </w:tr>
      <w:tr w:rsidR="005D3A16" w:rsidRPr="0089308D" w14:paraId="046D8E7D" w14:textId="77777777" w:rsidTr="00934148">
        <w:trPr>
          <w:cantSplit/>
          <w:trHeight w:val="1788"/>
        </w:trPr>
        <w:tc>
          <w:tcPr>
            <w:tcW w:w="1908" w:type="dxa"/>
          </w:tcPr>
          <w:p w14:paraId="717B5D5D" w14:textId="77777777" w:rsidR="005D3A16" w:rsidRPr="0089308D" w:rsidRDefault="00A60B55" w:rsidP="00CC7032">
            <w:pPr>
              <w:pStyle w:val="Head12a"/>
              <w:spacing w:after="200"/>
              <w:rPr>
                <w:szCs w:val="24"/>
              </w:rPr>
            </w:pPr>
            <w:bookmarkStart w:id="129" w:name="_Toc434304517"/>
            <w:bookmarkStart w:id="130" w:name="_Toc494372691"/>
            <w:r w:rsidRPr="0089308D">
              <w:rPr>
                <w:szCs w:val="24"/>
              </w:rPr>
              <w:t>2</w:t>
            </w:r>
            <w:r w:rsidR="005D3A16" w:rsidRPr="0089308D">
              <w:rPr>
                <w:szCs w:val="24"/>
              </w:rPr>
              <w:t>3.</w:t>
            </w:r>
            <w:r w:rsidR="005D3A16" w:rsidRPr="0089308D">
              <w:rPr>
                <w:szCs w:val="24"/>
              </w:rPr>
              <w:tab/>
              <w:t>Deadline for Submission of Bids</w:t>
            </w:r>
            <w:bookmarkEnd w:id="129"/>
            <w:bookmarkEnd w:id="130"/>
          </w:p>
        </w:tc>
        <w:tc>
          <w:tcPr>
            <w:tcW w:w="8010" w:type="dxa"/>
          </w:tcPr>
          <w:p w14:paraId="24B9BBFD" w14:textId="77777777" w:rsidR="001B74CA" w:rsidRPr="0089308D" w:rsidRDefault="00A60B55" w:rsidP="00CC7032">
            <w:pPr>
              <w:spacing w:after="200"/>
              <w:ind w:left="601" w:hanging="601"/>
            </w:pPr>
            <w:r w:rsidRPr="0089308D">
              <w:t>23</w:t>
            </w:r>
            <w:r w:rsidR="005D3A16" w:rsidRPr="0089308D">
              <w:t>.1</w:t>
            </w:r>
            <w:r w:rsidR="005D3A16" w:rsidRPr="0089308D">
              <w:tab/>
            </w:r>
            <w:r w:rsidR="00D24C3E" w:rsidRPr="0089308D">
              <w:t xml:space="preserve">Bids must be received by the </w:t>
            </w:r>
            <w:r w:rsidR="006E0425" w:rsidRPr="0089308D">
              <w:t>Purchaser</w:t>
            </w:r>
            <w:r w:rsidR="00D24C3E" w:rsidRPr="0089308D">
              <w:t xml:space="preserve"> at the address and no later than the date and time indicated </w:t>
            </w:r>
            <w:r w:rsidR="00D24C3E" w:rsidRPr="0089308D">
              <w:rPr>
                <w:b/>
              </w:rPr>
              <w:t>in the BDS</w:t>
            </w:r>
            <w:r w:rsidR="00D24C3E" w:rsidRPr="0089308D">
              <w:t>. When so specified</w:t>
            </w:r>
            <w:r w:rsidR="00D24C3E" w:rsidRPr="0089308D">
              <w:rPr>
                <w:b/>
              </w:rPr>
              <w:t xml:space="preserve"> in the BDS</w:t>
            </w:r>
            <w:r w:rsidR="00D24C3E" w:rsidRPr="0089308D">
              <w:t xml:space="preserve">, Bidders shall have the option of submitting their Bids electronically. Bidders submitting Bids electronically shall follow the electronic Bid submission procedures specified </w:t>
            </w:r>
            <w:r w:rsidR="00D24C3E" w:rsidRPr="0089308D">
              <w:rPr>
                <w:b/>
              </w:rPr>
              <w:t>in the BDS</w:t>
            </w:r>
            <w:r w:rsidR="00D24C3E" w:rsidRPr="0089308D">
              <w:t>.</w:t>
            </w:r>
          </w:p>
        </w:tc>
      </w:tr>
      <w:tr w:rsidR="005D3A16" w:rsidRPr="0089308D" w14:paraId="37F01749" w14:textId="77777777" w:rsidTr="00934148">
        <w:tc>
          <w:tcPr>
            <w:tcW w:w="1908" w:type="dxa"/>
          </w:tcPr>
          <w:p w14:paraId="7A000003" w14:textId="77777777" w:rsidR="005D3A16" w:rsidRPr="0089308D" w:rsidRDefault="005D3A16" w:rsidP="00CC7032">
            <w:pPr>
              <w:spacing w:after="200"/>
            </w:pPr>
          </w:p>
        </w:tc>
        <w:tc>
          <w:tcPr>
            <w:tcW w:w="8010" w:type="dxa"/>
          </w:tcPr>
          <w:p w14:paraId="6D0D728A" w14:textId="77777777" w:rsidR="005D3A16" w:rsidRPr="0089308D" w:rsidRDefault="00D728EA" w:rsidP="00CC7032">
            <w:pPr>
              <w:spacing w:after="200"/>
              <w:ind w:left="601" w:hanging="601"/>
            </w:pPr>
            <w:r w:rsidRPr="0089308D">
              <w:t>2</w:t>
            </w:r>
            <w:r w:rsidR="005D3A16" w:rsidRPr="0089308D">
              <w:t>3.2</w:t>
            </w:r>
            <w:r w:rsidR="005D3A16" w:rsidRPr="0089308D">
              <w:tab/>
              <w:t xml:space="preserve">The </w:t>
            </w:r>
            <w:r w:rsidR="006E0425" w:rsidRPr="0089308D">
              <w:t>Purchaser</w:t>
            </w:r>
            <w:r w:rsidR="005D3A16" w:rsidRPr="0089308D">
              <w:t xml:space="preserve"> may, at its discretion, extend this deadline for submission of </w:t>
            </w:r>
            <w:r w:rsidR="00875102" w:rsidRPr="0089308D">
              <w:t>Bid</w:t>
            </w:r>
            <w:r w:rsidR="005D3A16" w:rsidRPr="0089308D">
              <w:t xml:space="preserve">s by amending the </w:t>
            </w:r>
            <w:r w:rsidR="00284AF9" w:rsidRPr="0089308D">
              <w:t>bidding document</w:t>
            </w:r>
            <w:r w:rsidR="005D3A16" w:rsidRPr="0089308D">
              <w:t xml:space="preserve">s in accordance with ITB </w:t>
            </w:r>
            <w:r w:rsidR="00A60B55" w:rsidRPr="0089308D">
              <w:t>8</w:t>
            </w:r>
            <w:r w:rsidR="005D3A16" w:rsidRPr="0089308D">
              <w:t xml:space="preserve">, in which case all rights and obligations of the </w:t>
            </w:r>
            <w:r w:rsidR="006E0425" w:rsidRPr="0089308D">
              <w:t>Purchaser</w:t>
            </w:r>
            <w:r w:rsidR="005D3A16" w:rsidRPr="0089308D">
              <w:t xml:space="preserve"> and Bidders will thereafter be subject to the deadline as extended.</w:t>
            </w:r>
          </w:p>
        </w:tc>
      </w:tr>
      <w:tr w:rsidR="005D3A16" w:rsidRPr="0089308D" w14:paraId="57DCEC55" w14:textId="77777777" w:rsidTr="00934148">
        <w:trPr>
          <w:cantSplit/>
        </w:trPr>
        <w:tc>
          <w:tcPr>
            <w:tcW w:w="1908" w:type="dxa"/>
          </w:tcPr>
          <w:p w14:paraId="10BA2ECD" w14:textId="77777777" w:rsidR="005D3A16" w:rsidRPr="0089308D" w:rsidRDefault="00A60B55" w:rsidP="00CC7032">
            <w:pPr>
              <w:pStyle w:val="Head12a"/>
              <w:spacing w:after="200"/>
              <w:rPr>
                <w:szCs w:val="24"/>
              </w:rPr>
            </w:pPr>
            <w:bookmarkStart w:id="131" w:name="_Toc434304518"/>
            <w:bookmarkStart w:id="132" w:name="_Toc494372692"/>
            <w:r w:rsidRPr="0089308D">
              <w:rPr>
                <w:szCs w:val="24"/>
              </w:rPr>
              <w:t>2</w:t>
            </w:r>
            <w:r w:rsidR="005D3A16" w:rsidRPr="0089308D">
              <w:rPr>
                <w:szCs w:val="24"/>
              </w:rPr>
              <w:t>4.</w:t>
            </w:r>
            <w:r w:rsidR="005D3A16" w:rsidRPr="0089308D">
              <w:rPr>
                <w:szCs w:val="24"/>
              </w:rPr>
              <w:tab/>
              <w:t>Late Bids</w:t>
            </w:r>
            <w:bookmarkEnd w:id="131"/>
            <w:bookmarkEnd w:id="132"/>
          </w:p>
        </w:tc>
        <w:tc>
          <w:tcPr>
            <w:tcW w:w="8010" w:type="dxa"/>
          </w:tcPr>
          <w:p w14:paraId="51A23BCC" w14:textId="77777777" w:rsidR="005D3A16" w:rsidRPr="0089308D" w:rsidRDefault="00A60B55" w:rsidP="00CC7032">
            <w:pPr>
              <w:spacing w:after="200"/>
              <w:ind w:left="601" w:hanging="601"/>
            </w:pPr>
            <w:r w:rsidRPr="0089308D">
              <w:t>24.1</w:t>
            </w:r>
            <w:r w:rsidRPr="0089308D">
              <w:tab/>
              <w:t xml:space="preserve">The </w:t>
            </w:r>
            <w:r w:rsidR="006E0425" w:rsidRPr="0089308D">
              <w:t>Purchaser</w:t>
            </w:r>
            <w:r w:rsidRPr="0089308D">
              <w:t xml:space="preserve"> shall not consider any </w:t>
            </w:r>
            <w:r w:rsidR="00875102" w:rsidRPr="0089308D">
              <w:t>Bid</w:t>
            </w:r>
            <w:r w:rsidRPr="0089308D">
              <w:t xml:space="preserve"> that arrives after the deadline for submission of </w:t>
            </w:r>
            <w:r w:rsidR="00875102" w:rsidRPr="0089308D">
              <w:t>Bid</w:t>
            </w:r>
            <w:r w:rsidRPr="0089308D">
              <w:t xml:space="preserve">s, in accordance with ITB 23.  Any </w:t>
            </w:r>
            <w:r w:rsidR="00875102" w:rsidRPr="0089308D">
              <w:t>Bid</w:t>
            </w:r>
            <w:r w:rsidRPr="0089308D">
              <w:t xml:space="preserve"> received by the </w:t>
            </w:r>
            <w:r w:rsidR="006E0425" w:rsidRPr="0089308D">
              <w:t>Purchaser</w:t>
            </w:r>
            <w:r w:rsidRPr="0089308D">
              <w:t xml:space="preserve"> after the deadline for submission of </w:t>
            </w:r>
            <w:r w:rsidR="00875102" w:rsidRPr="0089308D">
              <w:t>Bid</w:t>
            </w:r>
            <w:r w:rsidRPr="0089308D">
              <w:t>s shall be declared late, rejected, and returned unopened to the Bidder.</w:t>
            </w:r>
          </w:p>
        </w:tc>
      </w:tr>
      <w:tr w:rsidR="005D3A16" w:rsidRPr="0089308D" w14:paraId="0673BE58" w14:textId="77777777" w:rsidTr="00934148">
        <w:trPr>
          <w:cantSplit/>
        </w:trPr>
        <w:tc>
          <w:tcPr>
            <w:tcW w:w="1908" w:type="dxa"/>
          </w:tcPr>
          <w:p w14:paraId="51634FF2" w14:textId="77777777" w:rsidR="005D3A16" w:rsidRPr="0089308D" w:rsidRDefault="00B96C74" w:rsidP="00CC7032">
            <w:pPr>
              <w:pStyle w:val="Head12a"/>
              <w:spacing w:after="200"/>
              <w:rPr>
                <w:szCs w:val="24"/>
              </w:rPr>
            </w:pPr>
            <w:bookmarkStart w:id="133" w:name="_Toc434304519"/>
            <w:bookmarkStart w:id="134" w:name="_Toc494372693"/>
            <w:r w:rsidRPr="0089308D">
              <w:rPr>
                <w:szCs w:val="24"/>
              </w:rPr>
              <w:t>2</w:t>
            </w:r>
            <w:r w:rsidR="005D3A16" w:rsidRPr="0089308D">
              <w:rPr>
                <w:szCs w:val="24"/>
              </w:rPr>
              <w:t>5.</w:t>
            </w:r>
            <w:r w:rsidR="005D3A16" w:rsidRPr="0089308D">
              <w:rPr>
                <w:szCs w:val="24"/>
              </w:rPr>
              <w:tab/>
              <w:t>Withdrawal, Substitution, and Modification of Bids</w:t>
            </w:r>
            <w:bookmarkEnd w:id="133"/>
            <w:bookmarkEnd w:id="134"/>
          </w:p>
        </w:tc>
        <w:tc>
          <w:tcPr>
            <w:tcW w:w="8010" w:type="dxa"/>
          </w:tcPr>
          <w:p w14:paraId="69FED34C" w14:textId="77777777" w:rsidR="00EE4549" w:rsidRPr="0089308D" w:rsidRDefault="00EE4549" w:rsidP="00CC7032">
            <w:pPr>
              <w:spacing w:after="200"/>
              <w:ind w:left="601" w:hanging="601"/>
            </w:pPr>
            <w:r w:rsidRPr="0089308D">
              <w:t>25.1</w:t>
            </w:r>
            <w:r w:rsidRPr="0089308D">
              <w:tab/>
              <w:t xml:space="preserve">A Bidder may withdraw, substitute, or modify its </w:t>
            </w:r>
            <w:r w:rsidR="00875102" w:rsidRPr="0089308D">
              <w:t>Bid</w:t>
            </w:r>
            <w:r w:rsidRPr="0089308D">
              <w:t xml:space="preserve"> after it has been submitted by sending a written notice, duly signed by an authorized representative, and shall include a copy of the authorization in accordance with ITB 21.</w:t>
            </w:r>
            <w:r w:rsidR="00D24C3E" w:rsidRPr="0089308D">
              <w:t>3</w:t>
            </w:r>
            <w:r w:rsidRPr="0089308D">
              <w:t xml:space="preserve">, (except that withdrawal notices do not require copies). The corresponding substitution or modification of the </w:t>
            </w:r>
            <w:r w:rsidR="00875102" w:rsidRPr="0089308D">
              <w:t>Bid</w:t>
            </w:r>
            <w:r w:rsidRPr="0089308D">
              <w:t xml:space="preserve"> must accompany the respective written notice.  All notices must be:</w:t>
            </w:r>
          </w:p>
          <w:p w14:paraId="6FFD0963" w14:textId="77777777" w:rsidR="001B74CA" w:rsidRPr="0089308D" w:rsidRDefault="00EE4549" w:rsidP="003A65FA">
            <w:pPr>
              <w:spacing w:after="200"/>
              <w:ind w:left="1262" w:hanging="661"/>
            </w:pPr>
            <w:r w:rsidRPr="0089308D">
              <w:t>(a)</w:t>
            </w:r>
            <w:r w:rsidRPr="0089308D">
              <w:tab/>
              <w:t>prepared and submitted in accordance with ITB 21 and ITB 22 (except that withdrawals notices do not require copies), and in addition, the respective envelopes shall be clearly marked “WITHDRAWAL,” “SUBSTITUTION,” “MODIFICATION;” and</w:t>
            </w:r>
          </w:p>
          <w:p w14:paraId="595E01B1" w14:textId="77777777" w:rsidR="001B74CA" w:rsidRPr="0089308D" w:rsidRDefault="003A65FA" w:rsidP="003A65FA">
            <w:pPr>
              <w:spacing w:after="200"/>
              <w:ind w:left="1262" w:hanging="661"/>
            </w:pPr>
            <w:r w:rsidRPr="0089308D">
              <w:t>(b)</w:t>
            </w:r>
            <w:r w:rsidRPr="0089308D">
              <w:tab/>
            </w:r>
            <w:r w:rsidR="00EE4549" w:rsidRPr="0089308D">
              <w:t xml:space="preserve">received by the </w:t>
            </w:r>
            <w:r w:rsidR="006E0425" w:rsidRPr="0089308D">
              <w:t>Purchaser</w:t>
            </w:r>
            <w:r w:rsidR="00EE4549" w:rsidRPr="0089308D">
              <w:t xml:space="preserve"> prior to the deadline prescribed for submission of </w:t>
            </w:r>
            <w:r w:rsidR="00875102" w:rsidRPr="0089308D">
              <w:t>Bid</w:t>
            </w:r>
            <w:r w:rsidR="00EE4549" w:rsidRPr="0089308D">
              <w:t>s, in accordance with ITB 23.</w:t>
            </w:r>
          </w:p>
        </w:tc>
      </w:tr>
      <w:tr w:rsidR="005D3A16" w:rsidRPr="0089308D" w14:paraId="7678AAFD" w14:textId="77777777" w:rsidTr="00934148">
        <w:tc>
          <w:tcPr>
            <w:tcW w:w="1908" w:type="dxa"/>
          </w:tcPr>
          <w:p w14:paraId="2159DDAF" w14:textId="77777777" w:rsidR="005D3A16" w:rsidRPr="0089308D" w:rsidRDefault="005D3A16" w:rsidP="00CC7032">
            <w:pPr>
              <w:spacing w:after="200"/>
            </w:pPr>
          </w:p>
        </w:tc>
        <w:tc>
          <w:tcPr>
            <w:tcW w:w="8010" w:type="dxa"/>
          </w:tcPr>
          <w:p w14:paraId="0F9A4065" w14:textId="77777777" w:rsidR="001B74CA" w:rsidRPr="0089308D" w:rsidRDefault="00EE4549" w:rsidP="00CC7032">
            <w:pPr>
              <w:numPr>
                <w:ilvl w:val="12"/>
                <w:numId w:val="0"/>
              </w:numPr>
              <w:spacing w:after="200"/>
              <w:ind w:left="540" w:right="-72" w:hanging="540"/>
            </w:pPr>
            <w:r w:rsidRPr="0089308D">
              <w:t>25.2</w:t>
            </w:r>
            <w:r w:rsidRPr="0089308D">
              <w:tab/>
              <w:t>Bids requested to be withdrawn in accordance with ITB 25.1 shall be returned unopened to the Bidders.</w:t>
            </w:r>
          </w:p>
          <w:p w14:paraId="2BA5108D" w14:textId="77777777" w:rsidR="001B74CA" w:rsidRPr="0089308D" w:rsidRDefault="008467FF" w:rsidP="003A65FA">
            <w:pPr>
              <w:numPr>
                <w:ilvl w:val="12"/>
                <w:numId w:val="0"/>
              </w:numPr>
              <w:spacing w:after="200"/>
              <w:ind w:left="722" w:right="-72" w:hanging="722"/>
            </w:pPr>
            <w:r w:rsidRPr="0089308D">
              <w:t>25.3</w:t>
            </w:r>
            <w:r w:rsidRPr="0089308D">
              <w:tab/>
              <w:t xml:space="preserve">No </w:t>
            </w:r>
            <w:r w:rsidR="00875102" w:rsidRPr="0089308D">
              <w:t>Bid</w:t>
            </w:r>
            <w:r w:rsidRPr="0089308D">
              <w:t xml:space="preserve"> may be withdrawn, substituted, or modified in the interval between the deadline for submission of </w:t>
            </w:r>
            <w:r w:rsidR="00875102" w:rsidRPr="0089308D">
              <w:t>Bid</w:t>
            </w:r>
            <w:r w:rsidRPr="0089308D">
              <w:t xml:space="preserve">s and the expiration of the period of </w:t>
            </w:r>
            <w:r w:rsidR="00875102" w:rsidRPr="0089308D">
              <w:t>Bid</w:t>
            </w:r>
            <w:r w:rsidRPr="0089308D">
              <w:t xml:space="preserve"> validity specified by the Bidder on the Letter of Bid or any extension thereof</w:t>
            </w:r>
            <w:r w:rsidR="005D3A16" w:rsidRPr="0089308D">
              <w:t>.</w:t>
            </w:r>
          </w:p>
        </w:tc>
      </w:tr>
      <w:tr w:rsidR="005D3A16" w:rsidRPr="0089308D" w14:paraId="1FCD5BDF" w14:textId="77777777" w:rsidTr="00934148">
        <w:tblPrEx>
          <w:tblCellMar>
            <w:left w:w="115" w:type="dxa"/>
            <w:right w:w="115" w:type="dxa"/>
          </w:tblCellMar>
        </w:tblPrEx>
        <w:trPr>
          <w:cantSplit/>
        </w:trPr>
        <w:tc>
          <w:tcPr>
            <w:tcW w:w="1908" w:type="dxa"/>
          </w:tcPr>
          <w:p w14:paraId="0E44ADD7" w14:textId="77777777" w:rsidR="005D3A16" w:rsidRPr="0089308D" w:rsidRDefault="00DF3CF9" w:rsidP="00CC7032">
            <w:pPr>
              <w:pStyle w:val="Head12a"/>
              <w:spacing w:after="200"/>
              <w:rPr>
                <w:szCs w:val="24"/>
              </w:rPr>
            </w:pPr>
            <w:bookmarkStart w:id="135" w:name="_Toc434304520"/>
            <w:bookmarkStart w:id="136" w:name="_Toc494372694"/>
            <w:r w:rsidRPr="0089308D">
              <w:rPr>
                <w:szCs w:val="24"/>
              </w:rPr>
              <w:t>26</w:t>
            </w:r>
            <w:r w:rsidR="005D3A16" w:rsidRPr="0089308D">
              <w:rPr>
                <w:szCs w:val="24"/>
              </w:rPr>
              <w:t>.</w:t>
            </w:r>
            <w:r w:rsidR="005D3A16" w:rsidRPr="0089308D">
              <w:rPr>
                <w:szCs w:val="24"/>
              </w:rPr>
              <w:tab/>
            </w:r>
            <w:r w:rsidRPr="0089308D">
              <w:rPr>
                <w:szCs w:val="24"/>
              </w:rPr>
              <w:t>Bid Opening</w:t>
            </w:r>
            <w:bookmarkEnd w:id="135"/>
            <w:bookmarkEnd w:id="136"/>
          </w:p>
        </w:tc>
        <w:tc>
          <w:tcPr>
            <w:tcW w:w="8010" w:type="dxa"/>
          </w:tcPr>
          <w:p w14:paraId="7BCDC361" w14:textId="77777777" w:rsidR="005D3A16" w:rsidRPr="0089308D" w:rsidRDefault="00381C5D" w:rsidP="00DB7BA3">
            <w:pPr>
              <w:pStyle w:val="ListParagraph"/>
              <w:numPr>
                <w:ilvl w:val="0"/>
                <w:numId w:val="33"/>
              </w:numPr>
              <w:spacing w:after="200"/>
              <w:ind w:hanging="720"/>
              <w:contextualSpacing w:val="0"/>
              <w:rPr>
                <w:szCs w:val="24"/>
              </w:rPr>
            </w:pPr>
            <w:r w:rsidRPr="0089308D">
              <w:rPr>
                <w:szCs w:val="24"/>
              </w:rPr>
              <w:t>E</w:t>
            </w:r>
            <w:r w:rsidR="00BF300F" w:rsidRPr="0089308D">
              <w:rPr>
                <w:szCs w:val="24"/>
              </w:rPr>
              <w:t xml:space="preserve">xcept as in the cases specified in ITB 24 and </w:t>
            </w:r>
            <w:r w:rsidR="00BF69F0" w:rsidRPr="0089308D">
              <w:rPr>
                <w:szCs w:val="24"/>
              </w:rPr>
              <w:t xml:space="preserve">ITB </w:t>
            </w:r>
            <w:r w:rsidR="00BF300F" w:rsidRPr="0089308D">
              <w:rPr>
                <w:szCs w:val="24"/>
              </w:rPr>
              <w:t>25</w:t>
            </w:r>
            <w:r w:rsidR="00D24C3E" w:rsidRPr="0089308D">
              <w:rPr>
                <w:szCs w:val="24"/>
              </w:rPr>
              <w:t>.2</w:t>
            </w:r>
            <w:r w:rsidR="00BF300F" w:rsidRPr="0089308D">
              <w:rPr>
                <w:szCs w:val="24"/>
              </w:rPr>
              <w:t>, t</w:t>
            </w:r>
            <w:r w:rsidR="00697241" w:rsidRPr="0089308D">
              <w:rPr>
                <w:szCs w:val="24"/>
              </w:rPr>
              <w:t xml:space="preserve">he </w:t>
            </w:r>
            <w:r w:rsidR="006E0425" w:rsidRPr="0089308D">
              <w:rPr>
                <w:szCs w:val="24"/>
              </w:rPr>
              <w:t>Purchaser</w:t>
            </w:r>
            <w:r w:rsidR="00697241" w:rsidRPr="0089308D">
              <w:rPr>
                <w:szCs w:val="24"/>
              </w:rPr>
              <w:t xml:space="preserve"> shall conduct the </w:t>
            </w:r>
            <w:r w:rsidR="00875102" w:rsidRPr="0089308D">
              <w:rPr>
                <w:szCs w:val="24"/>
              </w:rPr>
              <w:t>Bid</w:t>
            </w:r>
            <w:r w:rsidR="00697241" w:rsidRPr="0089308D">
              <w:rPr>
                <w:szCs w:val="24"/>
              </w:rPr>
              <w:t xml:space="preserve"> opening in public, in the presence of Bidders` designated representatives and anyone who choose</w:t>
            </w:r>
            <w:r w:rsidR="00D24C3E" w:rsidRPr="0089308D">
              <w:rPr>
                <w:szCs w:val="24"/>
              </w:rPr>
              <w:t>s</w:t>
            </w:r>
            <w:r w:rsidR="00697241" w:rsidRPr="0089308D">
              <w:rPr>
                <w:szCs w:val="24"/>
              </w:rPr>
              <w:t xml:space="preserve"> to attend, and at the address, date and time specified </w:t>
            </w:r>
            <w:r w:rsidR="00697241" w:rsidRPr="0089308D">
              <w:rPr>
                <w:b/>
                <w:szCs w:val="24"/>
              </w:rPr>
              <w:t>in the BDS</w:t>
            </w:r>
            <w:r w:rsidR="00697241" w:rsidRPr="0089308D">
              <w:rPr>
                <w:szCs w:val="24"/>
              </w:rPr>
              <w:t xml:space="preserve">. Any specific electronic </w:t>
            </w:r>
            <w:r w:rsidR="00875102" w:rsidRPr="0089308D">
              <w:rPr>
                <w:szCs w:val="24"/>
              </w:rPr>
              <w:t>Bid</w:t>
            </w:r>
            <w:r w:rsidR="00697241" w:rsidRPr="0089308D">
              <w:rPr>
                <w:szCs w:val="24"/>
              </w:rPr>
              <w:t xml:space="preserve"> opening procedures required if electronic bidding is permitted in accordance with ITB </w:t>
            </w:r>
            <w:r w:rsidR="00D24C3E" w:rsidRPr="0089308D">
              <w:rPr>
                <w:szCs w:val="24"/>
              </w:rPr>
              <w:t>23</w:t>
            </w:r>
            <w:r w:rsidR="00697241" w:rsidRPr="0089308D">
              <w:rPr>
                <w:szCs w:val="24"/>
              </w:rPr>
              <w:t xml:space="preserve">.1, shall be as specified </w:t>
            </w:r>
            <w:r w:rsidR="00697241" w:rsidRPr="0089308D">
              <w:rPr>
                <w:b/>
                <w:szCs w:val="24"/>
              </w:rPr>
              <w:t>in the BDS</w:t>
            </w:r>
            <w:r w:rsidR="00697241" w:rsidRPr="0089308D">
              <w:rPr>
                <w:szCs w:val="24"/>
              </w:rPr>
              <w:t>.</w:t>
            </w:r>
          </w:p>
        </w:tc>
      </w:tr>
      <w:tr w:rsidR="002C6F65" w:rsidRPr="0089308D" w14:paraId="2E691450" w14:textId="77777777" w:rsidTr="00934148">
        <w:tblPrEx>
          <w:tblCellMar>
            <w:left w:w="115" w:type="dxa"/>
            <w:right w:w="115" w:type="dxa"/>
          </w:tblCellMar>
        </w:tblPrEx>
        <w:trPr>
          <w:trHeight w:val="2700"/>
        </w:trPr>
        <w:tc>
          <w:tcPr>
            <w:tcW w:w="1908" w:type="dxa"/>
          </w:tcPr>
          <w:p w14:paraId="244A48C3" w14:textId="77777777" w:rsidR="005D3A16" w:rsidRPr="0089308D" w:rsidRDefault="005D3A16" w:rsidP="00CC7032">
            <w:pPr>
              <w:spacing w:after="200"/>
            </w:pPr>
          </w:p>
        </w:tc>
        <w:tc>
          <w:tcPr>
            <w:tcW w:w="8010" w:type="dxa"/>
          </w:tcPr>
          <w:p w14:paraId="50D63702" w14:textId="77777777" w:rsidR="00FE4D81" w:rsidRPr="0089308D" w:rsidRDefault="00697241" w:rsidP="00DB7BA3">
            <w:pPr>
              <w:pStyle w:val="ListParagraph"/>
              <w:numPr>
                <w:ilvl w:val="0"/>
                <w:numId w:val="33"/>
              </w:numPr>
              <w:spacing w:after="200"/>
              <w:ind w:hanging="720"/>
              <w:contextualSpacing w:val="0"/>
              <w:rPr>
                <w:szCs w:val="24"/>
              </w:rPr>
            </w:pPr>
            <w:r w:rsidRPr="0089308D">
              <w:rPr>
                <w:szCs w:val="24"/>
              </w:rPr>
              <w:t xml:space="preserve">First, envelopes marked “Withdrawal” shall be opened and read out and the envelope with the corresponding </w:t>
            </w:r>
            <w:r w:rsidR="00875102" w:rsidRPr="0089308D">
              <w:rPr>
                <w:szCs w:val="24"/>
              </w:rPr>
              <w:t>Bid</w:t>
            </w:r>
            <w:r w:rsidRPr="0089308D">
              <w:rPr>
                <w:szCs w:val="24"/>
              </w:rPr>
              <w:t xml:space="preserve"> shall not be opened, but returned to the </w:t>
            </w:r>
            <w:r w:rsidR="00875102" w:rsidRPr="0089308D">
              <w:rPr>
                <w:szCs w:val="24"/>
              </w:rPr>
              <w:t>Bid</w:t>
            </w:r>
            <w:r w:rsidRPr="0089308D">
              <w:rPr>
                <w:szCs w:val="24"/>
              </w:rPr>
              <w:t xml:space="preserve">der.  No </w:t>
            </w:r>
            <w:r w:rsidR="00875102" w:rsidRPr="0089308D">
              <w:rPr>
                <w:szCs w:val="24"/>
              </w:rPr>
              <w:t>Bid</w:t>
            </w:r>
            <w:r w:rsidRPr="0089308D">
              <w:rPr>
                <w:szCs w:val="24"/>
              </w:rPr>
              <w:t xml:space="preserve"> withdrawal shall be permitted unless the corresponding withdrawal notice contains a valid authorization to request the withdrawal and is read out at </w:t>
            </w:r>
            <w:r w:rsidR="00875102" w:rsidRPr="0089308D">
              <w:rPr>
                <w:szCs w:val="24"/>
              </w:rPr>
              <w:t>Bid</w:t>
            </w:r>
            <w:r w:rsidRPr="0089308D">
              <w:rPr>
                <w:szCs w:val="24"/>
              </w:rPr>
              <w:t xml:space="preserve"> opening.  </w:t>
            </w:r>
          </w:p>
          <w:p w14:paraId="45091D38" w14:textId="77777777" w:rsidR="00FE4D81" w:rsidRPr="0089308D" w:rsidRDefault="00697241" w:rsidP="00DB7BA3">
            <w:pPr>
              <w:pStyle w:val="ListParagraph"/>
              <w:numPr>
                <w:ilvl w:val="0"/>
                <w:numId w:val="33"/>
              </w:numPr>
              <w:spacing w:after="200"/>
              <w:ind w:hanging="720"/>
              <w:contextualSpacing w:val="0"/>
              <w:rPr>
                <w:szCs w:val="24"/>
              </w:rPr>
            </w:pPr>
            <w:r w:rsidRPr="0089308D">
              <w:rPr>
                <w:szCs w:val="24"/>
              </w:rPr>
              <w:t xml:space="preserve">Next, envelopes marked “Substitution” shall be opened and read out and exchanged with the corresponding </w:t>
            </w:r>
            <w:r w:rsidR="00875102" w:rsidRPr="0089308D">
              <w:rPr>
                <w:szCs w:val="24"/>
              </w:rPr>
              <w:t>Bid</w:t>
            </w:r>
            <w:r w:rsidRPr="0089308D">
              <w:rPr>
                <w:szCs w:val="24"/>
              </w:rPr>
              <w:t xml:space="preserve"> being substituted, and the substituted </w:t>
            </w:r>
            <w:r w:rsidR="00875102" w:rsidRPr="0089308D">
              <w:rPr>
                <w:szCs w:val="24"/>
              </w:rPr>
              <w:t>Bid</w:t>
            </w:r>
            <w:r w:rsidRPr="0089308D">
              <w:rPr>
                <w:szCs w:val="24"/>
              </w:rPr>
              <w:t xml:space="preserve"> shall not be opened, but returned to the Bidder. No </w:t>
            </w:r>
            <w:r w:rsidR="00875102" w:rsidRPr="0089308D">
              <w:rPr>
                <w:szCs w:val="24"/>
              </w:rPr>
              <w:t>Bid</w:t>
            </w:r>
            <w:r w:rsidRPr="0089308D">
              <w:rPr>
                <w:szCs w:val="24"/>
              </w:rPr>
              <w:t xml:space="preserve"> substitution shall be permitted unless the corresponding substitution notice contains a valid authorization to request the substitution and is read out at </w:t>
            </w:r>
            <w:r w:rsidR="00875102" w:rsidRPr="0089308D">
              <w:rPr>
                <w:szCs w:val="24"/>
              </w:rPr>
              <w:t>Bid</w:t>
            </w:r>
            <w:r w:rsidRPr="0089308D">
              <w:rPr>
                <w:szCs w:val="24"/>
              </w:rPr>
              <w:t xml:space="preserve"> opening. </w:t>
            </w:r>
          </w:p>
          <w:p w14:paraId="09B2D0DA" w14:textId="77777777" w:rsidR="00FE4D81" w:rsidRPr="0089308D" w:rsidRDefault="00697241" w:rsidP="00DB7BA3">
            <w:pPr>
              <w:pStyle w:val="ListParagraph"/>
              <w:numPr>
                <w:ilvl w:val="0"/>
                <w:numId w:val="33"/>
              </w:numPr>
              <w:spacing w:after="200"/>
              <w:ind w:hanging="720"/>
              <w:contextualSpacing w:val="0"/>
              <w:rPr>
                <w:szCs w:val="24"/>
              </w:rPr>
            </w:pPr>
            <w:r w:rsidRPr="0089308D">
              <w:rPr>
                <w:szCs w:val="24"/>
              </w:rPr>
              <w:t xml:space="preserve">Envelopes marked “Modification” shall be opened and read out with the corresponding </w:t>
            </w:r>
            <w:r w:rsidR="00875102" w:rsidRPr="0089308D">
              <w:rPr>
                <w:szCs w:val="24"/>
              </w:rPr>
              <w:t>Bid</w:t>
            </w:r>
            <w:r w:rsidRPr="0089308D">
              <w:rPr>
                <w:szCs w:val="24"/>
              </w:rPr>
              <w:t xml:space="preserve">. No </w:t>
            </w:r>
            <w:r w:rsidR="00875102" w:rsidRPr="0089308D">
              <w:rPr>
                <w:szCs w:val="24"/>
              </w:rPr>
              <w:t>Bid</w:t>
            </w:r>
            <w:r w:rsidRPr="0089308D">
              <w:rPr>
                <w:szCs w:val="24"/>
              </w:rPr>
              <w:t xml:space="preserve"> modification shall be permitted unless the corresponding modification notice contains a valid authorization to request the modification and is read out at </w:t>
            </w:r>
            <w:r w:rsidR="00875102" w:rsidRPr="0089308D">
              <w:rPr>
                <w:szCs w:val="24"/>
              </w:rPr>
              <w:t>Bid</w:t>
            </w:r>
            <w:r w:rsidRPr="0089308D">
              <w:rPr>
                <w:szCs w:val="24"/>
              </w:rPr>
              <w:t xml:space="preserve"> opening. Only </w:t>
            </w:r>
            <w:r w:rsidR="00875102" w:rsidRPr="0089308D">
              <w:rPr>
                <w:szCs w:val="24"/>
              </w:rPr>
              <w:t>Bid</w:t>
            </w:r>
            <w:r w:rsidRPr="0089308D">
              <w:rPr>
                <w:szCs w:val="24"/>
              </w:rPr>
              <w:t xml:space="preserve">s that are opened and read out at </w:t>
            </w:r>
            <w:r w:rsidR="00875102" w:rsidRPr="0089308D">
              <w:rPr>
                <w:szCs w:val="24"/>
              </w:rPr>
              <w:t>Bid</w:t>
            </w:r>
            <w:r w:rsidRPr="0089308D">
              <w:rPr>
                <w:szCs w:val="24"/>
              </w:rPr>
              <w:t xml:space="preserve"> opening shall be considered further.</w:t>
            </w:r>
          </w:p>
          <w:p w14:paraId="2C02F711" w14:textId="77777777" w:rsidR="00FE4D81" w:rsidRPr="0089308D" w:rsidRDefault="00C43E64" w:rsidP="00DB7BA3">
            <w:pPr>
              <w:pStyle w:val="ListParagraph"/>
              <w:numPr>
                <w:ilvl w:val="0"/>
                <w:numId w:val="33"/>
              </w:numPr>
              <w:spacing w:after="200"/>
              <w:ind w:hanging="720"/>
              <w:contextualSpacing w:val="0"/>
              <w:rPr>
                <w:szCs w:val="24"/>
              </w:rPr>
            </w:pPr>
            <w:r w:rsidRPr="0089308D">
              <w:rPr>
                <w:szCs w:val="24"/>
              </w:rPr>
              <w:t xml:space="preserve">Next, all remaining envelopes shall be opened one at a time, reading out: the name of the Bidder and the Bid Price(s), including any discounts and alternative Bids, and indicating whether there is a modification; the presence or absence of a Bid Security or Bid-Securing Declaration; and any other details as the </w:t>
            </w:r>
            <w:r w:rsidR="006E0425" w:rsidRPr="0089308D">
              <w:rPr>
                <w:szCs w:val="24"/>
              </w:rPr>
              <w:t>Purchaser</w:t>
            </w:r>
            <w:r w:rsidRPr="0089308D">
              <w:rPr>
                <w:szCs w:val="24"/>
              </w:rPr>
              <w:t xml:space="preserve"> may consider appropriate. </w:t>
            </w:r>
          </w:p>
          <w:p w14:paraId="08CCFFAD" w14:textId="77777777" w:rsidR="00C0522C" w:rsidRPr="0089308D" w:rsidRDefault="00DE0484" w:rsidP="00DB7BA3">
            <w:pPr>
              <w:pStyle w:val="ListParagraph"/>
              <w:numPr>
                <w:ilvl w:val="0"/>
                <w:numId w:val="33"/>
              </w:numPr>
              <w:spacing w:after="200"/>
              <w:ind w:hanging="720"/>
              <w:contextualSpacing w:val="0"/>
              <w:rPr>
                <w:szCs w:val="24"/>
              </w:rPr>
            </w:pPr>
            <w:r w:rsidRPr="0089308D">
              <w:rPr>
                <w:szCs w:val="24"/>
              </w:rPr>
              <w:t>Only Bids, alternative Bids and discounts that are opened and read out at Bid opening shall be considered further</w:t>
            </w:r>
            <w:r w:rsidR="0031317B" w:rsidRPr="0089308D">
              <w:rPr>
                <w:szCs w:val="24"/>
              </w:rPr>
              <w:t xml:space="preserve"> in the evaluation</w:t>
            </w:r>
            <w:r w:rsidRPr="0089308D">
              <w:rPr>
                <w:szCs w:val="24"/>
              </w:rPr>
              <w:t xml:space="preserve">. </w:t>
            </w:r>
            <w:r w:rsidR="008C296E" w:rsidRPr="0089308D">
              <w:rPr>
                <w:szCs w:val="24"/>
              </w:rPr>
              <w:t>The</w:t>
            </w:r>
            <w:r w:rsidR="00C43E64" w:rsidRPr="0089308D">
              <w:rPr>
                <w:szCs w:val="24"/>
              </w:rPr>
              <w:t xml:space="preserve"> Letter of Bid and the Price Schedules are to be initialed by representatives of the </w:t>
            </w:r>
            <w:r w:rsidR="006E0425" w:rsidRPr="0089308D">
              <w:rPr>
                <w:szCs w:val="24"/>
              </w:rPr>
              <w:t>Purchaser</w:t>
            </w:r>
            <w:r w:rsidR="00C43E64" w:rsidRPr="0089308D">
              <w:rPr>
                <w:szCs w:val="24"/>
              </w:rPr>
              <w:t xml:space="preserve"> attending Bid opening in the manner specified </w:t>
            </w:r>
            <w:r w:rsidR="00C43E64" w:rsidRPr="0089308D">
              <w:rPr>
                <w:b/>
                <w:szCs w:val="24"/>
              </w:rPr>
              <w:t>in the BDS</w:t>
            </w:r>
            <w:r w:rsidR="00FE4D81" w:rsidRPr="0089308D">
              <w:rPr>
                <w:szCs w:val="24"/>
              </w:rPr>
              <w:t>.</w:t>
            </w:r>
            <w:r w:rsidR="002B1BEA" w:rsidRPr="0089308D">
              <w:rPr>
                <w:szCs w:val="24"/>
              </w:rPr>
              <w:t xml:space="preserve"> </w:t>
            </w:r>
          </w:p>
          <w:p w14:paraId="3B7941AD" w14:textId="77777777" w:rsidR="002B1BEA" w:rsidRPr="0089308D" w:rsidRDefault="00C43E64" w:rsidP="00DB7BA3">
            <w:pPr>
              <w:pStyle w:val="ListParagraph"/>
              <w:numPr>
                <w:ilvl w:val="0"/>
                <w:numId w:val="33"/>
              </w:numPr>
              <w:spacing w:after="200"/>
              <w:ind w:hanging="720"/>
              <w:contextualSpacing w:val="0"/>
              <w:rPr>
                <w:szCs w:val="24"/>
              </w:rPr>
            </w:pPr>
            <w:r w:rsidRPr="0089308D">
              <w:rPr>
                <w:szCs w:val="24"/>
              </w:rPr>
              <w:t xml:space="preserve">The </w:t>
            </w:r>
            <w:r w:rsidR="006E0425" w:rsidRPr="0089308D">
              <w:rPr>
                <w:szCs w:val="24"/>
              </w:rPr>
              <w:t>Purchaser</w:t>
            </w:r>
            <w:r w:rsidRPr="0089308D">
              <w:rPr>
                <w:szCs w:val="24"/>
              </w:rPr>
              <w:t xml:space="preserve"> shall neither discuss the merits of any Bid nor reject any Bid (except for late Bids, in accordance with ITB 24.1)</w:t>
            </w:r>
            <w:r w:rsidR="007A699C" w:rsidRPr="0089308D">
              <w:rPr>
                <w:szCs w:val="24"/>
              </w:rPr>
              <w:t>.</w:t>
            </w:r>
          </w:p>
          <w:p w14:paraId="35D95BAC" w14:textId="77777777" w:rsidR="002B1BEA" w:rsidRPr="0089308D" w:rsidRDefault="007A699C" w:rsidP="00DB7BA3">
            <w:pPr>
              <w:pStyle w:val="ListParagraph"/>
              <w:numPr>
                <w:ilvl w:val="0"/>
                <w:numId w:val="33"/>
              </w:numPr>
              <w:spacing w:after="200"/>
              <w:ind w:hanging="720"/>
              <w:contextualSpacing w:val="0"/>
              <w:rPr>
                <w:szCs w:val="24"/>
              </w:rPr>
            </w:pPr>
            <w:r w:rsidRPr="0089308D">
              <w:rPr>
                <w:szCs w:val="24"/>
              </w:rPr>
              <w:t xml:space="preserve">The </w:t>
            </w:r>
            <w:r w:rsidR="006E0425" w:rsidRPr="0089308D">
              <w:rPr>
                <w:szCs w:val="24"/>
              </w:rPr>
              <w:t>Purchaser</w:t>
            </w:r>
            <w:r w:rsidRPr="0089308D">
              <w:rPr>
                <w:szCs w:val="24"/>
              </w:rPr>
              <w:t xml:space="preserve"> shall prepare a record of the Bid opening that shall include, as a minimum:</w:t>
            </w:r>
          </w:p>
          <w:p w14:paraId="6E9E9672" w14:textId="77777777" w:rsidR="007A699C" w:rsidRPr="0089308D" w:rsidRDefault="007A699C" w:rsidP="00DB7BA3">
            <w:pPr>
              <w:pStyle w:val="ListParagraph"/>
              <w:numPr>
                <w:ilvl w:val="0"/>
                <w:numId w:val="34"/>
              </w:numPr>
              <w:spacing w:after="200"/>
              <w:ind w:left="1345" w:hanging="625"/>
              <w:contextualSpacing w:val="0"/>
              <w:rPr>
                <w:szCs w:val="24"/>
              </w:rPr>
            </w:pPr>
            <w:r w:rsidRPr="0089308D">
              <w:rPr>
                <w:szCs w:val="24"/>
              </w:rPr>
              <w:lastRenderedPageBreak/>
              <w:t xml:space="preserve">the name of the Bidder and whether there is a withdrawal, substitution, or modification; </w:t>
            </w:r>
          </w:p>
          <w:p w14:paraId="54FE7FC2" w14:textId="77777777" w:rsidR="007A699C" w:rsidRPr="0089308D" w:rsidRDefault="007A699C" w:rsidP="00DB7BA3">
            <w:pPr>
              <w:pStyle w:val="ListParagraph"/>
              <w:numPr>
                <w:ilvl w:val="0"/>
                <w:numId w:val="34"/>
              </w:numPr>
              <w:spacing w:after="200"/>
              <w:ind w:left="1345" w:hanging="625"/>
              <w:contextualSpacing w:val="0"/>
              <w:rPr>
                <w:szCs w:val="24"/>
              </w:rPr>
            </w:pPr>
            <w:r w:rsidRPr="0089308D">
              <w:rPr>
                <w:szCs w:val="24"/>
              </w:rPr>
              <w:t>the Bid Price, per lot if applicable, including any discounts;</w:t>
            </w:r>
          </w:p>
          <w:p w14:paraId="4278287E" w14:textId="77777777" w:rsidR="007A699C" w:rsidRPr="0089308D" w:rsidRDefault="007A699C" w:rsidP="00DB7BA3">
            <w:pPr>
              <w:pStyle w:val="ListParagraph"/>
              <w:numPr>
                <w:ilvl w:val="0"/>
                <w:numId w:val="34"/>
              </w:numPr>
              <w:spacing w:after="200"/>
              <w:ind w:left="1345" w:hanging="625"/>
              <w:contextualSpacing w:val="0"/>
              <w:rPr>
                <w:szCs w:val="24"/>
              </w:rPr>
            </w:pPr>
            <w:r w:rsidRPr="0089308D">
              <w:rPr>
                <w:szCs w:val="24"/>
              </w:rPr>
              <w:t xml:space="preserve">any alternative Bids; and </w:t>
            </w:r>
          </w:p>
          <w:p w14:paraId="16B63CA6" w14:textId="77777777" w:rsidR="002B1BEA" w:rsidRPr="0089308D" w:rsidRDefault="007A699C" w:rsidP="00DB7BA3">
            <w:pPr>
              <w:pStyle w:val="ListParagraph"/>
              <w:numPr>
                <w:ilvl w:val="0"/>
                <w:numId w:val="34"/>
              </w:numPr>
              <w:spacing w:after="200"/>
              <w:ind w:left="1345" w:hanging="625"/>
              <w:contextualSpacing w:val="0"/>
              <w:rPr>
                <w:szCs w:val="24"/>
              </w:rPr>
            </w:pPr>
            <w:r w:rsidRPr="0089308D">
              <w:rPr>
                <w:szCs w:val="24"/>
              </w:rPr>
              <w:t>the presence or absence of a Bid Security or a Bid-Securing Declaration</w:t>
            </w:r>
            <w:r w:rsidR="00452AC2" w:rsidRPr="0089308D">
              <w:rPr>
                <w:szCs w:val="24"/>
              </w:rPr>
              <w:t>.</w:t>
            </w:r>
          </w:p>
          <w:p w14:paraId="68415BBB" w14:textId="77777777" w:rsidR="001B74CA" w:rsidRPr="0089308D" w:rsidRDefault="002B1BEA" w:rsidP="00DB7BA3">
            <w:pPr>
              <w:pStyle w:val="ListParagraph"/>
              <w:numPr>
                <w:ilvl w:val="0"/>
                <w:numId w:val="33"/>
              </w:numPr>
              <w:spacing w:after="200"/>
              <w:ind w:hanging="720"/>
              <w:contextualSpacing w:val="0"/>
              <w:rPr>
                <w:szCs w:val="24"/>
              </w:rPr>
            </w:pPr>
            <w:r w:rsidRPr="0089308D">
              <w:rPr>
                <w:szCs w:val="24"/>
              </w:rPr>
              <w:t>The Bidders’ representatives who are present shall be requested to sign the record.  The omission of a Bidder’s signature on the record shall not invalidate the contents and effect of the record.  A copy of the record shall be distributed to all Bidders.</w:t>
            </w:r>
          </w:p>
        </w:tc>
      </w:tr>
      <w:tr w:rsidR="004A4B46" w:rsidRPr="0089308D" w14:paraId="12076F8F" w14:textId="77777777" w:rsidTr="00934148">
        <w:tblPrEx>
          <w:tblCellMar>
            <w:left w:w="115" w:type="dxa"/>
            <w:right w:w="115" w:type="dxa"/>
          </w:tblCellMar>
        </w:tblPrEx>
        <w:trPr>
          <w:cantSplit/>
          <w:trHeight w:val="512"/>
        </w:trPr>
        <w:tc>
          <w:tcPr>
            <w:tcW w:w="9918" w:type="dxa"/>
            <w:gridSpan w:val="2"/>
          </w:tcPr>
          <w:p w14:paraId="103D12D0" w14:textId="77777777" w:rsidR="004A4B46" w:rsidRPr="0089308D" w:rsidRDefault="002363E1" w:rsidP="00CC7032">
            <w:pPr>
              <w:pStyle w:val="Head11a"/>
              <w:pBdr>
                <w:bottom w:val="none" w:sz="0" w:space="0" w:color="auto"/>
              </w:pBdr>
              <w:spacing w:before="0" w:after="200"/>
              <w:rPr>
                <w:rFonts w:ascii="Times New Roman" w:hAnsi="Times New Roman"/>
                <w:sz w:val="36"/>
                <w:szCs w:val="36"/>
              </w:rPr>
            </w:pPr>
            <w:bookmarkStart w:id="137" w:name="_Toc434304521"/>
            <w:bookmarkStart w:id="138" w:name="_Toc494372695"/>
            <w:r w:rsidRPr="0089308D">
              <w:rPr>
                <w:rFonts w:ascii="Times New Roman" w:hAnsi="Times New Roman"/>
                <w:smallCaps w:val="0"/>
                <w:sz w:val="36"/>
                <w:szCs w:val="36"/>
              </w:rPr>
              <w:lastRenderedPageBreak/>
              <w:t xml:space="preserve">E. Evaluation </w:t>
            </w:r>
            <w:r w:rsidR="00805000" w:rsidRPr="0089308D">
              <w:rPr>
                <w:rFonts w:ascii="Times New Roman" w:hAnsi="Times New Roman"/>
                <w:smallCaps w:val="0"/>
                <w:sz w:val="36"/>
                <w:szCs w:val="36"/>
              </w:rPr>
              <w:t xml:space="preserve">and Comparison </w:t>
            </w:r>
            <w:r w:rsidRPr="0089308D">
              <w:rPr>
                <w:rFonts w:ascii="Times New Roman" w:hAnsi="Times New Roman"/>
                <w:smallCaps w:val="0"/>
                <w:sz w:val="36"/>
                <w:szCs w:val="36"/>
              </w:rPr>
              <w:t>of Bids</w:t>
            </w:r>
            <w:bookmarkEnd w:id="137"/>
            <w:bookmarkEnd w:id="138"/>
          </w:p>
        </w:tc>
      </w:tr>
      <w:tr w:rsidR="00B061A9" w:rsidRPr="0089308D" w14:paraId="248F5A70" w14:textId="77777777" w:rsidTr="00934148">
        <w:tblPrEx>
          <w:tblCellMar>
            <w:left w:w="115" w:type="dxa"/>
            <w:right w:w="115" w:type="dxa"/>
          </w:tblCellMar>
        </w:tblPrEx>
        <w:trPr>
          <w:cantSplit/>
        </w:trPr>
        <w:tc>
          <w:tcPr>
            <w:tcW w:w="1908" w:type="dxa"/>
          </w:tcPr>
          <w:p w14:paraId="424F8B0E" w14:textId="77777777" w:rsidR="00B061A9" w:rsidRPr="0089308D" w:rsidRDefault="00B061A9" w:rsidP="00CC7032">
            <w:pPr>
              <w:pStyle w:val="Head12a"/>
              <w:spacing w:after="200"/>
              <w:rPr>
                <w:szCs w:val="24"/>
              </w:rPr>
            </w:pPr>
            <w:bookmarkStart w:id="139" w:name="_Toc434304522"/>
            <w:bookmarkStart w:id="140" w:name="_Toc494372696"/>
            <w:r w:rsidRPr="0089308D">
              <w:rPr>
                <w:szCs w:val="24"/>
              </w:rPr>
              <w:t>27. Confidentiality</w:t>
            </w:r>
            <w:bookmarkEnd w:id="139"/>
            <w:bookmarkEnd w:id="140"/>
          </w:p>
        </w:tc>
        <w:tc>
          <w:tcPr>
            <w:tcW w:w="8010" w:type="dxa"/>
          </w:tcPr>
          <w:p w14:paraId="00966438" w14:textId="77777777" w:rsidR="00B061A9" w:rsidRPr="0089308D" w:rsidRDefault="00B061A9" w:rsidP="00CC7032">
            <w:pPr>
              <w:spacing w:after="200"/>
              <w:ind w:left="592" w:hanging="592"/>
            </w:pPr>
            <w:r w:rsidRPr="0089308D">
              <w:t>27.1</w:t>
            </w:r>
            <w:r w:rsidRPr="0089308D">
              <w:tab/>
              <w:t xml:space="preserve">Information relating to the evaluation of </w:t>
            </w:r>
            <w:r w:rsidR="00875102" w:rsidRPr="0089308D">
              <w:t>Bid</w:t>
            </w:r>
            <w:r w:rsidRPr="0089308D">
              <w:t xml:space="preserve">s and recommendation of contract award, shall not be disclosed to Bidders </w:t>
            </w:r>
            <w:r w:rsidR="00455886" w:rsidRPr="0089308D">
              <w:t xml:space="preserve">or any other persons not officially concerned with the Bidding process until the Notification of  Intention to Award the Contract is transmitted to all Bidders in accordance with ITB </w:t>
            </w:r>
            <w:r w:rsidR="0079715D" w:rsidRPr="0089308D">
              <w:t>42</w:t>
            </w:r>
            <w:r w:rsidR="00455886" w:rsidRPr="0089308D">
              <w:t>.</w:t>
            </w:r>
          </w:p>
        </w:tc>
      </w:tr>
      <w:tr w:rsidR="00B061A9" w:rsidRPr="0089308D" w14:paraId="53DCF3CF" w14:textId="77777777" w:rsidTr="00934148">
        <w:tblPrEx>
          <w:tblCellMar>
            <w:left w:w="115" w:type="dxa"/>
            <w:right w:w="115" w:type="dxa"/>
          </w:tblCellMar>
        </w:tblPrEx>
        <w:trPr>
          <w:cantSplit/>
        </w:trPr>
        <w:tc>
          <w:tcPr>
            <w:tcW w:w="1908" w:type="dxa"/>
          </w:tcPr>
          <w:p w14:paraId="2A8D46F8" w14:textId="77777777" w:rsidR="00B061A9" w:rsidRPr="0089308D" w:rsidRDefault="00B061A9" w:rsidP="00CC7032">
            <w:pPr>
              <w:spacing w:after="200"/>
            </w:pPr>
          </w:p>
        </w:tc>
        <w:tc>
          <w:tcPr>
            <w:tcW w:w="8010" w:type="dxa"/>
          </w:tcPr>
          <w:p w14:paraId="08E853A1" w14:textId="77777777" w:rsidR="00B061A9" w:rsidRPr="0089308D" w:rsidRDefault="00B061A9" w:rsidP="003A65FA">
            <w:pPr>
              <w:spacing w:after="200"/>
              <w:ind w:left="592" w:hanging="592"/>
            </w:pPr>
            <w:r w:rsidRPr="0089308D">
              <w:t>27.2</w:t>
            </w:r>
            <w:r w:rsidR="003A65FA" w:rsidRPr="0089308D">
              <w:tab/>
            </w:r>
            <w:r w:rsidRPr="0089308D">
              <w:t xml:space="preserve">Any </w:t>
            </w:r>
            <w:r w:rsidR="00455886" w:rsidRPr="0089308D">
              <w:t xml:space="preserve">effort </w:t>
            </w:r>
            <w:r w:rsidRPr="0089308D">
              <w:t xml:space="preserve">by a Bidder to influence the </w:t>
            </w:r>
            <w:r w:rsidR="006E0425" w:rsidRPr="0089308D">
              <w:t>Purchaser</w:t>
            </w:r>
            <w:r w:rsidRPr="0089308D">
              <w:t xml:space="preserve"> in the evaluation of the </w:t>
            </w:r>
            <w:r w:rsidR="00875102" w:rsidRPr="0089308D">
              <w:t>Bid</w:t>
            </w:r>
            <w:r w:rsidRPr="0089308D">
              <w:t xml:space="preserve">s or Contract award decisions may result in the rejection of its </w:t>
            </w:r>
            <w:r w:rsidR="00875102" w:rsidRPr="0089308D">
              <w:t>Bid</w:t>
            </w:r>
            <w:r w:rsidRPr="0089308D">
              <w:t>.</w:t>
            </w:r>
          </w:p>
        </w:tc>
      </w:tr>
      <w:tr w:rsidR="00B061A9" w:rsidRPr="0089308D" w14:paraId="102D9F00" w14:textId="77777777" w:rsidTr="00934148">
        <w:tblPrEx>
          <w:tblCellMar>
            <w:left w:w="115" w:type="dxa"/>
            <w:right w:w="115" w:type="dxa"/>
          </w:tblCellMar>
        </w:tblPrEx>
        <w:trPr>
          <w:cantSplit/>
        </w:trPr>
        <w:tc>
          <w:tcPr>
            <w:tcW w:w="1908" w:type="dxa"/>
          </w:tcPr>
          <w:p w14:paraId="5E8223C0" w14:textId="77777777" w:rsidR="00B061A9" w:rsidRPr="0089308D" w:rsidRDefault="00B061A9" w:rsidP="00CC7032">
            <w:pPr>
              <w:spacing w:after="200"/>
            </w:pPr>
          </w:p>
        </w:tc>
        <w:tc>
          <w:tcPr>
            <w:tcW w:w="8010" w:type="dxa"/>
          </w:tcPr>
          <w:p w14:paraId="41A27349" w14:textId="77777777" w:rsidR="00B061A9" w:rsidRPr="0089308D" w:rsidRDefault="00B061A9" w:rsidP="00CC7032">
            <w:pPr>
              <w:spacing w:after="200"/>
              <w:ind w:left="592" w:hanging="592"/>
            </w:pPr>
            <w:r w:rsidRPr="0089308D">
              <w:t>27.3</w:t>
            </w:r>
            <w:r w:rsidRPr="0089308D">
              <w:tab/>
              <w:t xml:space="preserve">Notwithstanding ITB 27.2, from the time of </w:t>
            </w:r>
            <w:r w:rsidR="00875102" w:rsidRPr="0089308D">
              <w:t>Bid</w:t>
            </w:r>
            <w:r w:rsidRPr="0089308D">
              <w:t xml:space="preserve"> opening to the time of Contract award, if any Bidder wishes to contact the </w:t>
            </w:r>
            <w:r w:rsidR="006E0425" w:rsidRPr="0089308D">
              <w:t>Purchaser</w:t>
            </w:r>
            <w:r w:rsidRPr="0089308D">
              <w:t xml:space="preserve"> on any matter related to the </w:t>
            </w:r>
            <w:r w:rsidR="00875102" w:rsidRPr="0089308D">
              <w:t>Bid</w:t>
            </w:r>
            <w:r w:rsidRPr="0089308D">
              <w:t>ding process, it should do so in writing.</w:t>
            </w:r>
          </w:p>
        </w:tc>
      </w:tr>
      <w:tr w:rsidR="005D3A16" w:rsidRPr="0089308D" w14:paraId="37B5F74D" w14:textId="77777777" w:rsidTr="00934148">
        <w:tblPrEx>
          <w:tblCellMar>
            <w:left w:w="115" w:type="dxa"/>
            <w:right w:w="115" w:type="dxa"/>
          </w:tblCellMar>
        </w:tblPrEx>
        <w:trPr>
          <w:cantSplit/>
        </w:trPr>
        <w:tc>
          <w:tcPr>
            <w:tcW w:w="1908" w:type="dxa"/>
          </w:tcPr>
          <w:p w14:paraId="4139708F" w14:textId="77777777" w:rsidR="005D3A16" w:rsidRPr="0089308D" w:rsidRDefault="00455886" w:rsidP="00CC7032">
            <w:pPr>
              <w:pStyle w:val="Head12a"/>
              <w:spacing w:after="200"/>
              <w:rPr>
                <w:szCs w:val="24"/>
              </w:rPr>
            </w:pPr>
            <w:bookmarkStart w:id="141" w:name="_Toc434304523"/>
            <w:bookmarkStart w:id="142" w:name="_Toc494372697"/>
            <w:r w:rsidRPr="0089308D">
              <w:rPr>
                <w:szCs w:val="24"/>
              </w:rPr>
              <w:t>28</w:t>
            </w:r>
            <w:r w:rsidR="005D3A16" w:rsidRPr="0089308D">
              <w:rPr>
                <w:szCs w:val="24"/>
              </w:rPr>
              <w:t>.</w:t>
            </w:r>
            <w:r w:rsidR="005D3A16" w:rsidRPr="0089308D">
              <w:rPr>
                <w:szCs w:val="24"/>
              </w:rPr>
              <w:tab/>
              <w:t>Clarification of Bids</w:t>
            </w:r>
            <w:bookmarkEnd w:id="141"/>
            <w:bookmarkEnd w:id="142"/>
          </w:p>
        </w:tc>
        <w:tc>
          <w:tcPr>
            <w:tcW w:w="8010" w:type="dxa"/>
          </w:tcPr>
          <w:p w14:paraId="539FE235" w14:textId="77777777" w:rsidR="001B74CA" w:rsidRPr="0089308D" w:rsidRDefault="005E2C8B" w:rsidP="00CC7032">
            <w:pPr>
              <w:spacing w:after="200"/>
              <w:ind w:left="592" w:hanging="592"/>
            </w:pPr>
            <w:r w:rsidRPr="0089308D">
              <w:t>28.1</w:t>
            </w:r>
            <w:r w:rsidRPr="0089308D">
              <w:tab/>
              <w:t xml:space="preserve">To assist in the examination, evaluation, and comparison of the </w:t>
            </w:r>
            <w:r w:rsidR="00875102" w:rsidRPr="0089308D">
              <w:t>Bid</w:t>
            </w:r>
            <w:r w:rsidRPr="0089308D">
              <w:t xml:space="preserve">s, and qualification of the Bidders, the </w:t>
            </w:r>
            <w:r w:rsidR="006E0425" w:rsidRPr="0089308D">
              <w:t>Purchaser</w:t>
            </w:r>
            <w:r w:rsidRPr="0089308D">
              <w:t xml:space="preserve"> may, at its discretion, ask any Bidder for a clarification of its </w:t>
            </w:r>
            <w:r w:rsidR="00875102" w:rsidRPr="0089308D">
              <w:t>Bid</w:t>
            </w:r>
            <w:r w:rsidRPr="0089308D">
              <w:t xml:space="preserve">.  Any clarification submitted by a Bidder that is not in response to a request by the </w:t>
            </w:r>
            <w:r w:rsidR="006E0425" w:rsidRPr="0089308D">
              <w:t>Purchaser</w:t>
            </w:r>
            <w:r w:rsidRPr="0089308D">
              <w:t xml:space="preserve"> shall not be considered.  The </w:t>
            </w:r>
            <w:r w:rsidR="006E0425" w:rsidRPr="0089308D">
              <w:t>Purchaser</w:t>
            </w:r>
            <w:r w:rsidRPr="0089308D">
              <w:t xml:space="preserve">’s request for clarification and the response shall be in writing.  </w:t>
            </w:r>
            <w:r w:rsidR="00455886" w:rsidRPr="0089308D">
              <w:t>No change in the prices or substance of the Bid shall be sought, offered, or permitted,</w:t>
            </w:r>
            <w:r w:rsidRPr="0089308D">
              <w:t xml:space="preserve"> except to confirm the correction of arithmetic errors discovered by the </w:t>
            </w:r>
            <w:r w:rsidR="006E0425" w:rsidRPr="0089308D">
              <w:t>Purchaser</w:t>
            </w:r>
            <w:r w:rsidRPr="0089308D">
              <w:t xml:space="preserve"> in the evaluation of the </w:t>
            </w:r>
            <w:r w:rsidR="00875102" w:rsidRPr="0089308D">
              <w:t>Bid</w:t>
            </w:r>
            <w:r w:rsidRPr="0089308D">
              <w:t>s, in accordance with ITB 32.</w:t>
            </w:r>
          </w:p>
        </w:tc>
      </w:tr>
      <w:tr w:rsidR="005E2C8B" w:rsidRPr="0089308D" w14:paraId="1BED9658" w14:textId="77777777" w:rsidTr="00934148">
        <w:tblPrEx>
          <w:tblCellMar>
            <w:left w:w="115" w:type="dxa"/>
            <w:right w:w="115" w:type="dxa"/>
          </w:tblCellMar>
        </w:tblPrEx>
        <w:trPr>
          <w:cantSplit/>
        </w:trPr>
        <w:tc>
          <w:tcPr>
            <w:tcW w:w="1908" w:type="dxa"/>
          </w:tcPr>
          <w:p w14:paraId="5ADD1BF7" w14:textId="77777777" w:rsidR="005E2C8B" w:rsidRPr="0089308D" w:rsidRDefault="005E2C8B" w:rsidP="00CC7032">
            <w:pPr>
              <w:spacing w:after="200"/>
            </w:pPr>
          </w:p>
        </w:tc>
        <w:tc>
          <w:tcPr>
            <w:tcW w:w="8010" w:type="dxa"/>
          </w:tcPr>
          <w:p w14:paraId="6F86A825" w14:textId="77777777" w:rsidR="005E2C8B" w:rsidRPr="0089308D" w:rsidRDefault="005E2C8B" w:rsidP="00CC7032">
            <w:pPr>
              <w:spacing w:after="200"/>
              <w:ind w:left="592" w:hanging="592"/>
            </w:pPr>
            <w:r w:rsidRPr="0089308D">
              <w:t>28.2</w:t>
            </w:r>
            <w:r w:rsidRPr="0089308D">
              <w:tab/>
              <w:t xml:space="preserve">If a Bidder does not provide clarifications of its </w:t>
            </w:r>
            <w:r w:rsidR="00875102" w:rsidRPr="0089308D">
              <w:t>Bid</w:t>
            </w:r>
            <w:r w:rsidRPr="0089308D">
              <w:t xml:space="preserve"> by the date and time set in the </w:t>
            </w:r>
            <w:r w:rsidR="006E0425" w:rsidRPr="0089308D">
              <w:t>Purchaser</w:t>
            </w:r>
            <w:r w:rsidRPr="0089308D">
              <w:t xml:space="preserve">’s request for clarification, its </w:t>
            </w:r>
            <w:r w:rsidR="00875102" w:rsidRPr="0089308D">
              <w:t>Bid</w:t>
            </w:r>
            <w:r w:rsidRPr="0089308D">
              <w:t xml:space="preserve"> may be rejected.</w:t>
            </w:r>
          </w:p>
        </w:tc>
      </w:tr>
      <w:tr w:rsidR="005D3A16" w:rsidRPr="0089308D" w14:paraId="3606CBD4" w14:textId="77777777" w:rsidTr="00934148">
        <w:tblPrEx>
          <w:tblCellMar>
            <w:left w:w="115" w:type="dxa"/>
            <w:right w:w="115" w:type="dxa"/>
          </w:tblCellMar>
        </w:tblPrEx>
        <w:trPr>
          <w:cantSplit/>
        </w:trPr>
        <w:tc>
          <w:tcPr>
            <w:tcW w:w="1908" w:type="dxa"/>
          </w:tcPr>
          <w:p w14:paraId="04AD6E09" w14:textId="77777777" w:rsidR="005D3A16" w:rsidRPr="0089308D" w:rsidRDefault="003C5E14" w:rsidP="00CC7032">
            <w:pPr>
              <w:pStyle w:val="Head12a"/>
              <w:spacing w:after="200"/>
              <w:rPr>
                <w:szCs w:val="24"/>
              </w:rPr>
            </w:pPr>
            <w:bookmarkStart w:id="143" w:name="_Toc434304524"/>
            <w:bookmarkStart w:id="144" w:name="_Toc494372698"/>
            <w:r w:rsidRPr="0089308D">
              <w:rPr>
                <w:szCs w:val="24"/>
              </w:rPr>
              <w:lastRenderedPageBreak/>
              <w:t>29.</w:t>
            </w:r>
            <w:r w:rsidR="00893362" w:rsidRPr="0089308D">
              <w:rPr>
                <w:szCs w:val="24"/>
              </w:rPr>
              <w:t xml:space="preserve"> </w:t>
            </w:r>
            <w:r w:rsidRPr="0089308D">
              <w:rPr>
                <w:szCs w:val="24"/>
              </w:rPr>
              <w:t>Deviations, Reservations, and Omissions</w:t>
            </w:r>
            <w:bookmarkEnd w:id="143"/>
            <w:bookmarkEnd w:id="144"/>
          </w:p>
        </w:tc>
        <w:tc>
          <w:tcPr>
            <w:tcW w:w="8010" w:type="dxa"/>
          </w:tcPr>
          <w:p w14:paraId="0C630E5D" w14:textId="77777777" w:rsidR="003C5E14" w:rsidRPr="0089308D" w:rsidRDefault="003A65FA" w:rsidP="00CC7032">
            <w:pPr>
              <w:spacing w:after="200"/>
              <w:ind w:left="592" w:hanging="592"/>
            </w:pPr>
            <w:r w:rsidRPr="0089308D">
              <w:t>29.1</w:t>
            </w:r>
            <w:r w:rsidRPr="0089308D">
              <w:tab/>
            </w:r>
            <w:r w:rsidR="003C5E14" w:rsidRPr="0089308D">
              <w:t xml:space="preserve">During the evaluation of </w:t>
            </w:r>
            <w:r w:rsidR="00875102" w:rsidRPr="0089308D">
              <w:t>Bid</w:t>
            </w:r>
            <w:r w:rsidR="003C5E14" w:rsidRPr="0089308D">
              <w:t>s, the following definitions apply:</w:t>
            </w:r>
          </w:p>
          <w:p w14:paraId="4F2AB703" w14:textId="77777777" w:rsidR="003C5E14" w:rsidRPr="0089308D" w:rsidRDefault="003C5E14" w:rsidP="003A65FA">
            <w:pPr>
              <w:spacing w:after="200"/>
              <w:ind w:left="1255" w:hanging="630"/>
            </w:pPr>
            <w:r w:rsidRPr="0089308D">
              <w:t xml:space="preserve">(a) </w:t>
            </w:r>
            <w:r w:rsidRPr="0089308D">
              <w:tab/>
              <w:t xml:space="preserve">“Deviation” is a departure from the requirements specified in the </w:t>
            </w:r>
            <w:r w:rsidR="00284AF9" w:rsidRPr="0089308D">
              <w:t>bidding document</w:t>
            </w:r>
            <w:r w:rsidRPr="0089308D">
              <w:t xml:space="preserve">; </w:t>
            </w:r>
          </w:p>
          <w:p w14:paraId="34BBD4E4" w14:textId="77777777" w:rsidR="00DE0484" w:rsidRPr="0089308D" w:rsidRDefault="003C5E14" w:rsidP="003A65FA">
            <w:pPr>
              <w:spacing w:after="200"/>
              <w:ind w:left="1255" w:hanging="630"/>
            </w:pPr>
            <w:r w:rsidRPr="0089308D">
              <w:t xml:space="preserve">(b) </w:t>
            </w:r>
            <w:r w:rsidRPr="0089308D">
              <w:tab/>
              <w:t xml:space="preserve">“Reservation” is the setting of limiting conditions or withholding from complete acceptance of the requirements specified in the </w:t>
            </w:r>
            <w:r w:rsidR="00284AF9" w:rsidRPr="0089308D">
              <w:t>bidding document</w:t>
            </w:r>
            <w:r w:rsidRPr="0089308D">
              <w:t>; a</w:t>
            </w:r>
            <w:r w:rsidR="00DE0484" w:rsidRPr="0089308D">
              <w:t>nd</w:t>
            </w:r>
          </w:p>
          <w:p w14:paraId="24E310C3" w14:textId="77777777" w:rsidR="001B74CA" w:rsidRPr="0089308D" w:rsidRDefault="003C5E14" w:rsidP="003A65FA">
            <w:pPr>
              <w:spacing w:after="200"/>
              <w:ind w:left="1255" w:hanging="630"/>
            </w:pPr>
            <w:r w:rsidRPr="0089308D">
              <w:t xml:space="preserve">(c) </w:t>
            </w:r>
            <w:r w:rsidRPr="0089308D">
              <w:tab/>
              <w:t xml:space="preserve">“Omission” is the failure to submit part or all of the information or documentation required in the </w:t>
            </w:r>
            <w:r w:rsidR="00284AF9" w:rsidRPr="0089308D">
              <w:t>bidding document</w:t>
            </w:r>
            <w:r w:rsidRPr="0089308D">
              <w:t>.</w:t>
            </w:r>
          </w:p>
        </w:tc>
      </w:tr>
      <w:tr w:rsidR="00563159" w:rsidRPr="0089308D" w14:paraId="54E60B27" w14:textId="77777777" w:rsidTr="00934148">
        <w:tblPrEx>
          <w:tblCellMar>
            <w:left w:w="115" w:type="dxa"/>
            <w:right w:w="115" w:type="dxa"/>
          </w:tblCellMar>
        </w:tblPrEx>
        <w:trPr>
          <w:cantSplit/>
        </w:trPr>
        <w:tc>
          <w:tcPr>
            <w:tcW w:w="1908" w:type="dxa"/>
          </w:tcPr>
          <w:p w14:paraId="3DC64654" w14:textId="77777777" w:rsidR="00563159" w:rsidRPr="0089308D" w:rsidRDefault="00563159" w:rsidP="00CC7032">
            <w:pPr>
              <w:pStyle w:val="Head12a"/>
              <w:spacing w:after="200"/>
              <w:rPr>
                <w:szCs w:val="24"/>
              </w:rPr>
            </w:pPr>
            <w:bookmarkStart w:id="145" w:name="_Toc434304525"/>
            <w:bookmarkStart w:id="146" w:name="_Toc494372699"/>
            <w:r w:rsidRPr="0089308D">
              <w:rPr>
                <w:szCs w:val="24"/>
              </w:rPr>
              <w:t xml:space="preserve">30. </w:t>
            </w:r>
            <w:bookmarkStart w:id="147" w:name="_Toc424009130"/>
            <w:bookmarkStart w:id="148" w:name="_Toc23236776"/>
            <w:bookmarkStart w:id="149" w:name="_Toc125783020"/>
            <w:r w:rsidRPr="0089308D">
              <w:rPr>
                <w:szCs w:val="24"/>
              </w:rPr>
              <w:t>Determination of  Responsiveness</w:t>
            </w:r>
            <w:bookmarkEnd w:id="145"/>
            <w:bookmarkEnd w:id="146"/>
            <w:bookmarkEnd w:id="147"/>
            <w:bookmarkEnd w:id="148"/>
            <w:bookmarkEnd w:id="149"/>
          </w:p>
        </w:tc>
        <w:tc>
          <w:tcPr>
            <w:tcW w:w="8010" w:type="dxa"/>
          </w:tcPr>
          <w:p w14:paraId="7A84D4D6" w14:textId="77777777" w:rsidR="00563159" w:rsidRPr="0089308D" w:rsidRDefault="00563159" w:rsidP="00CC7032">
            <w:pPr>
              <w:spacing w:after="200"/>
              <w:ind w:left="592" w:hanging="592"/>
            </w:pPr>
            <w:r w:rsidRPr="0089308D">
              <w:t>30.1</w:t>
            </w:r>
            <w:r w:rsidRPr="0089308D">
              <w:tab/>
              <w:t xml:space="preserve">The </w:t>
            </w:r>
            <w:r w:rsidR="006E0425" w:rsidRPr="0089308D">
              <w:t>Purchaser</w:t>
            </w:r>
            <w:r w:rsidRPr="0089308D">
              <w:t xml:space="preserve">’s determination of a </w:t>
            </w:r>
            <w:r w:rsidR="00875102" w:rsidRPr="0089308D">
              <w:t>Bid</w:t>
            </w:r>
            <w:r w:rsidRPr="0089308D">
              <w:t xml:space="preserve">’s responsiveness is to be based on the contents of the </w:t>
            </w:r>
            <w:r w:rsidR="00875102" w:rsidRPr="0089308D">
              <w:t>Bid</w:t>
            </w:r>
            <w:r w:rsidRPr="0089308D">
              <w:t xml:space="preserve"> itself, as defined in ITB</w:t>
            </w:r>
            <w:r w:rsidR="00455886" w:rsidRPr="0089308D">
              <w:t xml:space="preserve"> </w:t>
            </w:r>
            <w:r w:rsidRPr="0089308D">
              <w:t>11.</w:t>
            </w:r>
          </w:p>
        </w:tc>
      </w:tr>
      <w:tr w:rsidR="00563159" w:rsidRPr="0089308D" w14:paraId="522573B0" w14:textId="77777777" w:rsidTr="00934148">
        <w:tblPrEx>
          <w:tblCellMar>
            <w:left w:w="115" w:type="dxa"/>
            <w:right w:w="115" w:type="dxa"/>
          </w:tblCellMar>
        </w:tblPrEx>
        <w:trPr>
          <w:cantSplit/>
        </w:trPr>
        <w:tc>
          <w:tcPr>
            <w:tcW w:w="1908" w:type="dxa"/>
          </w:tcPr>
          <w:p w14:paraId="1846C949" w14:textId="77777777" w:rsidR="00563159" w:rsidRPr="0089308D" w:rsidRDefault="00563159" w:rsidP="00CC7032">
            <w:pPr>
              <w:spacing w:after="200"/>
            </w:pPr>
          </w:p>
        </w:tc>
        <w:tc>
          <w:tcPr>
            <w:tcW w:w="8010" w:type="dxa"/>
          </w:tcPr>
          <w:p w14:paraId="6EA4C17F" w14:textId="77777777" w:rsidR="001B74CA" w:rsidRPr="0089308D" w:rsidRDefault="00563159" w:rsidP="00CC7032">
            <w:pPr>
              <w:spacing w:after="200"/>
              <w:ind w:left="592" w:hanging="592"/>
            </w:pPr>
            <w:r w:rsidRPr="0089308D">
              <w:t>30.2</w:t>
            </w:r>
            <w:r w:rsidRPr="0089308D">
              <w:tab/>
              <w:t xml:space="preserve">A substantially responsive </w:t>
            </w:r>
            <w:r w:rsidR="00875102" w:rsidRPr="0089308D">
              <w:t>Bid</w:t>
            </w:r>
            <w:r w:rsidRPr="0089308D">
              <w:t xml:space="preserve"> is one that meets the requirements of the </w:t>
            </w:r>
            <w:r w:rsidR="00284AF9" w:rsidRPr="0089308D">
              <w:t>bidding document</w:t>
            </w:r>
            <w:r w:rsidRPr="0089308D">
              <w:t xml:space="preserve"> without material deviation, reservation, or omission.  A material deviation, reser</w:t>
            </w:r>
            <w:r w:rsidR="003A65FA" w:rsidRPr="0089308D">
              <w:t>vation, or omission is one that;</w:t>
            </w:r>
          </w:p>
          <w:p w14:paraId="41A00605" w14:textId="77777777" w:rsidR="001B74CA" w:rsidRPr="0089308D" w:rsidRDefault="00563159" w:rsidP="003A65FA">
            <w:pPr>
              <w:spacing w:after="200"/>
              <w:ind w:left="1165" w:hanging="573"/>
            </w:pPr>
            <w:r w:rsidRPr="0089308D">
              <w:t>(a)</w:t>
            </w:r>
            <w:r w:rsidRPr="0089308D">
              <w:tab/>
              <w:t>if accepted, would:</w:t>
            </w:r>
          </w:p>
          <w:p w14:paraId="3313C269" w14:textId="77777777" w:rsidR="00563159" w:rsidRPr="0089308D" w:rsidRDefault="00563159" w:rsidP="003A65FA">
            <w:pPr>
              <w:spacing w:after="200"/>
              <w:ind w:left="1795" w:hanging="540"/>
            </w:pPr>
            <w:r w:rsidRPr="0089308D">
              <w:t>(i)</w:t>
            </w:r>
            <w:r w:rsidRPr="0089308D">
              <w:tab/>
              <w:t xml:space="preserve">affect in any substantial way the scope, quality, or performance of the </w:t>
            </w:r>
            <w:r w:rsidR="00D861FC" w:rsidRPr="0089308D">
              <w:t>Information System</w:t>
            </w:r>
            <w:r w:rsidRPr="0089308D">
              <w:t xml:space="preserve"> specified in the Contract; or</w:t>
            </w:r>
          </w:p>
          <w:p w14:paraId="181612C2" w14:textId="77777777" w:rsidR="00563159" w:rsidRPr="0089308D" w:rsidRDefault="00563159" w:rsidP="003A65FA">
            <w:pPr>
              <w:spacing w:after="200"/>
              <w:ind w:left="1795" w:hanging="540"/>
            </w:pPr>
            <w:r w:rsidRPr="0089308D">
              <w:t>(ii)</w:t>
            </w:r>
            <w:r w:rsidRPr="0089308D">
              <w:tab/>
              <w:t xml:space="preserve">limit in any substantial way, inconsistent with the </w:t>
            </w:r>
            <w:r w:rsidR="00284AF9" w:rsidRPr="0089308D">
              <w:t>bidding document</w:t>
            </w:r>
            <w:r w:rsidRPr="0089308D">
              <w:t xml:space="preserve">, the </w:t>
            </w:r>
            <w:r w:rsidR="006E0425" w:rsidRPr="0089308D">
              <w:t>Purchaser</w:t>
            </w:r>
            <w:r w:rsidRPr="0089308D">
              <w:t>’s rights or the Bidder’s obligations under the proposed Contract; or</w:t>
            </w:r>
          </w:p>
          <w:p w14:paraId="21DA6370" w14:textId="77777777" w:rsidR="00563159" w:rsidRPr="0089308D" w:rsidRDefault="00563159" w:rsidP="003A65FA">
            <w:pPr>
              <w:spacing w:after="200"/>
              <w:ind w:left="1165" w:hanging="573"/>
            </w:pPr>
            <w:r w:rsidRPr="0089308D">
              <w:t>(b)</w:t>
            </w:r>
            <w:r w:rsidRPr="0089308D">
              <w:tab/>
              <w:t xml:space="preserve">if rectified, would unfairly affect the competitive position of other Bidders presenting substantially responsive </w:t>
            </w:r>
            <w:r w:rsidR="00875102" w:rsidRPr="0089308D">
              <w:t>Bid</w:t>
            </w:r>
            <w:r w:rsidRPr="0089308D">
              <w:t>s.</w:t>
            </w:r>
          </w:p>
        </w:tc>
      </w:tr>
      <w:tr w:rsidR="00FA5370" w:rsidRPr="0089308D" w14:paraId="2D957CD8" w14:textId="77777777" w:rsidTr="00934148">
        <w:tblPrEx>
          <w:tblCellMar>
            <w:left w:w="115" w:type="dxa"/>
            <w:right w:w="115" w:type="dxa"/>
          </w:tblCellMar>
        </w:tblPrEx>
        <w:trPr>
          <w:cantSplit/>
        </w:trPr>
        <w:tc>
          <w:tcPr>
            <w:tcW w:w="1908" w:type="dxa"/>
          </w:tcPr>
          <w:p w14:paraId="01D40307" w14:textId="77777777" w:rsidR="00FA5370" w:rsidRPr="0089308D" w:rsidRDefault="00FA5370" w:rsidP="00CC7032">
            <w:pPr>
              <w:spacing w:after="200"/>
            </w:pPr>
          </w:p>
        </w:tc>
        <w:tc>
          <w:tcPr>
            <w:tcW w:w="8010" w:type="dxa"/>
          </w:tcPr>
          <w:p w14:paraId="3D84E016" w14:textId="77777777" w:rsidR="00FA5370" w:rsidRPr="0089308D" w:rsidRDefault="00FA5370" w:rsidP="003A65FA">
            <w:pPr>
              <w:spacing w:after="200"/>
              <w:ind w:left="625" w:hanging="625"/>
            </w:pPr>
            <w:r w:rsidRPr="0089308D">
              <w:t xml:space="preserve">30.3 </w:t>
            </w:r>
            <w:r w:rsidR="003A65FA" w:rsidRPr="0089308D">
              <w:tab/>
            </w:r>
            <w:r w:rsidRPr="0089308D">
              <w:t xml:space="preserve">The </w:t>
            </w:r>
            <w:r w:rsidR="006E0425" w:rsidRPr="0089308D">
              <w:t>Purchaser</w:t>
            </w:r>
            <w:r w:rsidRPr="0089308D">
              <w:t xml:space="preserve"> shall examine the technical aspects of the Bid in particular, to confirm that all requirements of Section VI</w:t>
            </w:r>
            <w:r w:rsidR="00233E1A" w:rsidRPr="0089308D">
              <w:t>I</w:t>
            </w:r>
            <w:r w:rsidRPr="0089308D">
              <w:t xml:space="preserve">, </w:t>
            </w:r>
            <w:r w:rsidR="00E36B09" w:rsidRPr="0089308D">
              <w:t>Purchaser’s</w:t>
            </w:r>
            <w:r w:rsidR="00FE4D81" w:rsidRPr="0089308D">
              <w:t xml:space="preserve"> </w:t>
            </w:r>
            <w:r w:rsidRPr="0089308D">
              <w:t>Requirements have been met without any material deviation, reservation, or omission.</w:t>
            </w:r>
          </w:p>
        </w:tc>
      </w:tr>
      <w:tr w:rsidR="00FE4D81" w:rsidRPr="0089308D" w14:paraId="07E1A4DE" w14:textId="77777777" w:rsidTr="00934148">
        <w:tblPrEx>
          <w:tblCellMar>
            <w:left w:w="115" w:type="dxa"/>
            <w:right w:w="115" w:type="dxa"/>
          </w:tblCellMar>
        </w:tblPrEx>
        <w:trPr>
          <w:cantSplit/>
        </w:trPr>
        <w:tc>
          <w:tcPr>
            <w:tcW w:w="1908" w:type="dxa"/>
          </w:tcPr>
          <w:p w14:paraId="5AE33492" w14:textId="77777777" w:rsidR="00FE4D81" w:rsidRPr="0089308D" w:rsidRDefault="00FE4D81" w:rsidP="00CC7032">
            <w:pPr>
              <w:spacing w:after="200"/>
            </w:pPr>
          </w:p>
        </w:tc>
        <w:tc>
          <w:tcPr>
            <w:tcW w:w="8010" w:type="dxa"/>
          </w:tcPr>
          <w:p w14:paraId="5964B787" w14:textId="77777777" w:rsidR="00FE4D81" w:rsidRPr="0089308D" w:rsidRDefault="003A65FA" w:rsidP="003A65FA">
            <w:pPr>
              <w:spacing w:after="200"/>
              <w:ind w:left="625" w:hanging="625"/>
            </w:pPr>
            <w:r w:rsidRPr="0089308D">
              <w:t>30.4</w:t>
            </w:r>
            <w:r w:rsidRPr="0089308D">
              <w:tab/>
            </w:r>
            <w:r w:rsidR="00FE4D81" w:rsidRPr="0089308D">
              <w:t>To be considered for Contract award, Bidders must have submitted Bids:</w:t>
            </w:r>
          </w:p>
        </w:tc>
      </w:tr>
      <w:tr w:rsidR="005C71FC" w:rsidRPr="0089308D" w14:paraId="2D8D2379" w14:textId="77777777" w:rsidTr="00934148">
        <w:tblPrEx>
          <w:tblCellMar>
            <w:left w:w="115" w:type="dxa"/>
            <w:right w:w="115" w:type="dxa"/>
          </w:tblCellMar>
        </w:tblPrEx>
        <w:trPr>
          <w:cantSplit/>
        </w:trPr>
        <w:tc>
          <w:tcPr>
            <w:tcW w:w="1908" w:type="dxa"/>
          </w:tcPr>
          <w:p w14:paraId="767E7E8F" w14:textId="77777777" w:rsidR="005C71FC" w:rsidRPr="0089308D" w:rsidRDefault="005C71FC" w:rsidP="00CC7032">
            <w:pPr>
              <w:spacing w:after="200"/>
            </w:pPr>
          </w:p>
        </w:tc>
        <w:tc>
          <w:tcPr>
            <w:tcW w:w="8010" w:type="dxa"/>
          </w:tcPr>
          <w:p w14:paraId="6DCA30B4" w14:textId="77777777" w:rsidR="005C71FC" w:rsidRPr="0089308D" w:rsidRDefault="005C71FC" w:rsidP="003A65FA">
            <w:pPr>
              <w:spacing w:after="200"/>
              <w:ind w:left="1255" w:hanging="691"/>
            </w:pPr>
            <w:r w:rsidRPr="0089308D">
              <w:t xml:space="preserve">(a) </w:t>
            </w:r>
            <w:r w:rsidRPr="0089308D">
              <w:tab/>
              <w:t xml:space="preserve">for which detailed Bid evaluation using the same standards for compliance determination as listed in ITB </w:t>
            </w:r>
            <w:r w:rsidR="00DC0B39" w:rsidRPr="0089308D">
              <w:t>29</w:t>
            </w:r>
            <w:r w:rsidRPr="0089308D">
              <w:t xml:space="preserve"> and </w:t>
            </w:r>
            <w:r w:rsidR="00DC0B39" w:rsidRPr="0089308D">
              <w:t>ITB 30.3</w:t>
            </w:r>
            <w:r w:rsidRPr="0089308D">
              <w:t xml:space="preserve"> confirms that the Bids are commercially and technically responsive, and include the hardware, Software, related equipment, products, Materials, and other Goods and Services components of the Information System in substantially the full required quantities for the entire Information System or, if allowed in the BDS ITB </w:t>
            </w:r>
            <w:r w:rsidR="00D23DFD" w:rsidRPr="0089308D">
              <w:t>35.</w:t>
            </w:r>
            <w:r w:rsidR="0079715D" w:rsidRPr="0089308D">
              <w:t>8</w:t>
            </w:r>
            <w:r w:rsidRPr="0089308D">
              <w:t>, the individual Subsystem, lot or slice Bid on; and are deemed by the Purchaser as commercially and technically responsive; and</w:t>
            </w:r>
          </w:p>
          <w:p w14:paraId="00BB53DE" w14:textId="77777777" w:rsidR="005C71FC" w:rsidRPr="0089308D" w:rsidRDefault="005C71FC" w:rsidP="003A65FA">
            <w:pPr>
              <w:spacing w:after="200"/>
              <w:ind w:left="1255" w:hanging="691"/>
            </w:pPr>
            <w:r w:rsidRPr="0089308D">
              <w:t xml:space="preserve">(b) </w:t>
            </w:r>
            <w:r w:rsidRPr="0089308D">
              <w:tab/>
              <w:t xml:space="preserve">that offer Information Technologies that are proven to perform up to the standards promised in the bid by having successfully passed the performance, benchmark, and/or functionality tests the Purchaser may require, pursuant to ITB </w:t>
            </w:r>
            <w:r w:rsidR="00D23DFD" w:rsidRPr="0089308D">
              <w:t>39.3</w:t>
            </w:r>
            <w:r w:rsidRPr="0089308D">
              <w:t>.</w:t>
            </w:r>
          </w:p>
        </w:tc>
      </w:tr>
      <w:tr w:rsidR="0092346B" w:rsidRPr="0089308D" w14:paraId="62A33F22" w14:textId="77777777" w:rsidTr="00934148">
        <w:tblPrEx>
          <w:tblCellMar>
            <w:left w:w="115" w:type="dxa"/>
            <w:right w:w="115" w:type="dxa"/>
          </w:tblCellMar>
        </w:tblPrEx>
        <w:tc>
          <w:tcPr>
            <w:tcW w:w="1908" w:type="dxa"/>
          </w:tcPr>
          <w:p w14:paraId="1A9698CD" w14:textId="77777777" w:rsidR="0092346B" w:rsidRPr="0089308D" w:rsidRDefault="001B74CA" w:rsidP="00CC7032">
            <w:pPr>
              <w:pStyle w:val="Head12a"/>
              <w:spacing w:after="200"/>
              <w:rPr>
                <w:szCs w:val="24"/>
              </w:rPr>
            </w:pPr>
            <w:bookmarkStart w:id="150" w:name="_Toc23236777"/>
            <w:bookmarkStart w:id="151" w:name="_Toc125783021"/>
            <w:bookmarkStart w:id="152" w:name="_Toc438438854"/>
            <w:bookmarkStart w:id="153" w:name="_Toc438532636"/>
            <w:bookmarkStart w:id="154" w:name="_Toc438733998"/>
            <w:bookmarkStart w:id="155" w:name="_Toc438907035"/>
            <w:bookmarkStart w:id="156" w:name="_Toc438907234"/>
            <w:bookmarkStart w:id="157" w:name="_Toc494372700"/>
            <w:r w:rsidRPr="0089308D">
              <w:rPr>
                <w:szCs w:val="24"/>
              </w:rPr>
              <w:t>31. Nonmaterial Nonconformities</w:t>
            </w:r>
            <w:bookmarkEnd w:id="150"/>
            <w:bookmarkEnd w:id="151"/>
            <w:bookmarkEnd w:id="152"/>
            <w:bookmarkEnd w:id="153"/>
            <w:bookmarkEnd w:id="154"/>
            <w:bookmarkEnd w:id="155"/>
            <w:bookmarkEnd w:id="156"/>
            <w:bookmarkEnd w:id="157"/>
          </w:p>
        </w:tc>
        <w:tc>
          <w:tcPr>
            <w:tcW w:w="8010" w:type="dxa"/>
          </w:tcPr>
          <w:p w14:paraId="1E70A629" w14:textId="77777777" w:rsidR="0092346B" w:rsidRPr="0089308D" w:rsidRDefault="003A65FA" w:rsidP="003A65FA">
            <w:pPr>
              <w:spacing w:after="200"/>
              <w:ind w:left="625" w:hanging="625"/>
            </w:pPr>
            <w:r w:rsidRPr="0089308D">
              <w:t>31.1</w:t>
            </w:r>
            <w:r w:rsidRPr="0089308D">
              <w:tab/>
            </w:r>
            <w:r w:rsidR="0092346B" w:rsidRPr="0089308D">
              <w:t xml:space="preserve">Provided that a </w:t>
            </w:r>
            <w:r w:rsidR="00875102" w:rsidRPr="0089308D">
              <w:t>Bid</w:t>
            </w:r>
            <w:r w:rsidR="0092346B" w:rsidRPr="0089308D">
              <w:t xml:space="preserve"> is substantially responsive, the </w:t>
            </w:r>
            <w:r w:rsidR="006E0425" w:rsidRPr="0089308D">
              <w:t>Purchaser</w:t>
            </w:r>
            <w:r w:rsidR="0092346B" w:rsidRPr="0089308D">
              <w:t xml:space="preserve"> may waive any nonconformity in the </w:t>
            </w:r>
            <w:r w:rsidR="00875102" w:rsidRPr="0089308D">
              <w:t>Bid</w:t>
            </w:r>
            <w:r w:rsidR="0092346B" w:rsidRPr="0089308D">
              <w:t xml:space="preserve"> that does not constitute a material deviation, reservation or omission.</w:t>
            </w:r>
          </w:p>
        </w:tc>
      </w:tr>
      <w:tr w:rsidR="0092346B" w:rsidRPr="0089308D" w14:paraId="4FAB2E68" w14:textId="77777777" w:rsidTr="00934148">
        <w:tblPrEx>
          <w:tblCellMar>
            <w:left w:w="115" w:type="dxa"/>
            <w:right w:w="115" w:type="dxa"/>
          </w:tblCellMar>
        </w:tblPrEx>
        <w:tc>
          <w:tcPr>
            <w:tcW w:w="1908" w:type="dxa"/>
          </w:tcPr>
          <w:p w14:paraId="2BB9E171" w14:textId="77777777" w:rsidR="0092346B" w:rsidRPr="0089308D" w:rsidRDefault="0092346B" w:rsidP="00CC7032">
            <w:pPr>
              <w:spacing w:after="200"/>
            </w:pPr>
          </w:p>
        </w:tc>
        <w:tc>
          <w:tcPr>
            <w:tcW w:w="8010" w:type="dxa"/>
          </w:tcPr>
          <w:p w14:paraId="150A855E" w14:textId="77777777" w:rsidR="0092346B" w:rsidRPr="0089308D" w:rsidRDefault="003A65FA" w:rsidP="003A65FA">
            <w:pPr>
              <w:spacing w:after="200"/>
              <w:ind w:left="625" w:hanging="625"/>
            </w:pPr>
            <w:r w:rsidRPr="0089308D">
              <w:t>31.2</w:t>
            </w:r>
            <w:r w:rsidRPr="0089308D">
              <w:tab/>
            </w:r>
            <w:r w:rsidR="0092346B" w:rsidRPr="0089308D">
              <w:t xml:space="preserve">Provided that a </w:t>
            </w:r>
            <w:r w:rsidR="00875102" w:rsidRPr="0089308D">
              <w:t>Bid</w:t>
            </w:r>
            <w:r w:rsidR="0092346B" w:rsidRPr="0089308D">
              <w:t xml:space="preserve"> is substantially responsive, the </w:t>
            </w:r>
            <w:r w:rsidR="006E0425" w:rsidRPr="0089308D">
              <w:t>Purchaser</w:t>
            </w:r>
            <w:r w:rsidR="0092346B" w:rsidRPr="0089308D">
              <w:t xml:space="preserve"> may request that the Bidder submit the necessary information or documentation, within a reasonable period of time, to rectify nonmaterial nonconformities in the </w:t>
            </w:r>
            <w:r w:rsidR="00875102" w:rsidRPr="0089308D">
              <w:t>Bid</w:t>
            </w:r>
            <w:r w:rsidR="0092346B" w:rsidRPr="0089308D">
              <w:t xml:space="preserve"> related to documentation requirements.  Requesting information or documentation on such nonconformities shall not be related to any aspect of the price of the </w:t>
            </w:r>
            <w:r w:rsidR="00875102" w:rsidRPr="0089308D">
              <w:t>Bid</w:t>
            </w:r>
            <w:r w:rsidR="0092346B" w:rsidRPr="0089308D">
              <w:t xml:space="preserve">.  Failure of the Bidder to comply with the request may result in the rejection of its </w:t>
            </w:r>
            <w:r w:rsidR="00875102" w:rsidRPr="0089308D">
              <w:t>Bid</w:t>
            </w:r>
            <w:r w:rsidR="0092346B" w:rsidRPr="0089308D">
              <w:t>.</w:t>
            </w:r>
          </w:p>
        </w:tc>
      </w:tr>
      <w:tr w:rsidR="0092346B" w:rsidRPr="0089308D" w14:paraId="69E47654" w14:textId="77777777" w:rsidTr="00934148">
        <w:tblPrEx>
          <w:tblCellMar>
            <w:left w:w="115" w:type="dxa"/>
            <w:right w:w="115" w:type="dxa"/>
          </w:tblCellMar>
        </w:tblPrEx>
        <w:tc>
          <w:tcPr>
            <w:tcW w:w="1908" w:type="dxa"/>
          </w:tcPr>
          <w:p w14:paraId="75201BA7" w14:textId="77777777" w:rsidR="0092346B" w:rsidRPr="0089308D" w:rsidRDefault="0092346B" w:rsidP="00CC7032">
            <w:pPr>
              <w:spacing w:after="200"/>
            </w:pPr>
          </w:p>
        </w:tc>
        <w:tc>
          <w:tcPr>
            <w:tcW w:w="8010" w:type="dxa"/>
          </w:tcPr>
          <w:p w14:paraId="6BD1C7A2" w14:textId="77777777" w:rsidR="0092346B" w:rsidRPr="0089308D" w:rsidRDefault="0092346B" w:rsidP="003A65FA">
            <w:pPr>
              <w:spacing w:after="200"/>
              <w:ind w:left="625" w:hanging="625"/>
            </w:pPr>
            <w:r w:rsidRPr="0089308D">
              <w:t xml:space="preserve">31.3 </w:t>
            </w:r>
            <w:r w:rsidR="003A65FA" w:rsidRPr="0089308D">
              <w:tab/>
            </w:r>
            <w:r w:rsidRPr="0089308D">
              <w:t xml:space="preserve">Provided that a </w:t>
            </w:r>
            <w:r w:rsidR="00875102" w:rsidRPr="0089308D">
              <w:t>Bid</w:t>
            </w:r>
            <w:r w:rsidRPr="0089308D">
              <w:t xml:space="preserve"> is substantially responsive, the </w:t>
            </w:r>
            <w:r w:rsidR="006E0425" w:rsidRPr="0089308D">
              <w:t>Purchaser</w:t>
            </w:r>
            <w:r w:rsidRPr="0089308D">
              <w:t xml:space="preserve"> shall rectify quantifiable nonmaterial nonconformities related to the Bid Price.  </w:t>
            </w:r>
            <w:r w:rsidR="006F0354" w:rsidRPr="0089308D">
              <w:t xml:space="preserve">To this effect, the Bid Price shall be adjusted, for comparison purposes only, to reflect the price of a missing or non-conforming item or component in the manner specified </w:t>
            </w:r>
            <w:r w:rsidR="006F0354" w:rsidRPr="0089308D">
              <w:rPr>
                <w:b/>
              </w:rPr>
              <w:t>in the BDS</w:t>
            </w:r>
            <w:r w:rsidR="006F0354" w:rsidRPr="0089308D">
              <w:t>.</w:t>
            </w:r>
          </w:p>
        </w:tc>
      </w:tr>
      <w:tr w:rsidR="0092346B" w:rsidRPr="0089308D" w14:paraId="277F355F" w14:textId="77777777" w:rsidTr="00934148">
        <w:tblPrEx>
          <w:tblCellMar>
            <w:left w:w="115" w:type="dxa"/>
            <w:right w:w="115" w:type="dxa"/>
          </w:tblCellMar>
        </w:tblPrEx>
        <w:tc>
          <w:tcPr>
            <w:tcW w:w="1908" w:type="dxa"/>
          </w:tcPr>
          <w:p w14:paraId="7C9C64AE" w14:textId="77777777" w:rsidR="0092346B" w:rsidRPr="0089308D" w:rsidRDefault="001B74CA" w:rsidP="00CC7032">
            <w:pPr>
              <w:pStyle w:val="Head12a"/>
              <w:spacing w:after="200"/>
              <w:rPr>
                <w:szCs w:val="24"/>
              </w:rPr>
            </w:pPr>
            <w:bookmarkStart w:id="158" w:name="_Toc23236778"/>
            <w:bookmarkStart w:id="159" w:name="_Toc125783022"/>
            <w:bookmarkStart w:id="160" w:name="_Toc494372701"/>
            <w:r w:rsidRPr="0089308D">
              <w:rPr>
                <w:szCs w:val="24"/>
              </w:rPr>
              <w:t>32. Correction of Arithmetical Errors</w:t>
            </w:r>
            <w:bookmarkEnd w:id="158"/>
            <w:bookmarkEnd w:id="159"/>
            <w:bookmarkEnd w:id="160"/>
          </w:p>
        </w:tc>
        <w:tc>
          <w:tcPr>
            <w:tcW w:w="8010" w:type="dxa"/>
          </w:tcPr>
          <w:p w14:paraId="16CF6432" w14:textId="77777777" w:rsidR="001B74CA" w:rsidRPr="0089308D" w:rsidRDefault="0092346B" w:rsidP="003A65FA">
            <w:pPr>
              <w:spacing w:after="200"/>
              <w:ind w:left="625" w:hanging="630"/>
            </w:pPr>
            <w:r w:rsidRPr="0089308D">
              <w:t xml:space="preserve">32.1 </w:t>
            </w:r>
            <w:r w:rsidR="003A65FA" w:rsidRPr="0089308D">
              <w:tab/>
            </w:r>
            <w:r w:rsidRPr="0089308D">
              <w:t xml:space="preserve">Provided that the </w:t>
            </w:r>
            <w:r w:rsidR="00875102" w:rsidRPr="0089308D">
              <w:t>Bid</w:t>
            </w:r>
            <w:r w:rsidRPr="0089308D">
              <w:t xml:space="preserve"> is substantially responsive, the </w:t>
            </w:r>
            <w:r w:rsidR="006E0425" w:rsidRPr="0089308D">
              <w:t>Purchaser</w:t>
            </w:r>
            <w:r w:rsidRPr="0089308D">
              <w:t xml:space="preserve"> shall correct arithmetical errors on the following basis:</w:t>
            </w:r>
          </w:p>
          <w:p w14:paraId="2D4384BE" w14:textId="77777777" w:rsidR="0092346B" w:rsidRPr="0089308D" w:rsidRDefault="0092346B" w:rsidP="00DB7BA3">
            <w:pPr>
              <w:pStyle w:val="ListParagraph"/>
              <w:numPr>
                <w:ilvl w:val="0"/>
                <w:numId w:val="32"/>
              </w:numPr>
              <w:spacing w:after="200"/>
              <w:ind w:left="1255" w:hanging="630"/>
              <w:contextualSpacing w:val="0"/>
              <w:rPr>
                <w:szCs w:val="24"/>
              </w:rPr>
            </w:pPr>
            <w:r w:rsidRPr="0089308D">
              <w:rPr>
                <w:szCs w:val="24"/>
              </w:rPr>
              <w:t>where there are errors between the total of the amounts given under the column for the price breakdown and the amount given under the Total Price, the former shall prevail and the latter will be corrected accordingly;</w:t>
            </w:r>
          </w:p>
          <w:p w14:paraId="124837CE" w14:textId="77777777" w:rsidR="0092346B" w:rsidRPr="0089308D" w:rsidRDefault="0092346B" w:rsidP="00DB7BA3">
            <w:pPr>
              <w:pStyle w:val="ListParagraph"/>
              <w:numPr>
                <w:ilvl w:val="0"/>
                <w:numId w:val="32"/>
              </w:numPr>
              <w:spacing w:after="200"/>
              <w:ind w:left="1255" w:hanging="630"/>
              <w:contextualSpacing w:val="0"/>
              <w:rPr>
                <w:szCs w:val="24"/>
              </w:rPr>
            </w:pPr>
            <w:r w:rsidRPr="0089308D">
              <w:rPr>
                <w:szCs w:val="24"/>
              </w:rPr>
              <w:t xml:space="preserve">where there are errors between the total of the amounts of Schedule Nos. 1 to </w:t>
            </w:r>
            <w:r w:rsidR="005C3162" w:rsidRPr="0089308D">
              <w:rPr>
                <w:szCs w:val="24"/>
              </w:rPr>
              <w:t xml:space="preserve">5 </w:t>
            </w:r>
            <w:r w:rsidRPr="0089308D">
              <w:rPr>
                <w:szCs w:val="24"/>
              </w:rPr>
              <w:t xml:space="preserve">and the amount given in Schedule No. </w:t>
            </w:r>
            <w:r w:rsidR="005C3162" w:rsidRPr="0089308D">
              <w:rPr>
                <w:szCs w:val="24"/>
              </w:rPr>
              <w:t xml:space="preserve">6 </w:t>
            </w:r>
            <w:r w:rsidRPr="0089308D">
              <w:rPr>
                <w:szCs w:val="24"/>
              </w:rPr>
              <w:t>(Grand Summary), the former shall prevail and the latter will be corrected accordingly; and</w:t>
            </w:r>
          </w:p>
          <w:p w14:paraId="779197F3" w14:textId="77777777" w:rsidR="001B74CA" w:rsidRPr="0089308D" w:rsidRDefault="001B74CA" w:rsidP="00DB7BA3">
            <w:pPr>
              <w:pStyle w:val="ListParagraph"/>
              <w:numPr>
                <w:ilvl w:val="0"/>
                <w:numId w:val="32"/>
              </w:numPr>
              <w:spacing w:after="200"/>
              <w:ind w:left="1255" w:hanging="630"/>
              <w:contextualSpacing w:val="0"/>
              <w:rPr>
                <w:szCs w:val="24"/>
              </w:rPr>
            </w:pPr>
            <w:r w:rsidRPr="0089308D">
              <w:rPr>
                <w:szCs w:val="24"/>
              </w:rPr>
              <w:t>if there is a discrepancy between words and figures, the amount in words shall prevail, unless the amount expressed in words is related to an arithmetic error, in which case the amount in figures shall prevail subject to (a) and (b) above.</w:t>
            </w:r>
          </w:p>
        </w:tc>
      </w:tr>
      <w:tr w:rsidR="0092346B" w:rsidRPr="0089308D" w14:paraId="4D3B5368" w14:textId="77777777" w:rsidTr="00934148">
        <w:tblPrEx>
          <w:tblCellMar>
            <w:left w:w="115" w:type="dxa"/>
            <w:right w:w="115" w:type="dxa"/>
          </w:tblCellMar>
        </w:tblPrEx>
        <w:tc>
          <w:tcPr>
            <w:tcW w:w="1908" w:type="dxa"/>
          </w:tcPr>
          <w:p w14:paraId="562F4D29" w14:textId="77777777" w:rsidR="0092346B" w:rsidRPr="0089308D" w:rsidRDefault="0092346B" w:rsidP="00CC7032">
            <w:pPr>
              <w:spacing w:after="200"/>
            </w:pPr>
          </w:p>
        </w:tc>
        <w:tc>
          <w:tcPr>
            <w:tcW w:w="8010" w:type="dxa"/>
          </w:tcPr>
          <w:p w14:paraId="6FAFFAF4" w14:textId="77777777" w:rsidR="0092346B" w:rsidRPr="0089308D" w:rsidRDefault="0092346B" w:rsidP="003A65FA">
            <w:pPr>
              <w:spacing w:after="200"/>
              <w:ind w:left="535" w:hanging="535"/>
            </w:pPr>
            <w:r w:rsidRPr="0089308D">
              <w:t xml:space="preserve">32.2 </w:t>
            </w:r>
            <w:r w:rsidR="005A6EE3" w:rsidRPr="0089308D">
              <w:t xml:space="preserve">A </w:t>
            </w:r>
            <w:r w:rsidRPr="0089308D">
              <w:t>Bidder</w:t>
            </w:r>
            <w:r w:rsidR="005A6EE3" w:rsidRPr="0089308D">
              <w:t xml:space="preserve"> shall be requested to accept </w:t>
            </w:r>
            <w:r w:rsidRPr="0089308D">
              <w:t xml:space="preserve">the correction of </w:t>
            </w:r>
            <w:r w:rsidR="005A6EE3" w:rsidRPr="0089308D">
              <w:t xml:space="preserve">arithmetical </w:t>
            </w:r>
            <w:r w:rsidRPr="0089308D">
              <w:t>errors</w:t>
            </w:r>
            <w:r w:rsidR="005A6EE3" w:rsidRPr="0089308D">
              <w:t>.</w:t>
            </w:r>
            <w:r w:rsidRPr="0089308D">
              <w:t xml:space="preserve"> </w:t>
            </w:r>
            <w:r w:rsidR="005A6EE3" w:rsidRPr="0089308D">
              <w:t xml:space="preserve">Failure to accept the correction in accordance with </w:t>
            </w:r>
            <w:r w:rsidR="006F0354" w:rsidRPr="0089308D">
              <w:t xml:space="preserve">ITB </w:t>
            </w:r>
            <w:r w:rsidR="005A6EE3" w:rsidRPr="0089308D">
              <w:t xml:space="preserve">32.1 </w:t>
            </w:r>
            <w:r w:rsidRPr="0089308D">
              <w:t xml:space="preserve">shall </w:t>
            </w:r>
            <w:r w:rsidR="005A6EE3" w:rsidRPr="0089308D">
              <w:t xml:space="preserve">result in the rejection of the </w:t>
            </w:r>
            <w:r w:rsidR="00875102" w:rsidRPr="0089308D">
              <w:t>Bid</w:t>
            </w:r>
            <w:r w:rsidRPr="0089308D">
              <w:t>.</w:t>
            </w:r>
          </w:p>
        </w:tc>
      </w:tr>
      <w:tr w:rsidR="0092346B" w:rsidRPr="0089308D" w14:paraId="1C74C9F1" w14:textId="77777777" w:rsidTr="00934148">
        <w:tblPrEx>
          <w:tblCellMar>
            <w:left w:w="115" w:type="dxa"/>
            <w:right w:w="115" w:type="dxa"/>
          </w:tblCellMar>
        </w:tblPrEx>
        <w:tc>
          <w:tcPr>
            <w:tcW w:w="1908" w:type="dxa"/>
          </w:tcPr>
          <w:p w14:paraId="77FBA4DB" w14:textId="77777777" w:rsidR="0092346B" w:rsidRPr="0089308D" w:rsidRDefault="001B74CA" w:rsidP="00CC7032">
            <w:pPr>
              <w:pStyle w:val="Head12a"/>
              <w:spacing w:after="200"/>
              <w:rPr>
                <w:szCs w:val="24"/>
              </w:rPr>
            </w:pPr>
            <w:bookmarkStart w:id="161" w:name="_Toc23236779"/>
            <w:bookmarkStart w:id="162" w:name="_Toc125783023"/>
            <w:bookmarkStart w:id="163" w:name="_Toc494372702"/>
            <w:r w:rsidRPr="0089308D">
              <w:rPr>
                <w:szCs w:val="24"/>
              </w:rPr>
              <w:t>33. Conversion to Single Currency</w:t>
            </w:r>
            <w:bookmarkEnd w:id="161"/>
            <w:bookmarkEnd w:id="162"/>
            <w:bookmarkEnd w:id="163"/>
            <w:r w:rsidRPr="0089308D">
              <w:rPr>
                <w:szCs w:val="24"/>
              </w:rPr>
              <w:t xml:space="preserve"> </w:t>
            </w:r>
          </w:p>
        </w:tc>
        <w:tc>
          <w:tcPr>
            <w:tcW w:w="8010" w:type="dxa"/>
          </w:tcPr>
          <w:p w14:paraId="0BF04ADD" w14:textId="77777777" w:rsidR="0092346B" w:rsidRPr="0089308D" w:rsidRDefault="003A65FA" w:rsidP="00CC7032">
            <w:pPr>
              <w:spacing w:after="200"/>
              <w:ind w:left="592" w:hanging="592"/>
            </w:pPr>
            <w:r w:rsidRPr="0089308D">
              <w:t>33.1</w:t>
            </w:r>
            <w:r w:rsidRPr="0089308D">
              <w:tab/>
            </w:r>
            <w:r w:rsidR="0092346B" w:rsidRPr="0089308D">
              <w:t xml:space="preserve">For evaluation and comparison purposes, the currency(ies) of the </w:t>
            </w:r>
            <w:r w:rsidR="00875102" w:rsidRPr="0089308D">
              <w:t>Bid</w:t>
            </w:r>
            <w:r w:rsidR="0092346B" w:rsidRPr="0089308D">
              <w:t xml:space="preserve"> shall be converted into a single currency as specified </w:t>
            </w:r>
            <w:r w:rsidR="0092346B" w:rsidRPr="0089308D">
              <w:rPr>
                <w:b/>
              </w:rPr>
              <w:t>in the BDS</w:t>
            </w:r>
            <w:r w:rsidR="0092346B" w:rsidRPr="0089308D">
              <w:t xml:space="preserve">.   </w:t>
            </w:r>
          </w:p>
        </w:tc>
      </w:tr>
      <w:tr w:rsidR="0092346B" w:rsidRPr="0089308D" w14:paraId="2EDAD26E" w14:textId="77777777" w:rsidTr="00934148">
        <w:tblPrEx>
          <w:tblCellMar>
            <w:left w:w="115" w:type="dxa"/>
            <w:right w:w="115" w:type="dxa"/>
          </w:tblCellMar>
        </w:tblPrEx>
        <w:tc>
          <w:tcPr>
            <w:tcW w:w="1908" w:type="dxa"/>
          </w:tcPr>
          <w:p w14:paraId="4773EB3B" w14:textId="77777777" w:rsidR="0092346B" w:rsidRPr="0089308D" w:rsidRDefault="001B74CA" w:rsidP="00CC7032">
            <w:pPr>
              <w:pStyle w:val="Head12a"/>
              <w:spacing w:after="200"/>
              <w:rPr>
                <w:szCs w:val="24"/>
              </w:rPr>
            </w:pPr>
            <w:bookmarkStart w:id="164" w:name="_Toc438438858"/>
            <w:bookmarkStart w:id="165" w:name="_Toc438532647"/>
            <w:bookmarkStart w:id="166" w:name="_Toc438734002"/>
            <w:bookmarkStart w:id="167" w:name="_Toc438907039"/>
            <w:bookmarkStart w:id="168" w:name="_Toc438907238"/>
            <w:bookmarkStart w:id="169" w:name="_Toc23236780"/>
            <w:bookmarkStart w:id="170" w:name="_Toc125783024"/>
            <w:bookmarkStart w:id="171" w:name="_Toc494372703"/>
            <w:r w:rsidRPr="0089308D">
              <w:rPr>
                <w:szCs w:val="24"/>
              </w:rPr>
              <w:t>34. Margin of Preference</w:t>
            </w:r>
            <w:bookmarkEnd w:id="164"/>
            <w:bookmarkEnd w:id="165"/>
            <w:bookmarkEnd w:id="166"/>
            <w:bookmarkEnd w:id="167"/>
            <w:bookmarkEnd w:id="168"/>
            <w:bookmarkEnd w:id="169"/>
            <w:bookmarkEnd w:id="170"/>
            <w:bookmarkEnd w:id="171"/>
          </w:p>
        </w:tc>
        <w:tc>
          <w:tcPr>
            <w:tcW w:w="8010" w:type="dxa"/>
          </w:tcPr>
          <w:p w14:paraId="4514179E" w14:textId="77777777" w:rsidR="0092346B" w:rsidRPr="0089308D" w:rsidRDefault="00353068" w:rsidP="003A65FA">
            <w:pPr>
              <w:spacing w:after="200"/>
              <w:ind w:left="535" w:hanging="535"/>
            </w:pPr>
            <w:r w:rsidRPr="0089308D">
              <w:t xml:space="preserve">34.1 </w:t>
            </w:r>
            <w:r w:rsidR="003A65FA" w:rsidRPr="0089308D">
              <w:tab/>
            </w:r>
            <w:r w:rsidR="0092346B" w:rsidRPr="0089308D">
              <w:t xml:space="preserve">No margin of domestic preference shall apply.     </w:t>
            </w:r>
          </w:p>
        </w:tc>
      </w:tr>
      <w:tr w:rsidR="0092346B" w:rsidRPr="0089308D" w14:paraId="3C5D76CB" w14:textId="77777777" w:rsidTr="00934148">
        <w:tblPrEx>
          <w:tblCellMar>
            <w:left w:w="115" w:type="dxa"/>
            <w:right w:w="115" w:type="dxa"/>
          </w:tblCellMar>
        </w:tblPrEx>
        <w:tc>
          <w:tcPr>
            <w:tcW w:w="1908" w:type="dxa"/>
          </w:tcPr>
          <w:p w14:paraId="1BC78B1F" w14:textId="77777777" w:rsidR="0092346B" w:rsidRPr="0089308D" w:rsidRDefault="001B74CA" w:rsidP="00CC7032">
            <w:pPr>
              <w:pStyle w:val="Head12a"/>
              <w:spacing w:after="200"/>
              <w:rPr>
                <w:szCs w:val="24"/>
              </w:rPr>
            </w:pPr>
            <w:bookmarkStart w:id="172" w:name="_Toc400179188"/>
            <w:bookmarkStart w:id="173" w:name="_Toc125783025"/>
            <w:bookmarkStart w:id="174" w:name="_Toc494372704"/>
            <w:r w:rsidRPr="0089308D">
              <w:rPr>
                <w:szCs w:val="24"/>
              </w:rPr>
              <w:t>35. Evaluation</w:t>
            </w:r>
            <w:bookmarkEnd w:id="172"/>
            <w:r w:rsidRPr="0089308D">
              <w:rPr>
                <w:szCs w:val="24"/>
              </w:rPr>
              <w:t xml:space="preserve"> of Bids</w:t>
            </w:r>
            <w:bookmarkEnd w:id="173"/>
            <w:bookmarkEnd w:id="174"/>
          </w:p>
        </w:tc>
        <w:tc>
          <w:tcPr>
            <w:tcW w:w="8010" w:type="dxa"/>
          </w:tcPr>
          <w:p w14:paraId="5130F0D6" w14:textId="77777777" w:rsidR="00FE4D81" w:rsidRPr="0089308D" w:rsidRDefault="00353068" w:rsidP="00CC7032">
            <w:pPr>
              <w:spacing w:after="200"/>
              <w:ind w:left="615" w:hanging="610"/>
            </w:pPr>
            <w:r w:rsidRPr="0089308D">
              <w:t>35.1</w:t>
            </w:r>
            <w:r w:rsidR="003A65FA" w:rsidRPr="0089308D">
              <w:tab/>
            </w:r>
            <w:r w:rsidR="00FE4D81" w:rsidRPr="0089308D">
              <w:t xml:space="preserve">The Purchaser shall use the criteria and methodologies listed in this ITB and Section III, Evaluation and Qualification criteria. No other evaluation criteria or methodologies shall be permitted. By applying the criteria and methodologies the Purchaser shall determine the Most Advantageous Bid. </w:t>
            </w:r>
          </w:p>
          <w:p w14:paraId="5D943402" w14:textId="77777777" w:rsidR="00BF69F0" w:rsidRPr="0089308D" w:rsidRDefault="00BF69F0" w:rsidP="00CC7032">
            <w:pPr>
              <w:pStyle w:val="Header2-SubClauses"/>
              <w:pBdr>
                <w:top w:val="none" w:sz="0" w:space="0" w:color="auto"/>
                <w:left w:val="none" w:sz="0" w:space="0" w:color="auto"/>
                <w:bottom w:val="none" w:sz="0" w:space="0" w:color="auto"/>
                <w:right w:val="none" w:sz="0" w:space="0" w:color="auto"/>
                <w:between w:val="none" w:sz="0" w:space="0" w:color="auto"/>
                <w:bar w:val="none" w:sz="0" w:color="auto"/>
              </w:pBdr>
              <w:rPr>
                <w:szCs w:val="24"/>
              </w:rPr>
            </w:pPr>
            <w:r w:rsidRPr="0089308D">
              <w:rPr>
                <w:szCs w:val="24"/>
              </w:rPr>
              <w:t>Preliminary Examination</w:t>
            </w:r>
          </w:p>
          <w:p w14:paraId="199C0AA5" w14:textId="77777777" w:rsidR="00BF69F0" w:rsidRPr="0089308D" w:rsidRDefault="00E8079B" w:rsidP="00E8079B">
            <w:pPr>
              <w:spacing w:after="200"/>
              <w:ind w:left="615" w:hanging="610"/>
            </w:pPr>
            <w:r w:rsidRPr="0089308D">
              <w:t>35.2</w:t>
            </w:r>
            <w:r w:rsidRPr="0089308D">
              <w:tab/>
            </w:r>
            <w:r w:rsidR="00BF69F0" w:rsidRPr="0089308D">
              <w:t xml:space="preserve">The Purchaser will examine the bids, to determine whether they have been properly signed, whether required sureties have been furnished, whether any computational errors have been made, whether required sureties have been furnished and are substantially complete (e.g., not missing key parts of the bid or silent on excessively large portions of the Technical Requirements). In the case where a pre-qualification process was undertaken for the Contract(s) for which these </w:t>
            </w:r>
            <w:r w:rsidR="00284AF9" w:rsidRPr="0089308D">
              <w:t>bidding document</w:t>
            </w:r>
            <w:r w:rsidR="00BF69F0" w:rsidRPr="0089308D">
              <w:t>s have been issued, the Purchaser will ensure that each bid is from a pre-qualified bidder and, in the case of a Joint Venture, that partners and structure of the Joint Venture are unchanged from those in the pre-qualification</w:t>
            </w:r>
          </w:p>
          <w:p w14:paraId="12510E39" w14:textId="77777777" w:rsidR="0092346B" w:rsidRPr="0089308D" w:rsidRDefault="0092346B" w:rsidP="00CC7032">
            <w:pPr>
              <w:pStyle w:val="Header2-SubClauses"/>
              <w:pBdr>
                <w:top w:val="none" w:sz="0" w:space="0" w:color="auto"/>
                <w:left w:val="none" w:sz="0" w:space="0" w:color="auto"/>
                <w:bottom w:val="none" w:sz="0" w:space="0" w:color="auto"/>
                <w:right w:val="none" w:sz="0" w:space="0" w:color="auto"/>
                <w:between w:val="none" w:sz="0" w:space="0" w:color="auto"/>
                <w:bar w:val="none" w:sz="0" w:color="auto"/>
              </w:pBdr>
              <w:rPr>
                <w:szCs w:val="24"/>
              </w:rPr>
            </w:pPr>
            <w:r w:rsidRPr="0089308D">
              <w:rPr>
                <w:szCs w:val="24"/>
              </w:rPr>
              <w:t>Technical Evaluation</w:t>
            </w:r>
          </w:p>
          <w:p w14:paraId="4A9B4F9D" w14:textId="77777777" w:rsidR="0035278C" w:rsidRPr="0089308D" w:rsidRDefault="00353068" w:rsidP="00CC7032">
            <w:pPr>
              <w:pStyle w:val="S1-subpara"/>
              <w:ind w:left="592" w:hanging="592"/>
              <w:rPr>
                <w:iCs/>
                <w:szCs w:val="24"/>
              </w:rPr>
            </w:pPr>
            <w:r w:rsidRPr="0089308D">
              <w:rPr>
                <w:iCs/>
                <w:szCs w:val="24"/>
              </w:rPr>
              <w:t>35.</w:t>
            </w:r>
            <w:r w:rsidR="00BF69F0" w:rsidRPr="0089308D">
              <w:rPr>
                <w:iCs/>
                <w:szCs w:val="24"/>
              </w:rPr>
              <w:t xml:space="preserve">3 </w:t>
            </w:r>
            <w:r w:rsidR="003A5AD7" w:rsidRPr="0089308D">
              <w:rPr>
                <w:iCs/>
                <w:szCs w:val="24"/>
              </w:rPr>
              <w:t xml:space="preserve">The Purchaser will examine the information supplied by the Bidders </w:t>
            </w:r>
            <w:r w:rsidR="00805000" w:rsidRPr="0089308D">
              <w:rPr>
                <w:iCs/>
                <w:szCs w:val="24"/>
              </w:rPr>
              <w:t xml:space="preserve">Pursuant to ITB </w:t>
            </w:r>
            <w:r w:rsidR="0035278C" w:rsidRPr="0089308D">
              <w:rPr>
                <w:iCs/>
                <w:szCs w:val="24"/>
              </w:rPr>
              <w:t xml:space="preserve">11 and ITB 16, and in response to other requirements in the Bidding document, taking into account the following factors: </w:t>
            </w:r>
          </w:p>
          <w:p w14:paraId="434A08A3" w14:textId="77777777" w:rsidR="0035278C" w:rsidRPr="0089308D" w:rsidRDefault="0035278C" w:rsidP="00CC7032">
            <w:pPr>
              <w:spacing w:after="200"/>
              <w:ind w:left="1080" w:hanging="540"/>
            </w:pPr>
            <w:r w:rsidRPr="0089308D">
              <w:t>(a)</w:t>
            </w:r>
            <w:r w:rsidRPr="0089308D">
              <w:tab/>
              <w:t xml:space="preserve">overall completeness and compliance with the Technical Requirements; and deviations from the Technical Requirements; </w:t>
            </w:r>
          </w:p>
          <w:p w14:paraId="0A3A1D73" w14:textId="77777777" w:rsidR="0035278C" w:rsidRPr="0089308D" w:rsidRDefault="0035278C" w:rsidP="00CC7032">
            <w:pPr>
              <w:spacing w:after="200"/>
              <w:ind w:left="1080" w:hanging="540"/>
            </w:pPr>
            <w:r w:rsidRPr="0089308D">
              <w:t xml:space="preserve">(b) </w:t>
            </w:r>
            <w:r w:rsidRPr="0089308D">
              <w:tab/>
              <w:t>suitability of the Information System offered in relation to the conditions prevailing at the site; and the suitability of the implementation and other services proposed, as described in the Preliminary Project Plan included in the bid;</w:t>
            </w:r>
          </w:p>
          <w:p w14:paraId="72887C26" w14:textId="77777777" w:rsidR="0035278C" w:rsidRPr="0089308D" w:rsidRDefault="0035278C" w:rsidP="00CC7032">
            <w:pPr>
              <w:spacing w:after="200"/>
              <w:ind w:left="1080" w:hanging="540"/>
            </w:pPr>
            <w:r w:rsidRPr="0089308D">
              <w:t>(c)</w:t>
            </w:r>
            <w:r w:rsidRPr="0089308D">
              <w:tab/>
              <w:t>achievement of specified performance criteria by the Information System;</w:t>
            </w:r>
          </w:p>
          <w:p w14:paraId="790FA08F" w14:textId="77777777" w:rsidR="0035278C" w:rsidRPr="0089308D" w:rsidRDefault="0035278C" w:rsidP="00CC7032">
            <w:pPr>
              <w:spacing w:after="200"/>
              <w:ind w:left="1080" w:hanging="540"/>
            </w:pPr>
            <w:r w:rsidRPr="0089308D">
              <w:t>(d)</w:t>
            </w:r>
            <w:r w:rsidRPr="0089308D">
              <w:tab/>
              <w:t>compliance with the time schedule called for by the Implementation Schedule and any alternative time schedules offered by Bidders, as evidenced by a milestone schedule provided in the Preliminary Project Plan included in the bid;</w:t>
            </w:r>
          </w:p>
          <w:p w14:paraId="678F775F" w14:textId="77777777" w:rsidR="0035278C" w:rsidRPr="0089308D" w:rsidRDefault="0035278C" w:rsidP="00CC7032">
            <w:pPr>
              <w:spacing w:after="200"/>
              <w:ind w:left="1080" w:hanging="540"/>
            </w:pPr>
            <w:r w:rsidRPr="0089308D">
              <w:lastRenderedPageBreak/>
              <w:t>(e)</w:t>
            </w:r>
            <w:r w:rsidRPr="0089308D">
              <w:tab/>
              <w:t>type, quantity, quality, and long-term availability of maintenance services and of any critical consumable items necessary for the operation of the Information System;</w:t>
            </w:r>
          </w:p>
          <w:p w14:paraId="05E3673C" w14:textId="77777777" w:rsidR="0035278C" w:rsidRPr="0089308D" w:rsidRDefault="0035278C" w:rsidP="00CC7032">
            <w:pPr>
              <w:spacing w:after="200"/>
              <w:ind w:left="1080" w:hanging="540"/>
            </w:pPr>
            <w:r w:rsidRPr="0089308D">
              <w:t>(f)</w:t>
            </w:r>
            <w:r w:rsidRPr="0089308D">
              <w:tab/>
              <w:t>any other relevant technical factors that the Purchaser deems necessary or prudent to take into consideration;</w:t>
            </w:r>
          </w:p>
          <w:p w14:paraId="7FFC159A" w14:textId="77777777" w:rsidR="00933481" w:rsidRPr="0089308D" w:rsidRDefault="0035278C" w:rsidP="00CC7032">
            <w:pPr>
              <w:spacing w:after="200"/>
              <w:ind w:left="1132" w:hanging="592"/>
            </w:pPr>
            <w:r w:rsidRPr="0089308D">
              <w:t>(g)</w:t>
            </w:r>
            <w:r w:rsidRPr="0089308D">
              <w:tab/>
              <w:t xml:space="preserve">any proposed deviations in the bid to the contractual and technical provisions stipulated in the </w:t>
            </w:r>
            <w:r w:rsidR="00284AF9" w:rsidRPr="0089308D">
              <w:t>bidding document</w:t>
            </w:r>
            <w:r w:rsidRPr="0089308D">
              <w:t>s.</w:t>
            </w:r>
          </w:p>
          <w:p w14:paraId="04D5A69E" w14:textId="77777777" w:rsidR="00C92129" w:rsidRPr="0089308D" w:rsidRDefault="00C92129" w:rsidP="00CC7032">
            <w:pPr>
              <w:spacing w:after="200"/>
              <w:ind w:left="643" w:hanging="643"/>
            </w:pPr>
            <w:r w:rsidRPr="0089308D">
              <w:t>35.</w:t>
            </w:r>
            <w:r w:rsidR="00E8079B" w:rsidRPr="0089308D">
              <w:t>4</w:t>
            </w:r>
            <w:r w:rsidR="00E8079B" w:rsidRPr="0089308D">
              <w:tab/>
            </w:r>
            <w:r w:rsidRPr="0089308D">
              <w:t xml:space="preserve">If specified </w:t>
            </w:r>
            <w:r w:rsidRPr="0089308D">
              <w:rPr>
                <w:b/>
              </w:rPr>
              <w:t>in the BDS</w:t>
            </w:r>
            <w:r w:rsidRPr="0089308D">
              <w:t>, the Purchaser’s evaluation of responsive Bids will take into account technical factors, in addition to cost factors.  An Evaluated Bid Score (B) will be calculated for each responsive Bid using the formula, specified in Section III, Evaluation and Qualification Criteria, which permits a comprehensive assessment of the Bid cost and the technical merits of each Bid</w:t>
            </w:r>
          </w:p>
          <w:p w14:paraId="13659DA5" w14:textId="77777777" w:rsidR="00C92129" w:rsidRPr="0089308D" w:rsidRDefault="00C92129" w:rsidP="00CC7032">
            <w:pPr>
              <w:spacing w:after="200"/>
              <w:ind w:left="643" w:hanging="643"/>
            </w:pPr>
            <w:r w:rsidRPr="0089308D">
              <w:t>35.</w:t>
            </w:r>
            <w:r w:rsidR="00E8079B" w:rsidRPr="0089308D">
              <w:t>5</w:t>
            </w:r>
            <w:r w:rsidR="00E8079B" w:rsidRPr="0089308D">
              <w:tab/>
            </w:r>
            <w:r w:rsidRPr="0089308D">
              <w:t>Where alternative technical solutions have been allowed in accordance with ITB 13, and offered by the Bidder, the Purchaser will make a similar evaluation of the alternatives. Where alternatives have not been allowed but have been offered, they shall be ignored.</w:t>
            </w:r>
          </w:p>
        </w:tc>
      </w:tr>
      <w:tr w:rsidR="0092346B" w:rsidRPr="0089308D" w14:paraId="6D878AE6" w14:textId="77777777" w:rsidTr="00934148">
        <w:tblPrEx>
          <w:tblCellMar>
            <w:left w:w="115" w:type="dxa"/>
            <w:right w:w="115" w:type="dxa"/>
          </w:tblCellMar>
        </w:tblPrEx>
        <w:tc>
          <w:tcPr>
            <w:tcW w:w="1908" w:type="dxa"/>
          </w:tcPr>
          <w:p w14:paraId="68A317E5" w14:textId="77777777" w:rsidR="0092346B" w:rsidRPr="0089308D" w:rsidRDefault="0092346B" w:rsidP="00CC7032">
            <w:pPr>
              <w:spacing w:after="200"/>
            </w:pPr>
          </w:p>
        </w:tc>
        <w:tc>
          <w:tcPr>
            <w:tcW w:w="8010" w:type="dxa"/>
          </w:tcPr>
          <w:p w14:paraId="53D89757" w14:textId="77777777" w:rsidR="0092346B" w:rsidRPr="0089308D" w:rsidRDefault="0092346B" w:rsidP="00CC7032">
            <w:pPr>
              <w:pStyle w:val="Header2-SubClauses"/>
              <w:pBdr>
                <w:top w:val="none" w:sz="0" w:space="0" w:color="auto"/>
                <w:left w:val="none" w:sz="0" w:space="0" w:color="auto"/>
                <w:bottom w:val="none" w:sz="0" w:space="0" w:color="auto"/>
                <w:right w:val="none" w:sz="0" w:space="0" w:color="auto"/>
                <w:between w:val="none" w:sz="0" w:space="0" w:color="auto"/>
                <w:bar w:val="none" w:sz="0" w:color="auto"/>
              </w:pBdr>
              <w:rPr>
                <w:szCs w:val="24"/>
              </w:rPr>
            </w:pPr>
            <w:r w:rsidRPr="0089308D">
              <w:rPr>
                <w:iCs/>
                <w:szCs w:val="24"/>
              </w:rPr>
              <w:t>Economic</w:t>
            </w:r>
            <w:r w:rsidRPr="0089308D">
              <w:rPr>
                <w:szCs w:val="24"/>
              </w:rPr>
              <w:t xml:space="preserve"> Evaluation</w:t>
            </w:r>
          </w:p>
          <w:p w14:paraId="3732B4B4" w14:textId="77777777" w:rsidR="001B74CA" w:rsidRPr="0089308D" w:rsidRDefault="00353068" w:rsidP="00E8079B">
            <w:pPr>
              <w:pStyle w:val="S1-subpara"/>
              <w:ind w:left="625" w:hanging="625"/>
              <w:rPr>
                <w:szCs w:val="24"/>
              </w:rPr>
            </w:pPr>
            <w:r w:rsidRPr="0089308D">
              <w:rPr>
                <w:szCs w:val="24"/>
              </w:rPr>
              <w:t>35.</w:t>
            </w:r>
            <w:r w:rsidR="00E8079B" w:rsidRPr="0089308D">
              <w:rPr>
                <w:szCs w:val="24"/>
              </w:rPr>
              <w:t>6</w:t>
            </w:r>
            <w:r w:rsidR="00E8079B" w:rsidRPr="0089308D">
              <w:rPr>
                <w:szCs w:val="24"/>
              </w:rPr>
              <w:tab/>
            </w:r>
            <w:r w:rsidR="0092346B" w:rsidRPr="0089308D">
              <w:rPr>
                <w:szCs w:val="24"/>
              </w:rPr>
              <w:t xml:space="preserve">To evaluate a </w:t>
            </w:r>
            <w:r w:rsidR="00875102" w:rsidRPr="0089308D">
              <w:rPr>
                <w:szCs w:val="24"/>
              </w:rPr>
              <w:t>Bid</w:t>
            </w:r>
            <w:r w:rsidR="0092346B" w:rsidRPr="0089308D">
              <w:rPr>
                <w:szCs w:val="24"/>
              </w:rPr>
              <w:t xml:space="preserve">, the </w:t>
            </w:r>
            <w:r w:rsidR="006E0425" w:rsidRPr="0089308D">
              <w:rPr>
                <w:szCs w:val="24"/>
              </w:rPr>
              <w:t>Purchaser</w:t>
            </w:r>
            <w:r w:rsidR="0092346B" w:rsidRPr="0089308D">
              <w:rPr>
                <w:szCs w:val="24"/>
              </w:rPr>
              <w:t xml:space="preserve"> shall consider the following:</w:t>
            </w:r>
          </w:p>
          <w:p w14:paraId="2F4B3DE6" w14:textId="77777777" w:rsidR="0092346B" w:rsidRPr="0089308D" w:rsidRDefault="0092346B" w:rsidP="00DB7BA3">
            <w:pPr>
              <w:pStyle w:val="P3Header1-Clauses"/>
              <w:numPr>
                <w:ilvl w:val="0"/>
                <w:numId w:val="6"/>
              </w:numPr>
              <w:spacing w:after="200"/>
              <w:ind w:left="1210" w:hanging="576"/>
              <w:jc w:val="both"/>
              <w:rPr>
                <w:b w:val="0"/>
                <w:szCs w:val="24"/>
              </w:rPr>
            </w:pPr>
            <w:r w:rsidRPr="0089308D">
              <w:rPr>
                <w:b w:val="0"/>
                <w:szCs w:val="24"/>
              </w:rPr>
              <w:t xml:space="preserve">the </w:t>
            </w:r>
            <w:r w:rsidR="00875102" w:rsidRPr="0089308D">
              <w:rPr>
                <w:b w:val="0"/>
                <w:szCs w:val="24"/>
              </w:rPr>
              <w:t>Bid</w:t>
            </w:r>
            <w:r w:rsidRPr="0089308D">
              <w:rPr>
                <w:b w:val="0"/>
                <w:szCs w:val="24"/>
              </w:rPr>
              <w:t xml:space="preserve"> price,</w:t>
            </w:r>
            <w:r w:rsidRPr="0089308D">
              <w:rPr>
                <w:szCs w:val="24"/>
              </w:rPr>
              <w:t xml:space="preserve"> </w:t>
            </w:r>
            <w:r w:rsidRPr="0089308D">
              <w:rPr>
                <w:b w:val="0"/>
                <w:szCs w:val="24"/>
              </w:rPr>
              <w:t>excluding provisional sums and the provision, if any, for contingencies in the Price Schedules;</w:t>
            </w:r>
          </w:p>
          <w:p w14:paraId="74927898" w14:textId="77777777" w:rsidR="0092346B" w:rsidRPr="0089308D" w:rsidRDefault="0092346B" w:rsidP="00DB7BA3">
            <w:pPr>
              <w:pStyle w:val="P3Header1-Clauses"/>
              <w:numPr>
                <w:ilvl w:val="0"/>
                <w:numId w:val="6"/>
              </w:numPr>
              <w:spacing w:after="200"/>
              <w:ind w:left="1210" w:hanging="576"/>
              <w:jc w:val="both"/>
              <w:rPr>
                <w:b w:val="0"/>
                <w:szCs w:val="24"/>
              </w:rPr>
            </w:pPr>
            <w:r w:rsidRPr="0089308D">
              <w:rPr>
                <w:b w:val="0"/>
                <w:szCs w:val="24"/>
              </w:rPr>
              <w:t>price adjustment for correction of arithmetic errors in accordance with ITB 32.1;</w:t>
            </w:r>
          </w:p>
          <w:p w14:paraId="32294978" w14:textId="77777777" w:rsidR="0092346B" w:rsidRPr="0089308D" w:rsidRDefault="0092346B" w:rsidP="00DB7BA3">
            <w:pPr>
              <w:pStyle w:val="P3Header1-Clauses"/>
              <w:numPr>
                <w:ilvl w:val="0"/>
                <w:numId w:val="6"/>
              </w:numPr>
              <w:spacing w:after="200"/>
              <w:ind w:left="1210" w:hanging="576"/>
              <w:jc w:val="both"/>
              <w:rPr>
                <w:b w:val="0"/>
                <w:szCs w:val="24"/>
              </w:rPr>
            </w:pPr>
            <w:r w:rsidRPr="0089308D">
              <w:rPr>
                <w:b w:val="0"/>
                <w:szCs w:val="24"/>
              </w:rPr>
              <w:t>price adjustment due to discounts offered in accordance with ITB</w:t>
            </w:r>
            <w:r w:rsidR="006F0354" w:rsidRPr="0089308D">
              <w:rPr>
                <w:b w:val="0"/>
                <w:szCs w:val="24"/>
              </w:rPr>
              <w:t xml:space="preserve"> </w:t>
            </w:r>
            <w:r w:rsidR="002C7D88" w:rsidRPr="0089308D">
              <w:rPr>
                <w:b w:val="0"/>
                <w:szCs w:val="24"/>
              </w:rPr>
              <w:t>26.8</w:t>
            </w:r>
            <w:r w:rsidRPr="0089308D">
              <w:rPr>
                <w:b w:val="0"/>
                <w:szCs w:val="24"/>
              </w:rPr>
              <w:t>;</w:t>
            </w:r>
          </w:p>
          <w:p w14:paraId="74F449F2" w14:textId="77777777" w:rsidR="00DE0484" w:rsidRPr="0089308D" w:rsidRDefault="00DE0484" w:rsidP="00DB7BA3">
            <w:pPr>
              <w:pStyle w:val="P3Header1-Clauses"/>
              <w:numPr>
                <w:ilvl w:val="0"/>
                <w:numId w:val="6"/>
              </w:numPr>
              <w:spacing w:after="200"/>
              <w:ind w:left="1210" w:hanging="576"/>
              <w:jc w:val="both"/>
              <w:rPr>
                <w:b w:val="0"/>
                <w:szCs w:val="24"/>
              </w:rPr>
            </w:pPr>
            <w:r w:rsidRPr="0089308D">
              <w:rPr>
                <w:b w:val="0"/>
                <w:szCs w:val="24"/>
              </w:rPr>
              <w:t>converting the amount resulting from applying (a) to (c) above, if relevant, to a single currency in accordance with ITB 33; and</w:t>
            </w:r>
          </w:p>
          <w:p w14:paraId="5AC5C272" w14:textId="77777777" w:rsidR="0092346B" w:rsidRPr="0089308D" w:rsidRDefault="0092346B" w:rsidP="00DB7BA3">
            <w:pPr>
              <w:pStyle w:val="P3Header1-Clauses"/>
              <w:numPr>
                <w:ilvl w:val="0"/>
                <w:numId w:val="6"/>
              </w:numPr>
              <w:spacing w:after="200"/>
              <w:ind w:left="1210" w:hanging="576"/>
              <w:jc w:val="both"/>
              <w:rPr>
                <w:b w:val="0"/>
                <w:szCs w:val="24"/>
              </w:rPr>
            </w:pPr>
            <w:r w:rsidRPr="0089308D">
              <w:rPr>
                <w:b w:val="0"/>
                <w:szCs w:val="24"/>
              </w:rPr>
              <w:t>price adjustment due to quantifiable nonmaterial nonconformities in accordance with ITB 31.3;</w:t>
            </w:r>
          </w:p>
          <w:p w14:paraId="6FC1813A" w14:textId="77777777" w:rsidR="001B74CA" w:rsidRPr="0089308D" w:rsidRDefault="001B74CA" w:rsidP="00DB7BA3">
            <w:pPr>
              <w:pStyle w:val="P3Header1-Clauses"/>
              <w:numPr>
                <w:ilvl w:val="0"/>
                <w:numId w:val="6"/>
              </w:numPr>
              <w:spacing w:after="200"/>
              <w:ind w:left="1210" w:hanging="576"/>
              <w:jc w:val="both"/>
              <w:rPr>
                <w:szCs w:val="24"/>
              </w:rPr>
            </w:pPr>
            <w:r w:rsidRPr="0089308D">
              <w:rPr>
                <w:b w:val="0"/>
                <w:szCs w:val="24"/>
              </w:rPr>
              <w:t>the evaluation factors indicated in Section III, Evaluation and Qualification Criteria.</w:t>
            </w:r>
          </w:p>
        </w:tc>
      </w:tr>
      <w:tr w:rsidR="0092346B" w:rsidRPr="0089308D" w14:paraId="34D14D7F" w14:textId="77777777" w:rsidTr="00934148">
        <w:tblPrEx>
          <w:tblCellMar>
            <w:left w:w="115" w:type="dxa"/>
            <w:right w:w="115" w:type="dxa"/>
          </w:tblCellMar>
        </w:tblPrEx>
        <w:tc>
          <w:tcPr>
            <w:tcW w:w="1908" w:type="dxa"/>
          </w:tcPr>
          <w:p w14:paraId="03E88B13" w14:textId="77777777" w:rsidR="0092346B" w:rsidRPr="0089308D" w:rsidRDefault="0092346B" w:rsidP="00CC7032">
            <w:pPr>
              <w:spacing w:after="200"/>
            </w:pPr>
          </w:p>
        </w:tc>
        <w:tc>
          <w:tcPr>
            <w:tcW w:w="8010" w:type="dxa"/>
          </w:tcPr>
          <w:p w14:paraId="0B2C1293" w14:textId="77777777" w:rsidR="0092346B" w:rsidRPr="0089308D" w:rsidRDefault="00353068" w:rsidP="00E8079B">
            <w:pPr>
              <w:spacing w:after="200"/>
              <w:ind w:left="625" w:hanging="625"/>
            </w:pPr>
            <w:r w:rsidRPr="0089308D">
              <w:t>35.</w:t>
            </w:r>
            <w:r w:rsidR="00BF69F0" w:rsidRPr="0089308D">
              <w:t>7</w:t>
            </w:r>
            <w:r w:rsidR="00E8079B" w:rsidRPr="0089308D">
              <w:tab/>
            </w:r>
            <w:r w:rsidR="0092346B" w:rsidRPr="0089308D">
              <w:t>If price adjustment is allowed in accordance with ITB 17.</w:t>
            </w:r>
            <w:r w:rsidR="002C7D88" w:rsidRPr="0089308D">
              <w:t>9</w:t>
            </w:r>
            <w:r w:rsidR="0092346B" w:rsidRPr="0089308D">
              <w:t xml:space="preserve">, the estimated effect of the price adjustment provisions of the Conditions of Contract, applied over the period of execution of the Contract, shall not be taken into account in </w:t>
            </w:r>
            <w:r w:rsidR="00875102" w:rsidRPr="0089308D">
              <w:t>Bid</w:t>
            </w:r>
            <w:r w:rsidR="0092346B" w:rsidRPr="0089308D">
              <w:t xml:space="preserve"> evaluation.</w:t>
            </w:r>
          </w:p>
        </w:tc>
      </w:tr>
      <w:tr w:rsidR="0092346B" w:rsidRPr="0089308D" w14:paraId="28CE6351" w14:textId="77777777" w:rsidTr="00934148">
        <w:tblPrEx>
          <w:tblCellMar>
            <w:left w:w="115" w:type="dxa"/>
            <w:right w:w="115" w:type="dxa"/>
          </w:tblCellMar>
        </w:tblPrEx>
        <w:tc>
          <w:tcPr>
            <w:tcW w:w="1908" w:type="dxa"/>
          </w:tcPr>
          <w:p w14:paraId="5C96CE89" w14:textId="77777777" w:rsidR="0092346B" w:rsidRPr="0089308D" w:rsidRDefault="0092346B" w:rsidP="00CC7032">
            <w:pPr>
              <w:spacing w:after="200"/>
            </w:pPr>
          </w:p>
        </w:tc>
        <w:tc>
          <w:tcPr>
            <w:tcW w:w="8010" w:type="dxa"/>
          </w:tcPr>
          <w:p w14:paraId="207E4FF6" w14:textId="77777777" w:rsidR="0092346B" w:rsidRPr="0089308D" w:rsidRDefault="007172F2" w:rsidP="00E8079B">
            <w:pPr>
              <w:spacing w:after="200"/>
              <w:ind w:left="625" w:right="-72" w:hanging="625"/>
            </w:pPr>
            <w:r w:rsidRPr="0089308D">
              <w:t>35.</w:t>
            </w:r>
            <w:r w:rsidR="00BF69F0" w:rsidRPr="0089308D">
              <w:t>8</w:t>
            </w:r>
            <w:r w:rsidR="00E8079B" w:rsidRPr="0089308D">
              <w:tab/>
            </w:r>
            <w:r w:rsidR="009C1DF9" w:rsidRPr="0089308D">
              <w:t xml:space="preserve">The </w:t>
            </w:r>
            <w:r w:rsidR="006E0425" w:rsidRPr="0089308D">
              <w:t>Purchaser</w:t>
            </w:r>
            <w:r w:rsidR="009C1DF9" w:rsidRPr="0089308D">
              <w:t xml:space="preserve"> will evaluate and compare the </w:t>
            </w:r>
            <w:r w:rsidRPr="0089308D">
              <w:t>B</w:t>
            </w:r>
            <w:r w:rsidR="009C1DF9" w:rsidRPr="0089308D">
              <w:t xml:space="preserve">ids that have been determined to be substantially responsive, pursuant to ITB </w:t>
            </w:r>
            <w:r w:rsidR="00B8162D" w:rsidRPr="0089308D">
              <w:t>30</w:t>
            </w:r>
            <w:r w:rsidR="009C1DF9" w:rsidRPr="0089308D">
              <w:t>.  The evaluation will be performed assuming either that:</w:t>
            </w:r>
          </w:p>
        </w:tc>
      </w:tr>
      <w:tr w:rsidR="007172F2" w:rsidRPr="0089308D" w14:paraId="5AB928AD" w14:textId="77777777" w:rsidTr="00934148">
        <w:tblPrEx>
          <w:tblCellMar>
            <w:left w:w="115" w:type="dxa"/>
            <w:right w:w="115" w:type="dxa"/>
          </w:tblCellMar>
        </w:tblPrEx>
        <w:trPr>
          <w:trHeight w:val="3158"/>
        </w:trPr>
        <w:tc>
          <w:tcPr>
            <w:tcW w:w="1908" w:type="dxa"/>
          </w:tcPr>
          <w:p w14:paraId="10C4D0D4" w14:textId="77777777" w:rsidR="007172F2" w:rsidRPr="0089308D" w:rsidRDefault="007172F2" w:rsidP="00CC7032">
            <w:pPr>
              <w:spacing w:after="200"/>
            </w:pPr>
          </w:p>
        </w:tc>
        <w:tc>
          <w:tcPr>
            <w:tcW w:w="8010" w:type="dxa"/>
          </w:tcPr>
          <w:p w14:paraId="698C038B" w14:textId="77777777" w:rsidR="007172F2" w:rsidRPr="0089308D" w:rsidRDefault="007172F2" w:rsidP="00E8079B">
            <w:pPr>
              <w:pStyle w:val="BlockText"/>
              <w:numPr>
                <w:ilvl w:val="12"/>
                <w:numId w:val="0"/>
              </w:numPr>
              <w:tabs>
                <w:tab w:val="clear" w:pos="387"/>
                <w:tab w:val="clear" w:pos="1107"/>
              </w:tabs>
              <w:spacing w:after="200"/>
              <w:ind w:left="1165" w:hanging="540"/>
              <w:rPr>
                <w:i w:val="0"/>
                <w:szCs w:val="24"/>
              </w:rPr>
            </w:pPr>
            <w:r w:rsidRPr="0089308D">
              <w:rPr>
                <w:i w:val="0"/>
                <w:szCs w:val="24"/>
              </w:rPr>
              <w:t xml:space="preserve">(a) </w:t>
            </w:r>
            <w:r w:rsidRPr="0089308D">
              <w:rPr>
                <w:i w:val="0"/>
                <w:szCs w:val="24"/>
              </w:rPr>
              <w:tab/>
              <w:t xml:space="preserve">the Contract will be awarded to the </w:t>
            </w:r>
            <w:r w:rsidR="00424A10" w:rsidRPr="0089308D">
              <w:rPr>
                <w:i w:val="0"/>
                <w:szCs w:val="24"/>
              </w:rPr>
              <w:t xml:space="preserve">Most Advantageous </w:t>
            </w:r>
            <w:r w:rsidRPr="0089308D">
              <w:rPr>
                <w:i w:val="0"/>
                <w:szCs w:val="24"/>
              </w:rPr>
              <w:t xml:space="preserve"> </w:t>
            </w:r>
            <w:r w:rsidR="00424A10" w:rsidRPr="0089308D">
              <w:rPr>
                <w:i w:val="0"/>
                <w:szCs w:val="24"/>
              </w:rPr>
              <w:t xml:space="preserve">Bid </w:t>
            </w:r>
            <w:r w:rsidRPr="0089308D">
              <w:rPr>
                <w:i w:val="0"/>
                <w:szCs w:val="24"/>
              </w:rPr>
              <w:t xml:space="preserve">for the entire Information System; or </w:t>
            </w:r>
          </w:p>
          <w:p w14:paraId="3B70E3FB" w14:textId="77777777" w:rsidR="007172F2" w:rsidRPr="0089308D" w:rsidRDefault="007172F2" w:rsidP="00E8079B">
            <w:pPr>
              <w:pStyle w:val="BlockText"/>
              <w:numPr>
                <w:ilvl w:val="12"/>
                <w:numId w:val="0"/>
              </w:numPr>
              <w:tabs>
                <w:tab w:val="clear" w:pos="387"/>
                <w:tab w:val="clear" w:pos="1107"/>
              </w:tabs>
              <w:spacing w:after="200"/>
              <w:ind w:left="1165" w:hanging="540"/>
              <w:rPr>
                <w:i w:val="0"/>
                <w:szCs w:val="24"/>
              </w:rPr>
            </w:pPr>
            <w:r w:rsidRPr="0089308D">
              <w:rPr>
                <w:i w:val="0"/>
                <w:szCs w:val="24"/>
              </w:rPr>
              <w:t xml:space="preserve">(b) </w:t>
            </w:r>
            <w:r w:rsidRPr="0089308D">
              <w:rPr>
                <w:i w:val="0"/>
                <w:szCs w:val="24"/>
              </w:rPr>
              <w:tab/>
              <w:t xml:space="preserve">if specified </w:t>
            </w:r>
            <w:r w:rsidRPr="0089308D">
              <w:rPr>
                <w:b/>
                <w:i w:val="0"/>
                <w:szCs w:val="24"/>
              </w:rPr>
              <w:t>in the BDS</w:t>
            </w:r>
            <w:r w:rsidRPr="0089308D">
              <w:rPr>
                <w:i w:val="0"/>
                <w:szCs w:val="24"/>
              </w:rPr>
              <w:t xml:space="preserve">, Contracts will be awarded to the Bidders for each individual Subsystem, lot, or slice defined in the Technical Requirements whose Bids result in the </w:t>
            </w:r>
            <w:r w:rsidR="00424A10" w:rsidRPr="0089308D">
              <w:rPr>
                <w:i w:val="0"/>
                <w:szCs w:val="24"/>
              </w:rPr>
              <w:t>Most Advantageous Bid/Bids</w:t>
            </w:r>
            <w:r w:rsidRPr="0089308D">
              <w:rPr>
                <w:i w:val="0"/>
                <w:szCs w:val="24"/>
              </w:rPr>
              <w:t xml:space="preserve"> for the entire System.</w:t>
            </w:r>
          </w:p>
          <w:p w14:paraId="74E6F104" w14:textId="77777777" w:rsidR="007172F2" w:rsidRPr="0089308D" w:rsidRDefault="007172F2" w:rsidP="00CC7032">
            <w:pPr>
              <w:spacing w:after="200"/>
              <w:ind w:left="625"/>
            </w:pPr>
            <w:r w:rsidRPr="0089308D">
              <w:t xml:space="preserve">In the latter case, discounts that are conditional on the award of more than one Subsystem, lot, or slice may be offered in Bids.  </w:t>
            </w:r>
            <w:r w:rsidR="00C60AB8" w:rsidRPr="0089308D">
              <w:t>S</w:t>
            </w:r>
            <w:r w:rsidRPr="0089308D">
              <w:t xml:space="preserve">uch discounts will be considered in the evaluation </w:t>
            </w:r>
            <w:r w:rsidR="00C60AB8" w:rsidRPr="0089308D">
              <w:t xml:space="preserve">of bids </w:t>
            </w:r>
            <w:r w:rsidR="00424A10" w:rsidRPr="0089308D">
              <w:t>as specified</w:t>
            </w:r>
            <w:r w:rsidRPr="0089308D">
              <w:t xml:space="preserve"> </w:t>
            </w:r>
            <w:r w:rsidRPr="0089308D">
              <w:rPr>
                <w:b/>
              </w:rPr>
              <w:t>in the BDS</w:t>
            </w:r>
            <w:r w:rsidRPr="0089308D">
              <w:t>.</w:t>
            </w:r>
          </w:p>
        </w:tc>
      </w:tr>
      <w:tr w:rsidR="0092346B" w:rsidRPr="0089308D" w14:paraId="340F8623" w14:textId="77777777" w:rsidTr="00934148">
        <w:tblPrEx>
          <w:tblCellMar>
            <w:left w:w="115" w:type="dxa"/>
            <w:right w:w="115" w:type="dxa"/>
          </w:tblCellMar>
        </w:tblPrEx>
        <w:tc>
          <w:tcPr>
            <w:tcW w:w="1908" w:type="dxa"/>
          </w:tcPr>
          <w:p w14:paraId="0C5A695D" w14:textId="77777777" w:rsidR="0092346B" w:rsidRPr="0089308D" w:rsidRDefault="001B74CA" w:rsidP="00CC7032">
            <w:pPr>
              <w:pStyle w:val="Head12a"/>
              <w:spacing w:after="200"/>
              <w:rPr>
                <w:szCs w:val="24"/>
              </w:rPr>
            </w:pPr>
            <w:bookmarkStart w:id="175" w:name="_Toc438438860"/>
            <w:bookmarkStart w:id="176" w:name="_Toc438532654"/>
            <w:bookmarkStart w:id="177" w:name="_Toc438734004"/>
            <w:bookmarkStart w:id="178" w:name="_Toc438907041"/>
            <w:bookmarkStart w:id="179" w:name="_Toc438907240"/>
            <w:bookmarkStart w:id="180" w:name="_Toc23236782"/>
            <w:bookmarkStart w:id="181" w:name="_Toc125783026"/>
            <w:bookmarkStart w:id="182" w:name="_Toc494372705"/>
            <w:r w:rsidRPr="0089308D">
              <w:rPr>
                <w:szCs w:val="24"/>
              </w:rPr>
              <w:t>36. Comparison of Bids</w:t>
            </w:r>
            <w:bookmarkEnd w:id="175"/>
            <w:bookmarkEnd w:id="176"/>
            <w:bookmarkEnd w:id="177"/>
            <w:bookmarkEnd w:id="178"/>
            <w:bookmarkEnd w:id="179"/>
            <w:bookmarkEnd w:id="180"/>
            <w:bookmarkEnd w:id="181"/>
            <w:bookmarkEnd w:id="182"/>
          </w:p>
        </w:tc>
        <w:tc>
          <w:tcPr>
            <w:tcW w:w="8010" w:type="dxa"/>
          </w:tcPr>
          <w:p w14:paraId="0388D993" w14:textId="77777777" w:rsidR="0092346B" w:rsidRPr="0089308D" w:rsidRDefault="00353068" w:rsidP="00E8079B">
            <w:pPr>
              <w:spacing w:after="200"/>
              <w:ind w:left="592" w:hanging="567"/>
            </w:pPr>
            <w:r w:rsidRPr="0089308D">
              <w:t>36.1</w:t>
            </w:r>
            <w:r w:rsidR="00E8079B" w:rsidRPr="0089308D">
              <w:tab/>
            </w:r>
            <w:r w:rsidR="0092346B" w:rsidRPr="0089308D">
              <w:t xml:space="preserve">The </w:t>
            </w:r>
            <w:r w:rsidR="006E0425" w:rsidRPr="0089308D">
              <w:t>Purchaser</w:t>
            </w:r>
            <w:r w:rsidR="0092346B" w:rsidRPr="0089308D">
              <w:t xml:space="preserve"> shall compare all substantially responsive </w:t>
            </w:r>
            <w:r w:rsidR="00875102" w:rsidRPr="0089308D">
              <w:t>Bid</w:t>
            </w:r>
            <w:r w:rsidR="0092346B" w:rsidRPr="0089308D">
              <w:t>s in accordance with ITB 35.</w:t>
            </w:r>
            <w:r w:rsidR="0079715D" w:rsidRPr="0089308D">
              <w:t xml:space="preserve">6 </w:t>
            </w:r>
            <w:r w:rsidR="0092346B" w:rsidRPr="0089308D">
              <w:t xml:space="preserve">to determine the lowest evaluated </w:t>
            </w:r>
            <w:r w:rsidR="00B758B6" w:rsidRPr="0089308D">
              <w:t>cost</w:t>
            </w:r>
            <w:r w:rsidR="0092346B" w:rsidRPr="0089308D">
              <w:t>.</w:t>
            </w:r>
          </w:p>
        </w:tc>
      </w:tr>
      <w:tr w:rsidR="00B758B6" w:rsidRPr="0089308D" w14:paraId="789518A2" w14:textId="77777777" w:rsidTr="00934148">
        <w:tblPrEx>
          <w:tblCellMar>
            <w:left w:w="115" w:type="dxa"/>
            <w:right w:w="115" w:type="dxa"/>
          </w:tblCellMar>
        </w:tblPrEx>
        <w:tc>
          <w:tcPr>
            <w:tcW w:w="1908" w:type="dxa"/>
          </w:tcPr>
          <w:p w14:paraId="5299CD39" w14:textId="77777777" w:rsidR="00B758B6" w:rsidRPr="0089308D" w:rsidRDefault="00B758B6" w:rsidP="00CC7032">
            <w:pPr>
              <w:pStyle w:val="Head12a"/>
              <w:spacing w:after="200"/>
              <w:rPr>
                <w:szCs w:val="24"/>
              </w:rPr>
            </w:pPr>
            <w:bookmarkStart w:id="183" w:name="_Toc433185118"/>
            <w:bookmarkStart w:id="184" w:name="_Toc494372706"/>
            <w:r w:rsidRPr="0089308D">
              <w:rPr>
                <w:szCs w:val="24"/>
              </w:rPr>
              <w:t>37. Abnormally Low Bids</w:t>
            </w:r>
            <w:bookmarkEnd w:id="183"/>
            <w:bookmarkEnd w:id="184"/>
          </w:p>
        </w:tc>
        <w:tc>
          <w:tcPr>
            <w:tcW w:w="8010" w:type="dxa"/>
          </w:tcPr>
          <w:p w14:paraId="7162DBBF" w14:textId="77777777" w:rsidR="00F06272" w:rsidRPr="0089308D" w:rsidRDefault="00B758B6" w:rsidP="00DB7BA3">
            <w:pPr>
              <w:pStyle w:val="ListParagraph"/>
              <w:numPr>
                <w:ilvl w:val="0"/>
                <w:numId w:val="28"/>
              </w:numPr>
              <w:spacing w:after="200"/>
              <w:ind w:left="563" w:hanging="563"/>
              <w:contextualSpacing w:val="0"/>
              <w:rPr>
                <w:szCs w:val="24"/>
              </w:rPr>
            </w:pPr>
            <w:r w:rsidRPr="0089308D">
              <w:rPr>
                <w:szCs w:val="24"/>
              </w:rPr>
              <w:t>An Abnormally Low Bid is one where the Bid price in combination with other constituent elements of the Bid appears unreasonably low to the extent that the Bid price raises material concerns as to the capability of the Bidder to perform the Contract for the offered Bid Price</w:t>
            </w:r>
            <w:r w:rsidR="00E8079B" w:rsidRPr="0089308D">
              <w:rPr>
                <w:szCs w:val="24"/>
              </w:rPr>
              <w:t>.</w:t>
            </w:r>
          </w:p>
        </w:tc>
      </w:tr>
      <w:tr w:rsidR="00B758B6" w:rsidRPr="0089308D" w14:paraId="3D06A428" w14:textId="77777777" w:rsidTr="00934148">
        <w:tblPrEx>
          <w:tblCellMar>
            <w:left w:w="115" w:type="dxa"/>
            <w:right w:w="115" w:type="dxa"/>
          </w:tblCellMar>
        </w:tblPrEx>
        <w:tc>
          <w:tcPr>
            <w:tcW w:w="1908" w:type="dxa"/>
          </w:tcPr>
          <w:p w14:paraId="0ADEEE93" w14:textId="77777777" w:rsidR="00B758B6" w:rsidRPr="0089308D" w:rsidRDefault="00B758B6" w:rsidP="00CC7032">
            <w:pPr>
              <w:spacing w:after="200"/>
            </w:pPr>
          </w:p>
        </w:tc>
        <w:tc>
          <w:tcPr>
            <w:tcW w:w="8010" w:type="dxa"/>
          </w:tcPr>
          <w:p w14:paraId="25732A49" w14:textId="77777777" w:rsidR="00F06272" w:rsidRPr="0089308D" w:rsidRDefault="00B758B6" w:rsidP="00DB7BA3">
            <w:pPr>
              <w:pStyle w:val="ListParagraph"/>
              <w:numPr>
                <w:ilvl w:val="0"/>
                <w:numId w:val="28"/>
              </w:numPr>
              <w:spacing w:after="200"/>
              <w:ind w:left="563" w:hanging="563"/>
              <w:contextualSpacing w:val="0"/>
              <w:rPr>
                <w:szCs w:val="24"/>
              </w:rPr>
            </w:pPr>
            <w:r w:rsidRPr="0089308D">
              <w:rPr>
                <w:szCs w:val="24"/>
              </w:rPr>
              <w:t xml:space="preserve">In the event of identification of a potentially Abnormally Low Bid, the </w:t>
            </w:r>
            <w:r w:rsidR="006E0425" w:rsidRPr="0089308D">
              <w:rPr>
                <w:szCs w:val="24"/>
              </w:rPr>
              <w:t>Purchaser</w:t>
            </w:r>
            <w:r w:rsidRPr="0089308D">
              <w:rPr>
                <w:szCs w:val="24"/>
              </w:rPr>
              <w:t xml:space="preserve"> shall seek written clarifications from the Bidder, including detailed price analyses of its Bid price in relation to the subject matter of the contract, scope, proposed methodology, schedule, allocation of risks and responsibilities and any other requirements of the </w:t>
            </w:r>
            <w:r w:rsidR="00284AF9" w:rsidRPr="0089308D">
              <w:rPr>
                <w:szCs w:val="24"/>
              </w:rPr>
              <w:t>bidding document</w:t>
            </w:r>
            <w:r w:rsidRPr="0089308D">
              <w:rPr>
                <w:szCs w:val="24"/>
              </w:rPr>
              <w:t>.</w:t>
            </w:r>
          </w:p>
          <w:p w14:paraId="4E2A04CA" w14:textId="77777777" w:rsidR="00F06272" w:rsidRPr="0089308D" w:rsidRDefault="00B758B6" w:rsidP="00DB7BA3">
            <w:pPr>
              <w:pStyle w:val="ListParagraph"/>
              <w:numPr>
                <w:ilvl w:val="0"/>
                <w:numId w:val="28"/>
              </w:numPr>
              <w:spacing w:after="200"/>
              <w:ind w:left="563" w:hanging="563"/>
              <w:contextualSpacing w:val="0"/>
              <w:rPr>
                <w:szCs w:val="24"/>
              </w:rPr>
            </w:pPr>
            <w:r w:rsidRPr="0089308D">
              <w:rPr>
                <w:szCs w:val="24"/>
              </w:rPr>
              <w:t xml:space="preserve">After evaluation of the price analyses, in the event that the </w:t>
            </w:r>
            <w:r w:rsidR="006E0425" w:rsidRPr="0089308D">
              <w:rPr>
                <w:szCs w:val="24"/>
              </w:rPr>
              <w:t>Purchaser</w:t>
            </w:r>
            <w:r w:rsidRPr="0089308D">
              <w:rPr>
                <w:szCs w:val="24"/>
              </w:rPr>
              <w:t xml:space="preserve"> determines that the Bidder has failed to demonstrate its capability to </w:t>
            </w:r>
            <w:r w:rsidR="00A22F4F" w:rsidRPr="0089308D">
              <w:rPr>
                <w:szCs w:val="24"/>
              </w:rPr>
              <w:t>perform the</w:t>
            </w:r>
            <w:r w:rsidRPr="0089308D">
              <w:rPr>
                <w:szCs w:val="24"/>
              </w:rPr>
              <w:t xml:space="preserve"> Contract for the offered Bid Price, the </w:t>
            </w:r>
            <w:r w:rsidR="006E0425" w:rsidRPr="0089308D">
              <w:rPr>
                <w:szCs w:val="24"/>
              </w:rPr>
              <w:t>Purchaser</w:t>
            </w:r>
            <w:r w:rsidRPr="0089308D">
              <w:rPr>
                <w:szCs w:val="24"/>
              </w:rPr>
              <w:t xml:space="preserve"> shall reject the Bid.</w:t>
            </w:r>
            <w:r w:rsidR="0037209E" w:rsidRPr="0089308D" w:rsidDel="0037209E">
              <w:rPr>
                <w:szCs w:val="24"/>
              </w:rPr>
              <w:t xml:space="preserve"> </w:t>
            </w:r>
          </w:p>
        </w:tc>
      </w:tr>
      <w:tr w:rsidR="00B758B6" w:rsidRPr="0089308D" w14:paraId="17AC718B" w14:textId="77777777" w:rsidTr="00934148">
        <w:tblPrEx>
          <w:tblCellMar>
            <w:left w:w="115" w:type="dxa"/>
            <w:right w:w="115" w:type="dxa"/>
          </w:tblCellMar>
        </w:tblPrEx>
        <w:tc>
          <w:tcPr>
            <w:tcW w:w="1908" w:type="dxa"/>
          </w:tcPr>
          <w:p w14:paraId="42D46627" w14:textId="77777777" w:rsidR="00B758B6" w:rsidRPr="0089308D" w:rsidRDefault="008F102A" w:rsidP="00CC7032">
            <w:pPr>
              <w:pStyle w:val="Head12a"/>
              <w:spacing w:after="200"/>
              <w:rPr>
                <w:szCs w:val="24"/>
              </w:rPr>
            </w:pPr>
            <w:bookmarkStart w:id="185" w:name="_Toc494372707"/>
            <w:r w:rsidRPr="0089308D">
              <w:rPr>
                <w:szCs w:val="24"/>
              </w:rPr>
              <w:t>38. Unbalanced or Front Loaded Bids</w:t>
            </w:r>
            <w:bookmarkEnd w:id="185"/>
          </w:p>
        </w:tc>
        <w:tc>
          <w:tcPr>
            <w:tcW w:w="8010" w:type="dxa"/>
          </w:tcPr>
          <w:p w14:paraId="695FB4EA" w14:textId="77777777" w:rsidR="00B758B6" w:rsidRPr="0089308D" w:rsidRDefault="00B758B6" w:rsidP="00DB7BA3">
            <w:pPr>
              <w:pStyle w:val="ListParagraph"/>
              <w:numPr>
                <w:ilvl w:val="0"/>
                <w:numId w:val="29"/>
              </w:numPr>
              <w:spacing w:after="200"/>
              <w:ind w:left="563" w:hanging="563"/>
              <w:contextualSpacing w:val="0"/>
              <w:rPr>
                <w:szCs w:val="24"/>
              </w:rPr>
            </w:pPr>
            <w:r w:rsidRPr="0089308D">
              <w:rPr>
                <w:szCs w:val="24"/>
              </w:rPr>
              <w:t xml:space="preserve">If the Bid that is evaluated as the lowest evaluated cost is, in the </w:t>
            </w:r>
            <w:r w:rsidR="006E0425" w:rsidRPr="0089308D">
              <w:rPr>
                <w:szCs w:val="24"/>
              </w:rPr>
              <w:t>Purchaser</w:t>
            </w:r>
            <w:r w:rsidRPr="0089308D">
              <w:rPr>
                <w:szCs w:val="24"/>
              </w:rPr>
              <w:t xml:space="preserve">’s opinion, seriously unbalanced or front loaded the </w:t>
            </w:r>
            <w:r w:rsidR="006E0425" w:rsidRPr="0089308D">
              <w:rPr>
                <w:szCs w:val="24"/>
              </w:rPr>
              <w:t>Purchaser</w:t>
            </w:r>
            <w:r w:rsidRPr="0089308D">
              <w:rPr>
                <w:szCs w:val="24"/>
              </w:rPr>
              <w:t xml:space="preserve"> may require the Bidder to provide written clarifications. Clarifications may include detailed price analyses to demonstrate the consistency of the Bid prices with the scope of </w:t>
            </w:r>
            <w:r w:rsidR="00F06272" w:rsidRPr="0089308D">
              <w:rPr>
                <w:szCs w:val="24"/>
              </w:rPr>
              <w:t>information systems, installations</w:t>
            </w:r>
            <w:r w:rsidRPr="0089308D">
              <w:rPr>
                <w:szCs w:val="24"/>
              </w:rPr>
              <w:t xml:space="preserve">, proposed methodology, schedule and any other requirements of the </w:t>
            </w:r>
            <w:r w:rsidR="00284AF9" w:rsidRPr="0089308D">
              <w:rPr>
                <w:szCs w:val="24"/>
              </w:rPr>
              <w:t>bidding document</w:t>
            </w:r>
            <w:r w:rsidRPr="0089308D">
              <w:rPr>
                <w:szCs w:val="24"/>
              </w:rPr>
              <w:t>.</w:t>
            </w:r>
          </w:p>
        </w:tc>
      </w:tr>
      <w:tr w:rsidR="00B758B6" w:rsidRPr="0089308D" w14:paraId="0A045BB9" w14:textId="77777777" w:rsidTr="00934148">
        <w:tblPrEx>
          <w:tblCellMar>
            <w:left w:w="115" w:type="dxa"/>
            <w:right w:w="115" w:type="dxa"/>
          </w:tblCellMar>
        </w:tblPrEx>
        <w:tc>
          <w:tcPr>
            <w:tcW w:w="1908" w:type="dxa"/>
          </w:tcPr>
          <w:p w14:paraId="4D8C90A0" w14:textId="77777777" w:rsidR="00B758B6" w:rsidRPr="0089308D" w:rsidRDefault="00B758B6" w:rsidP="00CC7032">
            <w:pPr>
              <w:spacing w:after="200"/>
            </w:pPr>
          </w:p>
        </w:tc>
        <w:tc>
          <w:tcPr>
            <w:tcW w:w="8010" w:type="dxa"/>
          </w:tcPr>
          <w:p w14:paraId="24952DA2" w14:textId="77777777" w:rsidR="00B758B6" w:rsidRPr="0089308D" w:rsidRDefault="00B758B6" w:rsidP="00DB7BA3">
            <w:pPr>
              <w:pStyle w:val="ListParagraph"/>
              <w:numPr>
                <w:ilvl w:val="0"/>
                <w:numId w:val="29"/>
              </w:numPr>
              <w:spacing w:after="200"/>
              <w:ind w:left="563" w:hanging="563"/>
              <w:contextualSpacing w:val="0"/>
              <w:rPr>
                <w:szCs w:val="24"/>
              </w:rPr>
            </w:pPr>
            <w:r w:rsidRPr="0089308D">
              <w:rPr>
                <w:szCs w:val="24"/>
              </w:rPr>
              <w:t xml:space="preserve">After the evaluation of the information and detailed price analyses presented by the Bidder, the </w:t>
            </w:r>
            <w:r w:rsidR="006E0425" w:rsidRPr="0089308D">
              <w:rPr>
                <w:szCs w:val="24"/>
              </w:rPr>
              <w:t>Purchaser</w:t>
            </w:r>
            <w:r w:rsidRPr="0089308D">
              <w:rPr>
                <w:szCs w:val="24"/>
              </w:rPr>
              <w:t xml:space="preserve"> may:</w:t>
            </w:r>
            <w:r w:rsidR="00B0633B" w:rsidRPr="0089308D">
              <w:rPr>
                <w:szCs w:val="24"/>
              </w:rPr>
              <w:t xml:space="preserve"> </w:t>
            </w:r>
          </w:p>
        </w:tc>
      </w:tr>
      <w:tr w:rsidR="00B758B6" w:rsidRPr="0089308D" w14:paraId="74640F5D" w14:textId="77777777" w:rsidTr="00934148">
        <w:tblPrEx>
          <w:tblCellMar>
            <w:left w:w="115" w:type="dxa"/>
            <w:right w:w="115" w:type="dxa"/>
          </w:tblCellMar>
        </w:tblPrEx>
        <w:tc>
          <w:tcPr>
            <w:tcW w:w="1908" w:type="dxa"/>
          </w:tcPr>
          <w:p w14:paraId="643F80B3" w14:textId="77777777" w:rsidR="00B758B6" w:rsidRPr="0089308D" w:rsidRDefault="00B758B6" w:rsidP="00CC7032">
            <w:pPr>
              <w:spacing w:after="200"/>
            </w:pPr>
          </w:p>
        </w:tc>
        <w:tc>
          <w:tcPr>
            <w:tcW w:w="8010" w:type="dxa"/>
          </w:tcPr>
          <w:p w14:paraId="73395194" w14:textId="77777777" w:rsidR="00B758B6" w:rsidRPr="0089308D" w:rsidRDefault="00E8079B" w:rsidP="00DB7BA3">
            <w:pPr>
              <w:pStyle w:val="S1-subpara"/>
              <w:numPr>
                <w:ilvl w:val="2"/>
                <w:numId w:val="27"/>
              </w:numPr>
              <w:tabs>
                <w:tab w:val="clear" w:pos="864"/>
              </w:tabs>
              <w:ind w:left="985" w:hanging="450"/>
              <w:rPr>
                <w:noProof/>
                <w:szCs w:val="24"/>
              </w:rPr>
            </w:pPr>
            <w:r w:rsidRPr="0089308D">
              <w:rPr>
                <w:noProof/>
                <w:szCs w:val="24"/>
              </w:rPr>
              <w:t>accept the Bid;</w:t>
            </w:r>
            <w:r w:rsidR="00B758B6" w:rsidRPr="0089308D">
              <w:rPr>
                <w:noProof/>
                <w:szCs w:val="24"/>
              </w:rPr>
              <w:t xml:space="preserve"> or </w:t>
            </w:r>
          </w:p>
          <w:p w14:paraId="78FB92F3" w14:textId="77777777" w:rsidR="00B758B6" w:rsidRPr="0089308D" w:rsidRDefault="00B758B6" w:rsidP="00DB7BA3">
            <w:pPr>
              <w:pStyle w:val="S1-subpara"/>
              <w:numPr>
                <w:ilvl w:val="2"/>
                <w:numId w:val="3"/>
              </w:numPr>
              <w:tabs>
                <w:tab w:val="clear" w:pos="864"/>
              </w:tabs>
              <w:ind w:left="985" w:hanging="450"/>
              <w:rPr>
                <w:noProof/>
                <w:szCs w:val="24"/>
              </w:rPr>
            </w:pPr>
            <w:r w:rsidRPr="0089308D">
              <w:rPr>
                <w:noProof/>
                <w:szCs w:val="24"/>
              </w:rPr>
              <w:t>if appropriate, require that the total amount of the Performance Security be increased, at the expense of the Bidder, to a level not exceeding twenty percent (20%) of the Contract Price; or</w:t>
            </w:r>
          </w:p>
          <w:p w14:paraId="66415B9A" w14:textId="77777777" w:rsidR="00B758B6" w:rsidRPr="0089308D" w:rsidRDefault="00B758B6" w:rsidP="00DB7BA3">
            <w:pPr>
              <w:pStyle w:val="S1-subpara"/>
              <w:numPr>
                <w:ilvl w:val="2"/>
                <w:numId w:val="3"/>
              </w:numPr>
              <w:tabs>
                <w:tab w:val="clear" w:pos="864"/>
              </w:tabs>
              <w:ind w:left="985" w:hanging="450"/>
              <w:rPr>
                <w:szCs w:val="24"/>
              </w:rPr>
            </w:pPr>
            <w:r w:rsidRPr="0089308D">
              <w:rPr>
                <w:noProof/>
                <w:szCs w:val="24"/>
              </w:rPr>
              <w:t>reject the Bid.</w:t>
            </w:r>
            <w:r w:rsidR="00B0633B" w:rsidRPr="0089308D">
              <w:rPr>
                <w:szCs w:val="24"/>
              </w:rPr>
              <w:t xml:space="preserve"> </w:t>
            </w:r>
          </w:p>
        </w:tc>
      </w:tr>
      <w:tr w:rsidR="0092346B" w:rsidRPr="0089308D" w14:paraId="313CA58E" w14:textId="77777777" w:rsidTr="00934148">
        <w:tblPrEx>
          <w:tblCellMar>
            <w:left w:w="115" w:type="dxa"/>
            <w:right w:w="115" w:type="dxa"/>
          </w:tblCellMar>
        </w:tblPrEx>
        <w:tc>
          <w:tcPr>
            <w:tcW w:w="1908" w:type="dxa"/>
          </w:tcPr>
          <w:p w14:paraId="3DAE5C9E" w14:textId="77777777" w:rsidR="0092346B" w:rsidRPr="0089308D" w:rsidRDefault="008F102A" w:rsidP="00CC7032">
            <w:pPr>
              <w:pStyle w:val="Head12a"/>
              <w:spacing w:after="200"/>
              <w:rPr>
                <w:szCs w:val="24"/>
              </w:rPr>
            </w:pPr>
            <w:bookmarkStart w:id="186" w:name="_Toc438438861"/>
            <w:bookmarkStart w:id="187" w:name="_Toc438532655"/>
            <w:bookmarkStart w:id="188" w:name="_Toc438734005"/>
            <w:bookmarkStart w:id="189" w:name="_Toc438907042"/>
            <w:bookmarkStart w:id="190" w:name="_Toc438907241"/>
            <w:bookmarkStart w:id="191" w:name="_Toc23236783"/>
            <w:bookmarkStart w:id="192" w:name="_Toc125783027"/>
            <w:bookmarkStart w:id="193" w:name="_Toc494372708"/>
            <w:r w:rsidRPr="0089308D">
              <w:rPr>
                <w:szCs w:val="24"/>
              </w:rPr>
              <w:t>39</w:t>
            </w:r>
            <w:r w:rsidR="001B74CA" w:rsidRPr="0089308D">
              <w:rPr>
                <w:szCs w:val="24"/>
              </w:rPr>
              <w:t>. Eligibility and Qualificatio</w:t>
            </w:r>
            <w:r w:rsidR="001B74CA" w:rsidRPr="0089308D">
              <w:rPr>
                <w:szCs w:val="24"/>
              </w:rPr>
              <w:lastRenderedPageBreak/>
              <w:t>n of the Bidder</w:t>
            </w:r>
            <w:bookmarkEnd w:id="186"/>
            <w:bookmarkEnd w:id="187"/>
            <w:bookmarkEnd w:id="188"/>
            <w:bookmarkEnd w:id="189"/>
            <w:bookmarkEnd w:id="190"/>
            <w:bookmarkEnd w:id="191"/>
            <w:bookmarkEnd w:id="192"/>
            <w:bookmarkEnd w:id="193"/>
          </w:p>
        </w:tc>
        <w:tc>
          <w:tcPr>
            <w:tcW w:w="8010" w:type="dxa"/>
          </w:tcPr>
          <w:p w14:paraId="652400B9" w14:textId="77777777" w:rsidR="0092346B" w:rsidRPr="0089308D" w:rsidRDefault="0092346B" w:rsidP="00DB7BA3">
            <w:pPr>
              <w:pStyle w:val="ListParagraph"/>
              <w:numPr>
                <w:ilvl w:val="0"/>
                <w:numId w:val="30"/>
              </w:numPr>
              <w:spacing w:after="200"/>
              <w:ind w:left="563" w:hanging="563"/>
              <w:contextualSpacing w:val="0"/>
              <w:rPr>
                <w:szCs w:val="24"/>
              </w:rPr>
            </w:pPr>
            <w:r w:rsidRPr="0089308D">
              <w:rPr>
                <w:szCs w:val="24"/>
              </w:rPr>
              <w:lastRenderedPageBreak/>
              <w:t xml:space="preserve">The </w:t>
            </w:r>
            <w:r w:rsidR="006E0425" w:rsidRPr="0089308D">
              <w:rPr>
                <w:szCs w:val="24"/>
              </w:rPr>
              <w:t>Purchaser</w:t>
            </w:r>
            <w:r w:rsidRPr="0089308D">
              <w:rPr>
                <w:szCs w:val="24"/>
              </w:rPr>
              <w:t xml:space="preserve"> shall determine to its satisfaction whether the Bidder that is selected as having submitted the lowest evaluated and substantially </w:t>
            </w:r>
            <w:r w:rsidRPr="0089308D">
              <w:rPr>
                <w:szCs w:val="24"/>
              </w:rPr>
              <w:lastRenderedPageBreak/>
              <w:t xml:space="preserve">responsive </w:t>
            </w:r>
            <w:r w:rsidR="00875102" w:rsidRPr="0089308D">
              <w:rPr>
                <w:szCs w:val="24"/>
              </w:rPr>
              <w:t>Bid</w:t>
            </w:r>
            <w:r w:rsidRPr="0089308D">
              <w:rPr>
                <w:szCs w:val="24"/>
              </w:rPr>
              <w:t xml:space="preserve"> is eligible and meets the qualifying criteria specified in Section III, Evaluation and Qualification Criteria.</w:t>
            </w:r>
          </w:p>
        </w:tc>
      </w:tr>
      <w:tr w:rsidR="0092346B" w:rsidRPr="0089308D" w14:paraId="68788A91" w14:textId="77777777" w:rsidTr="00934148">
        <w:tblPrEx>
          <w:tblCellMar>
            <w:left w:w="115" w:type="dxa"/>
            <w:right w:w="115" w:type="dxa"/>
          </w:tblCellMar>
        </w:tblPrEx>
        <w:tc>
          <w:tcPr>
            <w:tcW w:w="1908" w:type="dxa"/>
          </w:tcPr>
          <w:p w14:paraId="7EA80516" w14:textId="77777777" w:rsidR="0092346B" w:rsidRPr="0089308D" w:rsidRDefault="0092346B" w:rsidP="00CC7032">
            <w:pPr>
              <w:spacing w:after="200"/>
            </w:pPr>
          </w:p>
        </w:tc>
        <w:tc>
          <w:tcPr>
            <w:tcW w:w="8010" w:type="dxa"/>
            <w:shd w:val="clear" w:color="auto" w:fill="auto"/>
          </w:tcPr>
          <w:p w14:paraId="0ED8084B" w14:textId="77777777" w:rsidR="00D5127B" w:rsidRPr="0089308D" w:rsidRDefault="0092346B" w:rsidP="00DB7BA3">
            <w:pPr>
              <w:pStyle w:val="ListParagraph"/>
              <w:numPr>
                <w:ilvl w:val="0"/>
                <w:numId w:val="30"/>
              </w:numPr>
              <w:spacing w:after="200"/>
              <w:ind w:left="563" w:hanging="563"/>
              <w:contextualSpacing w:val="0"/>
              <w:rPr>
                <w:szCs w:val="24"/>
              </w:rPr>
            </w:pPr>
            <w:r w:rsidRPr="0089308D">
              <w:rPr>
                <w:szCs w:val="24"/>
              </w:rPr>
              <w:t>The determination shall be based upon an examination of the documentary evidence of the Bidder’s qualifications submitted by the Bidder, pursuant to ITB 15.</w:t>
            </w:r>
            <w:r w:rsidR="007749AF" w:rsidRPr="0089308D">
              <w:rPr>
                <w:szCs w:val="24"/>
              </w:rPr>
              <w:t xml:space="preserve"> </w:t>
            </w:r>
          </w:p>
          <w:p w14:paraId="10C2DCEC" w14:textId="77777777" w:rsidR="00D14AA3" w:rsidRPr="0089308D" w:rsidRDefault="00D14AA3" w:rsidP="00DB7BA3">
            <w:pPr>
              <w:pStyle w:val="ListParagraph"/>
              <w:numPr>
                <w:ilvl w:val="0"/>
                <w:numId w:val="30"/>
              </w:numPr>
              <w:spacing w:after="200"/>
              <w:ind w:left="563" w:hanging="563"/>
              <w:contextualSpacing w:val="0"/>
              <w:rPr>
                <w:szCs w:val="24"/>
              </w:rPr>
            </w:pPr>
            <w:r w:rsidRPr="0089308D">
              <w:rPr>
                <w:b/>
                <w:szCs w:val="24"/>
              </w:rPr>
              <w:t>Unless otherwise specified in the BDS,</w:t>
            </w:r>
            <w:r w:rsidRPr="0089308D">
              <w:rPr>
                <w:szCs w:val="24"/>
              </w:rPr>
              <w:t xml:space="preserve"> the Purchaser will NOT carry out tests at the time of post-qualification, to determine that the performance or functionality of the Information System offered meets those stated in the Technical Requirements. However, if </w:t>
            </w:r>
            <w:r w:rsidRPr="0089308D">
              <w:rPr>
                <w:b/>
                <w:szCs w:val="24"/>
              </w:rPr>
              <w:t>so specified in the BDS</w:t>
            </w:r>
            <w:r w:rsidRPr="0089308D">
              <w:rPr>
                <w:szCs w:val="24"/>
              </w:rPr>
              <w:t xml:space="preserve"> the Purchaser may carry out such tests </w:t>
            </w:r>
            <w:r w:rsidRPr="0089308D">
              <w:rPr>
                <w:b/>
                <w:szCs w:val="24"/>
              </w:rPr>
              <w:t>as detailed in the BDS</w:t>
            </w:r>
            <w:r w:rsidRPr="0089308D">
              <w:rPr>
                <w:szCs w:val="24"/>
              </w:rPr>
              <w:t xml:space="preserve">.  </w:t>
            </w:r>
          </w:p>
          <w:p w14:paraId="1EA1FBA4" w14:textId="77777777" w:rsidR="007749AF" w:rsidRPr="0089308D" w:rsidRDefault="007749AF" w:rsidP="00DB7BA3">
            <w:pPr>
              <w:pStyle w:val="ListParagraph"/>
              <w:numPr>
                <w:ilvl w:val="0"/>
                <w:numId w:val="30"/>
              </w:numPr>
              <w:spacing w:after="200"/>
              <w:ind w:left="563" w:hanging="563"/>
              <w:contextualSpacing w:val="0"/>
              <w:rPr>
                <w:szCs w:val="24"/>
              </w:rPr>
            </w:pPr>
            <w:r w:rsidRPr="0089308D">
              <w:rPr>
                <w:szCs w:val="24"/>
              </w:rPr>
              <w:t xml:space="preserve">An affirmative determination shall be a prerequisite for award of the Contract to the Bidder.  A negative determination shall result in disqualification of the Bid, in which event the </w:t>
            </w:r>
            <w:r w:rsidR="006E0425" w:rsidRPr="0089308D">
              <w:rPr>
                <w:szCs w:val="24"/>
              </w:rPr>
              <w:t>Purchaser</w:t>
            </w:r>
            <w:r w:rsidRPr="0089308D">
              <w:rPr>
                <w:szCs w:val="24"/>
              </w:rPr>
              <w:t xml:space="preserve"> shall proceed to the next lowest evaluated </w:t>
            </w:r>
            <w:r w:rsidR="00E53922" w:rsidRPr="0089308D">
              <w:rPr>
                <w:szCs w:val="24"/>
              </w:rPr>
              <w:t>cost or best evaluated Bid</w:t>
            </w:r>
            <w:r w:rsidR="00F83794" w:rsidRPr="0089308D">
              <w:rPr>
                <w:szCs w:val="24"/>
              </w:rPr>
              <w:t>, as the case may be,</w:t>
            </w:r>
            <w:r w:rsidR="00E53922" w:rsidRPr="0089308D">
              <w:rPr>
                <w:szCs w:val="24"/>
              </w:rPr>
              <w:t xml:space="preserve"> </w:t>
            </w:r>
            <w:r w:rsidRPr="0089308D">
              <w:rPr>
                <w:szCs w:val="24"/>
              </w:rPr>
              <w:t>to make a similar determination of that Bidder’s qualifications to perform satisfactorily.</w:t>
            </w:r>
          </w:p>
          <w:p w14:paraId="473F7501" w14:textId="77777777" w:rsidR="0092346B" w:rsidRPr="0089308D" w:rsidRDefault="0092346B" w:rsidP="00DB7BA3">
            <w:pPr>
              <w:pStyle w:val="ListParagraph"/>
              <w:numPr>
                <w:ilvl w:val="0"/>
                <w:numId w:val="30"/>
              </w:numPr>
              <w:spacing w:after="200"/>
              <w:ind w:left="563" w:hanging="563"/>
              <w:contextualSpacing w:val="0"/>
              <w:rPr>
                <w:szCs w:val="24"/>
              </w:rPr>
            </w:pPr>
            <w:r w:rsidRPr="0089308D">
              <w:rPr>
                <w:szCs w:val="24"/>
              </w:rPr>
              <w:t xml:space="preserve">The capabilities of the manufacturers and subcontractors proposed </w:t>
            </w:r>
            <w:r w:rsidR="00C60AB8" w:rsidRPr="0089308D">
              <w:rPr>
                <w:szCs w:val="24"/>
              </w:rPr>
              <w:t xml:space="preserve">by the Bidder that is determined to have offered </w:t>
            </w:r>
            <w:r w:rsidRPr="0089308D">
              <w:rPr>
                <w:szCs w:val="24"/>
              </w:rPr>
              <w:t xml:space="preserve">the </w:t>
            </w:r>
            <w:r w:rsidR="00E53922" w:rsidRPr="0089308D">
              <w:rPr>
                <w:szCs w:val="24"/>
              </w:rPr>
              <w:t>Most Advantageous</w:t>
            </w:r>
            <w:r w:rsidRPr="0089308D">
              <w:rPr>
                <w:szCs w:val="24"/>
              </w:rPr>
              <w:t xml:space="preserve"> </w:t>
            </w:r>
            <w:r w:rsidR="00696705" w:rsidRPr="0089308D">
              <w:rPr>
                <w:szCs w:val="24"/>
              </w:rPr>
              <w:t>Bid for</w:t>
            </w:r>
            <w:r w:rsidRPr="0089308D">
              <w:rPr>
                <w:szCs w:val="24"/>
              </w:rPr>
              <w:t xml:space="preserve"> identified major items of supply or services will also be evaluated for acceptability in accordance with Section III, Evaluation and Qualification Criteria.  Their participation should be confirmed with a letter of intent between the parties, as needed.  Should a manufacturer or subcontractor be determined to be unacceptable, the Bid will not be rejected, but the Bidder will be required to substitute an acceptable manufacturer or subcontractor without any change to the </w:t>
            </w:r>
            <w:r w:rsidR="00875102" w:rsidRPr="0089308D">
              <w:rPr>
                <w:szCs w:val="24"/>
              </w:rPr>
              <w:t>Bid</w:t>
            </w:r>
            <w:r w:rsidRPr="0089308D">
              <w:rPr>
                <w:szCs w:val="24"/>
              </w:rPr>
              <w:t xml:space="preserve"> price. Prior to signing the Contract, the corresponding Appendix to the Contract Agreement shall be completed, listing the approved manufacturers or subcontractors for each item concerned.</w:t>
            </w:r>
          </w:p>
        </w:tc>
      </w:tr>
      <w:tr w:rsidR="0092346B" w:rsidRPr="0089308D" w14:paraId="0F978B1D" w14:textId="77777777" w:rsidTr="00934148">
        <w:tblPrEx>
          <w:tblCellMar>
            <w:left w:w="115" w:type="dxa"/>
            <w:right w:w="115" w:type="dxa"/>
          </w:tblCellMar>
        </w:tblPrEx>
        <w:tc>
          <w:tcPr>
            <w:tcW w:w="1908" w:type="dxa"/>
          </w:tcPr>
          <w:p w14:paraId="7368C965" w14:textId="77777777" w:rsidR="0092346B" w:rsidRPr="0089308D" w:rsidRDefault="008F102A" w:rsidP="00CC7032">
            <w:pPr>
              <w:pStyle w:val="Head12a"/>
              <w:spacing w:after="200"/>
              <w:rPr>
                <w:szCs w:val="24"/>
              </w:rPr>
            </w:pPr>
            <w:bookmarkStart w:id="194" w:name="_Toc438438862"/>
            <w:bookmarkStart w:id="195" w:name="_Toc438532656"/>
            <w:bookmarkStart w:id="196" w:name="_Toc438734006"/>
            <w:bookmarkStart w:id="197" w:name="_Toc438907043"/>
            <w:bookmarkStart w:id="198" w:name="_Toc438907242"/>
            <w:bookmarkStart w:id="199" w:name="_Toc23236784"/>
            <w:bookmarkStart w:id="200" w:name="_Toc125783028"/>
            <w:bookmarkStart w:id="201" w:name="_Toc494372709"/>
            <w:r w:rsidRPr="0089308D">
              <w:rPr>
                <w:szCs w:val="24"/>
              </w:rPr>
              <w:t>40</w:t>
            </w:r>
            <w:r w:rsidR="001B74CA" w:rsidRPr="0089308D">
              <w:rPr>
                <w:szCs w:val="24"/>
              </w:rPr>
              <w:t xml:space="preserve">. </w:t>
            </w:r>
            <w:r w:rsidR="006E0425" w:rsidRPr="0089308D">
              <w:rPr>
                <w:szCs w:val="24"/>
              </w:rPr>
              <w:t>Purchaser</w:t>
            </w:r>
            <w:r w:rsidR="001B74CA" w:rsidRPr="0089308D">
              <w:rPr>
                <w:szCs w:val="24"/>
              </w:rPr>
              <w:t>’s Right to Accept Any Bid, and to Reject Any or All Bids</w:t>
            </w:r>
            <w:bookmarkEnd w:id="194"/>
            <w:bookmarkEnd w:id="195"/>
            <w:bookmarkEnd w:id="196"/>
            <w:bookmarkEnd w:id="197"/>
            <w:bookmarkEnd w:id="198"/>
            <w:bookmarkEnd w:id="199"/>
            <w:bookmarkEnd w:id="200"/>
            <w:bookmarkEnd w:id="201"/>
          </w:p>
        </w:tc>
        <w:tc>
          <w:tcPr>
            <w:tcW w:w="8010" w:type="dxa"/>
          </w:tcPr>
          <w:p w14:paraId="1603170A" w14:textId="77777777" w:rsidR="0092346B" w:rsidRPr="0089308D" w:rsidRDefault="0092346B" w:rsidP="00DB7BA3">
            <w:pPr>
              <w:pStyle w:val="ListParagraph"/>
              <w:numPr>
                <w:ilvl w:val="1"/>
                <w:numId w:val="57"/>
              </w:numPr>
              <w:spacing w:after="200"/>
              <w:ind w:left="625" w:hanging="625"/>
              <w:rPr>
                <w:szCs w:val="24"/>
              </w:rPr>
            </w:pPr>
            <w:r w:rsidRPr="0089308D">
              <w:rPr>
                <w:szCs w:val="24"/>
              </w:rPr>
              <w:t xml:space="preserve">The </w:t>
            </w:r>
            <w:r w:rsidR="006E0425" w:rsidRPr="0089308D">
              <w:rPr>
                <w:szCs w:val="24"/>
              </w:rPr>
              <w:t>Purchaser</w:t>
            </w:r>
            <w:r w:rsidRPr="0089308D">
              <w:rPr>
                <w:szCs w:val="24"/>
              </w:rPr>
              <w:t xml:space="preserve"> reserves the right to accept or reject any </w:t>
            </w:r>
            <w:r w:rsidR="00875102" w:rsidRPr="0089308D">
              <w:rPr>
                <w:szCs w:val="24"/>
              </w:rPr>
              <w:t>Bid</w:t>
            </w:r>
            <w:r w:rsidRPr="0089308D">
              <w:rPr>
                <w:szCs w:val="24"/>
              </w:rPr>
              <w:t xml:space="preserve">, and to annul the </w:t>
            </w:r>
            <w:r w:rsidR="00875102" w:rsidRPr="0089308D">
              <w:rPr>
                <w:szCs w:val="24"/>
              </w:rPr>
              <w:t>Bid</w:t>
            </w:r>
            <w:r w:rsidRPr="0089308D">
              <w:rPr>
                <w:szCs w:val="24"/>
              </w:rPr>
              <w:t xml:space="preserve">ding process and reject all </w:t>
            </w:r>
            <w:r w:rsidR="00875102" w:rsidRPr="0089308D">
              <w:rPr>
                <w:szCs w:val="24"/>
              </w:rPr>
              <w:t>Bid</w:t>
            </w:r>
            <w:r w:rsidRPr="0089308D">
              <w:rPr>
                <w:szCs w:val="24"/>
              </w:rPr>
              <w:t xml:space="preserve">s at any time prior to contract award, without thereby incurring any liability to Bidders. In case of annulment, all </w:t>
            </w:r>
            <w:r w:rsidR="00875102" w:rsidRPr="0089308D">
              <w:rPr>
                <w:szCs w:val="24"/>
              </w:rPr>
              <w:t>Bid</w:t>
            </w:r>
            <w:r w:rsidRPr="0089308D">
              <w:rPr>
                <w:szCs w:val="24"/>
              </w:rPr>
              <w:t xml:space="preserve">s submitted and specifically, </w:t>
            </w:r>
            <w:r w:rsidR="00875102" w:rsidRPr="0089308D">
              <w:rPr>
                <w:szCs w:val="24"/>
              </w:rPr>
              <w:t>Bid</w:t>
            </w:r>
            <w:r w:rsidRPr="0089308D">
              <w:rPr>
                <w:szCs w:val="24"/>
              </w:rPr>
              <w:t xml:space="preserve"> securities, shall be promptly returned to the Bidders.</w:t>
            </w:r>
          </w:p>
        </w:tc>
      </w:tr>
      <w:tr w:rsidR="00FF3383" w:rsidRPr="0089308D" w14:paraId="78505A09" w14:textId="77777777" w:rsidTr="00934148">
        <w:tblPrEx>
          <w:tblCellMar>
            <w:left w:w="115" w:type="dxa"/>
            <w:right w:w="115" w:type="dxa"/>
          </w:tblCellMar>
        </w:tblPrEx>
        <w:tc>
          <w:tcPr>
            <w:tcW w:w="1908" w:type="dxa"/>
          </w:tcPr>
          <w:p w14:paraId="43C09F04" w14:textId="77777777" w:rsidR="00FF3383" w:rsidRPr="0089308D" w:rsidDel="008F102A" w:rsidRDefault="00FF3383" w:rsidP="00CC7032">
            <w:pPr>
              <w:pStyle w:val="Head12a"/>
              <w:spacing w:after="200"/>
              <w:rPr>
                <w:szCs w:val="24"/>
              </w:rPr>
            </w:pPr>
            <w:bookmarkStart w:id="202" w:name="_Toc436556179"/>
            <w:bookmarkStart w:id="203" w:name="_Toc437949877"/>
            <w:bookmarkStart w:id="204" w:name="_Toc494372710"/>
            <w:r w:rsidRPr="0089308D">
              <w:rPr>
                <w:szCs w:val="24"/>
              </w:rPr>
              <w:t>41. Standstill Period</w:t>
            </w:r>
            <w:bookmarkEnd w:id="202"/>
            <w:bookmarkEnd w:id="203"/>
            <w:bookmarkEnd w:id="204"/>
          </w:p>
        </w:tc>
        <w:tc>
          <w:tcPr>
            <w:tcW w:w="8010" w:type="dxa"/>
          </w:tcPr>
          <w:p w14:paraId="4FA1413B" w14:textId="77777777" w:rsidR="00FF3383" w:rsidRPr="0089308D" w:rsidRDefault="00E40460" w:rsidP="00DB7BA3">
            <w:pPr>
              <w:pStyle w:val="ListParagraph"/>
              <w:numPr>
                <w:ilvl w:val="0"/>
                <w:numId w:val="35"/>
              </w:numPr>
              <w:spacing w:after="200"/>
              <w:ind w:left="592" w:hanging="592"/>
              <w:contextualSpacing w:val="0"/>
              <w:rPr>
                <w:szCs w:val="24"/>
              </w:rPr>
            </w:pPr>
            <w:r w:rsidRPr="0089308D">
              <w:t xml:space="preserve">The Contract shall </w:t>
            </w:r>
            <w:r w:rsidR="00E3387D" w:rsidRPr="0089308D">
              <w:t xml:space="preserve">not </w:t>
            </w:r>
            <w:r w:rsidRPr="0089308D">
              <w:t xml:space="preserve">be awarded earlier than the expiry of the Standstill Period. </w:t>
            </w:r>
            <w:r w:rsidRPr="0089308D">
              <w:rPr>
                <w:iCs/>
              </w:rPr>
              <w:t xml:space="preserve">The Standstill Period shall be ten (10) Business Days unless extended in accordance with ITB 46. </w:t>
            </w:r>
            <w:r w:rsidRPr="0089308D">
              <w:t>The Standstill Period commences the day after the date the Purchaser has transmitted to each Bidder the Notification of Intention to Award the Contract. Where only one Bid is submitted, or if this contract is in response to an emergency situation recognized by the Bank, the Standstill Period shall not apply.</w:t>
            </w:r>
          </w:p>
        </w:tc>
      </w:tr>
      <w:tr w:rsidR="00FF3383" w:rsidRPr="0089308D" w14:paraId="0C73D39F" w14:textId="77777777" w:rsidTr="00934148">
        <w:tblPrEx>
          <w:tblCellMar>
            <w:left w:w="115" w:type="dxa"/>
            <w:right w:w="115" w:type="dxa"/>
          </w:tblCellMar>
        </w:tblPrEx>
        <w:tc>
          <w:tcPr>
            <w:tcW w:w="1908" w:type="dxa"/>
          </w:tcPr>
          <w:p w14:paraId="3D9AF0CC" w14:textId="77777777" w:rsidR="00FF3383" w:rsidRPr="0089308D" w:rsidDel="008F102A" w:rsidRDefault="00BB182C" w:rsidP="00E8079B">
            <w:pPr>
              <w:pStyle w:val="Head12a"/>
              <w:spacing w:after="200"/>
              <w:rPr>
                <w:szCs w:val="24"/>
              </w:rPr>
            </w:pPr>
            <w:bookmarkStart w:id="205" w:name="_Toc494372711"/>
            <w:r w:rsidRPr="0089308D">
              <w:rPr>
                <w:szCs w:val="24"/>
              </w:rPr>
              <w:lastRenderedPageBreak/>
              <w:t xml:space="preserve">42. </w:t>
            </w:r>
            <w:r w:rsidR="00E40460" w:rsidRPr="0089308D">
              <w:rPr>
                <w:szCs w:val="24"/>
              </w:rPr>
              <w:t xml:space="preserve">Notification </w:t>
            </w:r>
            <w:r w:rsidRPr="0089308D">
              <w:rPr>
                <w:szCs w:val="24"/>
              </w:rPr>
              <w:t>of Intention to Award</w:t>
            </w:r>
            <w:bookmarkEnd w:id="205"/>
            <w:r w:rsidRPr="0089308D">
              <w:rPr>
                <w:szCs w:val="24"/>
              </w:rPr>
              <w:t xml:space="preserve"> </w:t>
            </w:r>
          </w:p>
        </w:tc>
        <w:tc>
          <w:tcPr>
            <w:tcW w:w="8010" w:type="dxa"/>
          </w:tcPr>
          <w:p w14:paraId="7C14A0BE" w14:textId="77777777" w:rsidR="00BB182C" w:rsidRPr="0089308D" w:rsidRDefault="00BB182C" w:rsidP="00E8079B">
            <w:pPr>
              <w:spacing w:after="200"/>
              <w:ind w:left="553" w:hanging="553"/>
              <w:rPr>
                <w:color w:val="000000" w:themeColor="text1"/>
              </w:rPr>
            </w:pPr>
            <w:r w:rsidRPr="0089308D">
              <w:rPr>
                <w:color w:val="000000" w:themeColor="text1"/>
              </w:rPr>
              <w:t>42.1</w:t>
            </w:r>
            <w:r w:rsidR="00E8079B" w:rsidRPr="0089308D">
              <w:rPr>
                <w:color w:val="000000" w:themeColor="text1"/>
              </w:rPr>
              <w:tab/>
            </w:r>
            <w:r w:rsidR="00E40460" w:rsidRPr="0089308D">
              <w:t>The Purchaser shall send to each Bidder the Notification of Intention to Award the Contract to the successful Bidder</w:t>
            </w:r>
            <w:r w:rsidR="00FE2EA5" w:rsidRPr="0089308D">
              <w:rPr>
                <w:color w:val="000000" w:themeColor="text1"/>
              </w:rPr>
              <w:t xml:space="preserve">. </w:t>
            </w:r>
            <w:r w:rsidRPr="0089308D">
              <w:rPr>
                <w:color w:val="000000" w:themeColor="text1"/>
              </w:rPr>
              <w:t>The Notification of Intention to Award shall contain, at a minimum, the following information:</w:t>
            </w:r>
          </w:p>
          <w:p w14:paraId="3E6782AC" w14:textId="77777777" w:rsidR="00BB182C"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 xml:space="preserve">the name and address of the </w:t>
            </w:r>
            <w:r w:rsidR="00811092" w:rsidRPr="0089308D">
              <w:rPr>
                <w:color w:val="000000" w:themeColor="text1"/>
                <w:szCs w:val="24"/>
              </w:rPr>
              <w:t>Bidder</w:t>
            </w:r>
            <w:r w:rsidRPr="0089308D">
              <w:rPr>
                <w:color w:val="000000" w:themeColor="text1"/>
                <w:szCs w:val="24"/>
              </w:rPr>
              <w:t xml:space="preserve"> submitting the successful </w:t>
            </w:r>
            <w:r w:rsidR="00811092" w:rsidRPr="0089308D">
              <w:rPr>
                <w:color w:val="000000" w:themeColor="text1"/>
                <w:szCs w:val="24"/>
              </w:rPr>
              <w:t>Bid</w:t>
            </w:r>
            <w:r w:rsidRPr="0089308D">
              <w:rPr>
                <w:color w:val="000000" w:themeColor="text1"/>
                <w:szCs w:val="24"/>
              </w:rPr>
              <w:t xml:space="preserve">; </w:t>
            </w:r>
          </w:p>
          <w:p w14:paraId="240CDED2" w14:textId="77777777" w:rsidR="00BB182C"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 xml:space="preserve">the Contract price of the successful </w:t>
            </w:r>
            <w:r w:rsidR="00811092" w:rsidRPr="0089308D">
              <w:rPr>
                <w:color w:val="000000" w:themeColor="text1"/>
                <w:szCs w:val="24"/>
              </w:rPr>
              <w:t>Bid</w:t>
            </w:r>
            <w:r w:rsidRPr="0089308D">
              <w:rPr>
                <w:color w:val="000000" w:themeColor="text1"/>
                <w:szCs w:val="24"/>
              </w:rPr>
              <w:t xml:space="preserve">; </w:t>
            </w:r>
          </w:p>
          <w:p w14:paraId="1CCCEC11" w14:textId="77777777" w:rsidR="00BB182C"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 xml:space="preserve">the total combined score of the successful </w:t>
            </w:r>
            <w:r w:rsidR="00811092" w:rsidRPr="0089308D">
              <w:rPr>
                <w:color w:val="000000" w:themeColor="text1"/>
                <w:szCs w:val="24"/>
              </w:rPr>
              <w:t>Bid</w:t>
            </w:r>
            <w:r w:rsidRPr="0089308D">
              <w:rPr>
                <w:color w:val="000000" w:themeColor="text1"/>
                <w:szCs w:val="24"/>
              </w:rPr>
              <w:t>;</w:t>
            </w:r>
          </w:p>
          <w:p w14:paraId="7C89107A" w14:textId="77777777" w:rsidR="00BB182C"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 xml:space="preserve">the names of all </w:t>
            </w:r>
            <w:r w:rsidR="00811092" w:rsidRPr="0089308D">
              <w:rPr>
                <w:color w:val="000000" w:themeColor="text1"/>
                <w:szCs w:val="24"/>
              </w:rPr>
              <w:t>Bidder</w:t>
            </w:r>
            <w:r w:rsidRPr="0089308D">
              <w:rPr>
                <w:color w:val="000000" w:themeColor="text1"/>
                <w:szCs w:val="24"/>
              </w:rPr>
              <w:t xml:space="preserve">s who submitted </w:t>
            </w:r>
            <w:r w:rsidR="00811092" w:rsidRPr="0089308D">
              <w:rPr>
                <w:color w:val="000000" w:themeColor="text1"/>
                <w:szCs w:val="24"/>
              </w:rPr>
              <w:t>Bid</w:t>
            </w:r>
            <w:r w:rsidRPr="0089308D">
              <w:rPr>
                <w:color w:val="000000" w:themeColor="text1"/>
                <w:szCs w:val="24"/>
              </w:rPr>
              <w:t xml:space="preserve">s, and their </w:t>
            </w:r>
            <w:r w:rsidR="00811092" w:rsidRPr="0089308D">
              <w:rPr>
                <w:color w:val="000000" w:themeColor="text1"/>
                <w:szCs w:val="24"/>
              </w:rPr>
              <w:t>Bid</w:t>
            </w:r>
            <w:r w:rsidRPr="0089308D">
              <w:rPr>
                <w:color w:val="000000" w:themeColor="text1"/>
                <w:szCs w:val="24"/>
              </w:rPr>
              <w:t xml:space="preserve"> prices as readout and as evaluated prices</w:t>
            </w:r>
            <w:r w:rsidR="00104EBF" w:rsidRPr="0089308D">
              <w:rPr>
                <w:color w:val="000000" w:themeColor="text1"/>
                <w:szCs w:val="24"/>
              </w:rPr>
              <w:t xml:space="preserve"> and technical scores (if applicable)</w:t>
            </w:r>
            <w:r w:rsidRPr="0089308D">
              <w:rPr>
                <w:color w:val="000000" w:themeColor="text1"/>
                <w:szCs w:val="24"/>
              </w:rPr>
              <w:t xml:space="preserve">; </w:t>
            </w:r>
          </w:p>
          <w:p w14:paraId="314A2363" w14:textId="77777777" w:rsidR="00BB182C"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 xml:space="preserve">a statement of the reason(s) the </w:t>
            </w:r>
            <w:r w:rsidR="00811092" w:rsidRPr="0089308D">
              <w:rPr>
                <w:color w:val="000000" w:themeColor="text1"/>
                <w:szCs w:val="24"/>
              </w:rPr>
              <w:t>Bid</w:t>
            </w:r>
            <w:r w:rsidRPr="0089308D">
              <w:rPr>
                <w:color w:val="000000" w:themeColor="text1"/>
                <w:szCs w:val="24"/>
              </w:rPr>
              <w:t xml:space="preserve"> (of the unsuccessful </w:t>
            </w:r>
            <w:r w:rsidR="00811092" w:rsidRPr="0089308D">
              <w:rPr>
                <w:color w:val="000000" w:themeColor="text1"/>
                <w:szCs w:val="24"/>
              </w:rPr>
              <w:t>Bidder</w:t>
            </w:r>
            <w:r w:rsidRPr="0089308D">
              <w:rPr>
                <w:color w:val="000000" w:themeColor="text1"/>
                <w:szCs w:val="24"/>
              </w:rPr>
              <w:t xml:space="preserve"> to whom the </w:t>
            </w:r>
            <w:r w:rsidR="00FE2EA5" w:rsidRPr="0089308D">
              <w:rPr>
                <w:color w:val="000000" w:themeColor="text1"/>
                <w:szCs w:val="24"/>
              </w:rPr>
              <w:t xml:space="preserve">notification </w:t>
            </w:r>
            <w:r w:rsidRPr="0089308D">
              <w:rPr>
                <w:color w:val="000000" w:themeColor="text1"/>
                <w:szCs w:val="24"/>
              </w:rPr>
              <w:t xml:space="preserve">is addressed) was unsuccessful; </w:t>
            </w:r>
          </w:p>
          <w:p w14:paraId="043C6B9A" w14:textId="77777777" w:rsidR="00BB182C"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the expiry date of the Standstill Period; and</w:t>
            </w:r>
          </w:p>
          <w:p w14:paraId="1CF8B63C" w14:textId="77777777" w:rsidR="00FF3383"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instructions on how to request a debriefing or submit a complaint during the standstill period;</w:t>
            </w:r>
          </w:p>
        </w:tc>
      </w:tr>
    </w:tbl>
    <w:p w14:paraId="528A3A9A" w14:textId="77777777" w:rsidR="00711EE1" w:rsidRPr="0089308D" w:rsidRDefault="00711EE1" w:rsidP="008728ED">
      <w:pPr>
        <w:pStyle w:val="Head11a"/>
        <w:keepNext w:val="0"/>
        <w:pBdr>
          <w:bottom w:val="none" w:sz="0" w:space="0" w:color="auto"/>
        </w:pBdr>
        <w:spacing w:before="0" w:after="200"/>
        <w:jc w:val="both"/>
        <w:rPr>
          <w:rFonts w:ascii="Times New Roman" w:hAnsi="Times New Roman"/>
          <w:sz w:val="36"/>
          <w:szCs w:val="36"/>
        </w:rPr>
      </w:pPr>
      <w:bookmarkStart w:id="206" w:name="_Toc434304526"/>
    </w:p>
    <w:p w14:paraId="1BF6F67F" w14:textId="77777777" w:rsidR="005D3A16" w:rsidRPr="0089308D" w:rsidRDefault="004924C5" w:rsidP="00E8079B">
      <w:pPr>
        <w:pStyle w:val="Head11a"/>
        <w:keepNext w:val="0"/>
        <w:pBdr>
          <w:bottom w:val="none" w:sz="0" w:space="0" w:color="auto"/>
        </w:pBdr>
        <w:spacing w:before="0" w:after="200"/>
        <w:rPr>
          <w:rFonts w:ascii="Times New Roman" w:hAnsi="Times New Roman"/>
          <w:sz w:val="36"/>
          <w:szCs w:val="36"/>
        </w:rPr>
      </w:pPr>
      <w:bookmarkStart w:id="207" w:name="_Toc494372712"/>
      <w:r w:rsidRPr="0089308D">
        <w:rPr>
          <w:rFonts w:ascii="Times New Roman" w:hAnsi="Times New Roman"/>
          <w:sz w:val="36"/>
          <w:szCs w:val="36"/>
        </w:rPr>
        <w:t xml:space="preserve">F. </w:t>
      </w:r>
      <w:r w:rsidR="005D3A16" w:rsidRPr="0089308D">
        <w:rPr>
          <w:rFonts w:ascii="Times New Roman" w:hAnsi="Times New Roman"/>
          <w:sz w:val="36"/>
          <w:szCs w:val="36"/>
        </w:rPr>
        <w:t>Award of Contract</w:t>
      </w:r>
      <w:bookmarkEnd w:id="206"/>
      <w:bookmarkEnd w:id="207"/>
    </w:p>
    <w:tbl>
      <w:tblPr>
        <w:tblW w:w="0" w:type="auto"/>
        <w:tblInd w:w="-30" w:type="dxa"/>
        <w:tblLayout w:type="fixed"/>
        <w:tblCellMar>
          <w:left w:w="115" w:type="dxa"/>
          <w:right w:w="115" w:type="dxa"/>
        </w:tblCellMar>
        <w:tblLook w:val="0000" w:firstRow="0" w:lastRow="0" w:firstColumn="0" w:lastColumn="0" w:noHBand="0" w:noVBand="0"/>
      </w:tblPr>
      <w:tblGrid>
        <w:gridCol w:w="30"/>
        <w:gridCol w:w="1915"/>
        <w:gridCol w:w="8010"/>
      </w:tblGrid>
      <w:tr w:rsidR="005D3A16" w:rsidRPr="0089308D" w14:paraId="7EA3412B" w14:textId="77777777" w:rsidTr="00934148">
        <w:trPr>
          <w:cantSplit/>
        </w:trPr>
        <w:tc>
          <w:tcPr>
            <w:tcW w:w="1945" w:type="dxa"/>
            <w:gridSpan w:val="2"/>
          </w:tcPr>
          <w:p w14:paraId="6C5B23BA" w14:textId="77777777" w:rsidR="005D3A16" w:rsidRPr="0089308D" w:rsidRDefault="00BB182C" w:rsidP="00E8079B">
            <w:pPr>
              <w:pStyle w:val="Head12a"/>
              <w:spacing w:after="200"/>
              <w:rPr>
                <w:szCs w:val="24"/>
              </w:rPr>
            </w:pPr>
            <w:bookmarkStart w:id="208" w:name="_Toc434304527"/>
            <w:bookmarkStart w:id="209" w:name="_Toc494372713"/>
            <w:r w:rsidRPr="0089308D">
              <w:rPr>
                <w:szCs w:val="24"/>
              </w:rPr>
              <w:t>43</w:t>
            </w:r>
            <w:r w:rsidR="005D3A16" w:rsidRPr="0089308D">
              <w:rPr>
                <w:szCs w:val="24"/>
              </w:rPr>
              <w:t>.</w:t>
            </w:r>
            <w:r w:rsidR="005D3A16" w:rsidRPr="0089308D">
              <w:rPr>
                <w:szCs w:val="24"/>
              </w:rPr>
              <w:tab/>
              <w:t>Award Criteria</w:t>
            </w:r>
            <w:bookmarkEnd w:id="208"/>
            <w:bookmarkEnd w:id="209"/>
          </w:p>
        </w:tc>
        <w:tc>
          <w:tcPr>
            <w:tcW w:w="8010" w:type="dxa"/>
          </w:tcPr>
          <w:p w14:paraId="7F767C3F" w14:textId="77777777" w:rsidR="00F06272" w:rsidRPr="0089308D" w:rsidRDefault="00BB182C" w:rsidP="00E8079B">
            <w:pPr>
              <w:pStyle w:val="S1-subpara"/>
              <w:ind w:left="584" w:hanging="584"/>
              <w:rPr>
                <w:szCs w:val="24"/>
              </w:rPr>
            </w:pPr>
            <w:r w:rsidRPr="0089308D">
              <w:rPr>
                <w:szCs w:val="24"/>
              </w:rPr>
              <w:t>43</w:t>
            </w:r>
            <w:r w:rsidR="00747210" w:rsidRPr="0089308D">
              <w:rPr>
                <w:szCs w:val="24"/>
              </w:rPr>
              <w:t>.1</w:t>
            </w:r>
            <w:r w:rsidR="00747210" w:rsidRPr="0089308D">
              <w:rPr>
                <w:szCs w:val="24"/>
              </w:rPr>
              <w:tab/>
              <w:t xml:space="preserve">Subject to ITB </w:t>
            </w:r>
            <w:r w:rsidR="00433D3A" w:rsidRPr="0089308D">
              <w:rPr>
                <w:szCs w:val="24"/>
              </w:rPr>
              <w:t>40</w:t>
            </w:r>
            <w:r w:rsidR="00747210" w:rsidRPr="0089308D">
              <w:rPr>
                <w:szCs w:val="24"/>
              </w:rPr>
              <w:t xml:space="preserve">, </w:t>
            </w:r>
            <w:r w:rsidR="00F06272" w:rsidRPr="0089308D">
              <w:rPr>
                <w:szCs w:val="24"/>
              </w:rPr>
              <w:t>the Purchaser shall award the Contract to the successful Bidder. This is the Bidder whose Bid has been determined to be the Most Advantageous Bid. The determination of the Most Advantageous Bid will be made in accordance to one of the two options as defined i</w:t>
            </w:r>
            <w:r w:rsidR="00F06272" w:rsidRPr="0089308D">
              <w:rPr>
                <w:b/>
                <w:szCs w:val="24"/>
              </w:rPr>
              <w:t xml:space="preserve">n the </w:t>
            </w:r>
            <w:r w:rsidR="009D64CF" w:rsidRPr="0089308D">
              <w:rPr>
                <w:b/>
                <w:szCs w:val="24"/>
              </w:rPr>
              <w:t>BDS</w:t>
            </w:r>
            <w:r w:rsidR="00F06272" w:rsidRPr="0089308D">
              <w:rPr>
                <w:szCs w:val="24"/>
              </w:rPr>
              <w:t>. The methodology options are:</w:t>
            </w:r>
          </w:p>
          <w:p w14:paraId="7F896974" w14:textId="77777777" w:rsidR="00F06272" w:rsidRPr="0089308D" w:rsidRDefault="00F06272" w:rsidP="00E8079B">
            <w:pPr>
              <w:pStyle w:val="Sub-ClauseText"/>
              <w:spacing w:before="0" w:after="200"/>
              <w:ind w:left="1080" w:hanging="360"/>
              <w:rPr>
                <w:color w:val="000000" w:themeColor="text1"/>
                <w:spacing w:val="0"/>
                <w:szCs w:val="24"/>
              </w:rPr>
            </w:pPr>
            <w:r w:rsidRPr="0089308D">
              <w:rPr>
                <w:color w:val="000000" w:themeColor="text1"/>
                <w:spacing w:val="0"/>
                <w:szCs w:val="24"/>
              </w:rPr>
              <w:t xml:space="preserve">(a) when </w:t>
            </w:r>
            <w:r w:rsidRPr="0089308D">
              <w:rPr>
                <w:b/>
                <w:color w:val="000000" w:themeColor="text1"/>
                <w:spacing w:val="0"/>
                <w:szCs w:val="24"/>
              </w:rPr>
              <w:t>rated criteria are used</w:t>
            </w:r>
            <w:r w:rsidRPr="0089308D">
              <w:rPr>
                <w:color w:val="000000" w:themeColor="text1"/>
                <w:spacing w:val="0"/>
                <w:szCs w:val="24"/>
              </w:rPr>
              <w:t xml:space="preserve">: </w:t>
            </w:r>
            <w:r w:rsidR="004F0812" w:rsidRPr="0089308D">
              <w:rPr>
                <w:color w:val="000000" w:themeColor="text1"/>
                <w:spacing w:val="0"/>
                <w:szCs w:val="24"/>
              </w:rPr>
              <w:t>The</w:t>
            </w:r>
            <w:r w:rsidRPr="0089308D">
              <w:rPr>
                <w:color w:val="000000" w:themeColor="text1"/>
                <w:spacing w:val="0"/>
                <w:szCs w:val="24"/>
              </w:rPr>
              <w:t xml:space="preserve"> Bidder that meets the qualification criteria and whose Bid:</w:t>
            </w:r>
          </w:p>
          <w:p w14:paraId="559F8EFC" w14:textId="77777777" w:rsidR="00F06272" w:rsidRPr="0089308D" w:rsidRDefault="00E8079B" w:rsidP="00E8079B">
            <w:pPr>
              <w:pStyle w:val="Sub-ClauseText"/>
              <w:spacing w:before="0" w:after="200"/>
              <w:ind w:left="1080"/>
              <w:rPr>
                <w:color w:val="000000" w:themeColor="text1"/>
                <w:spacing w:val="0"/>
                <w:szCs w:val="24"/>
              </w:rPr>
            </w:pPr>
            <w:r w:rsidRPr="0089308D">
              <w:rPr>
                <w:color w:val="000000" w:themeColor="text1"/>
                <w:spacing w:val="0"/>
                <w:szCs w:val="24"/>
              </w:rPr>
              <w:t>(i) is substantially responsive;</w:t>
            </w:r>
            <w:r w:rsidR="00F06272" w:rsidRPr="0089308D">
              <w:rPr>
                <w:color w:val="000000" w:themeColor="text1"/>
                <w:spacing w:val="0"/>
                <w:szCs w:val="24"/>
              </w:rPr>
              <w:t xml:space="preserve"> and </w:t>
            </w:r>
          </w:p>
          <w:p w14:paraId="653D3F86" w14:textId="77777777" w:rsidR="00F06272" w:rsidRPr="0089308D" w:rsidRDefault="00F06272" w:rsidP="00E8079B">
            <w:pPr>
              <w:pStyle w:val="Sub-ClauseText"/>
              <w:spacing w:before="0" w:after="200"/>
              <w:ind w:left="1080"/>
              <w:rPr>
                <w:color w:val="000000" w:themeColor="text1"/>
                <w:spacing w:val="0"/>
                <w:szCs w:val="24"/>
              </w:rPr>
            </w:pPr>
            <w:r w:rsidRPr="0089308D">
              <w:rPr>
                <w:color w:val="000000" w:themeColor="text1"/>
                <w:spacing w:val="0"/>
                <w:szCs w:val="24"/>
              </w:rPr>
              <w:t>(ii) is the best evaluated Bid (i.e. the Bid with the highest combined technical/quality/price score); or</w:t>
            </w:r>
          </w:p>
          <w:p w14:paraId="79BAD9AF" w14:textId="77777777" w:rsidR="00F06272" w:rsidRPr="0089308D" w:rsidRDefault="00F06272" w:rsidP="00E8079B">
            <w:pPr>
              <w:pStyle w:val="Sub-ClauseText"/>
              <w:tabs>
                <w:tab w:val="left" w:pos="1440"/>
              </w:tabs>
              <w:spacing w:before="0" w:after="200"/>
              <w:ind w:left="1080" w:hanging="360"/>
              <w:rPr>
                <w:color w:val="000000" w:themeColor="text1"/>
                <w:spacing w:val="0"/>
                <w:szCs w:val="24"/>
              </w:rPr>
            </w:pPr>
            <w:r w:rsidRPr="0089308D">
              <w:rPr>
                <w:color w:val="000000" w:themeColor="text1"/>
                <w:szCs w:val="24"/>
              </w:rPr>
              <w:t>(</w:t>
            </w:r>
            <w:r w:rsidRPr="0089308D">
              <w:rPr>
                <w:color w:val="000000" w:themeColor="text1"/>
                <w:spacing w:val="0"/>
                <w:szCs w:val="24"/>
              </w:rPr>
              <w:t xml:space="preserve">b) when </w:t>
            </w:r>
            <w:r w:rsidRPr="0089308D">
              <w:rPr>
                <w:b/>
                <w:color w:val="000000" w:themeColor="text1"/>
                <w:spacing w:val="0"/>
                <w:szCs w:val="24"/>
              </w:rPr>
              <w:t>rated criteria are not used</w:t>
            </w:r>
            <w:r w:rsidRPr="0089308D">
              <w:rPr>
                <w:color w:val="000000" w:themeColor="text1"/>
                <w:spacing w:val="0"/>
                <w:szCs w:val="24"/>
              </w:rPr>
              <w:t xml:space="preserve">: </w:t>
            </w:r>
            <w:r w:rsidR="004F0812" w:rsidRPr="0089308D">
              <w:rPr>
                <w:color w:val="000000" w:themeColor="text1"/>
                <w:spacing w:val="0"/>
                <w:szCs w:val="24"/>
              </w:rPr>
              <w:t>The</w:t>
            </w:r>
            <w:r w:rsidRPr="0089308D">
              <w:rPr>
                <w:color w:val="000000" w:themeColor="text1"/>
                <w:spacing w:val="0"/>
                <w:szCs w:val="24"/>
              </w:rPr>
              <w:t xml:space="preserve"> Bidder that meets the qualification criteria and whose Bid has been determined to be:</w:t>
            </w:r>
          </w:p>
          <w:p w14:paraId="103DFEE5" w14:textId="77777777" w:rsidR="00F06272" w:rsidRPr="0089308D" w:rsidRDefault="00F06272" w:rsidP="00E8079B">
            <w:pPr>
              <w:pStyle w:val="Sub-ClauseText"/>
              <w:spacing w:before="0" w:after="200"/>
              <w:ind w:left="1080"/>
              <w:rPr>
                <w:color w:val="000000" w:themeColor="text1"/>
                <w:spacing w:val="0"/>
                <w:szCs w:val="24"/>
              </w:rPr>
            </w:pPr>
            <w:r w:rsidRPr="0089308D">
              <w:rPr>
                <w:color w:val="000000" w:themeColor="text1"/>
                <w:spacing w:val="0"/>
                <w:szCs w:val="24"/>
              </w:rPr>
              <w:t>(i)</w:t>
            </w:r>
            <w:r w:rsidR="00E8079B" w:rsidRPr="0089308D">
              <w:rPr>
                <w:color w:val="000000" w:themeColor="text1"/>
                <w:spacing w:val="0"/>
                <w:szCs w:val="24"/>
              </w:rPr>
              <w:t xml:space="preserve"> </w:t>
            </w:r>
            <w:r w:rsidRPr="0089308D">
              <w:rPr>
                <w:color w:val="000000" w:themeColor="text1"/>
                <w:spacing w:val="0"/>
                <w:szCs w:val="24"/>
              </w:rPr>
              <w:t xml:space="preserve"> substantially responsive to the </w:t>
            </w:r>
            <w:r w:rsidR="00284AF9" w:rsidRPr="0089308D">
              <w:rPr>
                <w:color w:val="000000" w:themeColor="text1"/>
                <w:spacing w:val="0"/>
                <w:szCs w:val="24"/>
              </w:rPr>
              <w:t>bidding document</w:t>
            </w:r>
            <w:r w:rsidR="00E8079B" w:rsidRPr="0089308D">
              <w:rPr>
                <w:color w:val="000000" w:themeColor="text1"/>
                <w:spacing w:val="0"/>
                <w:szCs w:val="24"/>
              </w:rPr>
              <w:t>;</w:t>
            </w:r>
            <w:r w:rsidRPr="0089308D">
              <w:rPr>
                <w:color w:val="000000" w:themeColor="text1"/>
                <w:spacing w:val="0"/>
                <w:szCs w:val="24"/>
              </w:rPr>
              <w:t xml:space="preserve"> and</w:t>
            </w:r>
          </w:p>
          <w:p w14:paraId="35685575" w14:textId="77777777" w:rsidR="005D3A16" w:rsidRPr="0089308D" w:rsidRDefault="00F06272" w:rsidP="00E8079B">
            <w:pPr>
              <w:pStyle w:val="Sub-ClauseText"/>
              <w:spacing w:before="0" w:after="200"/>
              <w:ind w:left="1080"/>
              <w:rPr>
                <w:szCs w:val="24"/>
              </w:rPr>
            </w:pPr>
            <w:r w:rsidRPr="0089308D">
              <w:rPr>
                <w:color w:val="000000" w:themeColor="text1"/>
                <w:szCs w:val="24"/>
              </w:rPr>
              <w:t>(ii)  the lowest evaluated cost.</w:t>
            </w:r>
            <w:r w:rsidR="003D5389" w:rsidRPr="0089308D" w:rsidDel="00F06272">
              <w:rPr>
                <w:szCs w:val="24"/>
              </w:rPr>
              <w:t xml:space="preserve"> </w:t>
            </w:r>
          </w:p>
        </w:tc>
      </w:tr>
      <w:tr w:rsidR="0001220E" w:rsidRPr="0089308D" w14:paraId="1DE01650" w14:textId="77777777" w:rsidTr="00934148">
        <w:trPr>
          <w:cantSplit/>
        </w:trPr>
        <w:tc>
          <w:tcPr>
            <w:tcW w:w="1945" w:type="dxa"/>
            <w:gridSpan w:val="2"/>
          </w:tcPr>
          <w:p w14:paraId="5807FC64" w14:textId="77777777" w:rsidR="0001220E" w:rsidRPr="0089308D" w:rsidDel="007749AF" w:rsidRDefault="00BB182C" w:rsidP="00B57877">
            <w:pPr>
              <w:pStyle w:val="Head12a"/>
              <w:spacing w:after="60"/>
              <w:rPr>
                <w:szCs w:val="24"/>
              </w:rPr>
            </w:pPr>
            <w:bookmarkStart w:id="210" w:name="_Toc494372714"/>
            <w:r w:rsidRPr="0089308D">
              <w:rPr>
                <w:szCs w:val="24"/>
              </w:rPr>
              <w:t>44</w:t>
            </w:r>
            <w:r w:rsidR="0001220E" w:rsidRPr="0089308D">
              <w:rPr>
                <w:szCs w:val="24"/>
              </w:rPr>
              <w:t>. Purchaser’s Right to Vary Quantities at Time of Award</w:t>
            </w:r>
            <w:bookmarkEnd w:id="210"/>
          </w:p>
        </w:tc>
        <w:tc>
          <w:tcPr>
            <w:tcW w:w="8010" w:type="dxa"/>
          </w:tcPr>
          <w:p w14:paraId="456A6637" w14:textId="77777777" w:rsidR="0001220E" w:rsidRPr="0089308D" w:rsidDel="007749AF" w:rsidRDefault="00BB182C" w:rsidP="00CC7032">
            <w:pPr>
              <w:pStyle w:val="S1-subpara"/>
              <w:ind w:left="584" w:hanging="584"/>
              <w:rPr>
                <w:szCs w:val="24"/>
              </w:rPr>
            </w:pPr>
            <w:r w:rsidRPr="0089308D">
              <w:rPr>
                <w:szCs w:val="24"/>
              </w:rPr>
              <w:t>44</w:t>
            </w:r>
            <w:r w:rsidR="0001220E" w:rsidRPr="0089308D">
              <w:rPr>
                <w:szCs w:val="24"/>
              </w:rPr>
              <w:t>.1</w:t>
            </w:r>
            <w:r w:rsidR="0001220E" w:rsidRPr="0089308D">
              <w:rPr>
                <w:szCs w:val="24"/>
              </w:rPr>
              <w:tab/>
              <w:t xml:space="preserve">The Purchaser reserves the right at the time of Contract award to increase or decrease, by the percentage(s) </w:t>
            </w:r>
            <w:r w:rsidR="005C75AC" w:rsidRPr="0089308D">
              <w:rPr>
                <w:szCs w:val="24"/>
              </w:rPr>
              <w:t xml:space="preserve">for items as </w:t>
            </w:r>
            <w:r w:rsidR="0001220E" w:rsidRPr="0089308D">
              <w:rPr>
                <w:szCs w:val="24"/>
              </w:rPr>
              <w:t xml:space="preserve">indicated </w:t>
            </w:r>
            <w:r w:rsidR="0001220E" w:rsidRPr="0089308D">
              <w:rPr>
                <w:b/>
                <w:szCs w:val="24"/>
              </w:rPr>
              <w:t>in the BDS</w:t>
            </w:r>
            <w:r w:rsidR="005C75AC" w:rsidRPr="0089308D">
              <w:rPr>
                <w:b/>
                <w:szCs w:val="24"/>
              </w:rPr>
              <w:t xml:space="preserve">. </w:t>
            </w:r>
          </w:p>
        </w:tc>
      </w:tr>
      <w:tr w:rsidR="00AB073B" w:rsidRPr="0089308D" w14:paraId="627B2EBA" w14:textId="77777777" w:rsidTr="00934148">
        <w:trPr>
          <w:cantSplit/>
        </w:trPr>
        <w:tc>
          <w:tcPr>
            <w:tcW w:w="1945" w:type="dxa"/>
            <w:gridSpan w:val="2"/>
          </w:tcPr>
          <w:p w14:paraId="38C4B5BB" w14:textId="77777777" w:rsidR="0001220E" w:rsidRPr="0089308D" w:rsidRDefault="0076405A" w:rsidP="00CC7032">
            <w:pPr>
              <w:pStyle w:val="Head12a"/>
              <w:spacing w:after="200"/>
              <w:rPr>
                <w:szCs w:val="24"/>
              </w:rPr>
            </w:pPr>
            <w:bookmarkStart w:id="211" w:name="_Toc434304528"/>
            <w:bookmarkStart w:id="212" w:name="_Toc494372715"/>
            <w:r w:rsidRPr="0089308D">
              <w:rPr>
                <w:szCs w:val="24"/>
              </w:rPr>
              <w:lastRenderedPageBreak/>
              <w:t>45</w:t>
            </w:r>
            <w:r w:rsidR="0001220E" w:rsidRPr="0089308D">
              <w:rPr>
                <w:szCs w:val="24"/>
              </w:rPr>
              <w:t>.</w:t>
            </w:r>
            <w:r w:rsidR="0001220E" w:rsidRPr="0089308D">
              <w:rPr>
                <w:szCs w:val="24"/>
              </w:rPr>
              <w:tab/>
              <w:t>Notification of Award</w:t>
            </w:r>
            <w:bookmarkEnd w:id="211"/>
            <w:bookmarkEnd w:id="212"/>
          </w:p>
        </w:tc>
        <w:tc>
          <w:tcPr>
            <w:tcW w:w="8010" w:type="dxa"/>
          </w:tcPr>
          <w:p w14:paraId="6D7CA963" w14:textId="77777777" w:rsidR="0001220E" w:rsidRPr="0089308D" w:rsidRDefault="0076405A">
            <w:pPr>
              <w:pStyle w:val="S1-subpara"/>
              <w:ind w:left="584" w:hanging="584"/>
              <w:rPr>
                <w:szCs w:val="24"/>
              </w:rPr>
            </w:pPr>
            <w:r w:rsidRPr="0089308D">
              <w:rPr>
                <w:szCs w:val="24"/>
              </w:rPr>
              <w:t>45</w:t>
            </w:r>
            <w:r w:rsidR="00E44015" w:rsidRPr="0089308D">
              <w:rPr>
                <w:szCs w:val="24"/>
              </w:rPr>
              <w:t xml:space="preserve">.1 </w:t>
            </w:r>
            <w:r w:rsidR="00E8079B" w:rsidRPr="0089308D">
              <w:rPr>
                <w:szCs w:val="24"/>
              </w:rPr>
              <w:tab/>
            </w:r>
            <w:r w:rsidRPr="0089308D">
              <w:rPr>
                <w:szCs w:val="24"/>
              </w:rPr>
              <w:t xml:space="preserve">Prior to the expiration of the </w:t>
            </w:r>
            <w:r w:rsidR="00811092" w:rsidRPr="0089308D">
              <w:rPr>
                <w:szCs w:val="24"/>
              </w:rPr>
              <w:t>Bid</w:t>
            </w:r>
            <w:r w:rsidRPr="0089308D">
              <w:rPr>
                <w:szCs w:val="24"/>
              </w:rPr>
              <w:t xml:space="preserve"> Validity Period and upon expiry of the Standstill Period, specified in </w:t>
            </w:r>
            <w:r w:rsidR="003F5A73" w:rsidRPr="0089308D">
              <w:rPr>
                <w:szCs w:val="24"/>
              </w:rPr>
              <w:t>ITB 41.1</w:t>
            </w:r>
            <w:r w:rsidRPr="0089308D">
              <w:rPr>
                <w:szCs w:val="24"/>
              </w:rPr>
              <w:t xml:space="preserve"> or any extension thereof, </w:t>
            </w:r>
            <w:r w:rsidR="00AB073B" w:rsidRPr="0089308D">
              <w:rPr>
                <w:szCs w:val="24"/>
              </w:rPr>
              <w:t>and</w:t>
            </w:r>
            <w:r w:rsidR="005C1CA2" w:rsidRPr="0089308D">
              <w:rPr>
                <w:szCs w:val="24"/>
              </w:rPr>
              <w:t>,</w:t>
            </w:r>
            <w:r w:rsidRPr="0089308D">
              <w:rPr>
                <w:szCs w:val="24"/>
              </w:rPr>
              <w:t xml:space="preserve"> upon satisfactorily addressing a</w:t>
            </w:r>
            <w:r w:rsidR="00AB073B" w:rsidRPr="0089308D">
              <w:rPr>
                <w:szCs w:val="24"/>
              </w:rPr>
              <w:t>ny</w:t>
            </w:r>
            <w:r w:rsidRPr="0089308D">
              <w:rPr>
                <w:szCs w:val="24"/>
              </w:rPr>
              <w:t xml:space="preserve"> complaint that has been filed within the Standstill Period, the Purchaser shall notify the successful </w:t>
            </w:r>
            <w:r w:rsidR="00811092" w:rsidRPr="0089308D">
              <w:rPr>
                <w:szCs w:val="24"/>
              </w:rPr>
              <w:t>Bidder</w:t>
            </w:r>
            <w:r w:rsidRPr="0089308D">
              <w:rPr>
                <w:szCs w:val="24"/>
              </w:rPr>
              <w:t xml:space="preserve">, in writing, that its </w:t>
            </w:r>
            <w:r w:rsidR="00811092" w:rsidRPr="0089308D">
              <w:rPr>
                <w:szCs w:val="24"/>
              </w:rPr>
              <w:t>Bid</w:t>
            </w:r>
            <w:r w:rsidRPr="0089308D">
              <w:rPr>
                <w:szCs w:val="24"/>
              </w:rPr>
              <w:t xml:space="preserve"> has been accepted. The notification letter (hereinafter and in the Contract Forms called the “Letter of Acceptance”) shall specify the sum that the Purchaser will pay the Supplier in consideration of the execution </w:t>
            </w:r>
            <w:r w:rsidR="00B57877" w:rsidRPr="0089308D">
              <w:rPr>
                <w:szCs w:val="24"/>
              </w:rPr>
              <w:t>of the Contract</w:t>
            </w:r>
            <w:r w:rsidRPr="0089308D">
              <w:rPr>
                <w:szCs w:val="24"/>
              </w:rPr>
              <w:t xml:space="preserve"> (hereinafter and in the Conditions of Contract and Contract Forms called “the Contract Price”). </w:t>
            </w:r>
          </w:p>
        </w:tc>
      </w:tr>
      <w:tr w:rsidR="00AB073B" w:rsidRPr="0089308D" w14:paraId="6268FFE7" w14:textId="77777777" w:rsidTr="00934148">
        <w:trPr>
          <w:trHeight w:val="4320"/>
        </w:trPr>
        <w:tc>
          <w:tcPr>
            <w:tcW w:w="1945" w:type="dxa"/>
            <w:gridSpan w:val="2"/>
          </w:tcPr>
          <w:p w14:paraId="2ABC87D6" w14:textId="77777777" w:rsidR="0001220E" w:rsidRPr="0089308D" w:rsidRDefault="0001220E" w:rsidP="00CC7032">
            <w:pPr>
              <w:numPr>
                <w:ilvl w:val="12"/>
                <w:numId w:val="0"/>
              </w:numPr>
              <w:spacing w:after="200"/>
              <w:ind w:left="360" w:hanging="360"/>
            </w:pPr>
          </w:p>
        </w:tc>
        <w:tc>
          <w:tcPr>
            <w:tcW w:w="8010" w:type="dxa"/>
          </w:tcPr>
          <w:p w14:paraId="1DB3F6A9" w14:textId="77777777" w:rsidR="0076405A" w:rsidRPr="0089308D" w:rsidRDefault="0076405A" w:rsidP="00E8079B">
            <w:pPr>
              <w:pStyle w:val="S1-subpara"/>
              <w:ind w:left="584" w:hanging="584"/>
              <w:rPr>
                <w:szCs w:val="24"/>
              </w:rPr>
            </w:pPr>
            <w:r w:rsidRPr="0089308D">
              <w:rPr>
                <w:szCs w:val="24"/>
              </w:rPr>
              <w:t xml:space="preserve">45.2 </w:t>
            </w:r>
            <w:r w:rsidR="00E8079B" w:rsidRPr="0089308D">
              <w:rPr>
                <w:szCs w:val="24"/>
              </w:rPr>
              <w:tab/>
            </w:r>
            <w:r w:rsidR="00696D4E" w:rsidRPr="0089308D">
              <w:rPr>
                <w:szCs w:val="24"/>
              </w:rPr>
              <w:t xml:space="preserve">Within ten (10) Business days </w:t>
            </w:r>
            <w:r w:rsidR="00FE2EA5" w:rsidRPr="0089308D">
              <w:t>after the date of transmission of the Letter of Ac</w:t>
            </w:r>
            <w:r w:rsidR="00AB073B" w:rsidRPr="0089308D">
              <w:t>c</w:t>
            </w:r>
            <w:r w:rsidR="00FE2EA5" w:rsidRPr="0089308D">
              <w:t>eptance</w:t>
            </w:r>
            <w:r w:rsidRPr="0089308D">
              <w:rPr>
                <w:szCs w:val="24"/>
              </w:rPr>
              <w:t xml:space="preserve">, the Purchaser shall publish the Contract Award Notice which shall contain, at a minimum, the following information: </w:t>
            </w:r>
          </w:p>
          <w:p w14:paraId="1C0A63AD" w14:textId="77777777" w:rsidR="0076405A" w:rsidRPr="0089308D" w:rsidRDefault="0076405A" w:rsidP="00DB7BA3">
            <w:pPr>
              <w:pStyle w:val="Header"/>
              <w:numPr>
                <w:ilvl w:val="4"/>
                <w:numId w:val="50"/>
              </w:numPr>
              <w:spacing w:after="200"/>
              <w:ind w:left="1265" w:hanging="630"/>
              <w:rPr>
                <w:szCs w:val="24"/>
              </w:rPr>
            </w:pPr>
            <w:r w:rsidRPr="0089308D">
              <w:rPr>
                <w:szCs w:val="24"/>
              </w:rPr>
              <w:t>name and address of the Purchaser;</w:t>
            </w:r>
          </w:p>
          <w:p w14:paraId="559E92C0" w14:textId="77777777" w:rsidR="0076405A" w:rsidRPr="0089308D" w:rsidRDefault="0076405A" w:rsidP="00DB7BA3">
            <w:pPr>
              <w:pStyle w:val="Header"/>
              <w:numPr>
                <w:ilvl w:val="4"/>
                <w:numId w:val="50"/>
              </w:numPr>
              <w:spacing w:after="200"/>
              <w:ind w:left="1265" w:hanging="630"/>
              <w:rPr>
                <w:szCs w:val="24"/>
              </w:rPr>
            </w:pPr>
            <w:r w:rsidRPr="0089308D">
              <w:rPr>
                <w:szCs w:val="24"/>
              </w:rPr>
              <w:t xml:space="preserve">name and reference number of the contract being awarded, and the selection method used; </w:t>
            </w:r>
          </w:p>
          <w:p w14:paraId="3F70C4B7" w14:textId="11145788" w:rsidR="0076405A" w:rsidRPr="0089308D" w:rsidRDefault="0076405A" w:rsidP="00DB7BA3">
            <w:pPr>
              <w:pStyle w:val="Header"/>
              <w:numPr>
                <w:ilvl w:val="4"/>
                <w:numId w:val="50"/>
              </w:numPr>
              <w:spacing w:after="200"/>
              <w:ind w:left="1265" w:hanging="630"/>
              <w:rPr>
                <w:szCs w:val="24"/>
              </w:rPr>
            </w:pPr>
            <w:r w:rsidRPr="0089308D">
              <w:rPr>
                <w:szCs w:val="24"/>
              </w:rPr>
              <w:t xml:space="preserve">names of all </w:t>
            </w:r>
            <w:r w:rsidR="00FA5890" w:rsidRPr="0089308D">
              <w:rPr>
                <w:szCs w:val="24"/>
              </w:rPr>
              <w:t>Bidders that</w:t>
            </w:r>
            <w:r w:rsidRPr="0089308D">
              <w:rPr>
                <w:szCs w:val="24"/>
              </w:rPr>
              <w:t xml:space="preserve"> submitted </w:t>
            </w:r>
            <w:r w:rsidR="00811092" w:rsidRPr="0089308D">
              <w:rPr>
                <w:szCs w:val="24"/>
              </w:rPr>
              <w:t>Bid</w:t>
            </w:r>
            <w:r w:rsidRPr="0089308D">
              <w:rPr>
                <w:szCs w:val="24"/>
              </w:rPr>
              <w:t xml:space="preserve">s, and their </w:t>
            </w:r>
            <w:r w:rsidR="00811092" w:rsidRPr="0089308D">
              <w:rPr>
                <w:szCs w:val="24"/>
              </w:rPr>
              <w:t>Bid</w:t>
            </w:r>
            <w:r w:rsidRPr="0089308D">
              <w:rPr>
                <w:szCs w:val="24"/>
              </w:rPr>
              <w:t xml:space="preserve"> prices as read out at </w:t>
            </w:r>
            <w:r w:rsidR="00811092" w:rsidRPr="0089308D">
              <w:rPr>
                <w:szCs w:val="24"/>
              </w:rPr>
              <w:t>Bid</w:t>
            </w:r>
            <w:r w:rsidRPr="0089308D">
              <w:rPr>
                <w:szCs w:val="24"/>
              </w:rPr>
              <w:t xml:space="preserve"> opening, and as evaluated; </w:t>
            </w:r>
          </w:p>
          <w:p w14:paraId="643768B6" w14:textId="77777777" w:rsidR="0076405A" w:rsidRPr="0089308D" w:rsidRDefault="0076405A" w:rsidP="00DB7BA3">
            <w:pPr>
              <w:pStyle w:val="Header"/>
              <w:numPr>
                <w:ilvl w:val="4"/>
                <w:numId w:val="50"/>
              </w:numPr>
              <w:spacing w:after="200"/>
              <w:ind w:left="1265" w:hanging="630"/>
              <w:rPr>
                <w:szCs w:val="24"/>
              </w:rPr>
            </w:pPr>
            <w:r w:rsidRPr="0089308D">
              <w:rPr>
                <w:szCs w:val="24"/>
              </w:rPr>
              <w:t xml:space="preserve">name of </w:t>
            </w:r>
            <w:r w:rsidR="00811092" w:rsidRPr="0089308D">
              <w:rPr>
                <w:szCs w:val="24"/>
              </w:rPr>
              <w:t>Bidder</w:t>
            </w:r>
            <w:r w:rsidRPr="0089308D">
              <w:rPr>
                <w:szCs w:val="24"/>
              </w:rPr>
              <w:t xml:space="preserve">s whose </w:t>
            </w:r>
            <w:r w:rsidR="00811092" w:rsidRPr="0089308D">
              <w:rPr>
                <w:szCs w:val="24"/>
              </w:rPr>
              <w:t>Bid</w:t>
            </w:r>
            <w:r w:rsidRPr="0089308D">
              <w:rPr>
                <w:szCs w:val="24"/>
              </w:rPr>
              <w:t xml:space="preserve">s were rejected and the reasons for their rejection; </w:t>
            </w:r>
          </w:p>
          <w:p w14:paraId="3CB8EBDA" w14:textId="77777777" w:rsidR="00696D4E" w:rsidRPr="0089308D" w:rsidRDefault="0076405A" w:rsidP="00DB7BA3">
            <w:pPr>
              <w:pStyle w:val="Header"/>
              <w:numPr>
                <w:ilvl w:val="4"/>
                <w:numId w:val="50"/>
              </w:numPr>
              <w:spacing w:after="200"/>
              <w:ind w:left="1265" w:hanging="630"/>
              <w:rPr>
                <w:szCs w:val="24"/>
              </w:rPr>
            </w:pPr>
            <w:r w:rsidRPr="0089308D">
              <w:rPr>
                <w:szCs w:val="24"/>
              </w:rPr>
              <w:t xml:space="preserve">the name of the successful </w:t>
            </w:r>
            <w:r w:rsidR="00811092" w:rsidRPr="0089308D">
              <w:rPr>
                <w:szCs w:val="24"/>
              </w:rPr>
              <w:t>Bidder</w:t>
            </w:r>
            <w:r w:rsidRPr="0089308D">
              <w:rPr>
                <w:szCs w:val="24"/>
              </w:rPr>
              <w:t>, the final total contract price, the contract duration and a summary of its scope</w:t>
            </w:r>
            <w:r w:rsidR="00696D4E" w:rsidRPr="0089308D">
              <w:rPr>
                <w:szCs w:val="24"/>
              </w:rPr>
              <w:t>; and</w:t>
            </w:r>
          </w:p>
          <w:p w14:paraId="1D3CECF4" w14:textId="77777777" w:rsidR="0076405A" w:rsidRPr="0089308D" w:rsidRDefault="00696D4E" w:rsidP="00DB7BA3">
            <w:pPr>
              <w:pStyle w:val="ListParagraph"/>
              <w:numPr>
                <w:ilvl w:val="4"/>
                <w:numId w:val="50"/>
              </w:numPr>
              <w:spacing w:after="200"/>
              <w:ind w:left="1264" w:right="-72" w:hanging="630"/>
              <w:rPr>
                <w:szCs w:val="24"/>
              </w:rPr>
            </w:pPr>
            <w:r w:rsidRPr="0089308D">
              <w:t xml:space="preserve">successful Bidder’s </w:t>
            </w:r>
            <w:r w:rsidR="001D38BA" w:rsidRPr="0089308D">
              <w:t>Beneficial Ownership Disclosure Form</w:t>
            </w:r>
            <w:r w:rsidRPr="0089308D">
              <w:t>, if specified in BDS ITB 47.1</w:t>
            </w:r>
            <w:r w:rsidR="0076405A" w:rsidRPr="0089308D">
              <w:rPr>
                <w:szCs w:val="24"/>
              </w:rPr>
              <w:t>.</w:t>
            </w:r>
          </w:p>
          <w:p w14:paraId="455B0F8D" w14:textId="77777777" w:rsidR="0001220E" w:rsidRPr="0089308D" w:rsidRDefault="006B75B8" w:rsidP="00CC7032">
            <w:pPr>
              <w:numPr>
                <w:ilvl w:val="12"/>
                <w:numId w:val="0"/>
              </w:numPr>
              <w:tabs>
                <w:tab w:val="left" w:pos="540"/>
              </w:tabs>
              <w:spacing w:after="200"/>
              <w:ind w:left="547" w:right="-72" w:hanging="547"/>
              <w:rPr>
                <w:noProof/>
              </w:rPr>
            </w:pPr>
            <w:r w:rsidRPr="0089308D">
              <w:rPr>
                <w:noProof/>
              </w:rPr>
              <w:t>45</w:t>
            </w:r>
            <w:r w:rsidR="0001220E" w:rsidRPr="0089308D">
              <w:rPr>
                <w:noProof/>
              </w:rPr>
              <w:t xml:space="preserve">.3 The Contract Award Notice shall be published on the Purchaser’s website with free access if available, or in at least one newspaper of national circulation in the Purchaser’s </w:t>
            </w:r>
            <w:r w:rsidR="008A6412" w:rsidRPr="0089308D">
              <w:rPr>
                <w:noProof/>
              </w:rPr>
              <w:t>C</w:t>
            </w:r>
            <w:r w:rsidR="0001220E" w:rsidRPr="0089308D">
              <w:rPr>
                <w:noProof/>
              </w:rPr>
              <w:t xml:space="preserve">ountry, or in the official gazette. The Purchaser shall also publish the </w:t>
            </w:r>
            <w:r w:rsidR="004F76C5" w:rsidRPr="0089308D">
              <w:rPr>
                <w:noProof/>
              </w:rPr>
              <w:t xml:space="preserve">Contract Award Notice </w:t>
            </w:r>
            <w:r w:rsidR="0001220E" w:rsidRPr="0089308D">
              <w:rPr>
                <w:noProof/>
              </w:rPr>
              <w:t>in UNDB online.</w:t>
            </w:r>
          </w:p>
          <w:p w14:paraId="517075EE" w14:textId="77777777" w:rsidR="00DE0484" w:rsidRPr="0089308D" w:rsidRDefault="006B75B8">
            <w:pPr>
              <w:numPr>
                <w:ilvl w:val="12"/>
                <w:numId w:val="0"/>
              </w:numPr>
              <w:tabs>
                <w:tab w:val="left" w:pos="540"/>
              </w:tabs>
              <w:spacing w:after="200"/>
              <w:ind w:left="547" w:right="-72" w:hanging="547"/>
            </w:pPr>
            <w:r w:rsidRPr="0089308D">
              <w:t>45</w:t>
            </w:r>
            <w:r w:rsidR="0001220E" w:rsidRPr="0089308D">
              <w:t>.4</w:t>
            </w:r>
            <w:r w:rsidR="0001220E" w:rsidRPr="0089308D">
              <w:tab/>
              <w:t xml:space="preserve">Until a formal contract is prepared and executed, the </w:t>
            </w:r>
            <w:r w:rsidR="0076405A" w:rsidRPr="0089308D">
              <w:t xml:space="preserve">Notification </w:t>
            </w:r>
            <w:r w:rsidR="0001220E" w:rsidRPr="0089308D">
              <w:t xml:space="preserve">of </w:t>
            </w:r>
            <w:r w:rsidR="0076405A" w:rsidRPr="0089308D">
              <w:t xml:space="preserve">Award </w:t>
            </w:r>
            <w:r w:rsidR="0001220E" w:rsidRPr="0089308D">
              <w:t>shall constitute a binding Contract.</w:t>
            </w:r>
          </w:p>
        </w:tc>
      </w:tr>
      <w:tr w:rsidR="0001220E" w:rsidRPr="0089308D" w14:paraId="1EDA61D9" w14:textId="77777777" w:rsidTr="00934148">
        <w:trPr>
          <w:gridBefore w:val="1"/>
          <w:wBefore w:w="30" w:type="dxa"/>
        </w:trPr>
        <w:tc>
          <w:tcPr>
            <w:tcW w:w="1915" w:type="dxa"/>
          </w:tcPr>
          <w:p w14:paraId="712E35F4" w14:textId="77777777" w:rsidR="0001220E" w:rsidRPr="0089308D" w:rsidRDefault="006B75B8">
            <w:pPr>
              <w:pStyle w:val="Head12a"/>
              <w:spacing w:after="200"/>
              <w:rPr>
                <w:szCs w:val="24"/>
              </w:rPr>
            </w:pPr>
            <w:bookmarkStart w:id="213" w:name="_Toc494372716"/>
            <w:r w:rsidRPr="0089308D">
              <w:rPr>
                <w:szCs w:val="24"/>
              </w:rPr>
              <w:t>46</w:t>
            </w:r>
            <w:r w:rsidR="0001220E" w:rsidRPr="0089308D">
              <w:rPr>
                <w:szCs w:val="24"/>
              </w:rPr>
              <w:t>. Debriefing by the Purchaser</w:t>
            </w:r>
            <w:bookmarkEnd w:id="213"/>
          </w:p>
        </w:tc>
        <w:tc>
          <w:tcPr>
            <w:tcW w:w="8010" w:type="dxa"/>
          </w:tcPr>
          <w:p w14:paraId="14D8C735" w14:textId="77777777" w:rsidR="0076405A" w:rsidRPr="0089308D" w:rsidRDefault="006B75B8" w:rsidP="00CC7032">
            <w:pPr>
              <w:pStyle w:val="ListNumber2"/>
              <w:numPr>
                <w:ilvl w:val="0"/>
                <w:numId w:val="0"/>
              </w:numPr>
              <w:spacing w:after="200"/>
              <w:ind w:left="540" w:hanging="540"/>
              <w:contextualSpacing w:val="0"/>
              <w:rPr>
                <w:szCs w:val="24"/>
              </w:rPr>
            </w:pPr>
            <w:r w:rsidRPr="0089308D">
              <w:rPr>
                <w:szCs w:val="24"/>
              </w:rPr>
              <w:t>46</w:t>
            </w:r>
            <w:r w:rsidR="0076405A" w:rsidRPr="0089308D">
              <w:rPr>
                <w:szCs w:val="24"/>
              </w:rPr>
              <w:t xml:space="preserve">.1 On receipt of the </w:t>
            </w:r>
            <w:r w:rsidR="00D870CD" w:rsidRPr="0089308D">
              <w:rPr>
                <w:szCs w:val="24"/>
              </w:rPr>
              <w:t xml:space="preserve">Purchaser’s </w:t>
            </w:r>
            <w:r w:rsidR="0076405A" w:rsidRPr="0089308D">
              <w:rPr>
                <w:szCs w:val="24"/>
              </w:rPr>
              <w:t xml:space="preserve">Notification of Intention to Award referred to in </w:t>
            </w:r>
            <w:r w:rsidR="003F5A73" w:rsidRPr="0089308D">
              <w:rPr>
                <w:szCs w:val="24"/>
              </w:rPr>
              <w:t>ITB 42</w:t>
            </w:r>
            <w:r w:rsidR="0076405A" w:rsidRPr="0089308D">
              <w:rPr>
                <w:szCs w:val="24"/>
              </w:rPr>
              <w:t xml:space="preserve">, an unsuccessful </w:t>
            </w:r>
            <w:r w:rsidR="00811092" w:rsidRPr="0089308D">
              <w:rPr>
                <w:szCs w:val="24"/>
              </w:rPr>
              <w:t>Bidder</w:t>
            </w:r>
            <w:r w:rsidR="0076405A" w:rsidRPr="0089308D">
              <w:rPr>
                <w:szCs w:val="24"/>
              </w:rPr>
              <w:t xml:space="preserve"> has three (3) Business Days to make a written request to the Purchaser for a debriefing. The Purchaser shall provide a debriefing to all unsuccessful </w:t>
            </w:r>
            <w:r w:rsidR="00811092" w:rsidRPr="0089308D">
              <w:rPr>
                <w:szCs w:val="24"/>
              </w:rPr>
              <w:t>Bidder</w:t>
            </w:r>
            <w:r w:rsidR="0076405A" w:rsidRPr="0089308D">
              <w:rPr>
                <w:szCs w:val="24"/>
              </w:rPr>
              <w:t>s whose request is received within this deadline.</w:t>
            </w:r>
          </w:p>
          <w:p w14:paraId="5B5EEF94" w14:textId="77777777" w:rsidR="0076405A" w:rsidRPr="0089308D" w:rsidRDefault="006B75B8" w:rsidP="00CC7032">
            <w:pPr>
              <w:pStyle w:val="ListNumber2"/>
              <w:numPr>
                <w:ilvl w:val="0"/>
                <w:numId w:val="0"/>
              </w:numPr>
              <w:spacing w:after="200"/>
              <w:ind w:left="540" w:hanging="540"/>
              <w:contextualSpacing w:val="0"/>
              <w:rPr>
                <w:szCs w:val="24"/>
              </w:rPr>
            </w:pPr>
            <w:r w:rsidRPr="0089308D">
              <w:rPr>
                <w:szCs w:val="24"/>
              </w:rPr>
              <w:t>46</w:t>
            </w:r>
            <w:r w:rsidR="0076405A" w:rsidRPr="0089308D">
              <w:rPr>
                <w:szCs w:val="24"/>
              </w:rPr>
              <w:t xml:space="preserve">.2 Where a request for debriefing is received within the deadline, the Purchaser shall provide a debriefing within five (5) Business Days, unless the Purchaser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w:t>
            </w:r>
            <w:r w:rsidR="0076405A" w:rsidRPr="0089308D">
              <w:rPr>
                <w:szCs w:val="24"/>
              </w:rPr>
              <w:lastRenderedPageBreak/>
              <w:t xml:space="preserve">Purchaser shall promptly inform, by the quickest means available, all </w:t>
            </w:r>
            <w:r w:rsidR="00811092" w:rsidRPr="0089308D">
              <w:rPr>
                <w:szCs w:val="24"/>
              </w:rPr>
              <w:t>Bidder</w:t>
            </w:r>
            <w:r w:rsidR="0076405A" w:rsidRPr="0089308D">
              <w:rPr>
                <w:szCs w:val="24"/>
              </w:rPr>
              <w:t xml:space="preserve">s of the extended standstill period. </w:t>
            </w:r>
          </w:p>
          <w:p w14:paraId="6419EADD" w14:textId="77777777" w:rsidR="0076405A" w:rsidRPr="0089308D" w:rsidRDefault="006B75B8" w:rsidP="00CC7032">
            <w:pPr>
              <w:pStyle w:val="ListNumber2"/>
              <w:numPr>
                <w:ilvl w:val="0"/>
                <w:numId w:val="0"/>
              </w:numPr>
              <w:spacing w:after="200"/>
              <w:ind w:left="540" w:hanging="540"/>
              <w:contextualSpacing w:val="0"/>
              <w:rPr>
                <w:szCs w:val="24"/>
              </w:rPr>
            </w:pPr>
            <w:r w:rsidRPr="0089308D">
              <w:rPr>
                <w:szCs w:val="24"/>
              </w:rPr>
              <w:t>46</w:t>
            </w:r>
            <w:r w:rsidR="0076405A" w:rsidRPr="0089308D">
              <w:rPr>
                <w:szCs w:val="24"/>
              </w:rPr>
              <w:t xml:space="preserve">.3 Where a request for debriefing is received by the Purchaser later than the three (3)-Business Day deadline, the Purchaser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p w14:paraId="515401EA" w14:textId="77777777" w:rsidR="0001220E" w:rsidRPr="0089308D" w:rsidRDefault="006B75B8">
            <w:pPr>
              <w:pStyle w:val="ListNumber2"/>
              <w:numPr>
                <w:ilvl w:val="0"/>
                <w:numId w:val="0"/>
              </w:numPr>
              <w:spacing w:after="200"/>
              <w:ind w:left="540" w:hanging="540"/>
              <w:contextualSpacing w:val="0"/>
              <w:rPr>
                <w:szCs w:val="24"/>
              </w:rPr>
            </w:pPr>
            <w:r w:rsidRPr="0089308D">
              <w:rPr>
                <w:szCs w:val="24"/>
              </w:rPr>
              <w:t>46</w:t>
            </w:r>
            <w:r w:rsidR="0076405A" w:rsidRPr="0089308D">
              <w:rPr>
                <w:szCs w:val="24"/>
              </w:rPr>
              <w:t xml:space="preserve">.4 Debriefings of unsuccessful </w:t>
            </w:r>
            <w:r w:rsidR="00811092" w:rsidRPr="0089308D">
              <w:rPr>
                <w:szCs w:val="24"/>
              </w:rPr>
              <w:t>Bidder</w:t>
            </w:r>
            <w:r w:rsidR="0076405A" w:rsidRPr="0089308D">
              <w:rPr>
                <w:szCs w:val="24"/>
              </w:rPr>
              <w:t xml:space="preserve">s may be done in writing or verbally. The </w:t>
            </w:r>
            <w:r w:rsidR="00811092" w:rsidRPr="0089308D">
              <w:rPr>
                <w:szCs w:val="24"/>
              </w:rPr>
              <w:t>Bidder</w:t>
            </w:r>
            <w:r w:rsidR="0076405A" w:rsidRPr="0089308D">
              <w:rPr>
                <w:szCs w:val="24"/>
              </w:rPr>
              <w:t xml:space="preserve"> shall bear their own costs of attending such a debriefing meeting. </w:t>
            </w:r>
          </w:p>
        </w:tc>
      </w:tr>
      <w:tr w:rsidR="0001220E" w:rsidRPr="0089308D" w14:paraId="54DDE133" w14:textId="77777777" w:rsidTr="00934148">
        <w:trPr>
          <w:cantSplit/>
          <w:trHeight w:val="400"/>
        </w:trPr>
        <w:tc>
          <w:tcPr>
            <w:tcW w:w="1945" w:type="dxa"/>
            <w:gridSpan w:val="2"/>
          </w:tcPr>
          <w:p w14:paraId="3AE894A1" w14:textId="77777777" w:rsidR="0001220E" w:rsidRPr="0089308D" w:rsidRDefault="006B75B8">
            <w:pPr>
              <w:numPr>
                <w:ilvl w:val="12"/>
                <w:numId w:val="0"/>
              </w:numPr>
              <w:spacing w:after="200"/>
              <w:ind w:left="360" w:hanging="360"/>
            </w:pPr>
            <w:bookmarkStart w:id="214" w:name="_Toc434304529"/>
            <w:r w:rsidRPr="0089308D">
              <w:rPr>
                <w:b/>
              </w:rPr>
              <w:lastRenderedPageBreak/>
              <w:t>47</w:t>
            </w:r>
            <w:r w:rsidR="00B46BA0" w:rsidRPr="0089308D">
              <w:rPr>
                <w:b/>
              </w:rPr>
              <w:t>.</w:t>
            </w:r>
            <w:r w:rsidR="0001220E" w:rsidRPr="0089308D">
              <w:rPr>
                <w:b/>
              </w:rPr>
              <w:tab/>
              <w:t>Signing of Contract</w:t>
            </w:r>
            <w:bookmarkEnd w:id="214"/>
          </w:p>
        </w:tc>
        <w:tc>
          <w:tcPr>
            <w:tcW w:w="8010" w:type="dxa"/>
          </w:tcPr>
          <w:p w14:paraId="079AB351" w14:textId="77777777" w:rsidR="0001220E" w:rsidRPr="0089308D" w:rsidRDefault="006B75B8">
            <w:pPr>
              <w:numPr>
                <w:ilvl w:val="12"/>
                <w:numId w:val="0"/>
              </w:numPr>
              <w:tabs>
                <w:tab w:val="left" w:pos="540"/>
              </w:tabs>
              <w:spacing w:after="200"/>
              <w:ind w:left="547" w:right="-72" w:hanging="547"/>
              <w:rPr>
                <w:b/>
              </w:rPr>
            </w:pPr>
            <w:r w:rsidRPr="0089308D">
              <w:t>47</w:t>
            </w:r>
            <w:r w:rsidR="0001220E" w:rsidRPr="0089308D">
              <w:t>.1</w:t>
            </w:r>
            <w:r w:rsidR="0001220E" w:rsidRPr="0089308D">
              <w:tab/>
            </w:r>
            <w:r w:rsidR="00FE2EA5" w:rsidRPr="0089308D">
              <w:t>The Purchaser shall send to the successful Bidder the Letter of Acceptance including the Contract Agreement, and, if specified in the BDS, a request to submit the Beneficial Ownership Disclosure Form providing additional information on its beneficial ownership.</w:t>
            </w:r>
            <w:r w:rsidR="00E3387D" w:rsidRPr="0089308D">
              <w:t xml:space="preserve"> The Beneficial Ownership Disclosure Form, if so requested, shall be submitted within eight (8) Business Days of </w:t>
            </w:r>
            <w:r w:rsidR="007D6A46" w:rsidRPr="0089308D">
              <w:t>receiving</w:t>
            </w:r>
            <w:r w:rsidR="00E3387D" w:rsidRPr="0089308D">
              <w:t xml:space="preserve"> this request.</w:t>
            </w:r>
          </w:p>
        </w:tc>
      </w:tr>
      <w:tr w:rsidR="0001220E" w:rsidRPr="0089308D" w14:paraId="1E61D209" w14:textId="77777777" w:rsidTr="00934148">
        <w:tc>
          <w:tcPr>
            <w:tcW w:w="1945" w:type="dxa"/>
            <w:gridSpan w:val="2"/>
          </w:tcPr>
          <w:p w14:paraId="5F1532E6" w14:textId="77777777" w:rsidR="0001220E" w:rsidRPr="0089308D" w:rsidRDefault="0001220E" w:rsidP="00CC7032">
            <w:pPr>
              <w:numPr>
                <w:ilvl w:val="12"/>
                <w:numId w:val="0"/>
              </w:numPr>
              <w:spacing w:after="200"/>
              <w:ind w:left="360" w:hanging="360"/>
            </w:pPr>
          </w:p>
        </w:tc>
        <w:tc>
          <w:tcPr>
            <w:tcW w:w="8010" w:type="dxa"/>
          </w:tcPr>
          <w:p w14:paraId="4B4E856F" w14:textId="77777777" w:rsidR="0001220E" w:rsidRPr="0089308D" w:rsidRDefault="006B75B8">
            <w:pPr>
              <w:numPr>
                <w:ilvl w:val="12"/>
                <w:numId w:val="0"/>
              </w:numPr>
              <w:tabs>
                <w:tab w:val="left" w:pos="540"/>
              </w:tabs>
              <w:spacing w:after="200"/>
              <w:ind w:left="547" w:right="-72" w:hanging="547"/>
              <w:rPr>
                <w:b/>
              </w:rPr>
            </w:pPr>
            <w:r w:rsidRPr="0089308D">
              <w:t>47</w:t>
            </w:r>
            <w:r w:rsidR="0001220E" w:rsidRPr="0089308D">
              <w:t>.2</w:t>
            </w:r>
            <w:r w:rsidR="0001220E" w:rsidRPr="0089308D">
              <w:tab/>
            </w:r>
            <w:r w:rsidR="00E3387D" w:rsidRPr="0089308D">
              <w:t>The successful Bidder shall sign, date and return to the Purchaser, the Contract Agreement within twenty-eight (28) days of its receipt</w:t>
            </w:r>
            <w:r w:rsidR="00696D4E" w:rsidRPr="0089308D">
              <w:t>.</w:t>
            </w:r>
          </w:p>
        </w:tc>
      </w:tr>
      <w:tr w:rsidR="0001220E" w:rsidRPr="0089308D" w14:paraId="3E5D6A9A" w14:textId="77777777" w:rsidTr="00934148">
        <w:tc>
          <w:tcPr>
            <w:tcW w:w="1945" w:type="dxa"/>
            <w:gridSpan w:val="2"/>
          </w:tcPr>
          <w:p w14:paraId="29C36D86" w14:textId="77777777" w:rsidR="0001220E" w:rsidRPr="0089308D" w:rsidRDefault="0001220E" w:rsidP="00CC7032">
            <w:pPr>
              <w:numPr>
                <w:ilvl w:val="12"/>
                <w:numId w:val="0"/>
              </w:numPr>
              <w:spacing w:after="200"/>
              <w:ind w:left="360" w:hanging="360"/>
            </w:pPr>
          </w:p>
        </w:tc>
        <w:tc>
          <w:tcPr>
            <w:tcW w:w="8010" w:type="dxa"/>
          </w:tcPr>
          <w:p w14:paraId="494D87BE" w14:textId="77777777" w:rsidR="0001220E" w:rsidRPr="0089308D" w:rsidDel="0086784B" w:rsidRDefault="006B75B8">
            <w:pPr>
              <w:numPr>
                <w:ilvl w:val="12"/>
                <w:numId w:val="0"/>
              </w:numPr>
              <w:tabs>
                <w:tab w:val="left" w:pos="540"/>
              </w:tabs>
              <w:spacing w:after="200"/>
              <w:ind w:left="547" w:right="-72" w:hanging="547"/>
            </w:pPr>
            <w:r w:rsidRPr="0089308D">
              <w:t>47</w:t>
            </w:r>
            <w:r w:rsidR="0001220E" w:rsidRPr="0089308D">
              <w:t>.3</w:t>
            </w:r>
            <w:r w:rsidR="0001220E" w:rsidRPr="0089308D">
              <w:tab/>
              <w:t xml:space="preserve">Notwithstanding ITB </w:t>
            </w:r>
            <w:r w:rsidRPr="0089308D">
              <w:t>47</w:t>
            </w:r>
            <w:r w:rsidR="0001220E" w:rsidRPr="0089308D">
              <w:t>.2 above, in case signing of the Contract Agreement is prevented by any export restrictions attributable to the Purchaser, to the country of the Purchaser, or to the use of the Information System to be supplied, where such export restrictions arise from trade regulations from a country supplying those Information System, the Bidder shall not be bound by its Bid, always provided, however, that the Bidder can demonstrate to the satisfaction of the Purchaser and of the Bank that signing of the Cont</w:t>
            </w:r>
            <w:r w:rsidR="00207DAB" w:rsidRPr="0089308D">
              <w:t>r</w:t>
            </w:r>
            <w:r w:rsidR="0001220E" w:rsidRPr="0089308D">
              <w:t xml:space="preserve">act Agreement has not been prevented by any lack of diligence on the part of the Bidder in completing any formalities, including applying for permits, authorizations and licenses necessary for the export of the Information System under the terms of the Contract.  </w:t>
            </w:r>
          </w:p>
        </w:tc>
      </w:tr>
      <w:tr w:rsidR="0001220E" w:rsidRPr="0089308D" w14:paraId="6928FB62" w14:textId="77777777" w:rsidTr="00934148">
        <w:trPr>
          <w:cantSplit/>
        </w:trPr>
        <w:tc>
          <w:tcPr>
            <w:tcW w:w="1945" w:type="dxa"/>
            <w:gridSpan w:val="2"/>
          </w:tcPr>
          <w:p w14:paraId="20CF62F9" w14:textId="77777777" w:rsidR="0001220E" w:rsidRPr="0089308D" w:rsidRDefault="006B75B8">
            <w:pPr>
              <w:pStyle w:val="Head12a"/>
              <w:spacing w:after="200"/>
              <w:rPr>
                <w:szCs w:val="24"/>
              </w:rPr>
            </w:pPr>
            <w:bookmarkStart w:id="215" w:name="_Toc434304530"/>
            <w:bookmarkStart w:id="216" w:name="_Toc494372717"/>
            <w:r w:rsidRPr="0089308D">
              <w:rPr>
                <w:szCs w:val="24"/>
              </w:rPr>
              <w:t>48</w:t>
            </w:r>
            <w:r w:rsidR="0001220E" w:rsidRPr="0089308D">
              <w:rPr>
                <w:szCs w:val="24"/>
              </w:rPr>
              <w:t>.</w:t>
            </w:r>
            <w:r w:rsidR="0001220E" w:rsidRPr="0089308D">
              <w:rPr>
                <w:szCs w:val="24"/>
              </w:rPr>
              <w:tab/>
              <w:t>Performance Security</w:t>
            </w:r>
            <w:bookmarkEnd w:id="215"/>
            <w:bookmarkEnd w:id="216"/>
          </w:p>
        </w:tc>
        <w:tc>
          <w:tcPr>
            <w:tcW w:w="8010" w:type="dxa"/>
          </w:tcPr>
          <w:p w14:paraId="4F14B9CE" w14:textId="77777777" w:rsidR="0001220E" w:rsidRPr="0089308D" w:rsidRDefault="006B75B8">
            <w:pPr>
              <w:numPr>
                <w:ilvl w:val="12"/>
                <w:numId w:val="0"/>
              </w:numPr>
              <w:tabs>
                <w:tab w:val="left" w:pos="540"/>
              </w:tabs>
              <w:spacing w:after="200"/>
              <w:ind w:left="547" w:right="-72" w:hanging="547"/>
              <w:rPr>
                <w:b/>
              </w:rPr>
            </w:pPr>
            <w:r w:rsidRPr="0089308D">
              <w:t>48</w:t>
            </w:r>
            <w:r w:rsidR="0001220E" w:rsidRPr="0089308D">
              <w:t>.1</w:t>
            </w:r>
            <w:r w:rsidR="0001220E" w:rsidRPr="0089308D">
              <w:tab/>
              <w:t xml:space="preserve">Within twenty-eight (28) days of the receipt of </w:t>
            </w:r>
            <w:r w:rsidR="00DE0484" w:rsidRPr="0089308D">
              <w:t>the Letter of Acceptance</w:t>
            </w:r>
            <w:r w:rsidR="0001220E" w:rsidRPr="0089308D">
              <w:t xml:space="preserve"> from the Purchaser, the successful Bidder shall furnish the performance security in accordance with the General Conditions, subject to ITB 38.2 (b), using for that purpose the Performance Security Form included in Section X, Contract Forms, or another form acceptable to the Purchaser.  If the Performance Security furnished by the successful Bidder is in the form of a bond, it shall be issued by a bonding or insurance company that has been determined by the successful Bidder to be acceptable to the Purchaser.  A foreign institution providing a Performance Security shall have a correspondent financial institution located in the Purchaser’s Country.</w:t>
            </w:r>
          </w:p>
        </w:tc>
      </w:tr>
      <w:tr w:rsidR="0001220E" w:rsidRPr="0089308D" w14:paraId="3ACD5D16" w14:textId="77777777" w:rsidTr="00934148">
        <w:tc>
          <w:tcPr>
            <w:tcW w:w="1945" w:type="dxa"/>
            <w:gridSpan w:val="2"/>
          </w:tcPr>
          <w:p w14:paraId="6440DFDA" w14:textId="77777777" w:rsidR="0001220E" w:rsidRPr="0089308D" w:rsidRDefault="0001220E" w:rsidP="00CC7032">
            <w:pPr>
              <w:numPr>
                <w:ilvl w:val="12"/>
                <w:numId w:val="0"/>
              </w:numPr>
              <w:spacing w:after="200"/>
              <w:ind w:left="360" w:hanging="360"/>
            </w:pPr>
          </w:p>
        </w:tc>
        <w:tc>
          <w:tcPr>
            <w:tcW w:w="8010" w:type="dxa"/>
          </w:tcPr>
          <w:p w14:paraId="27D894B3" w14:textId="77777777" w:rsidR="0001220E" w:rsidRPr="0089308D" w:rsidRDefault="006B75B8">
            <w:pPr>
              <w:numPr>
                <w:ilvl w:val="12"/>
                <w:numId w:val="0"/>
              </w:numPr>
              <w:tabs>
                <w:tab w:val="left" w:pos="540"/>
              </w:tabs>
              <w:spacing w:after="200"/>
              <w:ind w:left="547" w:right="-72" w:hanging="547"/>
              <w:rPr>
                <w:b/>
              </w:rPr>
            </w:pPr>
            <w:r w:rsidRPr="0089308D">
              <w:t>48</w:t>
            </w:r>
            <w:r w:rsidR="0001220E" w:rsidRPr="0089308D">
              <w:t>.2</w:t>
            </w:r>
            <w:r w:rsidR="0001220E" w:rsidRPr="0089308D">
              <w:tab/>
              <w:t xml:space="preserve">Failure of the successful Bidder to submit the above-mentioned Performance Security or sign the Contract shall constitute sufficient grounds for the annulment of the award and forfeiture of the Bid Security.  </w:t>
            </w:r>
            <w:r w:rsidR="00BE25DA" w:rsidRPr="0089308D">
              <w:lastRenderedPageBreak/>
              <w:t>In that event the Purchaser may award the Contract to the Bidder offering the next Most Advantageous Bid.</w:t>
            </w:r>
          </w:p>
        </w:tc>
      </w:tr>
      <w:tr w:rsidR="0001220E" w:rsidRPr="0089308D" w14:paraId="04A52A7C" w14:textId="77777777" w:rsidTr="00934148">
        <w:tc>
          <w:tcPr>
            <w:tcW w:w="1945" w:type="dxa"/>
            <w:gridSpan w:val="2"/>
          </w:tcPr>
          <w:p w14:paraId="7378E876" w14:textId="77777777" w:rsidR="0001220E" w:rsidRPr="0089308D" w:rsidRDefault="006B75B8" w:rsidP="00BE7F56">
            <w:pPr>
              <w:pStyle w:val="Head12a"/>
              <w:tabs>
                <w:tab w:val="left" w:pos="390"/>
              </w:tabs>
              <w:spacing w:after="200"/>
              <w:rPr>
                <w:szCs w:val="24"/>
              </w:rPr>
            </w:pPr>
            <w:bookmarkStart w:id="217" w:name="_Toc412276476"/>
            <w:bookmarkStart w:id="218" w:name="_Toc521499247"/>
            <w:bookmarkStart w:id="219" w:name="_Toc29874964"/>
            <w:bookmarkStart w:id="220" w:name="_Toc494372718"/>
            <w:r w:rsidRPr="0089308D">
              <w:rPr>
                <w:szCs w:val="24"/>
              </w:rPr>
              <w:lastRenderedPageBreak/>
              <w:t>49</w:t>
            </w:r>
            <w:r w:rsidR="0001220E" w:rsidRPr="0089308D">
              <w:rPr>
                <w:szCs w:val="24"/>
              </w:rPr>
              <w:t>.</w:t>
            </w:r>
            <w:r w:rsidR="0001220E" w:rsidRPr="0089308D">
              <w:rPr>
                <w:szCs w:val="24"/>
              </w:rPr>
              <w:tab/>
              <w:t>Adjudicator</w:t>
            </w:r>
            <w:bookmarkEnd w:id="217"/>
            <w:bookmarkEnd w:id="218"/>
            <w:bookmarkEnd w:id="219"/>
            <w:bookmarkEnd w:id="220"/>
          </w:p>
        </w:tc>
        <w:tc>
          <w:tcPr>
            <w:tcW w:w="8010" w:type="dxa"/>
          </w:tcPr>
          <w:p w14:paraId="007ADE0C" w14:textId="77777777" w:rsidR="0001220E" w:rsidRPr="0089308D" w:rsidDel="0063095D" w:rsidRDefault="006B75B8">
            <w:pPr>
              <w:numPr>
                <w:ilvl w:val="12"/>
                <w:numId w:val="0"/>
              </w:numPr>
              <w:tabs>
                <w:tab w:val="left" w:pos="540"/>
              </w:tabs>
              <w:spacing w:after="200"/>
              <w:ind w:left="547" w:right="-72" w:hanging="547"/>
            </w:pPr>
            <w:r w:rsidRPr="0089308D">
              <w:t>49</w:t>
            </w:r>
            <w:r w:rsidR="0001220E" w:rsidRPr="0089308D">
              <w:t>.1</w:t>
            </w:r>
            <w:r w:rsidR="0001220E" w:rsidRPr="0089308D">
              <w:tab/>
              <w:t xml:space="preserve">Unless </w:t>
            </w:r>
            <w:r w:rsidR="0001220E" w:rsidRPr="0089308D">
              <w:rPr>
                <w:b/>
              </w:rPr>
              <w:t>the BDS</w:t>
            </w:r>
            <w:r w:rsidR="0001220E" w:rsidRPr="0089308D">
              <w:t xml:space="preserve"> states otherwise, the Purchaser proposes that the person named </w:t>
            </w:r>
            <w:r w:rsidR="0001220E" w:rsidRPr="0089308D">
              <w:rPr>
                <w:b/>
              </w:rPr>
              <w:t>in the BDS</w:t>
            </w:r>
            <w:r w:rsidR="0001220E" w:rsidRPr="0089308D">
              <w:t xml:space="preserve"> be appointed as Adjudicator under the Contract to assume the role of informal Contract dispute mediator, as described in GCC Clause </w:t>
            </w:r>
            <w:r w:rsidR="00463870" w:rsidRPr="0089308D">
              <w:t>43.1</w:t>
            </w:r>
            <w:r w:rsidR="0001220E" w:rsidRPr="0089308D">
              <w:t xml:space="preserve">.  In this case, a résumé of the named person is attached to the BDS.  The proposed hourly fee for the Adjudicator is specified in the BDS.  The expenses that would be considered reimbursable to the Adjudicator are also specified </w:t>
            </w:r>
            <w:r w:rsidR="0001220E" w:rsidRPr="0089308D">
              <w:rPr>
                <w:b/>
              </w:rPr>
              <w:t>in the BDS</w:t>
            </w:r>
            <w:r w:rsidR="0001220E" w:rsidRPr="0089308D">
              <w:t xml:space="preserve">.  If a Bidder does not accept the Adjudicator proposed by the Purchaser, it should state its non-acceptance in its Bid Form and make a counterproposal of an Adjudicator and an hourly fee, attaching a résumé of the alternative.  If the successful Bidder and the Adjudicator nominated </w:t>
            </w:r>
            <w:r w:rsidR="0001220E" w:rsidRPr="0089308D">
              <w:rPr>
                <w:b/>
              </w:rPr>
              <w:t xml:space="preserve">in the BDS </w:t>
            </w:r>
            <w:r w:rsidR="0001220E" w:rsidRPr="0089308D">
              <w:t xml:space="preserve">happen to be from the same country, and this is not the country of the Purchaser too, the Purchaser reserves the right to cancel the Adjudicator nominated </w:t>
            </w:r>
            <w:r w:rsidR="0001220E" w:rsidRPr="0089308D">
              <w:rPr>
                <w:b/>
              </w:rPr>
              <w:t>in the BDS</w:t>
            </w:r>
            <w:r w:rsidR="0001220E" w:rsidRPr="0089308D">
              <w:t xml:space="preserve"> and propose a new one.  If by the day the Contract is signed, the Purchaser and the successful Bidder have not agreed on the appointment of the Adjudicator, the Adjudicator shall be appointed, at the request of either party, by the Appointing Authority specified in the SCC clause relating to GCC Clause </w:t>
            </w:r>
            <w:r w:rsidR="00463870" w:rsidRPr="0089308D">
              <w:t>43</w:t>
            </w:r>
            <w:r w:rsidR="0001220E" w:rsidRPr="0089308D">
              <w:t>.1.4, or if no Appointing Authority is specified there, the Contract will be implemented without an Adjudicator.</w:t>
            </w:r>
          </w:p>
        </w:tc>
      </w:tr>
      <w:tr w:rsidR="00CD279F" w:rsidRPr="0089308D" w14:paraId="788CA387" w14:textId="77777777" w:rsidTr="00934148">
        <w:tc>
          <w:tcPr>
            <w:tcW w:w="1945" w:type="dxa"/>
            <w:gridSpan w:val="2"/>
          </w:tcPr>
          <w:p w14:paraId="4F5B8C65" w14:textId="77777777" w:rsidR="00CD279F" w:rsidRPr="0089308D" w:rsidRDefault="006B75B8" w:rsidP="00CC7032">
            <w:pPr>
              <w:pStyle w:val="Head12a"/>
              <w:spacing w:after="200"/>
              <w:rPr>
                <w:szCs w:val="24"/>
              </w:rPr>
            </w:pPr>
            <w:bookmarkStart w:id="221" w:name="_Toc494372719"/>
            <w:r w:rsidRPr="0089308D">
              <w:rPr>
                <w:szCs w:val="24"/>
              </w:rPr>
              <w:t>50</w:t>
            </w:r>
            <w:r w:rsidR="00D205E9" w:rsidRPr="0089308D">
              <w:rPr>
                <w:szCs w:val="24"/>
              </w:rPr>
              <w:t>. Procurement</w:t>
            </w:r>
            <w:r w:rsidR="00D205E9" w:rsidRPr="0089308D">
              <w:rPr>
                <w:color w:val="000000" w:themeColor="text1"/>
              </w:rPr>
              <w:t xml:space="preserve"> Related Complaint</w:t>
            </w:r>
            <w:bookmarkEnd w:id="221"/>
          </w:p>
        </w:tc>
        <w:tc>
          <w:tcPr>
            <w:tcW w:w="8010" w:type="dxa"/>
          </w:tcPr>
          <w:p w14:paraId="0625F09E" w14:textId="77777777" w:rsidR="00CD279F" w:rsidRPr="0089308D" w:rsidRDefault="006B75B8" w:rsidP="00CC7032">
            <w:pPr>
              <w:numPr>
                <w:ilvl w:val="12"/>
                <w:numId w:val="0"/>
              </w:numPr>
              <w:tabs>
                <w:tab w:val="left" w:pos="540"/>
              </w:tabs>
              <w:spacing w:after="200"/>
              <w:ind w:left="547" w:right="-72" w:hanging="547"/>
            </w:pPr>
            <w:r w:rsidRPr="0089308D">
              <w:rPr>
                <w:color w:val="000000" w:themeColor="text1"/>
              </w:rPr>
              <w:t>50</w:t>
            </w:r>
            <w:r w:rsidR="00D205E9" w:rsidRPr="0089308D">
              <w:rPr>
                <w:color w:val="000000" w:themeColor="text1"/>
              </w:rPr>
              <w:t>.1 The procedures for making a Procurement-related Complaint are as specified in the BDS.</w:t>
            </w:r>
          </w:p>
        </w:tc>
      </w:tr>
    </w:tbl>
    <w:p w14:paraId="466A72D8" w14:textId="77777777" w:rsidR="005D3A16" w:rsidRPr="0089308D" w:rsidRDefault="005D3A16" w:rsidP="005D3A16">
      <w:pPr>
        <w:pStyle w:val="Heading1"/>
        <w:numPr>
          <w:ilvl w:val="12"/>
          <w:numId w:val="0"/>
        </w:numPr>
        <w:jc w:val="both"/>
        <w:rPr>
          <w:rFonts w:ascii="Times New Roman" w:hAnsi="Times New Roman"/>
          <w:sz w:val="22"/>
        </w:rPr>
        <w:sectPr w:rsidR="005D3A16" w:rsidRPr="0089308D" w:rsidSect="00AF429C">
          <w:headerReference w:type="even" r:id="rId20"/>
          <w:headerReference w:type="default" r:id="rId21"/>
          <w:footnotePr>
            <w:numRestart w:val="eachPage"/>
          </w:footnotePr>
          <w:endnotePr>
            <w:numRestart w:val="eachSect"/>
          </w:endnotePr>
          <w:pgSz w:w="12240" w:h="15840" w:orient="landscape" w:code="1"/>
          <w:pgMar w:top="1440" w:right="720" w:bottom="720" w:left="1440" w:header="720" w:footer="432" w:gutter="0"/>
          <w:cols w:space="720"/>
          <w:formProt w:val="0"/>
        </w:sectPr>
      </w:pPr>
    </w:p>
    <w:p w14:paraId="7CC4AB98" w14:textId="77777777" w:rsidR="005D3A16" w:rsidRPr="0089308D" w:rsidRDefault="005D3A16" w:rsidP="005D3A16">
      <w:pPr>
        <w:pStyle w:val="Head02"/>
        <w:rPr>
          <w:rFonts w:ascii="Times New Roman" w:hAnsi="Times New Roman"/>
        </w:rPr>
      </w:pPr>
      <w:bookmarkStart w:id="222" w:name="_Toc445567355"/>
      <w:bookmarkStart w:id="223" w:name="_Toc129041129"/>
      <w:bookmarkStart w:id="224" w:name="_Toc184244617"/>
      <w:r w:rsidRPr="0089308D">
        <w:rPr>
          <w:rFonts w:ascii="Times New Roman" w:hAnsi="Times New Roman"/>
        </w:rPr>
        <w:lastRenderedPageBreak/>
        <w:t>Section</w:t>
      </w:r>
      <w:r w:rsidR="009A148B" w:rsidRPr="0089308D">
        <w:rPr>
          <w:rFonts w:ascii="Times New Roman" w:hAnsi="Times New Roman"/>
        </w:rPr>
        <w:t xml:space="preserve"> </w:t>
      </w:r>
      <w:r w:rsidRPr="0089308D">
        <w:rPr>
          <w:rFonts w:ascii="Times New Roman" w:hAnsi="Times New Roman"/>
        </w:rPr>
        <w:t>II</w:t>
      </w:r>
      <w:r w:rsidR="009A148B" w:rsidRPr="0089308D">
        <w:rPr>
          <w:rFonts w:ascii="Times New Roman" w:hAnsi="Times New Roman"/>
        </w:rPr>
        <w:t xml:space="preserve"> - </w:t>
      </w:r>
      <w:r w:rsidRPr="0089308D">
        <w:rPr>
          <w:rFonts w:ascii="Times New Roman" w:hAnsi="Times New Roman"/>
        </w:rPr>
        <w:t>Bid Data Sheet (BDS</w:t>
      </w:r>
      <w:r w:rsidR="00455E20" w:rsidRPr="0089308D">
        <w:rPr>
          <w:rFonts w:ascii="Times New Roman" w:hAnsi="Times New Roman"/>
        </w:rPr>
        <w:t>)</w:t>
      </w:r>
      <w:bookmarkEnd w:id="222"/>
      <w:bookmarkEnd w:id="223"/>
      <w:bookmarkEnd w:id="224"/>
    </w:p>
    <w:p w14:paraId="1FF7F256" w14:textId="6D0E1C73" w:rsidR="00790A4F" w:rsidRDefault="004924C5" w:rsidP="00FC7804">
      <w:pPr>
        <w:jc w:val="both"/>
      </w:pPr>
      <w:r w:rsidRPr="0089308D">
        <w:t xml:space="preserve">The following specific data for the </w:t>
      </w:r>
      <w:r w:rsidR="004F0812" w:rsidRPr="0089308D">
        <w:t>Information System</w:t>
      </w:r>
      <w:r w:rsidRPr="0089308D">
        <w:t xml:space="preserve"> to be procured shall complement, supplement, or amend the provisions in the Instructions to Bidders (ITB). Whenever there is a conflict, the provisions herein shall prevail over those in ITB.</w:t>
      </w:r>
    </w:p>
    <w:p w14:paraId="5166522D" w14:textId="77777777" w:rsidR="00FC7804" w:rsidRPr="0089308D" w:rsidRDefault="00FC7804" w:rsidP="00790A4F"/>
    <w:tbl>
      <w:tblPr>
        <w:tblW w:w="9933"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1520"/>
        <w:gridCol w:w="8413"/>
      </w:tblGrid>
      <w:tr w:rsidR="006F220F" w:rsidRPr="0089308D" w14:paraId="3A771730" w14:textId="77777777" w:rsidTr="00B6405A">
        <w:trPr>
          <w:cantSplit/>
        </w:trPr>
        <w:tc>
          <w:tcPr>
            <w:tcW w:w="1530" w:type="dxa"/>
            <w:tcBorders>
              <w:top w:val="single" w:sz="12" w:space="0" w:color="000000"/>
              <w:bottom w:val="single" w:sz="12" w:space="0" w:color="000000"/>
            </w:tcBorders>
          </w:tcPr>
          <w:p w14:paraId="29D8F1B5" w14:textId="77777777" w:rsidR="006F220F" w:rsidRPr="0089308D" w:rsidRDefault="006F220F" w:rsidP="00B6405A">
            <w:pPr>
              <w:tabs>
                <w:tab w:val="right" w:pos="7272"/>
              </w:tabs>
              <w:spacing w:before="120"/>
              <w:rPr>
                <w:b/>
              </w:rPr>
            </w:pPr>
            <w:r w:rsidRPr="0089308D">
              <w:rPr>
                <w:b/>
              </w:rPr>
              <w:t>ITB Reference</w:t>
            </w:r>
          </w:p>
        </w:tc>
        <w:tc>
          <w:tcPr>
            <w:tcW w:w="8403" w:type="dxa"/>
            <w:tcBorders>
              <w:top w:val="single" w:sz="12" w:space="0" w:color="000000"/>
              <w:bottom w:val="single" w:sz="12" w:space="0" w:color="000000"/>
            </w:tcBorders>
            <w:vAlign w:val="center"/>
          </w:tcPr>
          <w:p w14:paraId="02BD7D28" w14:textId="77777777" w:rsidR="006F220F" w:rsidRPr="0089308D" w:rsidRDefault="006F220F" w:rsidP="00B6405A">
            <w:pPr>
              <w:tabs>
                <w:tab w:val="right" w:pos="7272"/>
              </w:tabs>
              <w:spacing w:before="120"/>
              <w:jc w:val="center"/>
            </w:pPr>
            <w:r w:rsidRPr="0089308D">
              <w:rPr>
                <w:b/>
                <w:sz w:val="28"/>
              </w:rPr>
              <w:t>A. General</w:t>
            </w:r>
          </w:p>
        </w:tc>
      </w:tr>
      <w:tr w:rsidR="006F220F" w:rsidRPr="0089308D" w14:paraId="353049D9" w14:textId="77777777" w:rsidTr="00B6405A">
        <w:trPr>
          <w:cantSplit/>
        </w:trPr>
        <w:tc>
          <w:tcPr>
            <w:tcW w:w="1530" w:type="dxa"/>
            <w:tcBorders>
              <w:top w:val="single" w:sz="12" w:space="0" w:color="000000"/>
              <w:bottom w:val="single" w:sz="12" w:space="0" w:color="000000"/>
              <w:right w:val="single" w:sz="12" w:space="0" w:color="000000"/>
            </w:tcBorders>
          </w:tcPr>
          <w:p w14:paraId="05C15400" w14:textId="77777777" w:rsidR="006F220F" w:rsidRPr="0089308D" w:rsidRDefault="006F220F" w:rsidP="00B6405A">
            <w:pPr>
              <w:spacing w:before="120"/>
              <w:rPr>
                <w:b/>
              </w:rPr>
            </w:pPr>
            <w:r w:rsidRPr="0089308D">
              <w:rPr>
                <w:b/>
              </w:rPr>
              <w:t>ITB 1.1</w:t>
            </w:r>
          </w:p>
        </w:tc>
        <w:tc>
          <w:tcPr>
            <w:tcW w:w="8403" w:type="dxa"/>
            <w:tcBorders>
              <w:top w:val="single" w:sz="12" w:space="0" w:color="000000"/>
              <w:left w:val="single" w:sz="12" w:space="0" w:color="000000"/>
              <w:bottom w:val="single" w:sz="12" w:space="0" w:color="000000"/>
            </w:tcBorders>
          </w:tcPr>
          <w:p w14:paraId="64C03A05" w14:textId="5A824D5A" w:rsidR="006F220F" w:rsidRPr="00EB0607" w:rsidRDefault="006F220F" w:rsidP="00B6405A">
            <w:r w:rsidRPr="0089308D">
              <w:t xml:space="preserve">The reference number of the Request for Bids is: </w:t>
            </w:r>
            <w:r w:rsidR="00466EAC">
              <w:rPr>
                <w:rFonts w:ascii="Open Sans" w:hAnsi="Open Sans" w:cs="Open Sans"/>
                <w:color w:val="3F4257"/>
                <w:sz w:val="20"/>
                <w:szCs w:val="20"/>
                <w:shd w:val="clear" w:color="auto" w:fill="FFFFFF"/>
              </w:rPr>
              <w:t>SO-MOF-448863-NC-RFB</w:t>
            </w:r>
          </w:p>
          <w:p w14:paraId="3D7ED098" w14:textId="19394E28" w:rsidR="006F220F" w:rsidRPr="0089308D" w:rsidRDefault="006F220F" w:rsidP="00B6405A">
            <w:pPr>
              <w:tabs>
                <w:tab w:val="right" w:pos="7272"/>
              </w:tabs>
              <w:spacing w:before="120"/>
              <w:rPr>
                <w:u w:val="single"/>
              </w:rPr>
            </w:pPr>
            <w:r w:rsidRPr="0089308D">
              <w:t>The Purchaser is:</w:t>
            </w:r>
            <w:r w:rsidRPr="0089308D">
              <w:rPr>
                <w:b/>
                <w:i/>
              </w:rPr>
              <w:t xml:space="preserve"> </w:t>
            </w:r>
            <w:r w:rsidR="00B6405A">
              <w:rPr>
                <w:b/>
                <w:i/>
              </w:rPr>
              <w:t>Ministry of finance</w:t>
            </w:r>
            <w:r w:rsidRPr="0089308D">
              <w:tab/>
            </w:r>
          </w:p>
          <w:p w14:paraId="45153DF2" w14:textId="77777777" w:rsidR="006F220F" w:rsidRPr="00FA34BA" w:rsidRDefault="006F220F" w:rsidP="00B6405A">
            <w:pPr>
              <w:tabs>
                <w:tab w:val="right" w:pos="7272"/>
              </w:tabs>
              <w:spacing w:before="120"/>
              <w:rPr>
                <w:b/>
                <w:bCs/>
                <w:i/>
                <w:iCs/>
              </w:rPr>
            </w:pPr>
            <w:r w:rsidRPr="0089308D">
              <w:t>The name of the RFB is:</w:t>
            </w:r>
            <w:r w:rsidRPr="0089308D">
              <w:rPr>
                <w:b/>
                <w:i/>
              </w:rPr>
              <w:t xml:space="preserve"> </w:t>
            </w:r>
            <w:r w:rsidRPr="00B778BD">
              <w:rPr>
                <w:rStyle w:val="preparersnote"/>
                <w:bCs/>
              </w:rPr>
              <w:t>Citizen Engagement and Grievance Redressal Mechanism</w:t>
            </w:r>
            <w:r>
              <w:rPr>
                <w:rStyle w:val="preparersnote"/>
                <w:bCs/>
              </w:rPr>
              <w:t xml:space="preserve"> Platform Implementation</w:t>
            </w:r>
          </w:p>
          <w:p w14:paraId="5AF647E0" w14:textId="461A58C4" w:rsidR="006F220F" w:rsidRPr="0089308D" w:rsidRDefault="006F220F" w:rsidP="00B6405A">
            <w:pPr>
              <w:tabs>
                <w:tab w:val="right" w:pos="7272"/>
              </w:tabs>
              <w:spacing w:before="120"/>
            </w:pPr>
            <w:r w:rsidRPr="0089308D">
              <w:t xml:space="preserve">The number and identification of </w:t>
            </w:r>
            <w:r w:rsidRPr="0089308D">
              <w:rPr>
                <w:iCs/>
              </w:rPr>
              <w:t>lots (</w:t>
            </w:r>
            <w:r w:rsidRPr="0089308D">
              <w:t>contracts)</w:t>
            </w:r>
            <w:r w:rsidRPr="0089308D">
              <w:rPr>
                <w:i/>
              </w:rPr>
              <w:t xml:space="preserve"> </w:t>
            </w:r>
            <w:r w:rsidRPr="0089308D">
              <w:t xml:space="preserve">comprising this RFB is: </w:t>
            </w:r>
            <w:r w:rsidR="009C6569">
              <w:rPr>
                <w:b/>
                <w:i/>
              </w:rPr>
              <w:t>One</w:t>
            </w:r>
          </w:p>
        </w:tc>
      </w:tr>
      <w:tr w:rsidR="006F220F" w:rsidRPr="0089308D" w14:paraId="2DE857CD" w14:textId="77777777" w:rsidTr="00B6405A">
        <w:trPr>
          <w:cantSplit/>
        </w:trPr>
        <w:tc>
          <w:tcPr>
            <w:tcW w:w="1530" w:type="dxa"/>
            <w:tcBorders>
              <w:top w:val="single" w:sz="12" w:space="0" w:color="000000"/>
              <w:left w:val="single" w:sz="12" w:space="0" w:color="000000"/>
              <w:bottom w:val="single" w:sz="12" w:space="0" w:color="000000"/>
              <w:right w:val="single" w:sz="12" w:space="0" w:color="000000"/>
            </w:tcBorders>
          </w:tcPr>
          <w:p w14:paraId="188DCBC6" w14:textId="77777777" w:rsidR="006F220F" w:rsidRPr="0089308D" w:rsidRDefault="006F220F" w:rsidP="00B6405A">
            <w:pPr>
              <w:spacing w:before="120"/>
              <w:rPr>
                <w:b/>
              </w:rPr>
            </w:pPr>
            <w:r w:rsidRPr="0089308D">
              <w:rPr>
                <w:b/>
              </w:rPr>
              <w:t>ITB 1.3 (a)</w:t>
            </w:r>
          </w:p>
        </w:tc>
        <w:tc>
          <w:tcPr>
            <w:tcW w:w="8403" w:type="dxa"/>
            <w:tcBorders>
              <w:top w:val="single" w:sz="12" w:space="0" w:color="000000"/>
              <w:left w:val="single" w:sz="12" w:space="0" w:color="000000"/>
              <w:bottom w:val="single" w:sz="12" w:space="0" w:color="000000"/>
              <w:right w:val="single" w:sz="12" w:space="0" w:color="000000"/>
            </w:tcBorders>
          </w:tcPr>
          <w:p w14:paraId="12CF186A" w14:textId="77777777" w:rsidR="006F220F" w:rsidRPr="0089308D" w:rsidRDefault="006F220F" w:rsidP="00B6405A">
            <w:pPr>
              <w:spacing w:before="120"/>
              <w:rPr>
                <w:b/>
              </w:rPr>
            </w:pPr>
            <w:r w:rsidRPr="0089308D">
              <w:t xml:space="preserve">Electronic – Procurement System </w:t>
            </w:r>
            <w:r w:rsidRPr="0089308D">
              <w:rPr>
                <w:b/>
              </w:rPr>
              <w:t xml:space="preserve">– </w:t>
            </w:r>
            <w:r w:rsidRPr="0089308D">
              <w:rPr>
                <w:b/>
                <w:i/>
              </w:rPr>
              <w:t>Not applicable</w:t>
            </w:r>
          </w:p>
        </w:tc>
      </w:tr>
      <w:tr w:rsidR="006F220F" w:rsidRPr="0089308D" w14:paraId="24B303DA" w14:textId="77777777" w:rsidTr="00B6405A">
        <w:trPr>
          <w:cantSplit/>
        </w:trPr>
        <w:tc>
          <w:tcPr>
            <w:tcW w:w="1530" w:type="dxa"/>
            <w:tcBorders>
              <w:top w:val="single" w:sz="12" w:space="0" w:color="000000"/>
              <w:bottom w:val="single" w:sz="12" w:space="0" w:color="000000"/>
              <w:right w:val="single" w:sz="12" w:space="0" w:color="000000"/>
            </w:tcBorders>
          </w:tcPr>
          <w:p w14:paraId="457D1D47" w14:textId="77777777" w:rsidR="006F220F" w:rsidRPr="0089308D" w:rsidRDefault="006F220F" w:rsidP="00B6405A">
            <w:pPr>
              <w:spacing w:before="120"/>
              <w:rPr>
                <w:b/>
              </w:rPr>
            </w:pPr>
            <w:r w:rsidRPr="0089308D">
              <w:rPr>
                <w:b/>
              </w:rPr>
              <w:t>ITB 2.1</w:t>
            </w:r>
          </w:p>
        </w:tc>
        <w:tc>
          <w:tcPr>
            <w:tcW w:w="8403" w:type="dxa"/>
            <w:tcBorders>
              <w:top w:val="single" w:sz="12" w:space="0" w:color="000000"/>
              <w:left w:val="single" w:sz="12" w:space="0" w:color="000000"/>
              <w:bottom w:val="single" w:sz="12" w:space="0" w:color="000000"/>
            </w:tcBorders>
          </w:tcPr>
          <w:p w14:paraId="6BD90368" w14:textId="77777777" w:rsidR="006F220F" w:rsidRPr="0089308D" w:rsidRDefault="006F220F" w:rsidP="00B6405A">
            <w:pPr>
              <w:tabs>
                <w:tab w:val="right" w:pos="7272"/>
              </w:tabs>
              <w:spacing w:before="120"/>
              <w:rPr>
                <w:u w:val="single"/>
              </w:rPr>
            </w:pPr>
            <w:r w:rsidRPr="0089308D">
              <w:t xml:space="preserve">The Borrower is: </w:t>
            </w:r>
            <w:r w:rsidRPr="0089308D">
              <w:rPr>
                <w:b/>
                <w:i/>
              </w:rPr>
              <w:t>Federal Government of Somalia (FGS)</w:t>
            </w:r>
          </w:p>
          <w:p w14:paraId="7F64AC15" w14:textId="53DE687C" w:rsidR="006F220F" w:rsidRPr="0089308D" w:rsidRDefault="006F220F" w:rsidP="00B6405A">
            <w:pPr>
              <w:tabs>
                <w:tab w:val="right" w:pos="7272"/>
              </w:tabs>
              <w:spacing w:before="120"/>
            </w:pPr>
            <w:r w:rsidRPr="0089308D">
              <w:t>Loan or Financing Agreement amount</w:t>
            </w:r>
            <w:r w:rsidRPr="00FA34BA">
              <w:t>:</w:t>
            </w:r>
            <w:r w:rsidRPr="00FA34BA">
              <w:rPr>
                <w:b/>
              </w:rPr>
              <w:t xml:space="preserve"> </w:t>
            </w:r>
          </w:p>
          <w:p w14:paraId="542A92D8" w14:textId="1E2BB4CE" w:rsidR="006F220F" w:rsidRDefault="006F220F" w:rsidP="00B6405A">
            <w:pPr>
              <w:tabs>
                <w:tab w:val="right" w:pos="7272"/>
              </w:tabs>
              <w:spacing w:before="120"/>
              <w:rPr>
                <w:rStyle w:val="preparersnote"/>
              </w:rPr>
            </w:pPr>
            <w:r w:rsidRPr="0089308D">
              <w:t xml:space="preserve">The name of the Project is: </w:t>
            </w:r>
            <w:r w:rsidR="00466EAC">
              <w:rPr>
                <w:rStyle w:val="preparersnote"/>
              </w:rPr>
              <w:t>SCALED UP</w:t>
            </w:r>
          </w:p>
          <w:p w14:paraId="005053FF" w14:textId="77777777" w:rsidR="006F220F" w:rsidRPr="0089308D" w:rsidRDefault="006F220F" w:rsidP="00B6405A">
            <w:pPr>
              <w:tabs>
                <w:tab w:val="right" w:pos="7272"/>
              </w:tabs>
              <w:spacing w:before="120"/>
              <w:rPr>
                <w:u w:val="single"/>
              </w:rPr>
            </w:pPr>
          </w:p>
        </w:tc>
      </w:tr>
      <w:tr w:rsidR="006F220F" w:rsidRPr="0089308D" w14:paraId="2456AC73" w14:textId="77777777" w:rsidTr="00B6405A">
        <w:trPr>
          <w:cantSplit/>
          <w:trHeight w:val="528"/>
        </w:trPr>
        <w:tc>
          <w:tcPr>
            <w:tcW w:w="1530" w:type="dxa"/>
            <w:tcBorders>
              <w:top w:val="single" w:sz="12" w:space="0" w:color="000000"/>
              <w:bottom w:val="single" w:sz="12" w:space="0" w:color="000000"/>
              <w:right w:val="single" w:sz="12" w:space="0" w:color="000000"/>
            </w:tcBorders>
          </w:tcPr>
          <w:p w14:paraId="02A78E1A" w14:textId="77777777" w:rsidR="006F220F" w:rsidRPr="0089308D" w:rsidRDefault="006F220F" w:rsidP="00B6405A">
            <w:pPr>
              <w:spacing w:before="120"/>
              <w:rPr>
                <w:b/>
              </w:rPr>
            </w:pPr>
            <w:r w:rsidRPr="0089308D">
              <w:rPr>
                <w:b/>
              </w:rPr>
              <w:t xml:space="preserve">ITB 4.1 </w:t>
            </w:r>
          </w:p>
        </w:tc>
        <w:tc>
          <w:tcPr>
            <w:tcW w:w="8403" w:type="dxa"/>
            <w:tcBorders>
              <w:top w:val="single" w:sz="12" w:space="0" w:color="000000"/>
              <w:left w:val="single" w:sz="12" w:space="0" w:color="000000"/>
              <w:bottom w:val="single" w:sz="12" w:space="0" w:color="000000"/>
            </w:tcBorders>
          </w:tcPr>
          <w:p w14:paraId="71033D61" w14:textId="77777777" w:rsidR="006F220F" w:rsidRPr="001A2423" w:rsidRDefault="006F220F" w:rsidP="00B6405A">
            <w:pPr>
              <w:tabs>
                <w:tab w:val="right" w:pos="7848"/>
              </w:tabs>
              <w:spacing w:before="120"/>
              <w:rPr>
                <w:b/>
                <w:i/>
                <w:iCs/>
                <w:lang w:eastAsia="fr-FR"/>
              </w:rPr>
            </w:pPr>
            <w:r w:rsidRPr="0089308D">
              <w:rPr>
                <w:iCs/>
              </w:rPr>
              <w:t xml:space="preserve">Maximum number of members in the JV shall be: </w:t>
            </w:r>
            <w:r>
              <w:rPr>
                <w:b/>
                <w:i/>
                <w:iCs/>
                <w:lang w:eastAsia="fr-FR"/>
              </w:rPr>
              <w:t>2</w:t>
            </w:r>
          </w:p>
        </w:tc>
      </w:tr>
      <w:tr w:rsidR="006F220F" w:rsidRPr="0089308D" w14:paraId="5D01EC05" w14:textId="77777777" w:rsidTr="00B6405A">
        <w:trPr>
          <w:cantSplit/>
        </w:trPr>
        <w:tc>
          <w:tcPr>
            <w:tcW w:w="1530" w:type="dxa"/>
            <w:tcBorders>
              <w:top w:val="single" w:sz="12" w:space="0" w:color="000000"/>
              <w:bottom w:val="single" w:sz="12" w:space="0" w:color="000000"/>
              <w:right w:val="single" w:sz="12" w:space="0" w:color="000000"/>
            </w:tcBorders>
          </w:tcPr>
          <w:p w14:paraId="2C228C13" w14:textId="77777777" w:rsidR="006F220F" w:rsidRPr="0089308D" w:rsidRDefault="006F220F" w:rsidP="00B6405A">
            <w:pPr>
              <w:pStyle w:val="Headfid1"/>
              <w:rPr>
                <w:iCs/>
                <w:lang w:val="en-US"/>
              </w:rPr>
            </w:pPr>
            <w:r w:rsidRPr="0089308D">
              <w:rPr>
                <w:iCs/>
                <w:lang w:val="en-US"/>
              </w:rPr>
              <w:t>ITB 4.5</w:t>
            </w:r>
          </w:p>
        </w:tc>
        <w:tc>
          <w:tcPr>
            <w:tcW w:w="8403" w:type="dxa"/>
            <w:tcBorders>
              <w:top w:val="single" w:sz="12" w:space="0" w:color="000000"/>
              <w:left w:val="single" w:sz="12" w:space="0" w:color="000000"/>
              <w:bottom w:val="single" w:sz="12" w:space="0" w:color="000000"/>
            </w:tcBorders>
          </w:tcPr>
          <w:p w14:paraId="446475A4" w14:textId="77777777" w:rsidR="006F220F" w:rsidRPr="0089308D" w:rsidRDefault="006F220F" w:rsidP="00B6405A">
            <w:pPr>
              <w:pStyle w:val="TOAHeading"/>
              <w:tabs>
                <w:tab w:val="clear" w:pos="9000"/>
                <w:tab w:val="clear" w:pos="9360"/>
                <w:tab w:val="right" w:pos="7848"/>
              </w:tabs>
              <w:suppressAutoHyphens w:val="0"/>
              <w:spacing w:before="120" w:after="120"/>
              <w:rPr>
                <w:iCs/>
              </w:rPr>
            </w:pPr>
            <w:r w:rsidRPr="0089308D">
              <w:rPr>
                <w:iCs/>
              </w:rPr>
              <w:t xml:space="preserve">A list of debarred firms and individuals is available on the Bank’s external website: </w:t>
            </w:r>
            <w:hyperlink r:id="rId22" w:history="1">
              <w:r w:rsidRPr="0089308D">
                <w:rPr>
                  <w:rStyle w:val="Hyperlink"/>
                  <w:iCs/>
                </w:rPr>
                <w:t>http://www.worldbank.org/debarr.</w:t>
              </w:r>
            </w:hyperlink>
          </w:p>
        </w:tc>
      </w:tr>
      <w:tr w:rsidR="006F220F" w:rsidRPr="0089308D" w14:paraId="79658162" w14:textId="77777777" w:rsidTr="00B6405A">
        <w:trPr>
          <w:cantSplit/>
        </w:trPr>
        <w:tc>
          <w:tcPr>
            <w:tcW w:w="9933" w:type="dxa"/>
            <w:gridSpan w:val="2"/>
            <w:tcBorders>
              <w:top w:val="single" w:sz="12" w:space="0" w:color="000000"/>
              <w:bottom w:val="single" w:sz="12" w:space="0" w:color="000000"/>
            </w:tcBorders>
          </w:tcPr>
          <w:p w14:paraId="2DC854AF" w14:textId="77777777" w:rsidR="006F220F" w:rsidRPr="0089308D" w:rsidRDefault="006F220F" w:rsidP="00B6405A">
            <w:pPr>
              <w:pStyle w:val="TOAHeading"/>
              <w:tabs>
                <w:tab w:val="clear" w:pos="9000"/>
                <w:tab w:val="clear" w:pos="9360"/>
                <w:tab w:val="right" w:pos="7848"/>
              </w:tabs>
              <w:suppressAutoHyphens w:val="0"/>
              <w:spacing w:before="120" w:after="120"/>
              <w:jc w:val="center"/>
              <w:rPr>
                <w:iCs/>
              </w:rPr>
            </w:pPr>
            <w:r w:rsidRPr="0089308D">
              <w:rPr>
                <w:b/>
                <w:sz w:val="28"/>
              </w:rPr>
              <w:t>B.  Bidding Document</w:t>
            </w:r>
          </w:p>
        </w:tc>
      </w:tr>
      <w:tr w:rsidR="006F220F" w:rsidRPr="0089308D" w14:paraId="502D8DFF"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46217534" w14:textId="77777777" w:rsidR="006F220F" w:rsidRPr="0089308D" w:rsidRDefault="006F220F" w:rsidP="00B6405A">
            <w:pPr>
              <w:tabs>
                <w:tab w:val="right" w:pos="7254"/>
              </w:tabs>
              <w:spacing w:before="120"/>
              <w:rPr>
                <w:b/>
              </w:rPr>
            </w:pPr>
            <w:r w:rsidRPr="0089308D">
              <w:rPr>
                <w:b/>
              </w:rPr>
              <w:t>ITB 7.1</w:t>
            </w:r>
          </w:p>
        </w:tc>
        <w:tc>
          <w:tcPr>
            <w:tcW w:w="8403" w:type="dxa"/>
            <w:tcBorders>
              <w:top w:val="single" w:sz="12" w:space="0" w:color="000000"/>
              <w:left w:val="single" w:sz="12" w:space="0" w:color="000000"/>
              <w:bottom w:val="single" w:sz="12" w:space="0" w:color="000000"/>
            </w:tcBorders>
          </w:tcPr>
          <w:p w14:paraId="0C9A1540" w14:textId="77777777" w:rsidR="006F220F" w:rsidRPr="0089308D" w:rsidRDefault="006F220F" w:rsidP="00B6405A">
            <w:pPr>
              <w:tabs>
                <w:tab w:val="right" w:pos="7254"/>
              </w:tabs>
              <w:spacing w:before="120"/>
            </w:pPr>
            <w:r w:rsidRPr="0089308D">
              <w:t xml:space="preserve">For </w:t>
            </w:r>
            <w:r w:rsidRPr="0089308D">
              <w:rPr>
                <w:b/>
                <w:bCs/>
                <w:u w:val="single"/>
              </w:rPr>
              <w:t>C</w:t>
            </w:r>
            <w:r w:rsidRPr="0089308D">
              <w:rPr>
                <w:b/>
                <w:u w:val="single"/>
              </w:rPr>
              <w:t>larification of Bid purposes</w:t>
            </w:r>
            <w:r w:rsidRPr="0089308D">
              <w:t xml:space="preserve"> only, the Purchaser’s address is:</w:t>
            </w:r>
          </w:p>
          <w:p w14:paraId="0E2DE50F" w14:textId="77777777" w:rsidR="006F220F" w:rsidRPr="00F36467" w:rsidRDefault="006F220F" w:rsidP="00B6405A">
            <w:pPr>
              <w:autoSpaceDE w:val="0"/>
              <w:autoSpaceDN w:val="0"/>
              <w:adjustRightInd w:val="0"/>
              <w:rPr>
                <w:bCs/>
                <w:iCs/>
              </w:rPr>
            </w:pPr>
          </w:p>
          <w:p w14:paraId="11B93BC1" w14:textId="644B7B9D" w:rsidR="006F220F" w:rsidRPr="00F36467" w:rsidRDefault="006F220F" w:rsidP="00B6405A">
            <w:pPr>
              <w:autoSpaceDE w:val="0"/>
              <w:autoSpaceDN w:val="0"/>
              <w:adjustRightInd w:val="0"/>
              <w:rPr>
                <w:bCs/>
                <w:iCs/>
              </w:rPr>
            </w:pPr>
            <w:r w:rsidRPr="00F36467">
              <w:rPr>
                <w:bCs/>
                <w:iCs/>
              </w:rPr>
              <w:t xml:space="preserve">Contact Person:  </w:t>
            </w:r>
            <w:r w:rsidRPr="0089308D">
              <w:rPr>
                <w:b/>
                <w:i/>
              </w:rPr>
              <w:t>Procurement</w:t>
            </w:r>
            <w:r w:rsidR="00466EAC">
              <w:rPr>
                <w:b/>
                <w:i/>
              </w:rPr>
              <w:t xml:space="preserve"> and </w:t>
            </w:r>
            <w:r w:rsidR="00F3570E">
              <w:rPr>
                <w:b/>
                <w:i/>
              </w:rPr>
              <w:t>C</w:t>
            </w:r>
            <w:r w:rsidR="00466EAC">
              <w:rPr>
                <w:b/>
                <w:i/>
              </w:rPr>
              <w:t>ontr</w:t>
            </w:r>
            <w:r w:rsidR="00F3570E">
              <w:rPr>
                <w:b/>
                <w:i/>
              </w:rPr>
              <w:t>a</w:t>
            </w:r>
            <w:r w:rsidR="00466EAC">
              <w:rPr>
                <w:b/>
                <w:i/>
              </w:rPr>
              <w:t>cts</w:t>
            </w:r>
            <w:r w:rsidRPr="0089308D">
              <w:rPr>
                <w:b/>
                <w:i/>
              </w:rPr>
              <w:t xml:space="preserve"> Specialist </w:t>
            </w:r>
          </w:p>
          <w:p w14:paraId="0A3623A6" w14:textId="77777777" w:rsidR="006F220F" w:rsidRPr="0089308D" w:rsidRDefault="006F220F" w:rsidP="00B6405A">
            <w:pPr>
              <w:contextualSpacing/>
              <w:rPr>
                <w:bCs/>
                <w:iCs/>
              </w:rPr>
            </w:pPr>
          </w:p>
          <w:p w14:paraId="5A02442F" w14:textId="77777777" w:rsidR="006F220F" w:rsidRDefault="006F220F" w:rsidP="00B6405A">
            <w:pPr>
              <w:contextualSpacing/>
              <w:rPr>
                <w:bCs/>
                <w:iCs/>
              </w:rPr>
            </w:pPr>
            <w:r w:rsidRPr="0089308D">
              <w:rPr>
                <w:bCs/>
                <w:iCs/>
              </w:rPr>
              <w:t>Address</w:t>
            </w:r>
            <w:r>
              <w:rPr>
                <w:bCs/>
                <w:iCs/>
              </w:rPr>
              <w:t xml:space="preserve">  </w:t>
            </w:r>
          </w:p>
          <w:p w14:paraId="0445E595" w14:textId="77777777" w:rsidR="00466EAC" w:rsidRPr="00A54BAF" w:rsidRDefault="00466EAC" w:rsidP="00466EAC">
            <w:pPr>
              <w:autoSpaceDE w:val="0"/>
              <w:autoSpaceDN w:val="0"/>
              <w:adjustRightInd w:val="0"/>
              <w:spacing w:line="240" w:lineRule="atLeast"/>
              <w:contextualSpacing/>
              <w:rPr>
                <w:b/>
                <w:bCs/>
                <w:i/>
                <w:lang w:val="en-GB"/>
              </w:rPr>
            </w:pPr>
            <w:r w:rsidRPr="00A54BAF">
              <w:rPr>
                <w:b/>
                <w:bCs/>
                <w:i/>
                <w:lang w:val="en-GB"/>
              </w:rPr>
              <w:t>Procurement</w:t>
            </w:r>
            <w:r>
              <w:rPr>
                <w:b/>
                <w:bCs/>
                <w:i/>
                <w:lang w:val="en-GB"/>
              </w:rPr>
              <w:t xml:space="preserve"> and contracts</w:t>
            </w:r>
            <w:r w:rsidRPr="00A54BAF">
              <w:rPr>
                <w:b/>
                <w:bCs/>
                <w:i/>
                <w:lang w:val="en-GB"/>
              </w:rPr>
              <w:t xml:space="preserve"> Specialist</w:t>
            </w:r>
          </w:p>
          <w:p w14:paraId="08853C34" w14:textId="77777777" w:rsidR="00466EAC" w:rsidRDefault="00466EAC" w:rsidP="00466EAC">
            <w:pPr>
              <w:ind w:left="720" w:right="-14" w:hanging="720"/>
              <w:rPr>
                <w:b/>
                <w:i/>
              </w:rPr>
            </w:pPr>
            <w:r>
              <w:rPr>
                <w:b/>
                <w:i/>
              </w:rPr>
              <w:t>Ministry of finance-scaled up project</w:t>
            </w:r>
          </w:p>
          <w:p w14:paraId="23FEB7B6" w14:textId="7A635DC5" w:rsidR="006F220F" w:rsidRDefault="00466EAC" w:rsidP="00466EAC">
            <w:pPr>
              <w:contextualSpacing/>
              <w:rPr>
                <w:bCs/>
                <w:iCs/>
              </w:rPr>
            </w:pPr>
            <w:hyperlink r:id="rId23" w:history="1">
              <w:r w:rsidRPr="00F524AC">
                <w:rPr>
                  <w:rStyle w:val="Hyperlink"/>
                  <w:b/>
                  <w:i/>
                </w:rPr>
                <w:t>procurementcm.scaledup@piu.mof.gov.so</w:t>
              </w:r>
            </w:hyperlink>
          </w:p>
          <w:p w14:paraId="3D94C82F" w14:textId="77777777" w:rsidR="006F220F" w:rsidRPr="00FA34BA" w:rsidRDefault="006F220F" w:rsidP="00B6405A">
            <w:pPr>
              <w:tabs>
                <w:tab w:val="right" w:pos="7254"/>
              </w:tabs>
              <w:spacing w:before="120"/>
            </w:pPr>
          </w:p>
          <w:p w14:paraId="0FD09695" w14:textId="77777777" w:rsidR="006F220F" w:rsidRPr="00B3337B" w:rsidRDefault="006F220F" w:rsidP="00B6405A">
            <w:pPr>
              <w:tabs>
                <w:tab w:val="right" w:pos="7254"/>
              </w:tabs>
              <w:spacing w:before="120"/>
              <w:rPr>
                <w:b/>
                <w:bCs/>
                <w:i/>
                <w:iCs/>
              </w:rPr>
            </w:pPr>
            <w:r w:rsidRPr="00FA34BA">
              <w:t>Requests for clarification should</w:t>
            </w:r>
            <w:r w:rsidRPr="0089308D">
              <w:t xml:space="preserve"> be received by the Purchaser no later than: </w:t>
            </w:r>
            <w:r w:rsidRPr="0089308D">
              <w:rPr>
                <w:b/>
                <w:bCs/>
                <w:i/>
                <w:iCs/>
              </w:rPr>
              <w:t>14 days before the deadline for bid submission</w:t>
            </w:r>
          </w:p>
        </w:tc>
      </w:tr>
      <w:tr w:rsidR="006F220F" w:rsidRPr="0089308D" w14:paraId="4B960669"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7EAD4E7E" w14:textId="77777777" w:rsidR="006F220F" w:rsidRPr="0089308D" w:rsidRDefault="006F220F" w:rsidP="00B6405A">
            <w:pPr>
              <w:tabs>
                <w:tab w:val="right" w:pos="7254"/>
              </w:tabs>
              <w:spacing w:before="120"/>
              <w:rPr>
                <w:b/>
              </w:rPr>
            </w:pPr>
            <w:r w:rsidRPr="0089308D">
              <w:rPr>
                <w:b/>
              </w:rPr>
              <w:t xml:space="preserve">ITB 7.1 </w:t>
            </w:r>
          </w:p>
        </w:tc>
        <w:tc>
          <w:tcPr>
            <w:tcW w:w="8403" w:type="dxa"/>
            <w:tcBorders>
              <w:top w:val="single" w:sz="12" w:space="0" w:color="000000"/>
              <w:left w:val="single" w:sz="12" w:space="0" w:color="000000"/>
              <w:bottom w:val="single" w:sz="12" w:space="0" w:color="000000"/>
            </w:tcBorders>
          </w:tcPr>
          <w:p w14:paraId="59A93653" w14:textId="77777777" w:rsidR="006F220F" w:rsidRPr="0089308D" w:rsidRDefault="006F220F" w:rsidP="00B6405A">
            <w:pPr>
              <w:tabs>
                <w:tab w:val="right" w:pos="7254"/>
              </w:tabs>
              <w:spacing w:before="120"/>
            </w:pPr>
            <w:r w:rsidRPr="0089308D">
              <w:rPr>
                <w:bCs/>
              </w:rPr>
              <w:t xml:space="preserve">Web page: </w:t>
            </w:r>
            <w:r w:rsidRPr="001A2423">
              <w:rPr>
                <w:b/>
                <w:i/>
              </w:rPr>
              <w:t>None</w:t>
            </w:r>
          </w:p>
        </w:tc>
      </w:tr>
      <w:tr w:rsidR="006F220F" w:rsidRPr="0089308D" w14:paraId="22256CE7"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5580D870" w14:textId="77777777" w:rsidR="006F220F" w:rsidRPr="0089308D" w:rsidRDefault="006F220F" w:rsidP="00B6405A">
            <w:pPr>
              <w:tabs>
                <w:tab w:val="right" w:pos="7254"/>
              </w:tabs>
              <w:spacing w:before="120"/>
              <w:rPr>
                <w:b/>
              </w:rPr>
            </w:pPr>
            <w:r w:rsidRPr="0089308D">
              <w:rPr>
                <w:b/>
              </w:rPr>
              <w:t>ITB 7.4</w:t>
            </w:r>
          </w:p>
        </w:tc>
        <w:tc>
          <w:tcPr>
            <w:tcW w:w="8403" w:type="dxa"/>
            <w:tcBorders>
              <w:top w:val="single" w:sz="12" w:space="0" w:color="000000"/>
              <w:left w:val="single" w:sz="12" w:space="0" w:color="000000"/>
              <w:bottom w:val="single" w:sz="12" w:space="0" w:color="000000"/>
            </w:tcBorders>
          </w:tcPr>
          <w:p w14:paraId="7A368FA8" w14:textId="02C3B854" w:rsidR="00466EAC" w:rsidRDefault="006F220F" w:rsidP="009C6569">
            <w:pPr>
              <w:tabs>
                <w:tab w:val="right" w:pos="7254"/>
              </w:tabs>
              <w:spacing w:before="120"/>
              <w:rPr>
                <w:iCs/>
              </w:rPr>
            </w:pPr>
            <w:r>
              <w:t>A Pre-b</w:t>
            </w:r>
            <w:r w:rsidRPr="0089308D">
              <w:t xml:space="preserve">id meeting </w:t>
            </w:r>
            <w:r w:rsidRPr="0089308D">
              <w:rPr>
                <w:b/>
                <w:i/>
              </w:rPr>
              <w:t xml:space="preserve">shall </w:t>
            </w:r>
            <w:r w:rsidR="009C6569">
              <w:rPr>
                <w:b/>
                <w:i/>
              </w:rPr>
              <w:t xml:space="preserve">not </w:t>
            </w:r>
            <w:r w:rsidRPr="0089308D">
              <w:t xml:space="preserve">take place </w:t>
            </w:r>
            <w:r w:rsidR="009C6569">
              <w:rPr>
                <w:iCs/>
              </w:rPr>
              <w:t>.</w:t>
            </w:r>
          </w:p>
          <w:p w14:paraId="472644AD" w14:textId="0F9594ED" w:rsidR="006F220F" w:rsidRPr="006B4C36" w:rsidRDefault="006F220F" w:rsidP="00B6405A">
            <w:pPr>
              <w:pStyle w:val="i"/>
              <w:tabs>
                <w:tab w:val="right" w:pos="7254"/>
              </w:tabs>
              <w:suppressAutoHyphens w:val="0"/>
              <w:spacing w:before="120" w:after="120"/>
              <w:rPr>
                <w:rFonts w:ascii="Times New Roman" w:hAnsi="Times New Roman"/>
                <w:szCs w:val="24"/>
              </w:rPr>
            </w:pPr>
          </w:p>
        </w:tc>
      </w:tr>
      <w:tr w:rsidR="006F220F" w:rsidRPr="0089308D" w14:paraId="0789B52F" w14:textId="77777777" w:rsidTr="00B6405A">
        <w:tblPrEx>
          <w:tblBorders>
            <w:insideH w:val="single" w:sz="8" w:space="0" w:color="000000"/>
          </w:tblBorders>
        </w:tblPrEx>
        <w:tc>
          <w:tcPr>
            <w:tcW w:w="9933" w:type="dxa"/>
            <w:gridSpan w:val="2"/>
            <w:tcBorders>
              <w:top w:val="single" w:sz="12" w:space="0" w:color="000000"/>
              <w:bottom w:val="single" w:sz="12" w:space="0" w:color="000000"/>
            </w:tcBorders>
          </w:tcPr>
          <w:p w14:paraId="10CF9B69" w14:textId="77777777" w:rsidR="006F220F" w:rsidRPr="0089308D" w:rsidRDefault="006F220F" w:rsidP="00B6405A">
            <w:pPr>
              <w:tabs>
                <w:tab w:val="right" w:pos="7254"/>
              </w:tabs>
              <w:spacing w:before="120"/>
              <w:jc w:val="center"/>
            </w:pPr>
            <w:r w:rsidRPr="0089308D">
              <w:rPr>
                <w:b/>
                <w:sz w:val="28"/>
              </w:rPr>
              <w:lastRenderedPageBreak/>
              <w:t>C.  Preparation of Bids</w:t>
            </w:r>
          </w:p>
        </w:tc>
      </w:tr>
      <w:tr w:rsidR="006F220F" w:rsidRPr="0089308D" w14:paraId="4C9B43FE"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48F87BBA" w14:textId="77777777" w:rsidR="006F220F" w:rsidRPr="0089308D" w:rsidRDefault="006F220F" w:rsidP="00B6405A">
            <w:pPr>
              <w:tabs>
                <w:tab w:val="right" w:pos="7434"/>
              </w:tabs>
              <w:spacing w:before="120"/>
              <w:rPr>
                <w:b/>
              </w:rPr>
            </w:pPr>
            <w:r w:rsidRPr="0089308D">
              <w:rPr>
                <w:b/>
              </w:rPr>
              <w:t>ITB 10.1</w:t>
            </w:r>
          </w:p>
        </w:tc>
        <w:tc>
          <w:tcPr>
            <w:tcW w:w="8403" w:type="dxa"/>
            <w:tcBorders>
              <w:top w:val="single" w:sz="12" w:space="0" w:color="000000"/>
              <w:left w:val="single" w:sz="12" w:space="0" w:color="000000"/>
              <w:bottom w:val="single" w:sz="12" w:space="0" w:color="000000"/>
            </w:tcBorders>
          </w:tcPr>
          <w:p w14:paraId="7FAF7C7D" w14:textId="77777777" w:rsidR="006F220F" w:rsidRPr="0089308D" w:rsidRDefault="006F220F" w:rsidP="00B6405A">
            <w:pPr>
              <w:tabs>
                <w:tab w:val="right" w:pos="7254"/>
              </w:tabs>
              <w:spacing w:before="120"/>
              <w:rPr>
                <w:u w:val="single"/>
              </w:rPr>
            </w:pPr>
            <w:r w:rsidRPr="0089308D">
              <w:t xml:space="preserve">The language of the Bid is: </w:t>
            </w:r>
            <w:r w:rsidRPr="0089308D">
              <w:rPr>
                <w:b/>
                <w:i/>
                <w:iCs/>
              </w:rPr>
              <w:t>English</w:t>
            </w:r>
          </w:p>
          <w:p w14:paraId="0A47B329" w14:textId="77777777" w:rsidR="006F220F" w:rsidRPr="0089308D" w:rsidRDefault="006F220F" w:rsidP="00B6405A">
            <w:pPr>
              <w:spacing w:before="120"/>
              <w:rPr>
                <w:iCs/>
                <w:spacing w:val="-4"/>
              </w:rPr>
            </w:pPr>
            <w:r w:rsidRPr="0089308D">
              <w:rPr>
                <w:iCs/>
                <w:spacing w:val="-4"/>
              </w:rPr>
              <w:t xml:space="preserve">All correspondence exchange shall be in </w:t>
            </w:r>
            <w:r w:rsidRPr="0089308D">
              <w:rPr>
                <w:b/>
                <w:i/>
                <w:iCs/>
              </w:rPr>
              <w:t>English</w:t>
            </w:r>
            <w:r w:rsidRPr="0089308D">
              <w:rPr>
                <w:iCs/>
                <w:spacing w:val="-4"/>
              </w:rPr>
              <w:t xml:space="preserve"> language.</w:t>
            </w:r>
          </w:p>
          <w:p w14:paraId="7BB0E702" w14:textId="77777777" w:rsidR="006F220F" w:rsidRPr="006B4C36" w:rsidRDefault="006F220F" w:rsidP="00B6405A">
            <w:pPr>
              <w:tabs>
                <w:tab w:val="right" w:pos="7254"/>
              </w:tabs>
              <w:spacing w:before="120"/>
              <w:rPr>
                <w:b/>
                <w:i/>
                <w:iCs/>
              </w:rPr>
            </w:pPr>
            <w:r w:rsidRPr="0089308D">
              <w:rPr>
                <w:iCs/>
                <w:spacing w:val="-4"/>
              </w:rPr>
              <w:t xml:space="preserve">Language for translation of supporting documents and printed literature is </w:t>
            </w:r>
            <w:r w:rsidRPr="0089308D">
              <w:rPr>
                <w:b/>
                <w:i/>
                <w:iCs/>
              </w:rPr>
              <w:t>English</w:t>
            </w:r>
          </w:p>
        </w:tc>
      </w:tr>
      <w:tr w:rsidR="006F220F" w:rsidRPr="0089308D" w14:paraId="6D0FB3E4"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7B8C424F" w14:textId="77777777" w:rsidR="006F220F" w:rsidRPr="0089308D" w:rsidRDefault="006F220F" w:rsidP="00B6405A">
            <w:pPr>
              <w:tabs>
                <w:tab w:val="right" w:pos="7434"/>
              </w:tabs>
              <w:spacing w:before="120"/>
              <w:rPr>
                <w:b/>
              </w:rPr>
            </w:pPr>
            <w:r w:rsidRPr="0089308D">
              <w:rPr>
                <w:b/>
              </w:rPr>
              <w:t>ITB 11.1 (k)</w:t>
            </w:r>
          </w:p>
        </w:tc>
        <w:tc>
          <w:tcPr>
            <w:tcW w:w="8403" w:type="dxa"/>
            <w:tcBorders>
              <w:top w:val="single" w:sz="12" w:space="0" w:color="000000"/>
              <w:left w:val="single" w:sz="12" w:space="0" w:color="000000"/>
              <w:bottom w:val="single" w:sz="12" w:space="0" w:color="000000"/>
            </w:tcBorders>
          </w:tcPr>
          <w:p w14:paraId="4ED8C523" w14:textId="77777777" w:rsidR="006F220F" w:rsidRPr="0089308D" w:rsidRDefault="006F220F" w:rsidP="00B6405A">
            <w:pPr>
              <w:tabs>
                <w:tab w:val="right" w:pos="7254"/>
              </w:tabs>
              <w:spacing w:before="120"/>
            </w:pPr>
            <w:r w:rsidRPr="0089308D">
              <w:t xml:space="preserve">The Bidder shall submit with its Bid the following additional documents: </w:t>
            </w:r>
            <w:r w:rsidRPr="0089308D">
              <w:rPr>
                <w:b/>
                <w:i/>
              </w:rPr>
              <w:t>None</w:t>
            </w:r>
          </w:p>
        </w:tc>
      </w:tr>
      <w:tr w:rsidR="006F220F" w:rsidRPr="0089308D" w14:paraId="631FB75B"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0E752C6A" w14:textId="77777777" w:rsidR="006F220F" w:rsidRPr="0089308D" w:rsidRDefault="006F220F" w:rsidP="00B6405A">
            <w:pPr>
              <w:tabs>
                <w:tab w:val="right" w:pos="7434"/>
              </w:tabs>
              <w:spacing w:before="120"/>
              <w:rPr>
                <w:b/>
              </w:rPr>
            </w:pPr>
            <w:r w:rsidRPr="0089308D">
              <w:rPr>
                <w:b/>
              </w:rPr>
              <w:t>ITB 13.1</w:t>
            </w:r>
          </w:p>
        </w:tc>
        <w:tc>
          <w:tcPr>
            <w:tcW w:w="8403" w:type="dxa"/>
            <w:tcBorders>
              <w:top w:val="single" w:sz="12" w:space="0" w:color="000000"/>
              <w:left w:val="single" w:sz="12" w:space="0" w:color="000000"/>
              <w:bottom w:val="single" w:sz="12" w:space="0" w:color="000000"/>
            </w:tcBorders>
          </w:tcPr>
          <w:p w14:paraId="40359847" w14:textId="77777777" w:rsidR="006F220F" w:rsidRPr="0089308D" w:rsidRDefault="006F220F" w:rsidP="00B6405A">
            <w:pPr>
              <w:tabs>
                <w:tab w:val="right" w:pos="7254"/>
              </w:tabs>
              <w:spacing w:before="120"/>
            </w:pPr>
            <w:r w:rsidRPr="0089308D">
              <w:t>Alternative Bids are not permitted.</w:t>
            </w:r>
          </w:p>
        </w:tc>
      </w:tr>
      <w:tr w:rsidR="006F220F" w:rsidRPr="0089308D" w14:paraId="24138C6E"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52C9F68C" w14:textId="77777777" w:rsidR="006F220F" w:rsidRPr="0089308D" w:rsidRDefault="006F220F" w:rsidP="00B6405A">
            <w:pPr>
              <w:tabs>
                <w:tab w:val="right" w:pos="7434"/>
              </w:tabs>
              <w:spacing w:before="120"/>
              <w:rPr>
                <w:b/>
              </w:rPr>
            </w:pPr>
            <w:r w:rsidRPr="0089308D">
              <w:rPr>
                <w:b/>
              </w:rPr>
              <w:t>ITB 13.2</w:t>
            </w:r>
          </w:p>
        </w:tc>
        <w:tc>
          <w:tcPr>
            <w:tcW w:w="8403" w:type="dxa"/>
            <w:tcBorders>
              <w:top w:val="single" w:sz="12" w:space="0" w:color="000000"/>
              <w:left w:val="single" w:sz="12" w:space="0" w:color="000000"/>
              <w:bottom w:val="single" w:sz="12" w:space="0" w:color="000000"/>
            </w:tcBorders>
          </w:tcPr>
          <w:p w14:paraId="2904468E" w14:textId="77777777" w:rsidR="006F220F" w:rsidRPr="0089308D" w:rsidRDefault="006F220F" w:rsidP="00B6405A">
            <w:pPr>
              <w:tabs>
                <w:tab w:val="right" w:pos="7254"/>
              </w:tabs>
              <w:spacing w:before="120"/>
            </w:pPr>
            <w:r w:rsidRPr="0089308D">
              <w:t>An alternative to the Time Schedule is</w:t>
            </w:r>
            <w:r w:rsidRPr="0089308D">
              <w:rPr>
                <w:b/>
                <w:i/>
              </w:rPr>
              <w:t xml:space="preserve"> not </w:t>
            </w:r>
            <w:r w:rsidRPr="0089308D">
              <w:t>permitted.</w:t>
            </w:r>
          </w:p>
        </w:tc>
      </w:tr>
      <w:tr w:rsidR="006F220F" w:rsidRPr="0089308D" w14:paraId="2186A89F"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1CFF1F72" w14:textId="77777777" w:rsidR="006F220F" w:rsidRPr="0089308D" w:rsidRDefault="006F220F" w:rsidP="00B6405A">
            <w:pPr>
              <w:tabs>
                <w:tab w:val="right" w:pos="7434"/>
              </w:tabs>
              <w:spacing w:before="120"/>
              <w:rPr>
                <w:b/>
              </w:rPr>
            </w:pPr>
            <w:r w:rsidRPr="0089308D">
              <w:rPr>
                <w:b/>
              </w:rPr>
              <w:t>ITB 13.4</w:t>
            </w:r>
          </w:p>
        </w:tc>
        <w:tc>
          <w:tcPr>
            <w:tcW w:w="8403" w:type="dxa"/>
            <w:tcBorders>
              <w:top w:val="single" w:sz="12" w:space="0" w:color="000000"/>
              <w:left w:val="single" w:sz="12" w:space="0" w:color="000000"/>
              <w:bottom w:val="single" w:sz="12" w:space="0" w:color="000000"/>
            </w:tcBorders>
          </w:tcPr>
          <w:p w14:paraId="026616D5" w14:textId="77777777" w:rsidR="006F220F" w:rsidRPr="0089308D" w:rsidRDefault="006F220F" w:rsidP="00B6405A">
            <w:pPr>
              <w:tabs>
                <w:tab w:val="right" w:pos="7254"/>
              </w:tabs>
              <w:spacing w:before="120"/>
            </w:pPr>
            <w:r w:rsidRPr="0089308D">
              <w:t xml:space="preserve">Alternative technical solutions shall be permitted for the following parts of the Information System: </w:t>
            </w:r>
            <w:r w:rsidRPr="0089308D">
              <w:rPr>
                <w:b/>
                <w:i/>
              </w:rPr>
              <w:t>None</w:t>
            </w:r>
          </w:p>
        </w:tc>
      </w:tr>
      <w:tr w:rsidR="006F220F" w:rsidRPr="0089308D" w14:paraId="3E1A0C02"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45FF9AEE" w14:textId="77777777" w:rsidR="006F220F" w:rsidRPr="0089308D" w:rsidRDefault="006F220F" w:rsidP="00B6405A">
            <w:pPr>
              <w:tabs>
                <w:tab w:val="right" w:pos="7434"/>
              </w:tabs>
              <w:spacing w:before="120"/>
              <w:rPr>
                <w:b/>
              </w:rPr>
            </w:pPr>
            <w:r w:rsidRPr="0089308D">
              <w:rPr>
                <w:b/>
              </w:rPr>
              <w:t>ITB 15.2</w:t>
            </w:r>
          </w:p>
        </w:tc>
        <w:tc>
          <w:tcPr>
            <w:tcW w:w="8403" w:type="dxa"/>
            <w:tcBorders>
              <w:top w:val="single" w:sz="12" w:space="0" w:color="000000"/>
              <w:left w:val="single" w:sz="12" w:space="0" w:color="000000"/>
              <w:bottom w:val="single" w:sz="12" w:space="0" w:color="000000"/>
            </w:tcBorders>
          </w:tcPr>
          <w:p w14:paraId="79E76BA8" w14:textId="77777777" w:rsidR="006F220F" w:rsidRPr="0089308D" w:rsidRDefault="006F220F" w:rsidP="00B6405A">
            <w:pPr>
              <w:tabs>
                <w:tab w:val="right" w:pos="7254"/>
              </w:tabs>
              <w:spacing w:before="120"/>
            </w:pPr>
            <w:r w:rsidRPr="0089308D">
              <w:t xml:space="preserve">Prequalification </w:t>
            </w:r>
            <w:r w:rsidRPr="0089308D">
              <w:rPr>
                <w:b/>
                <w:i/>
              </w:rPr>
              <w:t xml:space="preserve">has not </w:t>
            </w:r>
            <w:r w:rsidRPr="0089308D">
              <w:t>been undertaken.</w:t>
            </w:r>
          </w:p>
        </w:tc>
      </w:tr>
      <w:tr w:rsidR="006F220F" w:rsidRPr="0089308D" w14:paraId="317E8532"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084B8BDC" w14:textId="77777777" w:rsidR="006F220F" w:rsidRPr="0089308D" w:rsidRDefault="006F220F" w:rsidP="00B6405A">
            <w:pPr>
              <w:tabs>
                <w:tab w:val="right" w:pos="7434"/>
              </w:tabs>
              <w:spacing w:before="120"/>
              <w:rPr>
                <w:b/>
              </w:rPr>
            </w:pPr>
            <w:r w:rsidRPr="0089308D">
              <w:rPr>
                <w:b/>
              </w:rPr>
              <w:t>ITB 16.2 (a)</w:t>
            </w:r>
          </w:p>
        </w:tc>
        <w:tc>
          <w:tcPr>
            <w:tcW w:w="8403" w:type="dxa"/>
            <w:tcBorders>
              <w:top w:val="single" w:sz="12" w:space="0" w:color="000000"/>
              <w:left w:val="single" w:sz="12" w:space="0" w:color="000000"/>
              <w:bottom w:val="single" w:sz="12" w:space="0" w:color="000000"/>
            </w:tcBorders>
          </w:tcPr>
          <w:p w14:paraId="5541364F" w14:textId="77777777" w:rsidR="006F220F" w:rsidRPr="0089308D" w:rsidRDefault="006F220F" w:rsidP="00B6405A">
            <w:pPr>
              <w:spacing w:before="120"/>
              <w:ind w:left="15" w:hanging="19"/>
            </w:pPr>
            <w:r w:rsidRPr="0089308D">
              <w:t xml:space="preserve">In addition to the topics described in ITB Clause 16.2 (a), the Preliminary Project Plan must address the following topics:  </w:t>
            </w:r>
          </w:p>
          <w:p w14:paraId="41CD682A" w14:textId="77777777" w:rsidR="006F220F" w:rsidRPr="0089308D" w:rsidRDefault="006F220F" w:rsidP="00711D7A">
            <w:pPr>
              <w:numPr>
                <w:ilvl w:val="0"/>
                <w:numId w:val="68"/>
              </w:numPr>
              <w:tabs>
                <w:tab w:val="clear" w:pos="1440"/>
                <w:tab w:val="num" w:pos="605"/>
              </w:tabs>
              <w:ind w:left="605"/>
              <w:rPr>
                <w:b/>
                <w:i/>
              </w:rPr>
            </w:pPr>
            <w:r w:rsidRPr="0089308D">
              <w:rPr>
                <w:b/>
                <w:i/>
              </w:rPr>
              <w:t>Project organization and management plan (covering both the Supplier’s team and expectations of the Purchaser’s involvement);</w:t>
            </w:r>
          </w:p>
          <w:p w14:paraId="0021E994" w14:textId="77777777" w:rsidR="006F220F" w:rsidRPr="0089308D" w:rsidRDefault="006F220F" w:rsidP="00711D7A">
            <w:pPr>
              <w:numPr>
                <w:ilvl w:val="0"/>
                <w:numId w:val="68"/>
              </w:numPr>
              <w:tabs>
                <w:tab w:val="clear" w:pos="1440"/>
                <w:tab w:val="num" w:pos="605"/>
              </w:tabs>
              <w:ind w:left="605"/>
              <w:rPr>
                <w:b/>
                <w:i/>
              </w:rPr>
            </w:pPr>
            <w:r w:rsidRPr="0089308D">
              <w:rPr>
                <w:b/>
                <w:i/>
              </w:rPr>
              <w:t>The proposed project team;</w:t>
            </w:r>
          </w:p>
          <w:p w14:paraId="300A8FD5" w14:textId="77777777" w:rsidR="006F220F" w:rsidRPr="0089308D" w:rsidRDefault="006F220F" w:rsidP="00711D7A">
            <w:pPr>
              <w:numPr>
                <w:ilvl w:val="0"/>
                <w:numId w:val="68"/>
              </w:numPr>
              <w:tabs>
                <w:tab w:val="clear" w:pos="1440"/>
                <w:tab w:val="num" w:pos="605"/>
              </w:tabs>
              <w:ind w:left="605"/>
              <w:rPr>
                <w:b/>
                <w:i/>
              </w:rPr>
            </w:pPr>
            <w:r w:rsidRPr="0089308D">
              <w:rPr>
                <w:b/>
                <w:i/>
              </w:rPr>
              <w:t>Phases of the project execution showing sequencing, activities and deliverables for each solution;</w:t>
            </w:r>
          </w:p>
          <w:p w14:paraId="203CB9A5" w14:textId="77777777" w:rsidR="006F220F" w:rsidRPr="0089308D" w:rsidRDefault="006F220F" w:rsidP="00711D7A">
            <w:pPr>
              <w:numPr>
                <w:ilvl w:val="0"/>
                <w:numId w:val="68"/>
              </w:numPr>
              <w:tabs>
                <w:tab w:val="clear" w:pos="1440"/>
                <w:tab w:val="num" w:pos="605"/>
              </w:tabs>
              <w:ind w:left="605"/>
              <w:rPr>
                <w:b/>
                <w:i/>
              </w:rPr>
            </w:pPr>
            <w:r w:rsidRPr="0089308D">
              <w:rPr>
                <w:b/>
                <w:i/>
              </w:rPr>
              <w:t>Task, time and resource schedules showing the estimated duration, sequence, resource allocation and interrelationship of all key activities and resources needed to complete the Contract, and including a project plan in Gantt chart format;</w:t>
            </w:r>
          </w:p>
          <w:p w14:paraId="54AAB9F2" w14:textId="77777777" w:rsidR="006F220F" w:rsidRPr="0089308D" w:rsidRDefault="006F220F" w:rsidP="00711D7A">
            <w:pPr>
              <w:numPr>
                <w:ilvl w:val="0"/>
                <w:numId w:val="68"/>
              </w:numPr>
              <w:tabs>
                <w:tab w:val="clear" w:pos="1440"/>
                <w:tab w:val="num" w:pos="605"/>
              </w:tabs>
              <w:ind w:left="605"/>
              <w:rPr>
                <w:b/>
                <w:i/>
              </w:rPr>
            </w:pPr>
            <w:r w:rsidRPr="0089308D">
              <w:rPr>
                <w:b/>
                <w:i/>
              </w:rPr>
              <w:t>Requirements analysis, design, development, delivery and installation plan;</w:t>
            </w:r>
          </w:p>
          <w:p w14:paraId="34AC4BF0" w14:textId="77777777" w:rsidR="006F220F" w:rsidRPr="0089308D" w:rsidRDefault="006F220F" w:rsidP="00711D7A">
            <w:pPr>
              <w:numPr>
                <w:ilvl w:val="0"/>
                <w:numId w:val="68"/>
              </w:numPr>
              <w:tabs>
                <w:tab w:val="clear" w:pos="1440"/>
                <w:tab w:val="num" w:pos="605"/>
              </w:tabs>
              <w:ind w:hanging="1195"/>
              <w:rPr>
                <w:b/>
                <w:i/>
              </w:rPr>
            </w:pPr>
            <w:r w:rsidRPr="0089308D">
              <w:rPr>
                <w:b/>
                <w:i/>
              </w:rPr>
              <w:t>Training plan;</w:t>
            </w:r>
          </w:p>
          <w:p w14:paraId="50E9F38E" w14:textId="77777777" w:rsidR="006F220F" w:rsidRPr="0089308D" w:rsidRDefault="006F220F" w:rsidP="00711D7A">
            <w:pPr>
              <w:numPr>
                <w:ilvl w:val="0"/>
                <w:numId w:val="68"/>
              </w:numPr>
              <w:tabs>
                <w:tab w:val="clear" w:pos="1440"/>
                <w:tab w:val="num" w:pos="605"/>
              </w:tabs>
              <w:ind w:hanging="1195"/>
              <w:rPr>
                <w:b/>
                <w:i/>
              </w:rPr>
            </w:pPr>
            <w:r w:rsidRPr="0089308D">
              <w:rPr>
                <w:b/>
                <w:i/>
              </w:rPr>
              <w:t>Documentation plan;</w:t>
            </w:r>
          </w:p>
          <w:p w14:paraId="3A315F5C" w14:textId="77777777" w:rsidR="006F220F" w:rsidRPr="0089308D" w:rsidRDefault="006F220F" w:rsidP="00711D7A">
            <w:pPr>
              <w:numPr>
                <w:ilvl w:val="0"/>
                <w:numId w:val="68"/>
              </w:numPr>
              <w:tabs>
                <w:tab w:val="clear" w:pos="1440"/>
                <w:tab w:val="num" w:pos="605"/>
              </w:tabs>
              <w:ind w:hanging="1195"/>
              <w:rPr>
                <w:b/>
                <w:i/>
              </w:rPr>
            </w:pPr>
            <w:r w:rsidRPr="0089308D">
              <w:rPr>
                <w:b/>
                <w:i/>
              </w:rPr>
              <w:t>Change management plan;</w:t>
            </w:r>
          </w:p>
          <w:p w14:paraId="13241EEC" w14:textId="77777777" w:rsidR="006F220F" w:rsidRPr="0089308D" w:rsidRDefault="006F220F" w:rsidP="00711D7A">
            <w:pPr>
              <w:numPr>
                <w:ilvl w:val="0"/>
                <w:numId w:val="68"/>
              </w:numPr>
              <w:tabs>
                <w:tab w:val="clear" w:pos="1440"/>
                <w:tab w:val="num" w:pos="605"/>
              </w:tabs>
              <w:ind w:hanging="1195"/>
              <w:rPr>
                <w:b/>
                <w:i/>
              </w:rPr>
            </w:pPr>
            <w:r w:rsidRPr="0089308D">
              <w:rPr>
                <w:b/>
                <w:i/>
              </w:rPr>
              <w:t>Installation and acceptance testing plan;</w:t>
            </w:r>
          </w:p>
          <w:p w14:paraId="6BC2F6AF" w14:textId="77777777" w:rsidR="006F220F" w:rsidRPr="0089308D" w:rsidRDefault="006F220F" w:rsidP="00711D7A">
            <w:pPr>
              <w:numPr>
                <w:ilvl w:val="0"/>
                <w:numId w:val="68"/>
              </w:numPr>
              <w:tabs>
                <w:tab w:val="clear" w:pos="1440"/>
                <w:tab w:val="num" w:pos="605"/>
              </w:tabs>
              <w:ind w:hanging="1195"/>
              <w:rPr>
                <w:b/>
                <w:i/>
              </w:rPr>
            </w:pPr>
            <w:r w:rsidRPr="0089308D">
              <w:rPr>
                <w:b/>
                <w:i/>
              </w:rPr>
              <w:t xml:space="preserve">Warranty and post-warranty service plan; </w:t>
            </w:r>
          </w:p>
        </w:tc>
      </w:tr>
      <w:tr w:rsidR="006F220F" w:rsidRPr="0089308D" w14:paraId="5D976217"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5DC89F1C" w14:textId="77777777" w:rsidR="006F220F" w:rsidRPr="0089308D" w:rsidRDefault="006F220F" w:rsidP="00B6405A">
            <w:pPr>
              <w:tabs>
                <w:tab w:val="right" w:pos="7434"/>
              </w:tabs>
              <w:spacing w:before="120"/>
              <w:rPr>
                <w:b/>
              </w:rPr>
            </w:pPr>
            <w:r w:rsidRPr="0089308D">
              <w:rPr>
                <w:b/>
              </w:rPr>
              <w:t>ITB 16.3</w:t>
            </w:r>
          </w:p>
        </w:tc>
        <w:tc>
          <w:tcPr>
            <w:tcW w:w="8403" w:type="dxa"/>
            <w:tcBorders>
              <w:top w:val="single" w:sz="12" w:space="0" w:color="000000"/>
              <w:left w:val="single" w:sz="12" w:space="0" w:color="000000"/>
              <w:bottom w:val="single" w:sz="12" w:space="0" w:color="000000"/>
            </w:tcBorders>
          </w:tcPr>
          <w:p w14:paraId="748CEE1A" w14:textId="77777777" w:rsidR="006F220F" w:rsidRPr="0089308D" w:rsidRDefault="006F220F" w:rsidP="00B6405A">
            <w:pPr>
              <w:spacing w:before="120"/>
            </w:pPr>
            <w:r w:rsidRPr="0089308D">
              <w:t xml:space="preserve">In the interest of effective integration, cost-effective technical support, and reduced re-training and staffing costs, Bidders are required to offer specific brand names and models for the following limited number of specific items:  </w:t>
            </w:r>
            <w:r w:rsidRPr="0089308D">
              <w:rPr>
                <w:b/>
                <w:i/>
              </w:rPr>
              <w:t>none.</w:t>
            </w:r>
          </w:p>
        </w:tc>
      </w:tr>
      <w:tr w:rsidR="006F220F" w:rsidRPr="0089308D" w14:paraId="4577112C"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139AF5EF" w14:textId="77777777" w:rsidR="006F220F" w:rsidRPr="0089308D" w:rsidRDefault="006F220F" w:rsidP="00B6405A">
            <w:pPr>
              <w:tabs>
                <w:tab w:val="right" w:pos="7434"/>
              </w:tabs>
              <w:spacing w:before="120"/>
              <w:rPr>
                <w:b/>
              </w:rPr>
            </w:pPr>
            <w:r w:rsidRPr="0089308D">
              <w:rPr>
                <w:b/>
              </w:rPr>
              <w:t>ITB 17.2</w:t>
            </w:r>
          </w:p>
        </w:tc>
        <w:tc>
          <w:tcPr>
            <w:tcW w:w="8403" w:type="dxa"/>
            <w:tcBorders>
              <w:top w:val="single" w:sz="12" w:space="0" w:color="000000"/>
              <w:left w:val="single" w:sz="12" w:space="0" w:color="000000"/>
              <w:bottom w:val="single" w:sz="12" w:space="0" w:color="000000"/>
            </w:tcBorders>
          </w:tcPr>
          <w:p w14:paraId="3AD982AE" w14:textId="25243665" w:rsidR="006F220F" w:rsidRPr="0089308D" w:rsidRDefault="006F220F" w:rsidP="00B6405A">
            <w:pPr>
              <w:tabs>
                <w:tab w:val="right" w:pos="7254"/>
              </w:tabs>
              <w:spacing w:before="120"/>
            </w:pPr>
            <w:r w:rsidRPr="0089308D">
              <w:t xml:space="preserve">The Bidder </w:t>
            </w:r>
            <w:r w:rsidRPr="0089308D">
              <w:rPr>
                <w:b/>
                <w:i/>
              </w:rPr>
              <w:t>must</w:t>
            </w:r>
            <w:r w:rsidRPr="0089308D">
              <w:t xml:space="preserve"> bid </w:t>
            </w:r>
            <w:r w:rsidR="00F3570E">
              <w:t xml:space="preserve">for </w:t>
            </w:r>
            <w:r w:rsidRPr="0089308D">
              <w:t>Recurrent Cost Items</w:t>
            </w:r>
          </w:p>
        </w:tc>
      </w:tr>
      <w:tr w:rsidR="006F220F" w:rsidRPr="0089308D" w14:paraId="50AEABA5"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03DA9529" w14:textId="77777777" w:rsidR="006F220F" w:rsidRPr="0089308D" w:rsidRDefault="006F220F" w:rsidP="00B6405A">
            <w:pPr>
              <w:tabs>
                <w:tab w:val="right" w:pos="7434"/>
              </w:tabs>
              <w:spacing w:before="120"/>
              <w:rPr>
                <w:b/>
              </w:rPr>
            </w:pPr>
            <w:r w:rsidRPr="0089308D">
              <w:rPr>
                <w:b/>
              </w:rPr>
              <w:t>ITB 17.2</w:t>
            </w:r>
          </w:p>
        </w:tc>
        <w:tc>
          <w:tcPr>
            <w:tcW w:w="8403" w:type="dxa"/>
            <w:tcBorders>
              <w:top w:val="single" w:sz="12" w:space="0" w:color="000000"/>
              <w:left w:val="single" w:sz="12" w:space="0" w:color="000000"/>
              <w:bottom w:val="single" w:sz="12" w:space="0" w:color="000000"/>
            </w:tcBorders>
          </w:tcPr>
          <w:p w14:paraId="73990701" w14:textId="77777777" w:rsidR="006F220F" w:rsidRPr="0089308D" w:rsidRDefault="006F220F" w:rsidP="00B6405A">
            <w:pPr>
              <w:tabs>
                <w:tab w:val="right" w:pos="7254"/>
              </w:tabs>
              <w:spacing w:before="120"/>
            </w:pPr>
            <w:r w:rsidRPr="0089308D">
              <w:t xml:space="preserve">The Bidder </w:t>
            </w:r>
            <w:r w:rsidRPr="0089308D">
              <w:rPr>
                <w:b/>
                <w:i/>
              </w:rPr>
              <w:t>must not</w:t>
            </w:r>
            <w:r w:rsidRPr="0089308D">
              <w:t xml:space="preserve"> bid for contracts of Recurrent Cost Items not included in the main Contract.</w:t>
            </w:r>
          </w:p>
        </w:tc>
      </w:tr>
      <w:tr w:rsidR="006F220F" w:rsidRPr="0089308D" w14:paraId="06463B6B"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57FBC390" w14:textId="77777777" w:rsidR="006F220F" w:rsidRPr="0089308D" w:rsidRDefault="006F220F" w:rsidP="00B6405A">
            <w:pPr>
              <w:tabs>
                <w:tab w:val="right" w:pos="7434"/>
              </w:tabs>
              <w:spacing w:before="120"/>
              <w:rPr>
                <w:b/>
              </w:rPr>
            </w:pPr>
            <w:r w:rsidRPr="0089308D">
              <w:rPr>
                <w:b/>
              </w:rPr>
              <w:t>ITB 17.5</w:t>
            </w:r>
          </w:p>
        </w:tc>
        <w:tc>
          <w:tcPr>
            <w:tcW w:w="8403" w:type="dxa"/>
            <w:tcBorders>
              <w:top w:val="single" w:sz="12" w:space="0" w:color="000000"/>
              <w:left w:val="single" w:sz="12" w:space="0" w:color="000000"/>
              <w:bottom w:val="single" w:sz="12" w:space="0" w:color="000000"/>
            </w:tcBorders>
          </w:tcPr>
          <w:p w14:paraId="708A575B" w14:textId="77777777" w:rsidR="006F220F" w:rsidRPr="00A54BAF" w:rsidRDefault="006F220F" w:rsidP="00B6405A">
            <w:pPr>
              <w:tabs>
                <w:tab w:val="right" w:pos="7254"/>
              </w:tabs>
              <w:spacing w:before="120"/>
              <w:rPr>
                <w:b/>
                <w:i/>
                <w:lang w:val="en-NZ"/>
              </w:rPr>
            </w:pPr>
            <w:r w:rsidRPr="0089308D">
              <w:t xml:space="preserve">The Incoterms edition is: </w:t>
            </w:r>
            <w:r w:rsidRPr="0089308D">
              <w:rPr>
                <w:b/>
                <w:i/>
                <w:lang w:val="en-NZ"/>
              </w:rPr>
              <w:t>Incoterms 20</w:t>
            </w:r>
            <w:r>
              <w:rPr>
                <w:b/>
                <w:i/>
                <w:lang w:val="en-NZ"/>
              </w:rPr>
              <w:t>20</w:t>
            </w:r>
            <w:r w:rsidRPr="0089308D">
              <w:rPr>
                <w:b/>
                <w:i/>
                <w:lang w:val="en-NZ"/>
              </w:rPr>
              <w:t>.</w:t>
            </w:r>
          </w:p>
        </w:tc>
      </w:tr>
      <w:tr w:rsidR="006F220F" w:rsidRPr="0089308D" w14:paraId="3C5C4D18"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4F622700" w14:textId="77777777" w:rsidR="006F220F" w:rsidRPr="0089308D" w:rsidRDefault="006F220F" w:rsidP="00B6405A">
            <w:pPr>
              <w:tabs>
                <w:tab w:val="right" w:pos="7434"/>
              </w:tabs>
              <w:spacing w:before="120"/>
              <w:rPr>
                <w:b/>
              </w:rPr>
            </w:pPr>
            <w:r w:rsidRPr="0089308D">
              <w:rPr>
                <w:b/>
              </w:rPr>
              <w:t>ITB 17.5 (a)</w:t>
            </w:r>
          </w:p>
        </w:tc>
        <w:tc>
          <w:tcPr>
            <w:tcW w:w="8403" w:type="dxa"/>
            <w:tcBorders>
              <w:top w:val="single" w:sz="12" w:space="0" w:color="000000"/>
              <w:left w:val="single" w:sz="12" w:space="0" w:color="000000"/>
              <w:bottom w:val="single" w:sz="12" w:space="0" w:color="000000"/>
            </w:tcBorders>
          </w:tcPr>
          <w:p w14:paraId="037F0E82" w14:textId="77777777" w:rsidR="006F220F" w:rsidRPr="0089308D" w:rsidRDefault="006F220F" w:rsidP="00B6405A">
            <w:pPr>
              <w:ind w:right="-74"/>
              <w:rPr>
                <w:b/>
                <w:i/>
                <w:lang w:val="en-GB"/>
              </w:rPr>
            </w:pPr>
            <w:r w:rsidRPr="0089308D">
              <w:t>Named place of destination</w:t>
            </w:r>
            <w:r w:rsidRPr="0089308D">
              <w:rPr>
                <w:i/>
              </w:rPr>
              <w:t xml:space="preserve"> </w:t>
            </w:r>
            <w:r w:rsidRPr="0089308D">
              <w:t xml:space="preserve">is: </w:t>
            </w:r>
            <w:r w:rsidRPr="0089308D">
              <w:rPr>
                <w:b/>
                <w:i/>
                <w:lang w:val="en-GB"/>
              </w:rPr>
              <w:t>Port of Mogadishu, Somalia</w:t>
            </w:r>
          </w:p>
        </w:tc>
      </w:tr>
      <w:tr w:rsidR="006F220F" w:rsidRPr="0089308D" w14:paraId="1B6649D4"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3C067094" w14:textId="77777777" w:rsidR="006F220F" w:rsidRPr="0089308D" w:rsidRDefault="006F220F" w:rsidP="00B6405A">
            <w:pPr>
              <w:tabs>
                <w:tab w:val="right" w:pos="7434"/>
              </w:tabs>
              <w:spacing w:before="120"/>
              <w:rPr>
                <w:b/>
              </w:rPr>
            </w:pPr>
            <w:r w:rsidRPr="0089308D">
              <w:rPr>
                <w:b/>
              </w:rPr>
              <w:t>ITB 17.6</w:t>
            </w:r>
          </w:p>
        </w:tc>
        <w:tc>
          <w:tcPr>
            <w:tcW w:w="8403" w:type="dxa"/>
            <w:tcBorders>
              <w:top w:val="single" w:sz="12" w:space="0" w:color="000000"/>
              <w:left w:val="single" w:sz="12" w:space="0" w:color="000000"/>
              <w:bottom w:val="single" w:sz="12" w:space="0" w:color="000000"/>
            </w:tcBorders>
          </w:tcPr>
          <w:p w14:paraId="5E19B5F4" w14:textId="77777777" w:rsidR="006F220F" w:rsidRPr="0089308D" w:rsidRDefault="006F220F" w:rsidP="00B6405A">
            <w:pPr>
              <w:ind w:right="-74"/>
              <w:rPr>
                <w:b/>
                <w:i/>
                <w:lang w:val="en-GB"/>
              </w:rPr>
            </w:pPr>
            <w:r w:rsidRPr="0089308D">
              <w:t>Named place of final destination (or Project site) is</w:t>
            </w:r>
            <w:r w:rsidRPr="0089308D">
              <w:rPr>
                <w:b/>
                <w:i/>
                <w:lang w:val="en-GB"/>
              </w:rPr>
              <w:t xml:space="preserve"> </w:t>
            </w:r>
            <w:r>
              <w:rPr>
                <w:b/>
                <w:i/>
                <w:lang w:val="en-GB"/>
              </w:rPr>
              <w:t>NIRA Head Office, Mogadishu, Somalia</w:t>
            </w:r>
          </w:p>
        </w:tc>
      </w:tr>
      <w:tr w:rsidR="006F220F" w:rsidRPr="0089308D" w14:paraId="03400F20"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3E2B0AFB" w14:textId="77777777" w:rsidR="006F220F" w:rsidRPr="0089308D" w:rsidRDefault="006F220F" w:rsidP="00B6405A">
            <w:pPr>
              <w:tabs>
                <w:tab w:val="right" w:pos="7434"/>
              </w:tabs>
              <w:spacing w:before="120"/>
              <w:rPr>
                <w:b/>
              </w:rPr>
            </w:pPr>
            <w:r w:rsidRPr="0089308D">
              <w:rPr>
                <w:b/>
              </w:rPr>
              <w:t>ITB 17.8</w:t>
            </w:r>
          </w:p>
        </w:tc>
        <w:tc>
          <w:tcPr>
            <w:tcW w:w="8403" w:type="dxa"/>
            <w:tcBorders>
              <w:top w:val="single" w:sz="12" w:space="0" w:color="000000"/>
              <w:left w:val="single" w:sz="12" w:space="0" w:color="000000"/>
              <w:bottom w:val="single" w:sz="12" w:space="0" w:color="000000"/>
            </w:tcBorders>
          </w:tcPr>
          <w:p w14:paraId="1451052B" w14:textId="77777777" w:rsidR="006F220F" w:rsidRPr="0089308D" w:rsidRDefault="006F220F" w:rsidP="00B6405A">
            <w:pPr>
              <w:tabs>
                <w:tab w:val="right" w:pos="7254"/>
              </w:tabs>
              <w:spacing w:before="120"/>
            </w:pPr>
            <w:r w:rsidRPr="0089308D">
              <w:t xml:space="preserve">ITB 17.8 is modified as follows: </w:t>
            </w:r>
            <w:r w:rsidRPr="0089308D">
              <w:rPr>
                <w:b/>
                <w:i/>
              </w:rPr>
              <w:t>There is no modification to ITB 17.8</w:t>
            </w:r>
          </w:p>
        </w:tc>
      </w:tr>
      <w:tr w:rsidR="006F220F" w:rsidRPr="0089308D" w14:paraId="2EDC4CD1"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4B91038F" w14:textId="77777777" w:rsidR="006F220F" w:rsidRPr="0089308D" w:rsidRDefault="006F220F" w:rsidP="00B6405A">
            <w:pPr>
              <w:tabs>
                <w:tab w:val="right" w:pos="7434"/>
              </w:tabs>
              <w:spacing w:before="120"/>
              <w:rPr>
                <w:b/>
              </w:rPr>
            </w:pPr>
            <w:r w:rsidRPr="0089308D">
              <w:rPr>
                <w:b/>
              </w:rPr>
              <w:lastRenderedPageBreak/>
              <w:t>ITB 17.9</w:t>
            </w:r>
          </w:p>
        </w:tc>
        <w:tc>
          <w:tcPr>
            <w:tcW w:w="8403" w:type="dxa"/>
            <w:tcBorders>
              <w:top w:val="single" w:sz="12" w:space="0" w:color="000000"/>
              <w:left w:val="single" w:sz="12" w:space="0" w:color="000000"/>
              <w:bottom w:val="single" w:sz="12" w:space="0" w:color="000000"/>
            </w:tcBorders>
          </w:tcPr>
          <w:p w14:paraId="154262FD" w14:textId="77777777" w:rsidR="006F220F" w:rsidRPr="0089308D" w:rsidRDefault="006F220F" w:rsidP="00B6405A">
            <w:pPr>
              <w:tabs>
                <w:tab w:val="right" w:pos="7254"/>
              </w:tabs>
              <w:spacing w:before="120"/>
              <w:rPr>
                <w:u w:val="single"/>
              </w:rPr>
            </w:pPr>
            <w:r w:rsidRPr="0089308D">
              <w:t>The prices quoted by the Bidder</w:t>
            </w:r>
            <w:r w:rsidRPr="0089308D">
              <w:rPr>
                <w:b/>
                <w:i/>
              </w:rPr>
              <w:t xml:space="preserve"> shall not </w:t>
            </w:r>
            <w:r w:rsidRPr="0089308D">
              <w:t>be subject to adjustment during the performance of the Contract.</w:t>
            </w:r>
          </w:p>
        </w:tc>
      </w:tr>
      <w:tr w:rsidR="006F220F" w:rsidRPr="0089308D" w14:paraId="459A4286"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547BBDA6" w14:textId="77777777" w:rsidR="006F220F" w:rsidRPr="0089308D" w:rsidRDefault="006F220F" w:rsidP="00B6405A">
            <w:pPr>
              <w:tabs>
                <w:tab w:val="right" w:pos="7434"/>
              </w:tabs>
              <w:spacing w:before="120"/>
              <w:rPr>
                <w:b/>
                <w:i/>
              </w:rPr>
            </w:pPr>
            <w:r w:rsidRPr="0089308D">
              <w:rPr>
                <w:b/>
              </w:rPr>
              <w:t>ITB 18.1</w:t>
            </w:r>
            <w:r w:rsidRPr="0089308D">
              <w:rPr>
                <w:b/>
                <w:i/>
              </w:rPr>
              <w:t xml:space="preserve"> </w:t>
            </w:r>
          </w:p>
        </w:tc>
        <w:tc>
          <w:tcPr>
            <w:tcW w:w="8403" w:type="dxa"/>
            <w:tcBorders>
              <w:top w:val="single" w:sz="12" w:space="0" w:color="000000"/>
              <w:left w:val="single" w:sz="12" w:space="0" w:color="000000"/>
              <w:bottom w:val="single" w:sz="12" w:space="0" w:color="000000"/>
            </w:tcBorders>
          </w:tcPr>
          <w:p w14:paraId="2A276D56" w14:textId="77777777" w:rsidR="006F220F" w:rsidRPr="0089308D" w:rsidRDefault="006F220F" w:rsidP="00B6405A">
            <w:pPr>
              <w:tabs>
                <w:tab w:val="right" w:pos="7254"/>
              </w:tabs>
              <w:spacing w:before="120"/>
              <w:rPr>
                <w:i/>
              </w:rPr>
            </w:pPr>
            <w:r w:rsidRPr="005F2560">
              <w:rPr>
                <w:b/>
                <w:bCs/>
                <w:i/>
                <w:iCs/>
              </w:rPr>
              <w:t>A Bidder shall quote its price entirely and shall be paid in USD only.</w:t>
            </w:r>
          </w:p>
        </w:tc>
      </w:tr>
      <w:tr w:rsidR="006F220F" w:rsidRPr="0089308D" w14:paraId="0F1B758A"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49F6F70E" w14:textId="77777777" w:rsidR="006F220F" w:rsidRPr="0089308D" w:rsidRDefault="006F220F" w:rsidP="00B6405A">
            <w:pPr>
              <w:tabs>
                <w:tab w:val="right" w:pos="7434"/>
              </w:tabs>
              <w:spacing w:before="120"/>
              <w:rPr>
                <w:b/>
              </w:rPr>
            </w:pPr>
            <w:r w:rsidRPr="0089308D">
              <w:rPr>
                <w:b/>
              </w:rPr>
              <w:t>ITB 19.1</w:t>
            </w:r>
          </w:p>
        </w:tc>
        <w:tc>
          <w:tcPr>
            <w:tcW w:w="8403" w:type="dxa"/>
            <w:tcBorders>
              <w:top w:val="single" w:sz="12" w:space="0" w:color="000000"/>
              <w:left w:val="single" w:sz="12" w:space="0" w:color="000000"/>
              <w:bottom w:val="single" w:sz="12" w:space="0" w:color="000000"/>
            </w:tcBorders>
          </w:tcPr>
          <w:p w14:paraId="2270AEE7" w14:textId="1E45EC9C" w:rsidR="006F220F" w:rsidRDefault="006F220F" w:rsidP="00B6405A">
            <w:pPr>
              <w:tabs>
                <w:tab w:val="right" w:pos="7254"/>
              </w:tabs>
              <w:spacing w:before="120"/>
            </w:pPr>
            <w:r w:rsidRPr="0089308D">
              <w:t xml:space="preserve">The Bid validity period shall be </w:t>
            </w:r>
            <w:r w:rsidR="002A562A">
              <w:rPr>
                <w:rStyle w:val="preparersnote"/>
              </w:rPr>
              <w:t xml:space="preserve">120 </w:t>
            </w:r>
            <w:r w:rsidRPr="0089308D">
              <w:t>days after the deadline for bid submission days.</w:t>
            </w:r>
          </w:p>
          <w:p w14:paraId="57F28D16" w14:textId="77777777" w:rsidR="006F220F" w:rsidRPr="0089308D" w:rsidRDefault="006F220F" w:rsidP="00B6405A">
            <w:pPr>
              <w:tabs>
                <w:tab w:val="right" w:pos="7254"/>
              </w:tabs>
              <w:spacing w:before="120"/>
            </w:pPr>
          </w:p>
        </w:tc>
      </w:tr>
      <w:tr w:rsidR="006F220F" w:rsidRPr="0089308D" w14:paraId="10AE6B34"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2B78DBDE" w14:textId="77777777" w:rsidR="006F220F" w:rsidRPr="0089308D" w:rsidRDefault="006F220F" w:rsidP="00B6405A">
            <w:pPr>
              <w:tabs>
                <w:tab w:val="right" w:pos="7434"/>
              </w:tabs>
              <w:spacing w:before="120"/>
              <w:rPr>
                <w:b/>
              </w:rPr>
            </w:pPr>
            <w:r w:rsidRPr="0089308D">
              <w:rPr>
                <w:b/>
              </w:rPr>
              <w:t>ITB 19.3 (a)</w:t>
            </w:r>
          </w:p>
        </w:tc>
        <w:tc>
          <w:tcPr>
            <w:tcW w:w="8403" w:type="dxa"/>
            <w:tcBorders>
              <w:top w:val="single" w:sz="12" w:space="0" w:color="000000"/>
              <w:left w:val="single" w:sz="12" w:space="0" w:color="000000"/>
              <w:bottom w:val="single" w:sz="12" w:space="0" w:color="000000"/>
            </w:tcBorders>
          </w:tcPr>
          <w:p w14:paraId="569797FB" w14:textId="77777777" w:rsidR="006F220F" w:rsidRPr="0089308D" w:rsidRDefault="006F220F" w:rsidP="00B6405A">
            <w:pPr>
              <w:tabs>
                <w:tab w:val="right" w:pos="7254"/>
              </w:tabs>
              <w:spacing w:before="120"/>
            </w:pPr>
            <w:r w:rsidRPr="0089308D">
              <w:t xml:space="preserve">The Bid price shall be adjusted by the following factor(s): </w:t>
            </w:r>
            <w:r w:rsidRPr="0089308D">
              <w:rPr>
                <w:b/>
                <w:i/>
              </w:rPr>
              <w:t>None</w:t>
            </w:r>
          </w:p>
        </w:tc>
      </w:tr>
      <w:tr w:rsidR="006F220F" w:rsidRPr="0089308D" w14:paraId="10C4C9DA"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0E535667" w14:textId="77777777" w:rsidR="006F220F" w:rsidRPr="0089308D" w:rsidRDefault="006F220F" w:rsidP="00B6405A">
            <w:pPr>
              <w:tabs>
                <w:tab w:val="right" w:pos="7434"/>
              </w:tabs>
              <w:spacing w:before="120"/>
              <w:rPr>
                <w:b/>
              </w:rPr>
            </w:pPr>
            <w:r w:rsidRPr="0089308D">
              <w:rPr>
                <w:b/>
              </w:rPr>
              <w:t>ITB 20.1</w:t>
            </w:r>
          </w:p>
        </w:tc>
        <w:tc>
          <w:tcPr>
            <w:tcW w:w="8403" w:type="dxa"/>
            <w:tcBorders>
              <w:top w:val="single" w:sz="12" w:space="0" w:color="000000"/>
              <w:left w:val="single" w:sz="12" w:space="0" w:color="000000"/>
              <w:bottom w:val="single" w:sz="12" w:space="0" w:color="000000"/>
            </w:tcBorders>
          </w:tcPr>
          <w:p w14:paraId="2E265CD9" w14:textId="77777777" w:rsidR="006F220F" w:rsidRPr="0089308D" w:rsidRDefault="006F220F" w:rsidP="00B6405A">
            <w:pPr>
              <w:tabs>
                <w:tab w:val="right" w:pos="7254"/>
              </w:tabs>
              <w:spacing w:before="120"/>
            </w:pPr>
            <w:r w:rsidRPr="0089308D">
              <w:t xml:space="preserve">A Bid-Securing Declaration </w:t>
            </w:r>
            <w:r w:rsidRPr="0089308D">
              <w:rPr>
                <w:b/>
                <w:bCs/>
                <w:i/>
              </w:rPr>
              <w:t xml:space="preserve">shall be </w:t>
            </w:r>
            <w:r w:rsidRPr="0089308D">
              <w:t>required in the form attached in this bid</w:t>
            </w:r>
          </w:p>
        </w:tc>
      </w:tr>
      <w:tr w:rsidR="006F220F" w:rsidRPr="0089308D" w14:paraId="5FD81EBA"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68805B94" w14:textId="77777777" w:rsidR="006F220F" w:rsidRPr="0089308D" w:rsidRDefault="006F220F" w:rsidP="00B6405A">
            <w:pPr>
              <w:tabs>
                <w:tab w:val="right" w:pos="7434"/>
              </w:tabs>
              <w:spacing w:before="120"/>
              <w:rPr>
                <w:b/>
              </w:rPr>
            </w:pPr>
            <w:r w:rsidRPr="0089308D">
              <w:rPr>
                <w:b/>
              </w:rPr>
              <w:t>ITB 20.3 (d)</w:t>
            </w:r>
          </w:p>
        </w:tc>
        <w:tc>
          <w:tcPr>
            <w:tcW w:w="8403" w:type="dxa"/>
            <w:tcBorders>
              <w:top w:val="single" w:sz="12" w:space="0" w:color="000000"/>
              <w:left w:val="single" w:sz="12" w:space="0" w:color="000000"/>
              <w:bottom w:val="single" w:sz="12" w:space="0" w:color="000000"/>
            </w:tcBorders>
          </w:tcPr>
          <w:p w14:paraId="1F461D20" w14:textId="77777777" w:rsidR="006F220F" w:rsidRPr="0089308D" w:rsidRDefault="006F220F" w:rsidP="00B6405A">
            <w:pPr>
              <w:tabs>
                <w:tab w:val="right" w:pos="7254"/>
              </w:tabs>
              <w:spacing w:before="120"/>
              <w:rPr>
                <w:i/>
              </w:rPr>
            </w:pPr>
            <w:r w:rsidRPr="0089308D">
              <w:t xml:space="preserve">Other types of acceptable securities: </w:t>
            </w:r>
            <w:r w:rsidRPr="0089308D">
              <w:rPr>
                <w:b/>
                <w:i/>
              </w:rPr>
              <w:t>Not applicable</w:t>
            </w:r>
          </w:p>
        </w:tc>
      </w:tr>
      <w:tr w:rsidR="006F220F" w:rsidRPr="0089308D" w14:paraId="452E5158"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011FB811" w14:textId="77777777" w:rsidR="006F220F" w:rsidRPr="0089308D" w:rsidRDefault="006F220F" w:rsidP="00B6405A">
            <w:pPr>
              <w:tabs>
                <w:tab w:val="right" w:pos="7434"/>
              </w:tabs>
              <w:spacing w:before="120"/>
              <w:rPr>
                <w:b/>
              </w:rPr>
            </w:pPr>
            <w:r w:rsidRPr="0089308D">
              <w:rPr>
                <w:b/>
              </w:rPr>
              <w:t>ITB 20.10</w:t>
            </w:r>
          </w:p>
        </w:tc>
        <w:tc>
          <w:tcPr>
            <w:tcW w:w="8403" w:type="dxa"/>
            <w:tcBorders>
              <w:top w:val="single" w:sz="12" w:space="0" w:color="000000"/>
              <w:left w:val="single" w:sz="12" w:space="0" w:color="000000"/>
              <w:bottom w:val="single" w:sz="12" w:space="0" w:color="000000"/>
            </w:tcBorders>
          </w:tcPr>
          <w:p w14:paraId="38E50645" w14:textId="28CCC727" w:rsidR="006F220F" w:rsidRPr="0089308D" w:rsidRDefault="006F220F" w:rsidP="00B6405A">
            <w:pPr>
              <w:tabs>
                <w:tab w:val="right" w:pos="7254"/>
              </w:tabs>
              <w:spacing w:before="120"/>
            </w:pPr>
            <w:r w:rsidRPr="0089308D">
              <w:t xml:space="preserve">If the Bidder incurs any of the actions prescribed in subparagraphs (a) or (b) of this provision, the Purchaser will declare the Bidder ineligible to be awarded contracts by the Purchaser for a period of </w:t>
            </w:r>
            <w:r w:rsidR="00F3570E">
              <w:rPr>
                <w:b/>
                <w:i/>
              </w:rPr>
              <w:t>two (2)</w:t>
            </w:r>
            <w:r w:rsidRPr="0089308D">
              <w:t xml:space="preserve"> years.</w:t>
            </w:r>
          </w:p>
        </w:tc>
      </w:tr>
      <w:tr w:rsidR="006F220F" w:rsidRPr="0089308D" w14:paraId="1692EAB4"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1CF37ED4" w14:textId="77777777" w:rsidR="006F220F" w:rsidRPr="0089308D" w:rsidRDefault="006F220F" w:rsidP="00B6405A">
            <w:pPr>
              <w:tabs>
                <w:tab w:val="right" w:pos="7434"/>
              </w:tabs>
              <w:spacing w:before="120"/>
              <w:rPr>
                <w:b/>
              </w:rPr>
            </w:pPr>
            <w:r w:rsidRPr="0089308D">
              <w:rPr>
                <w:b/>
              </w:rPr>
              <w:t>ITB 21.1</w:t>
            </w:r>
          </w:p>
        </w:tc>
        <w:tc>
          <w:tcPr>
            <w:tcW w:w="8403" w:type="dxa"/>
            <w:tcBorders>
              <w:top w:val="single" w:sz="12" w:space="0" w:color="000000"/>
              <w:left w:val="single" w:sz="12" w:space="0" w:color="000000"/>
              <w:bottom w:val="single" w:sz="12" w:space="0" w:color="000000"/>
            </w:tcBorders>
          </w:tcPr>
          <w:p w14:paraId="44554709" w14:textId="77777777" w:rsidR="006F220F" w:rsidRPr="0089308D" w:rsidRDefault="006F220F" w:rsidP="00B6405A">
            <w:pPr>
              <w:tabs>
                <w:tab w:val="right" w:pos="7254"/>
              </w:tabs>
              <w:spacing w:before="120"/>
              <w:rPr>
                <w:b/>
                <w:i/>
              </w:rPr>
            </w:pPr>
            <w:r>
              <w:rPr>
                <w:b/>
                <w:i/>
              </w:rPr>
              <w:t>N/A</w:t>
            </w:r>
          </w:p>
        </w:tc>
      </w:tr>
      <w:tr w:rsidR="006F220F" w:rsidRPr="0089308D" w14:paraId="6F5922FC" w14:textId="77777777" w:rsidTr="00B6405A">
        <w:tblPrEx>
          <w:tblBorders>
            <w:insideH w:val="single" w:sz="8" w:space="0" w:color="000000"/>
          </w:tblBorders>
        </w:tblPrEx>
        <w:trPr>
          <w:trHeight w:val="600"/>
        </w:trPr>
        <w:tc>
          <w:tcPr>
            <w:tcW w:w="1530" w:type="dxa"/>
            <w:tcBorders>
              <w:top w:val="single" w:sz="12" w:space="0" w:color="000000"/>
              <w:bottom w:val="single" w:sz="12" w:space="0" w:color="000000"/>
              <w:right w:val="single" w:sz="12" w:space="0" w:color="000000"/>
            </w:tcBorders>
          </w:tcPr>
          <w:p w14:paraId="1D42CB57" w14:textId="77777777" w:rsidR="006F220F" w:rsidRPr="0089308D" w:rsidRDefault="006F220F" w:rsidP="00B6405A">
            <w:pPr>
              <w:tabs>
                <w:tab w:val="right" w:pos="7434"/>
              </w:tabs>
              <w:spacing w:before="120"/>
              <w:rPr>
                <w:b/>
              </w:rPr>
            </w:pPr>
            <w:r w:rsidRPr="0089308D">
              <w:rPr>
                <w:b/>
              </w:rPr>
              <w:t>ITB 21.3</w:t>
            </w:r>
          </w:p>
        </w:tc>
        <w:tc>
          <w:tcPr>
            <w:tcW w:w="8403" w:type="dxa"/>
            <w:tcBorders>
              <w:top w:val="single" w:sz="12" w:space="0" w:color="000000"/>
              <w:left w:val="single" w:sz="12" w:space="0" w:color="000000"/>
              <w:bottom w:val="single" w:sz="12" w:space="0" w:color="000000"/>
            </w:tcBorders>
          </w:tcPr>
          <w:p w14:paraId="267F9B2E" w14:textId="77777777" w:rsidR="006F220F" w:rsidRDefault="006F220F" w:rsidP="00B6405A">
            <w:pPr>
              <w:tabs>
                <w:tab w:val="right" w:pos="7254"/>
              </w:tabs>
              <w:spacing w:before="120"/>
              <w:rPr>
                <w:b/>
                <w:bCs/>
                <w:i/>
                <w:iCs/>
              </w:rPr>
            </w:pPr>
            <w:r w:rsidRPr="0089308D">
              <w:t xml:space="preserve">The written confirmation of authorization to sign on behalf of the Bidder shall consist of: </w:t>
            </w:r>
            <w:r w:rsidRPr="0089308D">
              <w:rPr>
                <w:b/>
                <w:i/>
              </w:rPr>
              <w:t>a signed power of attorney</w:t>
            </w:r>
            <w:r>
              <w:rPr>
                <w:b/>
                <w:i/>
              </w:rPr>
              <w:t xml:space="preserve"> </w:t>
            </w:r>
            <w:r w:rsidRPr="005F2560">
              <w:rPr>
                <w:b/>
                <w:bCs/>
                <w:i/>
                <w:iCs/>
              </w:rPr>
              <w:t>for the signatory to sign the Bid in case the Bid is not signed by the Chief Executive/Managing Director or the owner of the company.”</w:t>
            </w:r>
          </w:p>
          <w:p w14:paraId="0870EDA2" w14:textId="77777777" w:rsidR="006F220F" w:rsidRPr="0089308D" w:rsidRDefault="006F220F" w:rsidP="00B6405A">
            <w:pPr>
              <w:tabs>
                <w:tab w:val="right" w:pos="7254"/>
              </w:tabs>
              <w:spacing w:before="120"/>
            </w:pPr>
          </w:p>
        </w:tc>
      </w:tr>
      <w:tr w:rsidR="006F220F" w:rsidRPr="0089308D" w14:paraId="1D32310E" w14:textId="77777777" w:rsidTr="00B6405A">
        <w:tblPrEx>
          <w:tblBorders>
            <w:insideH w:val="single" w:sz="8" w:space="0" w:color="000000"/>
          </w:tblBorders>
        </w:tblPrEx>
        <w:tc>
          <w:tcPr>
            <w:tcW w:w="9933" w:type="dxa"/>
            <w:gridSpan w:val="2"/>
            <w:tcBorders>
              <w:top w:val="single" w:sz="12" w:space="0" w:color="000000"/>
              <w:bottom w:val="single" w:sz="12" w:space="0" w:color="000000"/>
            </w:tcBorders>
          </w:tcPr>
          <w:p w14:paraId="49A01428" w14:textId="77777777" w:rsidR="006F220F" w:rsidRPr="0089308D" w:rsidRDefault="006F220F" w:rsidP="00B6405A">
            <w:pPr>
              <w:tabs>
                <w:tab w:val="right" w:pos="7254"/>
              </w:tabs>
              <w:spacing w:before="120"/>
              <w:jc w:val="center"/>
            </w:pPr>
            <w:r w:rsidRPr="0089308D">
              <w:rPr>
                <w:b/>
                <w:sz w:val="28"/>
              </w:rPr>
              <w:t>D.  Submission and Opening of Bids</w:t>
            </w:r>
          </w:p>
        </w:tc>
      </w:tr>
      <w:tr w:rsidR="006F220F" w:rsidRPr="00B01C28" w14:paraId="37CC2753"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2990967E" w14:textId="77777777" w:rsidR="006F220F" w:rsidRPr="0089308D" w:rsidRDefault="006F220F" w:rsidP="00B6405A">
            <w:pPr>
              <w:tabs>
                <w:tab w:val="right" w:pos="7434"/>
              </w:tabs>
              <w:spacing w:before="120"/>
              <w:rPr>
                <w:b/>
              </w:rPr>
            </w:pPr>
            <w:r w:rsidRPr="0089308D">
              <w:rPr>
                <w:b/>
              </w:rPr>
              <w:t xml:space="preserve">ITB 23.1 </w:t>
            </w:r>
          </w:p>
        </w:tc>
        <w:tc>
          <w:tcPr>
            <w:tcW w:w="8403" w:type="dxa"/>
            <w:tcBorders>
              <w:top w:val="single" w:sz="12" w:space="0" w:color="000000"/>
              <w:left w:val="single" w:sz="12" w:space="0" w:color="000000"/>
              <w:bottom w:val="single" w:sz="12" w:space="0" w:color="000000"/>
            </w:tcBorders>
          </w:tcPr>
          <w:p w14:paraId="2AEA204A" w14:textId="77777777" w:rsidR="006F220F" w:rsidRPr="0089308D" w:rsidRDefault="006F220F" w:rsidP="00B6405A">
            <w:pPr>
              <w:tabs>
                <w:tab w:val="right" w:pos="7254"/>
              </w:tabs>
              <w:spacing w:before="120"/>
              <w:rPr>
                <w:b/>
                <w:i/>
              </w:rPr>
            </w:pPr>
            <w:r w:rsidRPr="0089308D">
              <w:t xml:space="preserve">For </w:t>
            </w:r>
            <w:r w:rsidRPr="0089308D">
              <w:rPr>
                <w:b/>
                <w:u w:val="single"/>
              </w:rPr>
              <w:t>Bid submission purposes</w:t>
            </w:r>
            <w:r w:rsidRPr="0089308D">
              <w:rPr>
                <w:u w:val="single"/>
              </w:rPr>
              <w:t xml:space="preserve"> </w:t>
            </w:r>
            <w:r w:rsidRPr="0089308D">
              <w:t>only, the Purchaser’s address is :</w:t>
            </w:r>
            <w:r w:rsidRPr="0089308D">
              <w:rPr>
                <w:b/>
                <w:i/>
              </w:rPr>
              <w:t xml:space="preserve"> </w:t>
            </w:r>
          </w:p>
          <w:p w14:paraId="72E5796B" w14:textId="77777777" w:rsidR="006F220F" w:rsidRPr="0089308D" w:rsidRDefault="006F220F" w:rsidP="00B6405A">
            <w:pPr>
              <w:tabs>
                <w:tab w:val="right" w:pos="7254"/>
              </w:tabs>
              <w:spacing w:before="120"/>
            </w:pPr>
          </w:p>
          <w:p w14:paraId="686FE319" w14:textId="77777777" w:rsidR="006F220F" w:rsidRPr="0089308D" w:rsidRDefault="006F220F" w:rsidP="00B6405A">
            <w:pPr>
              <w:spacing w:after="180"/>
              <w:ind w:left="695" w:hanging="695"/>
              <w:contextualSpacing/>
            </w:pPr>
            <w:r w:rsidRPr="0089308D">
              <w:t xml:space="preserve">Time, date, and place for bid submission are:  </w:t>
            </w:r>
          </w:p>
          <w:p w14:paraId="27681F35" w14:textId="66F1732A" w:rsidR="006F220F" w:rsidRPr="0089308D" w:rsidRDefault="006F220F" w:rsidP="00B6405A">
            <w:pPr>
              <w:pStyle w:val="Default"/>
              <w:contextualSpacing/>
              <w:jc w:val="both"/>
              <w:rPr>
                <w:rFonts w:ascii="Times New Roman" w:hAnsi="Times New Roman" w:cs="Times New Roman"/>
                <w:b/>
                <w:bCs/>
                <w:i/>
                <w:iCs/>
              </w:rPr>
            </w:pPr>
            <w:r w:rsidRPr="0089308D">
              <w:rPr>
                <w:rFonts w:ascii="Times New Roman" w:hAnsi="Times New Roman" w:cs="Times New Roman"/>
              </w:rPr>
              <w:t xml:space="preserve">Time: </w:t>
            </w:r>
            <w:r>
              <w:rPr>
                <w:rFonts w:ascii="Times New Roman" w:hAnsi="Times New Roman" w:cs="Times New Roman"/>
                <w:b/>
                <w:bCs/>
                <w:i/>
                <w:iCs/>
              </w:rPr>
              <w:t>11</w:t>
            </w:r>
            <w:r w:rsidR="00F3570E">
              <w:rPr>
                <w:rFonts w:ascii="Times New Roman" w:hAnsi="Times New Roman" w:cs="Times New Roman"/>
                <w:b/>
                <w:bCs/>
                <w:i/>
                <w:iCs/>
              </w:rPr>
              <w:t>:00</w:t>
            </w:r>
            <w:r w:rsidRPr="0089308D">
              <w:rPr>
                <w:rFonts w:ascii="Times New Roman" w:hAnsi="Times New Roman" w:cs="Times New Roman"/>
                <w:b/>
                <w:bCs/>
                <w:i/>
                <w:iCs/>
              </w:rPr>
              <w:t xml:space="preserve"> hrs Somalia time</w:t>
            </w:r>
          </w:p>
          <w:p w14:paraId="30689CBA" w14:textId="3851553A" w:rsidR="00466EAC" w:rsidRPr="00466EAC" w:rsidRDefault="006F220F" w:rsidP="00B6405A">
            <w:pPr>
              <w:pStyle w:val="Default"/>
              <w:spacing w:after="120"/>
              <w:contextualSpacing/>
              <w:jc w:val="both"/>
              <w:rPr>
                <w:rFonts w:ascii="Times New Roman" w:hAnsi="Times New Roman" w:cs="Times New Roman"/>
              </w:rPr>
            </w:pPr>
            <w:r w:rsidRPr="0089308D">
              <w:rPr>
                <w:rFonts w:ascii="Times New Roman" w:hAnsi="Times New Roman" w:cs="Times New Roman"/>
              </w:rPr>
              <w:t>Date</w:t>
            </w:r>
            <w:r w:rsidRPr="00F84773">
              <w:rPr>
                <w:rFonts w:ascii="Times New Roman" w:hAnsi="Times New Roman" w:cs="Times New Roman"/>
              </w:rPr>
              <w:t xml:space="preserve">: </w:t>
            </w:r>
          </w:p>
          <w:p w14:paraId="777AAADD" w14:textId="77777777" w:rsidR="006F220F" w:rsidRPr="0089308D" w:rsidRDefault="006F220F" w:rsidP="00B6405A">
            <w:pPr>
              <w:pStyle w:val="Default"/>
              <w:spacing w:after="120"/>
              <w:contextualSpacing/>
              <w:jc w:val="both"/>
              <w:rPr>
                <w:rFonts w:ascii="Times New Roman" w:hAnsi="Times New Roman" w:cs="Times New Roman"/>
              </w:rPr>
            </w:pPr>
          </w:p>
          <w:p w14:paraId="37F9D493" w14:textId="77777777" w:rsidR="006F220F" w:rsidRPr="00F3570E" w:rsidRDefault="006F220F" w:rsidP="00B6405A">
            <w:pPr>
              <w:pStyle w:val="Default"/>
              <w:spacing w:after="120"/>
              <w:contextualSpacing/>
              <w:jc w:val="both"/>
              <w:rPr>
                <w:rFonts w:ascii="Times New Roman" w:hAnsi="Times New Roman" w:cs="Times New Roman"/>
              </w:rPr>
            </w:pPr>
            <w:r w:rsidRPr="00F3570E">
              <w:rPr>
                <w:rFonts w:ascii="Times New Roman" w:hAnsi="Times New Roman" w:cs="Times New Roman"/>
              </w:rPr>
              <w:t xml:space="preserve">Address: </w:t>
            </w:r>
          </w:p>
          <w:p w14:paraId="4911580A" w14:textId="77777777" w:rsidR="00466EAC" w:rsidRPr="002A562A" w:rsidRDefault="00466EAC" w:rsidP="00466EAC">
            <w:pPr>
              <w:shd w:val="clear" w:color="auto" w:fill="FFFFFF"/>
              <w:textAlignment w:val="baseline"/>
              <w:rPr>
                <w:color w:val="002060"/>
                <w:bdr w:val="none" w:sz="0" w:space="0" w:color="auto" w:frame="1"/>
                <w:shd w:val="clear" w:color="auto" w:fill="FFFFFF"/>
              </w:rPr>
            </w:pPr>
            <w:r w:rsidRPr="002A562A">
              <w:rPr>
                <w:color w:val="002060"/>
                <w:bdr w:val="none" w:sz="0" w:space="0" w:color="auto" w:frame="1"/>
                <w:shd w:val="clear" w:color="auto" w:fill="FFFFFF"/>
              </w:rPr>
              <w:t>SCALED-UP Project, Ministry of Finance,FGS.</w:t>
            </w:r>
          </w:p>
          <w:p w14:paraId="396B4256" w14:textId="77777777" w:rsidR="00466EAC" w:rsidRPr="002A562A" w:rsidRDefault="00466EAC" w:rsidP="00466EAC">
            <w:pPr>
              <w:shd w:val="clear" w:color="auto" w:fill="FFFFFF"/>
              <w:textAlignment w:val="baseline"/>
              <w:rPr>
                <w:color w:val="002060"/>
                <w:bdr w:val="none" w:sz="0" w:space="0" w:color="auto" w:frame="1"/>
                <w:shd w:val="clear" w:color="auto" w:fill="FFFFFF"/>
              </w:rPr>
            </w:pPr>
            <w:r w:rsidRPr="002A562A">
              <w:rPr>
                <w:color w:val="002060"/>
                <w:bdr w:val="none" w:sz="0" w:space="0" w:color="auto" w:frame="1"/>
                <w:shd w:val="clear" w:color="auto" w:fill="FFFFFF"/>
              </w:rPr>
              <w:t>Corso Somalia, Shangani District, Mogadishu Somalia.</w:t>
            </w:r>
          </w:p>
          <w:p w14:paraId="7C1175CC" w14:textId="1878C9CE" w:rsidR="006F220F" w:rsidRPr="00F3570E" w:rsidRDefault="006F220F" w:rsidP="00B6405A">
            <w:pPr>
              <w:ind w:left="720" w:right="-11" w:hanging="720"/>
              <w:contextualSpacing/>
              <w:rPr>
                <w:iCs/>
              </w:rPr>
            </w:pPr>
          </w:p>
          <w:p w14:paraId="44E11C14" w14:textId="77777777" w:rsidR="006F220F" w:rsidRDefault="006F220F" w:rsidP="00B6405A">
            <w:pPr>
              <w:ind w:left="720" w:right="-11" w:hanging="720"/>
              <w:contextualSpacing/>
              <w:rPr>
                <w:iCs/>
              </w:rPr>
            </w:pPr>
            <w:r w:rsidRPr="0089308D">
              <w:rPr>
                <w:iCs/>
              </w:rPr>
              <w:t>Contact person</w:t>
            </w:r>
          </w:p>
          <w:p w14:paraId="0AFF069B" w14:textId="77777777" w:rsidR="006F220F" w:rsidRPr="0089308D" w:rsidRDefault="006F220F" w:rsidP="00B6405A">
            <w:pPr>
              <w:ind w:left="720" w:right="-11" w:hanging="720"/>
              <w:contextualSpacing/>
              <w:rPr>
                <w:iCs/>
              </w:rPr>
            </w:pPr>
          </w:p>
          <w:p w14:paraId="74AD2BE4" w14:textId="07A81045" w:rsidR="006F220F" w:rsidRPr="00A54BAF" w:rsidRDefault="006F220F" w:rsidP="00B6405A">
            <w:pPr>
              <w:autoSpaceDE w:val="0"/>
              <w:autoSpaceDN w:val="0"/>
              <w:adjustRightInd w:val="0"/>
              <w:spacing w:line="240" w:lineRule="atLeast"/>
              <w:contextualSpacing/>
              <w:rPr>
                <w:b/>
                <w:bCs/>
                <w:i/>
                <w:lang w:val="en-GB"/>
              </w:rPr>
            </w:pPr>
            <w:r w:rsidRPr="00A54BAF">
              <w:rPr>
                <w:b/>
                <w:bCs/>
                <w:i/>
                <w:lang w:val="en-GB"/>
              </w:rPr>
              <w:t>Procurement</w:t>
            </w:r>
            <w:r w:rsidR="00466EAC">
              <w:rPr>
                <w:b/>
                <w:bCs/>
                <w:i/>
                <w:lang w:val="en-GB"/>
              </w:rPr>
              <w:t xml:space="preserve"> and contracts</w:t>
            </w:r>
            <w:r w:rsidRPr="00A54BAF">
              <w:rPr>
                <w:b/>
                <w:bCs/>
                <w:i/>
                <w:lang w:val="en-GB"/>
              </w:rPr>
              <w:t xml:space="preserve"> Specialist</w:t>
            </w:r>
          </w:p>
          <w:p w14:paraId="3CD12705" w14:textId="21680CAE" w:rsidR="006F220F" w:rsidRDefault="00466EAC" w:rsidP="00B6405A">
            <w:pPr>
              <w:ind w:left="720" w:right="-14" w:hanging="720"/>
              <w:rPr>
                <w:b/>
                <w:i/>
              </w:rPr>
            </w:pPr>
            <w:r>
              <w:rPr>
                <w:b/>
                <w:i/>
              </w:rPr>
              <w:t>Ministry of finance-scaled up project</w:t>
            </w:r>
          </w:p>
          <w:p w14:paraId="3ED2CB40" w14:textId="44DD075B" w:rsidR="006F220F" w:rsidRPr="00B01C28" w:rsidRDefault="00466EAC" w:rsidP="00B6405A">
            <w:pPr>
              <w:ind w:left="720" w:right="-14" w:hanging="720"/>
              <w:contextualSpacing/>
              <w:rPr>
                <w:b/>
                <w:i/>
                <w:lang w:val="fr-FR"/>
              </w:rPr>
            </w:pPr>
            <w:hyperlink r:id="rId24" w:history="1">
              <w:r w:rsidRPr="00F524AC">
                <w:rPr>
                  <w:rStyle w:val="Hyperlink"/>
                  <w:b/>
                  <w:i/>
                </w:rPr>
                <w:t>procurementcm.scaledup@piu.mof.gov.so</w:t>
              </w:r>
            </w:hyperlink>
            <w:r>
              <w:rPr>
                <w:b/>
                <w:i/>
              </w:rPr>
              <w:t xml:space="preserve"> </w:t>
            </w:r>
            <w:r w:rsidRPr="00466EAC">
              <w:rPr>
                <w:b/>
                <w:i/>
              </w:rPr>
              <w:t xml:space="preserve"> </w:t>
            </w:r>
          </w:p>
        </w:tc>
      </w:tr>
      <w:tr w:rsidR="006F220F" w:rsidRPr="0089308D" w14:paraId="043E644F"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2E0D6329" w14:textId="77777777" w:rsidR="006F220F" w:rsidRPr="0089308D" w:rsidRDefault="006F220F" w:rsidP="00B6405A">
            <w:pPr>
              <w:tabs>
                <w:tab w:val="right" w:pos="7434"/>
              </w:tabs>
              <w:spacing w:before="120"/>
              <w:rPr>
                <w:b/>
              </w:rPr>
            </w:pPr>
            <w:r w:rsidRPr="0089308D">
              <w:rPr>
                <w:b/>
              </w:rPr>
              <w:t>ITB 23.1</w:t>
            </w:r>
          </w:p>
        </w:tc>
        <w:tc>
          <w:tcPr>
            <w:tcW w:w="8403" w:type="dxa"/>
            <w:tcBorders>
              <w:top w:val="single" w:sz="12" w:space="0" w:color="000000"/>
              <w:left w:val="single" w:sz="12" w:space="0" w:color="000000"/>
              <w:bottom w:val="single" w:sz="12" w:space="0" w:color="000000"/>
            </w:tcBorders>
          </w:tcPr>
          <w:p w14:paraId="52A1E4B9" w14:textId="57DC0965" w:rsidR="006F220F" w:rsidRPr="00003C85" w:rsidRDefault="006F220F" w:rsidP="00B6405A">
            <w:pPr>
              <w:jc w:val="both"/>
              <w:rPr>
                <w:rFonts w:cstheme="minorHAnsi"/>
                <w:b/>
              </w:rPr>
            </w:pPr>
            <w:r w:rsidRPr="00B01C28">
              <w:rPr>
                <w:rFonts w:cstheme="minorHAnsi"/>
                <w:bCs/>
              </w:rPr>
              <w:t xml:space="preserve">The Consultants “shall </w:t>
            </w:r>
            <w:r w:rsidR="00F3570E">
              <w:rPr>
                <w:rFonts w:cstheme="minorHAnsi"/>
                <w:bCs/>
              </w:rPr>
              <w:t xml:space="preserve">Not </w:t>
            </w:r>
            <w:r w:rsidRPr="00B01C28">
              <w:rPr>
                <w:rFonts w:cstheme="minorHAnsi"/>
                <w:bCs/>
              </w:rPr>
              <w:t>have” the option of submitting their bids electronically.</w:t>
            </w:r>
          </w:p>
          <w:p w14:paraId="27D07C54" w14:textId="77777777" w:rsidR="006F220F" w:rsidRPr="00B01C28" w:rsidRDefault="006F220F" w:rsidP="00B6405A">
            <w:pPr>
              <w:rPr>
                <w:rFonts w:cstheme="minorHAnsi"/>
              </w:rPr>
            </w:pPr>
          </w:p>
        </w:tc>
      </w:tr>
      <w:tr w:rsidR="006F220F" w:rsidRPr="00B01C28" w14:paraId="30E5CF2D"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689ACA3E" w14:textId="77777777" w:rsidR="006F220F" w:rsidRPr="0089308D" w:rsidRDefault="006F220F" w:rsidP="00B6405A">
            <w:pPr>
              <w:tabs>
                <w:tab w:val="right" w:pos="7434"/>
              </w:tabs>
              <w:spacing w:before="120"/>
              <w:rPr>
                <w:b/>
              </w:rPr>
            </w:pPr>
            <w:r w:rsidRPr="0089308D">
              <w:rPr>
                <w:b/>
              </w:rPr>
              <w:t>ITB 26.1</w:t>
            </w:r>
          </w:p>
        </w:tc>
        <w:tc>
          <w:tcPr>
            <w:tcW w:w="8403" w:type="dxa"/>
            <w:tcBorders>
              <w:top w:val="single" w:sz="12" w:space="0" w:color="000000"/>
              <w:left w:val="single" w:sz="12" w:space="0" w:color="000000"/>
              <w:bottom w:val="single" w:sz="12" w:space="0" w:color="000000"/>
            </w:tcBorders>
          </w:tcPr>
          <w:p w14:paraId="154D986C" w14:textId="77777777" w:rsidR="006F220F" w:rsidRPr="0089308D" w:rsidRDefault="006F220F" w:rsidP="00B6405A">
            <w:pPr>
              <w:tabs>
                <w:tab w:val="right" w:pos="7254"/>
              </w:tabs>
              <w:spacing w:before="120"/>
            </w:pPr>
            <w:r w:rsidRPr="0089308D">
              <w:t>The Bid opening shall take place at:</w:t>
            </w:r>
          </w:p>
          <w:p w14:paraId="5CDD304A" w14:textId="5E270F62" w:rsidR="006F220F" w:rsidRPr="0089308D" w:rsidRDefault="006F220F" w:rsidP="00B6405A">
            <w:pPr>
              <w:pStyle w:val="Default"/>
              <w:contextualSpacing/>
              <w:jc w:val="both"/>
              <w:rPr>
                <w:rFonts w:ascii="Times New Roman" w:hAnsi="Times New Roman" w:cs="Times New Roman"/>
                <w:b/>
                <w:bCs/>
                <w:i/>
                <w:iCs/>
              </w:rPr>
            </w:pPr>
            <w:r w:rsidRPr="0089308D">
              <w:rPr>
                <w:rFonts w:ascii="Times New Roman" w:hAnsi="Times New Roman" w:cs="Times New Roman"/>
              </w:rPr>
              <w:t xml:space="preserve">Time: </w:t>
            </w:r>
            <w:r>
              <w:rPr>
                <w:rFonts w:ascii="Times New Roman" w:hAnsi="Times New Roman" w:cs="Times New Roman"/>
                <w:b/>
                <w:bCs/>
                <w:i/>
                <w:iCs/>
              </w:rPr>
              <w:t>11:</w:t>
            </w:r>
            <w:r w:rsidR="00F3570E">
              <w:rPr>
                <w:rFonts w:ascii="Times New Roman" w:hAnsi="Times New Roman" w:cs="Times New Roman"/>
                <w:b/>
                <w:bCs/>
                <w:i/>
                <w:iCs/>
              </w:rPr>
              <w:t xml:space="preserve">15 Hrs. </w:t>
            </w:r>
            <w:r w:rsidRPr="0089308D">
              <w:rPr>
                <w:rFonts w:ascii="Times New Roman" w:hAnsi="Times New Roman" w:cs="Times New Roman"/>
                <w:b/>
                <w:bCs/>
                <w:i/>
                <w:iCs/>
              </w:rPr>
              <w:t>Somalia time</w:t>
            </w:r>
          </w:p>
          <w:p w14:paraId="2C92648B" w14:textId="77777777" w:rsidR="006F220F" w:rsidRPr="0089308D" w:rsidRDefault="006F220F" w:rsidP="00B6405A">
            <w:pPr>
              <w:pStyle w:val="Default"/>
              <w:contextualSpacing/>
              <w:jc w:val="both"/>
              <w:rPr>
                <w:rFonts w:ascii="Times New Roman" w:hAnsi="Times New Roman" w:cs="Times New Roman"/>
                <w:b/>
                <w:bCs/>
                <w:i/>
                <w:iCs/>
              </w:rPr>
            </w:pPr>
            <w:r w:rsidRPr="0089308D">
              <w:rPr>
                <w:rFonts w:ascii="Times New Roman" w:hAnsi="Times New Roman" w:cs="Times New Roman"/>
              </w:rPr>
              <w:t>Date</w:t>
            </w:r>
            <w:r w:rsidRPr="00BC7BA3">
              <w:rPr>
                <w:rFonts w:ascii="Times New Roman" w:hAnsi="Times New Roman" w:cs="Times New Roman"/>
              </w:rPr>
              <w:t xml:space="preserve">: </w:t>
            </w:r>
            <w:r w:rsidRPr="00556D0D">
              <w:rPr>
                <w:rFonts w:ascii="Times New Roman" w:hAnsi="Times New Roman" w:cs="Times New Roman"/>
                <w:b/>
                <w:bCs/>
                <w:i/>
                <w:iCs/>
                <w:highlight w:val="yellow"/>
              </w:rPr>
              <w:t>{BID OPENING DATE}</w:t>
            </w:r>
          </w:p>
          <w:p w14:paraId="07280449" w14:textId="77777777" w:rsidR="006F220F" w:rsidRPr="0089308D" w:rsidRDefault="006F220F" w:rsidP="00B6405A">
            <w:pPr>
              <w:pStyle w:val="Default"/>
              <w:spacing w:after="120"/>
              <w:contextualSpacing/>
              <w:jc w:val="both"/>
              <w:rPr>
                <w:rFonts w:ascii="Times New Roman" w:hAnsi="Times New Roman" w:cs="Times New Roman"/>
              </w:rPr>
            </w:pPr>
          </w:p>
          <w:p w14:paraId="25392B8E" w14:textId="77777777" w:rsidR="006F220F" w:rsidRDefault="006F220F" w:rsidP="00B6405A">
            <w:pPr>
              <w:pStyle w:val="Default"/>
              <w:spacing w:after="120"/>
              <w:contextualSpacing/>
              <w:jc w:val="both"/>
              <w:rPr>
                <w:rFonts w:ascii="Times New Roman" w:hAnsi="Times New Roman" w:cs="Times New Roman"/>
              </w:rPr>
            </w:pPr>
            <w:r w:rsidRPr="0089308D">
              <w:rPr>
                <w:rFonts w:ascii="Times New Roman" w:hAnsi="Times New Roman" w:cs="Times New Roman"/>
              </w:rPr>
              <w:lastRenderedPageBreak/>
              <w:t xml:space="preserve">Address: </w:t>
            </w:r>
          </w:p>
          <w:p w14:paraId="1D48A18F" w14:textId="77777777" w:rsidR="006F220F" w:rsidRPr="00F3570E" w:rsidRDefault="006F220F" w:rsidP="00B6405A">
            <w:pPr>
              <w:pStyle w:val="Default"/>
              <w:spacing w:after="120"/>
              <w:contextualSpacing/>
              <w:jc w:val="both"/>
              <w:rPr>
                <w:rFonts w:ascii="Times New Roman" w:hAnsi="Times New Roman" w:cs="Times New Roman"/>
              </w:rPr>
            </w:pPr>
          </w:p>
          <w:p w14:paraId="1AED7615" w14:textId="05882432" w:rsidR="00466EAC" w:rsidRPr="002A562A" w:rsidRDefault="00466EAC" w:rsidP="00466EAC">
            <w:pPr>
              <w:shd w:val="clear" w:color="auto" w:fill="FFFFFF"/>
              <w:textAlignment w:val="baseline"/>
              <w:rPr>
                <w:color w:val="002060"/>
                <w:bdr w:val="none" w:sz="0" w:space="0" w:color="auto" w:frame="1"/>
                <w:shd w:val="clear" w:color="auto" w:fill="FFFFFF"/>
              </w:rPr>
            </w:pPr>
            <w:r w:rsidRPr="002A562A">
              <w:rPr>
                <w:color w:val="002060"/>
                <w:bdr w:val="none" w:sz="0" w:space="0" w:color="auto" w:frame="1"/>
                <w:shd w:val="clear" w:color="auto" w:fill="FFFFFF"/>
              </w:rPr>
              <w:t>SCALED-UP Project, Ministry of Finance,</w:t>
            </w:r>
            <w:r w:rsidR="00A61AA2">
              <w:rPr>
                <w:color w:val="002060"/>
                <w:bdr w:val="none" w:sz="0" w:space="0" w:color="auto" w:frame="1"/>
                <w:shd w:val="clear" w:color="auto" w:fill="FFFFFF"/>
              </w:rPr>
              <w:t xml:space="preserve"> </w:t>
            </w:r>
            <w:r w:rsidRPr="002A562A">
              <w:rPr>
                <w:color w:val="002060"/>
                <w:bdr w:val="none" w:sz="0" w:space="0" w:color="auto" w:frame="1"/>
                <w:shd w:val="clear" w:color="auto" w:fill="FFFFFF"/>
              </w:rPr>
              <w:t>FGS.</w:t>
            </w:r>
          </w:p>
          <w:p w14:paraId="22D7CBC9" w14:textId="77777777" w:rsidR="00466EAC" w:rsidRPr="002A562A" w:rsidRDefault="00466EAC" w:rsidP="00466EAC">
            <w:pPr>
              <w:shd w:val="clear" w:color="auto" w:fill="FFFFFF"/>
              <w:textAlignment w:val="baseline"/>
              <w:rPr>
                <w:color w:val="002060"/>
                <w:bdr w:val="none" w:sz="0" w:space="0" w:color="auto" w:frame="1"/>
                <w:shd w:val="clear" w:color="auto" w:fill="FFFFFF"/>
              </w:rPr>
            </w:pPr>
            <w:r w:rsidRPr="002A562A">
              <w:rPr>
                <w:color w:val="002060"/>
                <w:bdr w:val="none" w:sz="0" w:space="0" w:color="auto" w:frame="1"/>
                <w:shd w:val="clear" w:color="auto" w:fill="FFFFFF"/>
              </w:rPr>
              <w:t>Corso Somalia, Shangani District, Mogadishu Somalia.</w:t>
            </w:r>
          </w:p>
          <w:p w14:paraId="25F41231" w14:textId="77777777" w:rsidR="006F220F" w:rsidRPr="0089308D" w:rsidRDefault="006F220F" w:rsidP="00B6405A">
            <w:pPr>
              <w:ind w:left="720" w:right="-11" w:hanging="720"/>
              <w:contextualSpacing/>
              <w:rPr>
                <w:iCs/>
              </w:rPr>
            </w:pPr>
          </w:p>
          <w:p w14:paraId="1F6AA6AA" w14:textId="77777777" w:rsidR="006F220F" w:rsidRDefault="006F220F" w:rsidP="00B6405A">
            <w:pPr>
              <w:ind w:left="720" w:right="-11" w:hanging="720"/>
              <w:contextualSpacing/>
              <w:rPr>
                <w:iCs/>
              </w:rPr>
            </w:pPr>
            <w:r w:rsidRPr="0089308D">
              <w:rPr>
                <w:iCs/>
              </w:rPr>
              <w:t>Contact person</w:t>
            </w:r>
          </w:p>
          <w:p w14:paraId="59887876" w14:textId="77777777" w:rsidR="006F220F" w:rsidRPr="0089308D" w:rsidRDefault="006F220F" w:rsidP="00B6405A">
            <w:pPr>
              <w:ind w:left="720" w:right="-11" w:hanging="720"/>
              <w:contextualSpacing/>
              <w:rPr>
                <w:iCs/>
              </w:rPr>
            </w:pPr>
          </w:p>
          <w:p w14:paraId="5D87538E" w14:textId="4BB1B4C9" w:rsidR="00466EAC" w:rsidRPr="00A54BAF" w:rsidRDefault="00466EAC" w:rsidP="00466EAC">
            <w:pPr>
              <w:autoSpaceDE w:val="0"/>
              <w:autoSpaceDN w:val="0"/>
              <w:adjustRightInd w:val="0"/>
              <w:spacing w:line="240" w:lineRule="atLeast"/>
              <w:contextualSpacing/>
              <w:rPr>
                <w:b/>
                <w:bCs/>
                <w:i/>
                <w:lang w:val="en-GB"/>
              </w:rPr>
            </w:pPr>
            <w:r w:rsidRPr="00A54BAF">
              <w:rPr>
                <w:b/>
                <w:bCs/>
                <w:i/>
                <w:lang w:val="en-GB"/>
              </w:rPr>
              <w:t>Procurement</w:t>
            </w:r>
            <w:r>
              <w:rPr>
                <w:b/>
                <w:bCs/>
                <w:i/>
                <w:lang w:val="en-GB"/>
              </w:rPr>
              <w:t xml:space="preserve"> and contracts</w:t>
            </w:r>
            <w:r w:rsidRPr="00A54BAF">
              <w:rPr>
                <w:b/>
                <w:bCs/>
                <w:i/>
                <w:lang w:val="en-GB"/>
              </w:rPr>
              <w:t xml:space="preserve"> Specialist</w:t>
            </w:r>
          </w:p>
          <w:p w14:paraId="2B9D5850" w14:textId="77777777" w:rsidR="00466EAC" w:rsidRDefault="00466EAC" w:rsidP="00466EAC">
            <w:pPr>
              <w:ind w:left="720" w:right="-14" w:hanging="720"/>
              <w:rPr>
                <w:b/>
                <w:i/>
              </w:rPr>
            </w:pPr>
            <w:r>
              <w:rPr>
                <w:b/>
                <w:i/>
              </w:rPr>
              <w:t>Ministry of finance-scaled up project</w:t>
            </w:r>
          </w:p>
          <w:p w14:paraId="4E51B3DA" w14:textId="77777777" w:rsidR="00466EAC" w:rsidRDefault="00466EAC" w:rsidP="00466EAC">
            <w:pPr>
              <w:contextualSpacing/>
              <w:rPr>
                <w:bCs/>
                <w:iCs/>
              </w:rPr>
            </w:pPr>
            <w:hyperlink r:id="rId25" w:history="1">
              <w:r w:rsidRPr="00F524AC">
                <w:rPr>
                  <w:rStyle w:val="Hyperlink"/>
                  <w:b/>
                  <w:i/>
                </w:rPr>
                <w:t>procurementcm.scaledup@piu.mof.gov.so</w:t>
              </w:r>
            </w:hyperlink>
          </w:p>
          <w:p w14:paraId="5A740B64" w14:textId="40B792CB" w:rsidR="006F220F" w:rsidRPr="00B01C28" w:rsidRDefault="006F220F" w:rsidP="00B6405A">
            <w:pPr>
              <w:ind w:left="720" w:right="-14" w:hanging="720"/>
              <w:contextualSpacing/>
              <w:rPr>
                <w:b/>
                <w:i/>
                <w:lang w:val="fr-FR"/>
              </w:rPr>
            </w:pPr>
          </w:p>
        </w:tc>
      </w:tr>
      <w:tr w:rsidR="006F220F" w:rsidRPr="0089308D" w14:paraId="463CE9A7"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7B49C5A4" w14:textId="77777777" w:rsidR="006F220F" w:rsidRPr="0089308D" w:rsidRDefault="006F220F" w:rsidP="00B6405A">
            <w:pPr>
              <w:tabs>
                <w:tab w:val="right" w:pos="7434"/>
              </w:tabs>
              <w:spacing w:before="120"/>
              <w:rPr>
                <w:b/>
              </w:rPr>
            </w:pPr>
            <w:r w:rsidRPr="0089308D">
              <w:rPr>
                <w:b/>
                <w:bCs/>
              </w:rPr>
              <w:lastRenderedPageBreak/>
              <w:t>ITB 26.1</w:t>
            </w:r>
          </w:p>
        </w:tc>
        <w:tc>
          <w:tcPr>
            <w:tcW w:w="8403" w:type="dxa"/>
            <w:tcBorders>
              <w:top w:val="single" w:sz="12" w:space="0" w:color="000000"/>
              <w:left w:val="single" w:sz="12" w:space="0" w:color="000000"/>
              <w:bottom w:val="single" w:sz="12" w:space="0" w:color="000000"/>
            </w:tcBorders>
          </w:tcPr>
          <w:p w14:paraId="58300BAE" w14:textId="77777777" w:rsidR="006F220F" w:rsidRPr="00B01C28" w:rsidRDefault="006F220F" w:rsidP="00B6405A">
            <w:pPr>
              <w:tabs>
                <w:tab w:val="right" w:pos="7218"/>
              </w:tabs>
              <w:spacing w:after="120"/>
              <w:rPr>
                <w:rFonts w:cstheme="minorHAnsi"/>
                <w:b/>
              </w:rPr>
            </w:pPr>
            <w:r w:rsidRPr="00003C85">
              <w:rPr>
                <w:rFonts w:cstheme="minorHAnsi"/>
                <w:b/>
              </w:rPr>
              <w:t>An online option of the op</w:t>
            </w:r>
            <w:r>
              <w:rPr>
                <w:rFonts w:cstheme="minorHAnsi"/>
                <w:b/>
              </w:rPr>
              <w:t>ening of the Bid</w:t>
            </w:r>
            <w:r w:rsidRPr="00003C85">
              <w:rPr>
                <w:rFonts w:cstheme="minorHAnsi"/>
                <w:b/>
              </w:rPr>
              <w:t xml:space="preserve"> is offered: </w:t>
            </w:r>
            <w:r>
              <w:rPr>
                <w:rFonts w:cstheme="minorHAnsi"/>
                <w:b/>
              </w:rPr>
              <w:t>NO.</w:t>
            </w:r>
          </w:p>
        </w:tc>
      </w:tr>
      <w:tr w:rsidR="006F220F" w:rsidRPr="0089308D" w14:paraId="0EF4F95E"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29DC8489" w14:textId="77777777" w:rsidR="006F220F" w:rsidRPr="0089308D" w:rsidRDefault="006F220F" w:rsidP="00B6405A">
            <w:pPr>
              <w:tabs>
                <w:tab w:val="right" w:pos="7434"/>
              </w:tabs>
              <w:spacing w:before="120"/>
              <w:rPr>
                <w:b/>
                <w:bCs/>
              </w:rPr>
            </w:pPr>
            <w:r w:rsidRPr="0089308D">
              <w:rPr>
                <w:b/>
                <w:bCs/>
              </w:rPr>
              <w:t>ITB 26.6</w:t>
            </w:r>
          </w:p>
        </w:tc>
        <w:tc>
          <w:tcPr>
            <w:tcW w:w="8403" w:type="dxa"/>
            <w:tcBorders>
              <w:top w:val="single" w:sz="12" w:space="0" w:color="000000"/>
              <w:left w:val="single" w:sz="12" w:space="0" w:color="000000"/>
              <w:bottom w:val="single" w:sz="12" w:space="0" w:color="000000"/>
            </w:tcBorders>
          </w:tcPr>
          <w:p w14:paraId="0BD53F95" w14:textId="77777777" w:rsidR="006F220F" w:rsidRPr="0089308D" w:rsidRDefault="006F220F" w:rsidP="00B6405A">
            <w:pPr>
              <w:tabs>
                <w:tab w:val="right" w:pos="7254"/>
              </w:tabs>
              <w:spacing w:before="120"/>
              <w:rPr>
                <w:b/>
              </w:rPr>
            </w:pPr>
            <w:r w:rsidRPr="0089308D">
              <w:t xml:space="preserve">The Letter of Bid and Price Schedules </w:t>
            </w:r>
            <w:r w:rsidRPr="0089308D">
              <w:rPr>
                <w:iCs/>
              </w:rPr>
              <w:t>shall</w:t>
            </w:r>
            <w:r w:rsidRPr="0089308D">
              <w:rPr>
                <w:i/>
                <w:iCs/>
              </w:rPr>
              <w:t xml:space="preserve"> </w:t>
            </w:r>
            <w:r w:rsidRPr="0089308D">
              <w:t xml:space="preserve">be initialed by </w:t>
            </w:r>
            <w:r w:rsidRPr="0089308D">
              <w:rPr>
                <w:b/>
                <w:i/>
              </w:rPr>
              <w:t xml:space="preserve">three (3) </w:t>
            </w:r>
            <w:r w:rsidRPr="0089308D">
              <w:t>representatives of the Purchaser conducting Bid opening</w:t>
            </w:r>
            <w:r w:rsidRPr="0089308D">
              <w:rPr>
                <w:b/>
                <w:i/>
                <w:iCs/>
              </w:rPr>
              <w:t xml:space="preserve">: </w:t>
            </w:r>
            <w:r w:rsidRPr="0089308D">
              <w:rPr>
                <w:b/>
                <w:i/>
              </w:rPr>
              <w:t xml:space="preserve">Each Original Bid shall be initialed by at least three representatives of the Purchase and shall be numbered. </w:t>
            </w:r>
          </w:p>
        </w:tc>
      </w:tr>
      <w:tr w:rsidR="006F220F" w:rsidRPr="0089308D" w14:paraId="5229AC08" w14:textId="77777777" w:rsidTr="00B6405A">
        <w:tblPrEx>
          <w:tblBorders>
            <w:insideH w:val="single" w:sz="8" w:space="0" w:color="000000"/>
          </w:tblBorders>
        </w:tblPrEx>
        <w:tc>
          <w:tcPr>
            <w:tcW w:w="9933" w:type="dxa"/>
            <w:gridSpan w:val="2"/>
            <w:tcBorders>
              <w:top w:val="single" w:sz="12" w:space="0" w:color="000000"/>
              <w:bottom w:val="single" w:sz="12" w:space="0" w:color="000000"/>
            </w:tcBorders>
          </w:tcPr>
          <w:p w14:paraId="670F5480" w14:textId="77777777" w:rsidR="006F220F" w:rsidRPr="0089308D" w:rsidRDefault="006F220F" w:rsidP="00B6405A">
            <w:pPr>
              <w:tabs>
                <w:tab w:val="right" w:pos="7254"/>
              </w:tabs>
              <w:spacing w:before="120"/>
              <w:jc w:val="center"/>
            </w:pPr>
            <w:r w:rsidRPr="00BC7BA3">
              <w:rPr>
                <w:b/>
                <w:sz w:val="28"/>
              </w:rPr>
              <w:t>E.  Evaluation, and Comparison of Bids</w:t>
            </w:r>
          </w:p>
        </w:tc>
      </w:tr>
      <w:tr w:rsidR="006F220F" w:rsidRPr="0089308D" w14:paraId="196E7712"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23B9A093" w14:textId="77777777" w:rsidR="006F220F" w:rsidRPr="0089308D" w:rsidRDefault="006F220F" w:rsidP="00B6405A">
            <w:pPr>
              <w:tabs>
                <w:tab w:val="right" w:pos="7434"/>
              </w:tabs>
              <w:spacing w:before="120"/>
              <w:rPr>
                <w:b/>
              </w:rPr>
            </w:pPr>
            <w:r w:rsidRPr="0089308D">
              <w:rPr>
                <w:b/>
              </w:rPr>
              <w:t>ITB 31.3</w:t>
            </w:r>
          </w:p>
        </w:tc>
        <w:tc>
          <w:tcPr>
            <w:tcW w:w="8403" w:type="dxa"/>
            <w:tcBorders>
              <w:top w:val="single" w:sz="12" w:space="0" w:color="000000"/>
              <w:left w:val="single" w:sz="12" w:space="0" w:color="000000"/>
              <w:bottom w:val="single" w:sz="12" w:space="0" w:color="000000"/>
            </w:tcBorders>
          </w:tcPr>
          <w:p w14:paraId="2351EFEF" w14:textId="77777777" w:rsidR="006F220F" w:rsidRPr="0089308D" w:rsidRDefault="006F220F" w:rsidP="00B6405A">
            <w:pPr>
              <w:tabs>
                <w:tab w:val="right" w:pos="7254"/>
              </w:tabs>
              <w:spacing w:before="120"/>
            </w:pPr>
            <w:r w:rsidRPr="0089308D">
              <w:rPr>
                <w:color w:val="000000" w:themeColor="text1"/>
              </w:rPr>
              <w:t xml:space="preserve">The adjustment shall be based on the </w:t>
            </w:r>
            <w:r w:rsidRPr="0089308D">
              <w:rPr>
                <w:b/>
                <w:i/>
                <w:color w:val="000000" w:themeColor="text1"/>
              </w:rPr>
              <w:t>average</w:t>
            </w:r>
            <w:r w:rsidRPr="0089308D">
              <w:rPr>
                <w:color w:val="000000" w:themeColor="text1"/>
              </w:rPr>
              <w:t xml:space="preserve"> price of the item or component as quoted in other substantially responsive Bids. If the price of the item or component cannot be derived from the price of other substantially responsive Bids, the Purchaser shall use its best estimate. </w:t>
            </w:r>
            <w:r w:rsidRPr="0089308D">
              <w:t>If the missing Goods and Services are a scored technical feature, the relevant score will be set at zero.</w:t>
            </w:r>
          </w:p>
        </w:tc>
      </w:tr>
      <w:tr w:rsidR="006F220F" w:rsidRPr="0089308D" w14:paraId="3D54239F"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3DDABFD0" w14:textId="77777777" w:rsidR="006F220F" w:rsidRPr="0089308D" w:rsidRDefault="006F220F" w:rsidP="00B6405A">
            <w:pPr>
              <w:tabs>
                <w:tab w:val="right" w:pos="7434"/>
              </w:tabs>
              <w:spacing w:before="120"/>
              <w:rPr>
                <w:b/>
              </w:rPr>
            </w:pPr>
            <w:r w:rsidRPr="0089308D">
              <w:rPr>
                <w:b/>
              </w:rPr>
              <w:t>ITB 33.1</w:t>
            </w:r>
          </w:p>
          <w:p w14:paraId="0BFD52FA" w14:textId="77777777" w:rsidR="006F220F" w:rsidRPr="0089308D" w:rsidRDefault="006F220F" w:rsidP="00B6405A">
            <w:pPr>
              <w:tabs>
                <w:tab w:val="right" w:pos="7434"/>
              </w:tabs>
              <w:spacing w:before="120"/>
              <w:rPr>
                <w:b/>
                <w:i/>
              </w:rPr>
            </w:pPr>
          </w:p>
          <w:p w14:paraId="1064EE15" w14:textId="77777777" w:rsidR="006F220F" w:rsidRPr="0089308D" w:rsidRDefault="006F220F" w:rsidP="00B6405A">
            <w:pPr>
              <w:tabs>
                <w:tab w:val="right" w:pos="7434"/>
              </w:tabs>
              <w:spacing w:before="120"/>
              <w:rPr>
                <w:b/>
                <w:i/>
              </w:rPr>
            </w:pPr>
          </w:p>
        </w:tc>
        <w:tc>
          <w:tcPr>
            <w:tcW w:w="8403" w:type="dxa"/>
            <w:tcBorders>
              <w:top w:val="single" w:sz="12" w:space="0" w:color="000000"/>
              <w:left w:val="single" w:sz="12" w:space="0" w:color="000000"/>
              <w:bottom w:val="single" w:sz="12" w:space="0" w:color="000000"/>
            </w:tcBorders>
          </w:tcPr>
          <w:p w14:paraId="0B0E4405" w14:textId="77777777" w:rsidR="006F220F" w:rsidRPr="0089308D" w:rsidRDefault="006F220F" w:rsidP="00B6405A">
            <w:pPr>
              <w:tabs>
                <w:tab w:val="right" w:pos="7254"/>
              </w:tabs>
              <w:spacing w:before="120"/>
            </w:pPr>
            <w:r w:rsidRPr="005F2560">
              <w:rPr>
                <w:b/>
                <w:i/>
                <w:color w:val="000000" w:themeColor="text1"/>
                <w:szCs w:val="20"/>
              </w:rPr>
              <w:t xml:space="preserve">“Not Applicable”. </w:t>
            </w:r>
            <w:r w:rsidRPr="00A54BAF">
              <w:rPr>
                <w:bCs/>
                <w:iCs/>
                <w:color w:val="000000" w:themeColor="text1"/>
                <w:szCs w:val="20"/>
              </w:rPr>
              <w:t>Reason – according ITB 18.1 of this BDS, bidders are required to quote their prices in USD only. Therefore, there will be no need for conversion of currencies.</w:t>
            </w:r>
          </w:p>
        </w:tc>
      </w:tr>
      <w:tr w:rsidR="006F220F" w:rsidRPr="0089308D" w14:paraId="4C434066"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5FE76041" w14:textId="77777777" w:rsidR="006F220F" w:rsidRPr="0089308D" w:rsidRDefault="006F220F" w:rsidP="00B6405A">
            <w:pPr>
              <w:tabs>
                <w:tab w:val="right" w:pos="7434"/>
              </w:tabs>
              <w:spacing w:before="120"/>
              <w:rPr>
                <w:b/>
              </w:rPr>
            </w:pPr>
            <w:r w:rsidRPr="0089308D">
              <w:rPr>
                <w:b/>
              </w:rPr>
              <w:t xml:space="preserve">ITB 35.4 </w:t>
            </w:r>
          </w:p>
        </w:tc>
        <w:tc>
          <w:tcPr>
            <w:tcW w:w="8403" w:type="dxa"/>
            <w:tcBorders>
              <w:top w:val="single" w:sz="12" w:space="0" w:color="000000"/>
              <w:left w:val="single" w:sz="12" w:space="0" w:color="000000"/>
              <w:bottom w:val="single" w:sz="12" w:space="0" w:color="000000"/>
            </w:tcBorders>
          </w:tcPr>
          <w:p w14:paraId="4A64811E" w14:textId="77777777" w:rsidR="006F220F" w:rsidRDefault="006F220F" w:rsidP="00B6405A">
            <w:pPr>
              <w:tabs>
                <w:tab w:val="right" w:pos="7254"/>
              </w:tabs>
              <w:spacing w:before="120"/>
              <w:rPr>
                <w:i/>
              </w:rPr>
            </w:pPr>
            <w:r w:rsidRPr="0089308D">
              <w:t xml:space="preserve">The Purchaser’s evaluation of responsive Bids </w:t>
            </w:r>
            <w:r w:rsidRPr="0089308D">
              <w:rPr>
                <w:b/>
                <w:i/>
              </w:rPr>
              <w:t>will take</w:t>
            </w:r>
            <w:r w:rsidRPr="0089308D">
              <w:t xml:space="preserve"> into account technical factors, in addition to cost factors as specified in Section III, Bid Evaluation and Qualification Criteria</w:t>
            </w:r>
            <w:r w:rsidRPr="0089308D">
              <w:rPr>
                <w:i/>
              </w:rPr>
              <w:t xml:space="preserve"> </w:t>
            </w:r>
            <w:r w:rsidRPr="0089308D">
              <w:t>for the following three (3) categories.</w:t>
            </w:r>
            <w:r w:rsidRPr="0089308D">
              <w:rPr>
                <w:i/>
              </w:rPr>
              <w:t xml:space="preserve"> </w:t>
            </w:r>
          </w:p>
          <w:p w14:paraId="0CBA3E22" w14:textId="77777777" w:rsidR="006F220F" w:rsidRPr="0089308D" w:rsidRDefault="006F220F" w:rsidP="00B6405A">
            <w:pPr>
              <w:tabs>
                <w:tab w:val="right" w:pos="7254"/>
              </w:tabs>
              <w:spacing w:before="120"/>
              <w:rPr>
                <w:i/>
              </w:rPr>
            </w:pPr>
          </w:p>
          <w:p w14:paraId="5FEE56D9" w14:textId="77777777" w:rsidR="006F220F" w:rsidRPr="0089308D" w:rsidRDefault="006F220F" w:rsidP="00B6405A">
            <w:pPr>
              <w:tabs>
                <w:tab w:val="right" w:pos="7254"/>
              </w:tabs>
              <w:spacing w:before="120"/>
              <w:rPr>
                <w:i/>
              </w:rPr>
            </w:pPr>
          </w:p>
          <w:tbl>
            <w:tblPr>
              <w:tblW w:w="8087"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6035"/>
              <w:gridCol w:w="1249"/>
              <w:gridCol w:w="208"/>
            </w:tblGrid>
            <w:tr w:rsidR="006F220F" w:rsidRPr="0089308D" w14:paraId="1569C680" w14:textId="77777777" w:rsidTr="00B6405A">
              <w:trPr>
                <w:gridAfter w:val="1"/>
                <w:wAfter w:w="208" w:type="dxa"/>
                <w:trHeight w:val="243"/>
              </w:trPr>
              <w:tc>
                <w:tcPr>
                  <w:tcW w:w="595" w:type="dxa"/>
                  <w:shd w:val="clear" w:color="auto" w:fill="70AD47"/>
                </w:tcPr>
                <w:p w14:paraId="55869B06" w14:textId="77777777" w:rsidR="006F220F" w:rsidRPr="0089308D" w:rsidRDefault="006F220F" w:rsidP="00B6405A">
                  <w:pPr>
                    <w:tabs>
                      <w:tab w:val="right" w:pos="7254"/>
                    </w:tabs>
                    <w:spacing w:before="120"/>
                    <w:contextualSpacing/>
                    <w:jc w:val="center"/>
                    <w:rPr>
                      <w:b/>
                      <w:sz w:val="20"/>
                    </w:rPr>
                  </w:pPr>
                  <w:r w:rsidRPr="0089308D">
                    <w:rPr>
                      <w:b/>
                      <w:sz w:val="20"/>
                    </w:rPr>
                    <w:t>No.</w:t>
                  </w:r>
                </w:p>
              </w:tc>
              <w:tc>
                <w:tcPr>
                  <w:tcW w:w="6035" w:type="dxa"/>
                  <w:shd w:val="clear" w:color="auto" w:fill="70AD47"/>
                  <w:vAlign w:val="center"/>
                </w:tcPr>
                <w:p w14:paraId="27F60701" w14:textId="77777777" w:rsidR="006F220F" w:rsidRPr="0089308D" w:rsidRDefault="006F220F" w:rsidP="00B6405A">
                  <w:pPr>
                    <w:tabs>
                      <w:tab w:val="right" w:pos="7254"/>
                    </w:tabs>
                    <w:spacing w:before="120"/>
                    <w:contextualSpacing/>
                    <w:jc w:val="center"/>
                    <w:rPr>
                      <w:b/>
                      <w:sz w:val="20"/>
                    </w:rPr>
                  </w:pPr>
                  <w:r w:rsidRPr="0089308D">
                    <w:rPr>
                      <w:b/>
                      <w:sz w:val="20"/>
                    </w:rPr>
                    <w:t>Category</w:t>
                  </w:r>
                </w:p>
              </w:tc>
              <w:tc>
                <w:tcPr>
                  <w:tcW w:w="1249" w:type="dxa"/>
                  <w:shd w:val="clear" w:color="auto" w:fill="70AD47"/>
                  <w:vAlign w:val="center"/>
                </w:tcPr>
                <w:p w14:paraId="24777254" w14:textId="77777777" w:rsidR="006F220F" w:rsidRPr="0089308D" w:rsidRDefault="006F220F" w:rsidP="00B6405A">
                  <w:pPr>
                    <w:tabs>
                      <w:tab w:val="right" w:pos="7254"/>
                    </w:tabs>
                    <w:spacing w:before="120"/>
                    <w:ind w:right="15"/>
                    <w:contextualSpacing/>
                    <w:jc w:val="center"/>
                    <w:rPr>
                      <w:b/>
                      <w:sz w:val="20"/>
                    </w:rPr>
                  </w:pPr>
                  <w:r>
                    <w:rPr>
                      <w:b/>
                      <w:sz w:val="20"/>
                    </w:rPr>
                    <w:t>Max Point</w:t>
                  </w:r>
                </w:p>
              </w:tc>
            </w:tr>
            <w:tr w:rsidR="006F220F" w:rsidRPr="0089308D" w14:paraId="56FB3F35" w14:textId="77777777" w:rsidTr="00B6405A">
              <w:trPr>
                <w:gridAfter w:val="1"/>
                <w:wAfter w:w="208" w:type="dxa"/>
                <w:trHeight w:val="243"/>
              </w:trPr>
              <w:tc>
                <w:tcPr>
                  <w:tcW w:w="595" w:type="dxa"/>
                  <w:shd w:val="clear" w:color="auto" w:fill="auto"/>
                </w:tcPr>
                <w:p w14:paraId="15F0E901" w14:textId="77777777" w:rsidR="006F220F" w:rsidRPr="0089308D" w:rsidRDefault="006F220F" w:rsidP="00B6405A">
                  <w:pPr>
                    <w:tabs>
                      <w:tab w:val="right" w:pos="7254"/>
                    </w:tabs>
                    <w:spacing w:before="120"/>
                    <w:contextualSpacing/>
                    <w:jc w:val="center"/>
                    <w:rPr>
                      <w:sz w:val="20"/>
                    </w:rPr>
                  </w:pPr>
                  <w:r w:rsidRPr="0089308D">
                    <w:rPr>
                      <w:sz w:val="20"/>
                    </w:rPr>
                    <w:t>I</w:t>
                  </w:r>
                </w:p>
              </w:tc>
              <w:tc>
                <w:tcPr>
                  <w:tcW w:w="6035" w:type="dxa"/>
                  <w:shd w:val="clear" w:color="auto" w:fill="auto"/>
                </w:tcPr>
                <w:p w14:paraId="5627904C" w14:textId="77777777" w:rsidR="006F220F" w:rsidRPr="0089308D" w:rsidRDefault="006F220F" w:rsidP="00B6405A">
                  <w:pPr>
                    <w:tabs>
                      <w:tab w:val="right" w:pos="7254"/>
                    </w:tabs>
                    <w:spacing w:before="120"/>
                    <w:contextualSpacing/>
                    <w:rPr>
                      <w:sz w:val="20"/>
                    </w:rPr>
                  </w:pPr>
                  <w:r w:rsidRPr="00E72342">
                    <w:rPr>
                      <w:sz w:val="20"/>
                    </w:rPr>
                    <w:t xml:space="preserve">Quality and Comprehensiveness of the Technical Proposal </w:t>
                  </w:r>
                </w:p>
              </w:tc>
              <w:tc>
                <w:tcPr>
                  <w:tcW w:w="1249" w:type="dxa"/>
                  <w:shd w:val="clear" w:color="auto" w:fill="auto"/>
                  <w:vAlign w:val="center"/>
                </w:tcPr>
                <w:p w14:paraId="46D791A5" w14:textId="77777777" w:rsidR="006F220F" w:rsidRPr="0089308D" w:rsidRDefault="006F220F" w:rsidP="00B6405A">
                  <w:pPr>
                    <w:tabs>
                      <w:tab w:val="right" w:pos="7254"/>
                    </w:tabs>
                    <w:spacing w:before="120"/>
                    <w:contextualSpacing/>
                    <w:jc w:val="center"/>
                    <w:rPr>
                      <w:sz w:val="20"/>
                    </w:rPr>
                  </w:pPr>
                  <w:r>
                    <w:rPr>
                      <w:sz w:val="20"/>
                    </w:rPr>
                    <w:t>30</w:t>
                  </w:r>
                </w:p>
              </w:tc>
            </w:tr>
            <w:tr w:rsidR="006F220F" w:rsidRPr="0089308D" w14:paraId="6C52FF3A" w14:textId="77777777" w:rsidTr="00B6405A">
              <w:trPr>
                <w:gridAfter w:val="1"/>
                <w:wAfter w:w="208" w:type="dxa"/>
                <w:trHeight w:val="261"/>
              </w:trPr>
              <w:tc>
                <w:tcPr>
                  <w:tcW w:w="595" w:type="dxa"/>
                  <w:shd w:val="clear" w:color="auto" w:fill="auto"/>
                </w:tcPr>
                <w:p w14:paraId="7FB4AD0A" w14:textId="77777777" w:rsidR="006F220F" w:rsidRPr="0089308D" w:rsidRDefault="006F220F" w:rsidP="00B6405A">
                  <w:pPr>
                    <w:tabs>
                      <w:tab w:val="right" w:pos="7254"/>
                    </w:tabs>
                    <w:spacing w:before="120"/>
                    <w:contextualSpacing/>
                    <w:jc w:val="center"/>
                    <w:rPr>
                      <w:sz w:val="20"/>
                    </w:rPr>
                  </w:pPr>
                  <w:r w:rsidRPr="0089308D">
                    <w:rPr>
                      <w:sz w:val="20"/>
                    </w:rPr>
                    <w:t>II</w:t>
                  </w:r>
                </w:p>
              </w:tc>
              <w:tc>
                <w:tcPr>
                  <w:tcW w:w="6035" w:type="dxa"/>
                  <w:shd w:val="clear" w:color="auto" w:fill="auto"/>
                  <w:vAlign w:val="center"/>
                </w:tcPr>
                <w:p w14:paraId="515F6233" w14:textId="77777777" w:rsidR="006F220F" w:rsidRPr="0089308D" w:rsidRDefault="006F220F" w:rsidP="00B6405A">
                  <w:pPr>
                    <w:tabs>
                      <w:tab w:val="right" w:pos="7254"/>
                    </w:tabs>
                    <w:spacing w:before="120"/>
                    <w:contextualSpacing/>
                    <w:rPr>
                      <w:sz w:val="20"/>
                    </w:rPr>
                  </w:pPr>
                  <w:r w:rsidRPr="0044053A">
                    <w:rPr>
                      <w:sz w:val="20"/>
                    </w:rPr>
                    <w:t>Project and Change Governance</w:t>
                  </w:r>
                </w:p>
              </w:tc>
              <w:tc>
                <w:tcPr>
                  <w:tcW w:w="1249" w:type="dxa"/>
                  <w:shd w:val="clear" w:color="auto" w:fill="auto"/>
                  <w:vAlign w:val="center"/>
                </w:tcPr>
                <w:p w14:paraId="53472B3F" w14:textId="77777777" w:rsidR="006F220F" w:rsidRPr="0089308D" w:rsidRDefault="006F220F" w:rsidP="00B6405A">
                  <w:pPr>
                    <w:tabs>
                      <w:tab w:val="right" w:pos="7254"/>
                    </w:tabs>
                    <w:spacing w:before="120"/>
                    <w:contextualSpacing/>
                    <w:jc w:val="center"/>
                    <w:rPr>
                      <w:sz w:val="20"/>
                    </w:rPr>
                  </w:pPr>
                  <w:r>
                    <w:rPr>
                      <w:sz w:val="20"/>
                    </w:rPr>
                    <w:t>50</w:t>
                  </w:r>
                </w:p>
              </w:tc>
            </w:tr>
            <w:tr w:rsidR="006F220F" w:rsidRPr="0089308D" w14:paraId="4CE6D257" w14:textId="77777777" w:rsidTr="00B6405A">
              <w:trPr>
                <w:gridAfter w:val="1"/>
                <w:wAfter w:w="208" w:type="dxa"/>
                <w:trHeight w:val="505"/>
              </w:trPr>
              <w:tc>
                <w:tcPr>
                  <w:tcW w:w="595" w:type="dxa"/>
                  <w:shd w:val="clear" w:color="auto" w:fill="auto"/>
                </w:tcPr>
                <w:p w14:paraId="47165120" w14:textId="77777777" w:rsidR="006F220F" w:rsidRPr="0089308D" w:rsidRDefault="006F220F" w:rsidP="00B6405A">
                  <w:pPr>
                    <w:tabs>
                      <w:tab w:val="right" w:pos="7254"/>
                    </w:tabs>
                    <w:spacing w:before="120"/>
                    <w:contextualSpacing/>
                    <w:jc w:val="center"/>
                    <w:rPr>
                      <w:sz w:val="20"/>
                    </w:rPr>
                  </w:pPr>
                  <w:r w:rsidRPr="0089308D">
                    <w:rPr>
                      <w:sz w:val="20"/>
                    </w:rPr>
                    <w:t>III</w:t>
                  </w:r>
                </w:p>
              </w:tc>
              <w:tc>
                <w:tcPr>
                  <w:tcW w:w="6035" w:type="dxa"/>
                  <w:shd w:val="clear" w:color="auto" w:fill="auto"/>
                  <w:vAlign w:val="center"/>
                </w:tcPr>
                <w:p w14:paraId="3E33189C" w14:textId="77777777" w:rsidR="006F220F" w:rsidRPr="0089308D" w:rsidRDefault="006F220F" w:rsidP="00B6405A">
                  <w:pPr>
                    <w:tabs>
                      <w:tab w:val="right" w:pos="7254"/>
                    </w:tabs>
                    <w:spacing w:before="120"/>
                    <w:contextualSpacing/>
                    <w:rPr>
                      <w:sz w:val="20"/>
                    </w:rPr>
                  </w:pPr>
                  <w:r w:rsidRPr="0044053A">
                    <w:rPr>
                      <w:sz w:val="20"/>
                    </w:rPr>
                    <w:t>Quality of Post Operational Acceptance Pre and Post Warranty Maintenance and Support Arrangements</w:t>
                  </w:r>
                </w:p>
              </w:tc>
              <w:tc>
                <w:tcPr>
                  <w:tcW w:w="1249" w:type="dxa"/>
                  <w:shd w:val="clear" w:color="auto" w:fill="auto"/>
                  <w:vAlign w:val="center"/>
                </w:tcPr>
                <w:p w14:paraId="4943E64C" w14:textId="77777777" w:rsidR="006F220F" w:rsidRPr="0089308D" w:rsidRDefault="006F220F" w:rsidP="00B6405A">
                  <w:pPr>
                    <w:tabs>
                      <w:tab w:val="right" w:pos="7254"/>
                    </w:tabs>
                    <w:spacing w:before="120"/>
                    <w:contextualSpacing/>
                    <w:jc w:val="center"/>
                    <w:rPr>
                      <w:sz w:val="20"/>
                    </w:rPr>
                  </w:pPr>
                  <w:r>
                    <w:rPr>
                      <w:sz w:val="20"/>
                    </w:rPr>
                    <w:t>20</w:t>
                  </w:r>
                </w:p>
              </w:tc>
            </w:tr>
            <w:tr w:rsidR="006F220F" w:rsidRPr="0089308D" w14:paraId="68D6DF80" w14:textId="77777777" w:rsidTr="00B6405A">
              <w:trPr>
                <w:gridAfter w:val="1"/>
                <w:wAfter w:w="208" w:type="dxa"/>
                <w:trHeight w:val="261"/>
              </w:trPr>
              <w:tc>
                <w:tcPr>
                  <w:tcW w:w="6630" w:type="dxa"/>
                  <w:gridSpan w:val="2"/>
                  <w:shd w:val="clear" w:color="auto" w:fill="auto"/>
                </w:tcPr>
                <w:p w14:paraId="4E20408D" w14:textId="77777777" w:rsidR="006F220F" w:rsidRPr="0089308D" w:rsidRDefault="006F220F" w:rsidP="00B6405A">
                  <w:pPr>
                    <w:tabs>
                      <w:tab w:val="right" w:pos="7254"/>
                    </w:tabs>
                    <w:spacing w:before="120"/>
                    <w:contextualSpacing/>
                    <w:jc w:val="right"/>
                    <w:rPr>
                      <w:b/>
                      <w:sz w:val="20"/>
                    </w:rPr>
                  </w:pPr>
                  <w:r w:rsidRPr="0089308D">
                    <w:rPr>
                      <w:b/>
                      <w:sz w:val="20"/>
                    </w:rPr>
                    <w:t>Total</w:t>
                  </w:r>
                </w:p>
              </w:tc>
              <w:tc>
                <w:tcPr>
                  <w:tcW w:w="1249" w:type="dxa"/>
                  <w:shd w:val="clear" w:color="auto" w:fill="auto"/>
                  <w:vAlign w:val="center"/>
                </w:tcPr>
                <w:p w14:paraId="46593F1C" w14:textId="77777777" w:rsidR="006F220F" w:rsidRPr="0089308D" w:rsidRDefault="006F220F" w:rsidP="00B6405A">
                  <w:pPr>
                    <w:tabs>
                      <w:tab w:val="right" w:pos="7254"/>
                    </w:tabs>
                    <w:spacing w:before="120"/>
                    <w:contextualSpacing/>
                    <w:jc w:val="center"/>
                    <w:rPr>
                      <w:b/>
                      <w:sz w:val="20"/>
                    </w:rPr>
                  </w:pPr>
                  <w:r w:rsidRPr="0089308D">
                    <w:rPr>
                      <w:b/>
                      <w:sz w:val="20"/>
                    </w:rPr>
                    <w:t>100</w:t>
                  </w:r>
                </w:p>
              </w:tc>
            </w:tr>
            <w:tr w:rsidR="006F220F" w:rsidRPr="0089308D" w14:paraId="33B44950" w14:textId="77777777" w:rsidTr="00B640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65"/>
              </w:trPr>
              <w:tc>
                <w:tcPr>
                  <w:tcW w:w="8087" w:type="dxa"/>
                  <w:gridSpan w:val="4"/>
                </w:tcPr>
                <w:p w14:paraId="16491289" w14:textId="77777777" w:rsidR="006F220F" w:rsidRPr="0089308D" w:rsidRDefault="006F220F" w:rsidP="00B6405A">
                  <w:pPr>
                    <w:tabs>
                      <w:tab w:val="right" w:pos="7254"/>
                    </w:tabs>
                    <w:spacing w:before="120"/>
                    <w:ind w:right="1294"/>
                    <w:contextualSpacing/>
                  </w:pPr>
                </w:p>
                <w:p w14:paraId="0C58CDDE" w14:textId="77777777" w:rsidR="006F220F" w:rsidRPr="0089308D" w:rsidRDefault="006F220F" w:rsidP="00B6405A">
                  <w:pPr>
                    <w:tabs>
                      <w:tab w:val="right" w:pos="7912"/>
                    </w:tabs>
                    <w:spacing w:before="120"/>
                    <w:ind w:right="59"/>
                    <w:contextualSpacing/>
                  </w:pPr>
                  <w:r w:rsidRPr="0089308D">
                    <w:t>Mandatory technical items will be excluded from the technical scoring. Bids which do not satisfy all Mandatory requirements will be excluded from further consideration. Technical scoring will apply to desirable features and sub-features as listed in the tables for each category below.</w:t>
                  </w:r>
                </w:p>
                <w:p w14:paraId="45DE64B0" w14:textId="77777777" w:rsidR="006F220F" w:rsidRPr="0089308D" w:rsidRDefault="006F220F" w:rsidP="00B6405A">
                  <w:pPr>
                    <w:tabs>
                      <w:tab w:val="right" w:pos="7254"/>
                    </w:tabs>
                    <w:spacing w:before="120"/>
                    <w:contextualSpacing/>
                  </w:pPr>
                </w:p>
                <w:p w14:paraId="7FC97FC3" w14:textId="77777777" w:rsidR="006F220F" w:rsidRPr="0089308D" w:rsidRDefault="006F220F" w:rsidP="00B6405A">
                  <w:pPr>
                    <w:tabs>
                      <w:tab w:val="right" w:pos="7254"/>
                    </w:tabs>
                    <w:spacing w:before="120"/>
                    <w:contextualSpacing/>
                  </w:pPr>
                  <w:r w:rsidRPr="0089308D">
                    <w:t xml:space="preserve">Each sub-feature will be given a score between 0 and </w:t>
                  </w:r>
                  <w:r>
                    <w:t>3</w:t>
                  </w:r>
                  <w:r w:rsidRPr="0089308D">
                    <w:t xml:space="preserve"> as follows: </w:t>
                  </w:r>
                </w:p>
                <w:p w14:paraId="70375525" w14:textId="77777777" w:rsidR="006F220F" w:rsidRPr="0089308D" w:rsidRDefault="006F220F" w:rsidP="00711D7A">
                  <w:pPr>
                    <w:pStyle w:val="ListParagraph"/>
                    <w:numPr>
                      <w:ilvl w:val="0"/>
                      <w:numId w:val="69"/>
                    </w:numPr>
                    <w:suppressAutoHyphens w:val="0"/>
                    <w:spacing w:after="0"/>
                    <w:jc w:val="left"/>
                    <w:rPr>
                      <w:szCs w:val="24"/>
                    </w:rPr>
                  </w:pPr>
                  <w:r w:rsidRPr="0089308D">
                    <w:rPr>
                      <w:szCs w:val="24"/>
                    </w:rPr>
                    <w:t>0 for the sub-feature being absent;</w:t>
                  </w:r>
                </w:p>
                <w:p w14:paraId="15CA6FA5" w14:textId="77777777" w:rsidR="006F220F" w:rsidRPr="0089308D" w:rsidRDefault="006F220F" w:rsidP="00711D7A">
                  <w:pPr>
                    <w:pStyle w:val="ListParagraph"/>
                    <w:numPr>
                      <w:ilvl w:val="0"/>
                      <w:numId w:val="69"/>
                    </w:numPr>
                    <w:suppressAutoHyphens w:val="0"/>
                    <w:spacing w:after="0"/>
                    <w:jc w:val="left"/>
                    <w:rPr>
                      <w:szCs w:val="24"/>
                    </w:rPr>
                  </w:pPr>
                  <w:r w:rsidRPr="0089308D">
                    <w:rPr>
                      <w:szCs w:val="24"/>
                    </w:rPr>
                    <w:t>1 for the sub-feature being present but showing deficiencies;</w:t>
                  </w:r>
                </w:p>
                <w:p w14:paraId="1229C285" w14:textId="77777777" w:rsidR="006F220F" w:rsidRPr="0089308D" w:rsidRDefault="006F220F" w:rsidP="00711D7A">
                  <w:pPr>
                    <w:pStyle w:val="ListParagraph"/>
                    <w:numPr>
                      <w:ilvl w:val="0"/>
                      <w:numId w:val="69"/>
                    </w:numPr>
                    <w:suppressAutoHyphens w:val="0"/>
                    <w:spacing w:after="0"/>
                    <w:jc w:val="left"/>
                    <w:rPr>
                      <w:szCs w:val="24"/>
                    </w:rPr>
                  </w:pPr>
                  <w:r w:rsidRPr="0089308D">
                    <w:rPr>
                      <w:szCs w:val="24"/>
                    </w:rPr>
                    <w:t>2 for meeting the requirements;</w:t>
                  </w:r>
                </w:p>
                <w:p w14:paraId="671816EB" w14:textId="77777777" w:rsidR="006F220F" w:rsidRPr="0089308D" w:rsidRDefault="006F220F" w:rsidP="00711D7A">
                  <w:pPr>
                    <w:pStyle w:val="ListParagraph"/>
                    <w:numPr>
                      <w:ilvl w:val="0"/>
                      <w:numId w:val="69"/>
                    </w:numPr>
                    <w:suppressAutoHyphens w:val="0"/>
                    <w:spacing w:after="0"/>
                    <w:jc w:val="left"/>
                    <w:rPr>
                      <w:szCs w:val="24"/>
                    </w:rPr>
                  </w:pPr>
                  <w:r w:rsidRPr="0089308D">
                    <w:rPr>
                      <w:szCs w:val="24"/>
                    </w:rPr>
                    <w:t>3 for marginally exceeding the requirements;</w:t>
                  </w:r>
                </w:p>
                <w:p w14:paraId="223434D4" w14:textId="77777777" w:rsidR="006F220F" w:rsidRPr="00A54BAF" w:rsidRDefault="006F220F" w:rsidP="00B6405A">
                  <w:pPr>
                    <w:ind w:left="360"/>
                  </w:pPr>
                </w:p>
                <w:p w14:paraId="47DB5B5E" w14:textId="77777777" w:rsidR="006F220F" w:rsidRPr="0089308D" w:rsidRDefault="006F220F" w:rsidP="00B6405A">
                  <w:pPr>
                    <w:tabs>
                      <w:tab w:val="right" w:pos="7686"/>
                      <w:tab w:val="left" w:pos="7776"/>
                      <w:tab w:val="left" w:pos="7812"/>
                    </w:tabs>
                    <w:spacing w:before="120"/>
                    <w:ind w:right="149"/>
                    <w:contextualSpacing/>
                  </w:pPr>
                  <w:r w:rsidRPr="0089308D">
                    <w:t xml:space="preserve">As described for each Category below, the Category technical score will be calculated by combining the sub-feature scores as weighted sum. The three categories of technical scores will be combined based on the weights for each Category in the table above. </w:t>
                  </w:r>
                </w:p>
                <w:p w14:paraId="454D0163" w14:textId="77777777" w:rsidR="006F220F" w:rsidRPr="0089308D" w:rsidRDefault="006F220F" w:rsidP="00B6405A">
                  <w:pPr>
                    <w:tabs>
                      <w:tab w:val="right" w:pos="7254"/>
                    </w:tabs>
                    <w:spacing w:before="120"/>
                    <w:contextualSpacing/>
                    <w:rPr>
                      <w:b/>
                    </w:rPr>
                  </w:pPr>
                </w:p>
                <w:p w14:paraId="363AFD72" w14:textId="77777777" w:rsidR="006F220F" w:rsidRPr="0044053A" w:rsidRDefault="006F220F" w:rsidP="00B6405A">
                  <w:pPr>
                    <w:tabs>
                      <w:tab w:val="right" w:pos="7254"/>
                    </w:tabs>
                    <w:spacing w:before="120"/>
                    <w:contextualSpacing/>
                    <w:rPr>
                      <w:b/>
                      <w:u w:val="single"/>
                    </w:rPr>
                  </w:pPr>
                  <w:r w:rsidRPr="0044053A">
                    <w:rPr>
                      <w:b/>
                      <w:u w:val="single"/>
                    </w:rPr>
                    <w:t>Category I: Quality and Comprehensiveness of the Technical Proposal – 3</w:t>
                  </w:r>
                  <w:r>
                    <w:rPr>
                      <w:b/>
                      <w:u w:val="single"/>
                    </w:rPr>
                    <w:t>0</w:t>
                  </w:r>
                  <w:r w:rsidRPr="0044053A">
                    <w:rPr>
                      <w:b/>
                      <w:u w:val="single"/>
                    </w:rPr>
                    <w:t xml:space="preserve"> Points</w:t>
                  </w:r>
                </w:p>
                <w:p w14:paraId="1019C706" w14:textId="77777777" w:rsidR="006F220F" w:rsidRDefault="006F220F" w:rsidP="00B6405A">
                  <w:pPr>
                    <w:tabs>
                      <w:tab w:val="left" w:pos="7776"/>
                    </w:tabs>
                    <w:spacing w:before="120"/>
                    <w:ind w:right="1294"/>
                    <w:contextualSpacing/>
                  </w:pPr>
                </w:p>
                <w:tbl>
                  <w:tblPr>
                    <w:tblStyle w:val="TableGrid"/>
                    <w:tblW w:w="0" w:type="auto"/>
                    <w:tblLook w:val="04A0" w:firstRow="1" w:lastRow="0" w:firstColumn="1" w:lastColumn="0" w:noHBand="0" w:noVBand="1"/>
                  </w:tblPr>
                  <w:tblGrid>
                    <w:gridCol w:w="452"/>
                    <w:gridCol w:w="5975"/>
                    <w:gridCol w:w="1434"/>
                  </w:tblGrid>
                  <w:tr w:rsidR="006F220F" w:rsidRPr="00493CC4" w14:paraId="778E83E4" w14:textId="77777777" w:rsidTr="00B6405A">
                    <w:tc>
                      <w:tcPr>
                        <w:tcW w:w="421" w:type="dxa"/>
                        <w:shd w:val="clear" w:color="auto" w:fill="92D050"/>
                        <w:hideMark/>
                      </w:tcPr>
                      <w:p w14:paraId="47F4E508" w14:textId="77777777" w:rsidR="006F220F" w:rsidRPr="00493CC4" w:rsidRDefault="006F220F" w:rsidP="00B6405A">
                        <w:pPr>
                          <w:pStyle w:val="Footer"/>
                          <w:spacing w:after="200"/>
                          <w:jc w:val="left"/>
                          <w:rPr>
                            <w:b/>
                            <w:bCs/>
                            <w:sz w:val="16"/>
                            <w:szCs w:val="16"/>
                          </w:rPr>
                        </w:pPr>
                        <w:r w:rsidRPr="00493CC4">
                          <w:rPr>
                            <w:b/>
                            <w:bCs/>
                            <w:sz w:val="16"/>
                            <w:szCs w:val="16"/>
                          </w:rPr>
                          <w:t>No.</w:t>
                        </w:r>
                      </w:p>
                    </w:tc>
                    <w:tc>
                      <w:tcPr>
                        <w:tcW w:w="8215" w:type="dxa"/>
                        <w:shd w:val="clear" w:color="auto" w:fill="92D050"/>
                        <w:hideMark/>
                      </w:tcPr>
                      <w:p w14:paraId="1903320F" w14:textId="77777777" w:rsidR="006F220F" w:rsidRPr="00493CC4" w:rsidRDefault="006F220F" w:rsidP="00B6405A">
                        <w:pPr>
                          <w:pStyle w:val="Footer"/>
                          <w:spacing w:after="200"/>
                          <w:ind w:left="720"/>
                          <w:rPr>
                            <w:b/>
                            <w:bCs/>
                            <w:sz w:val="16"/>
                            <w:szCs w:val="16"/>
                          </w:rPr>
                        </w:pPr>
                        <w:r w:rsidRPr="00493CC4">
                          <w:rPr>
                            <w:b/>
                            <w:bCs/>
                            <w:sz w:val="16"/>
                            <w:szCs w:val="16"/>
                          </w:rPr>
                          <w:t>Sub-feature</w:t>
                        </w:r>
                      </w:p>
                    </w:tc>
                    <w:tc>
                      <w:tcPr>
                        <w:tcW w:w="0" w:type="auto"/>
                        <w:shd w:val="clear" w:color="auto" w:fill="92D050"/>
                        <w:hideMark/>
                      </w:tcPr>
                      <w:p w14:paraId="2AA42E3C" w14:textId="77777777" w:rsidR="006F220F" w:rsidRPr="00493CC4" w:rsidRDefault="006F220F" w:rsidP="00B6405A">
                        <w:pPr>
                          <w:pStyle w:val="Footer"/>
                          <w:spacing w:after="200"/>
                          <w:ind w:left="720"/>
                          <w:rPr>
                            <w:b/>
                            <w:bCs/>
                            <w:sz w:val="16"/>
                            <w:szCs w:val="16"/>
                          </w:rPr>
                        </w:pPr>
                        <w:r w:rsidRPr="00493CC4">
                          <w:rPr>
                            <w:b/>
                            <w:bCs/>
                            <w:sz w:val="16"/>
                            <w:szCs w:val="16"/>
                          </w:rPr>
                          <w:t>Weight</w:t>
                        </w:r>
                      </w:p>
                    </w:tc>
                  </w:tr>
                  <w:tr w:rsidR="006F220F" w:rsidRPr="00493CC4" w14:paraId="06E527CE" w14:textId="77777777" w:rsidTr="00B6405A">
                    <w:tc>
                      <w:tcPr>
                        <w:tcW w:w="421" w:type="dxa"/>
                        <w:hideMark/>
                      </w:tcPr>
                      <w:p w14:paraId="3166C8B3" w14:textId="77777777" w:rsidR="006F220F" w:rsidRPr="00493CC4" w:rsidRDefault="006F220F" w:rsidP="00B6405A">
                        <w:pPr>
                          <w:pStyle w:val="Footer"/>
                          <w:spacing w:after="200"/>
                          <w:jc w:val="left"/>
                          <w:rPr>
                            <w:sz w:val="16"/>
                            <w:szCs w:val="16"/>
                          </w:rPr>
                        </w:pPr>
                        <w:r w:rsidRPr="00493CC4">
                          <w:rPr>
                            <w:sz w:val="16"/>
                            <w:szCs w:val="16"/>
                          </w:rPr>
                          <w:t>1.1</w:t>
                        </w:r>
                      </w:p>
                    </w:tc>
                    <w:tc>
                      <w:tcPr>
                        <w:tcW w:w="8215" w:type="dxa"/>
                        <w:hideMark/>
                      </w:tcPr>
                      <w:p w14:paraId="4F2E5311" w14:textId="77777777" w:rsidR="006F220F" w:rsidRPr="00493CC4" w:rsidRDefault="006F220F" w:rsidP="00B6405A">
                        <w:pPr>
                          <w:pStyle w:val="Footer"/>
                          <w:spacing w:after="200"/>
                          <w:jc w:val="left"/>
                          <w:rPr>
                            <w:sz w:val="16"/>
                            <w:szCs w:val="16"/>
                          </w:rPr>
                        </w:pPr>
                        <w:r w:rsidRPr="00493CC4">
                          <w:rPr>
                            <w:b/>
                            <w:bCs/>
                            <w:sz w:val="16"/>
                            <w:szCs w:val="16"/>
                          </w:rPr>
                          <w:t>Quality and comprehensiveness of the proposed solution</w:t>
                        </w:r>
                        <w:r w:rsidRPr="00493CC4">
                          <w:rPr>
                            <w:sz w:val="16"/>
                            <w:szCs w:val="16"/>
                          </w:rPr>
                          <w:t>, describing in detail how each component and sub-component meets the requirements for the omni-channel communications and contact center, and the GRM. Coverage should include applications, infrastructure, data protection, and information security.</w:t>
                        </w:r>
                      </w:p>
                    </w:tc>
                    <w:tc>
                      <w:tcPr>
                        <w:tcW w:w="0" w:type="auto"/>
                        <w:hideMark/>
                      </w:tcPr>
                      <w:p w14:paraId="3F359D6D" w14:textId="77777777" w:rsidR="006F220F" w:rsidRPr="00493CC4" w:rsidRDefault="006F220F" w:rsidP="00B6405A">
                        <w:pPr>
                          <w:pStyle w:val="Footer"/>
                          <w:spacing w:after="200"/>
                          <w:ind w:left="720"/>
                          <w:jc w:val="left"/>
                          <w:rPr>
                            <w:sz w:val="16"/>
                            <w:szCs w:val="16"/>
                          </w:rPr>
                        </w:pPr>
                        <w:r w:rsidRPr="00493CC4">
                          <w:rPr>
                            <w:sz w:val="16"/>
                            <w:szCs w:val="16"/>
                          </w:rPr>
                          <w:t>30%</w:t>
                        </w:r>
                      </w:p>
                    </w:tc>
                  </w:tr>
                  <w:tr w:rsidR="006F220F" w:rsidRPr="00493CC4" w14:paraId="01B1AE39" w14:textId="77777777" w:rsidTr="00B6405A">
                    <w:tc>
                      <w:tcPr>
                        <w:tcW w:w="421" w:type="dxa"/>
                        <w:hideMark/>
                      </w:tcPr>
                      <w:p w14:paraId="2034CF12" w14:textId="77777777" w:rsidR="006F220F" w:rsidRPr="00493CC4" w:rsidRDefault="006F220F" w:rsidP="00B6405A">
                        <w:pPr>
                          <w:pStyle w:val="Footer"/>
                          <w:spacing w:after="200"/>
                          <w:jc w:val="left"/>
                          <w:rPr>
                            <w:sz w:val="16"/>
                            <w:szCs w:val="16"/>
                          </w:rPr>
                        </w:pPr>
                        <w:r w:rsidRPr="00493CC4">
                          <w:rPr>
                            <w:sz w:val="16"/>
                            <w:szCs w:val="16"/>
                          </w:rPr>
                          <w:t>1.2</w:t>
                        </w:r>
                      </w:p>
                    </w:tc>
                    <w:tc>
                      <w:tcPr>
                        <w:tcW w:w="8215" w:type="dxa"/>
                        <w:hideMark/>
                      </w:tcPr>
                      <w:p w14:paraId="24F8B916" w14:textId="77777777" w:rsidR="006F220F" w:rsidRPr="00493CC4" w:rsidRDefault="006F220F" w:rsidP="00B6405A">
                        <w:pPr>
                          <w:pStyle w:val="Footer"/>
                          <w:spacing w:after="200"/>
                          <w:jc w:val="left"/>
                          <w:rPr>
                            <w:sz w:val="16"/>
                            <w:szCs w:val="16"/>
                          </w:rPr>
                        </w:pPr>
                        <w:r w:rsidRPr="00493CC4">
                          <w:rPr>
                            <w:b/>
                            <w:bCs/>
                            <w:sz w:val="16"/>
                            <w:szCs w:val="16"/>
                          </w:rPr>
                          <w:t>Quality of the proposed solution's ability to integrate</w:t>
                        </w:r>
                        <w:r w:rsidRPr="00493CC4">
                          <w:rPr>
                            <w:sz w:val="16"/>
                            <w:szCs w:val="16"/>
                          </w:rPr>
                          <w:t xml:space="preserve"> with existing systems and telecommunications operators, utilizing open standards, modern development stacks, and APIs.</w:t>
                        </w:r>
                      </w:p>
                    </w:tc>
                    <w:tc>
                      <w:tcPr>
                        <w:tcW w:w="0" w:type="auto"/>
                        <w:hideMark/>
                      </w:tcPr>
                      <w:p w14:paraId="74E148C5" w14:textId="77777777" w:rsidR="006F220F" w:rsidRPr="00493CC4" w:rsidRDefault="006F220F" w:rsidP="00B6405A">
                        <w:pPr>
                          <w:pStyle w:val="Footer"/>
                          <w:spacing w:after="200"/>
                          <w:ind w:left="720"/>
                          <w:jc w:val="left"/>
                          <w:rPr>
                            <w:sz w:val="16"/>
                            <w:szCs w:val="16"/>
                          </w:rPr>
                        </w:pPr>
                        <w:r w:rsidRPr="00493CC4">
                          <w:rPr>
                            <w:sz w:val="16"/>
                            <w:szCs w:val="16"/>
                          </w:rPr>
                          <w:t>20%</w:t>
                        </w:r>
                      </w:p>
                    </w:tc>
                  </w:tr>
                  <w:tr w:rsidR="006F220F" w:rsidRPr="00493CC4" w14:paraId="40F1443E" w14:textId="77777777" w:rsidTr="00B6405A">
                    <w:tc>
                      <w:tcPr>
                        <w:tcW w:w="421" w:type="dxa"/>
                        <w:hideMark/>
                      </w:tcPr>
                      <w:p w14:paraId="18756F8A" w14:textId="77777777" w:rsidR="006F220F" w:rsidRPr="00493CC4" w:rsidRDefault="006F220F" w:rsidP="00B6405A">
                        <w:pPr>
                          <w:pStyle w:val="Footer"/>
                          <w:spacing w:after="200"/>
                          <w:jc w:val="left"/>
                          <w:rPr>
                            <w:sz w:val="16"/>
                            <w:szCs w:val="16"/>
                          </w:rPr>
                        </w:pPr>
                        <w:r w:rsidRPr="00493CC4">
                          <w:rPr>
                            <w:sz w:val="16"/>
                            <w:szCs w:val="16"/>
                          </w:rPr>
                          <w:t>1.3</w:t>
                        </w:r>
                      </w:p>
                    </w:tc>
                    <w:tc>
                      <w:tcPr>
                        <w:tcW w:w="8215" w:type="dxa"/>
                        <w:hideMark/>
                      </w:tcPr>
                      <w:p w14:paraId="6C44C8C4" w14:textId="77777777" w:rsidR="006F220F" w:rsidRPr="00493CC4" w:rsidRDefault="006F220F" w:rsidP="00B6405A">
                        <w:pPr>
                          <w:pStyle w:val="Footer"/>
                          <w:spacing w:after="200"/>
                          <w:jc w:val="left"/>
                          <w:rPr>
                            <w:sz w:val="16"/>
                            <w:szCs w:val="16"/>
                          </w:rPr>
                        </w:pPr>
                        <w:r w:rsidRPr="00493CC4">
                          <w:rPr>
                            <w:b/>
                            <w:bCs/>
                            <w:sz w:val="16"/>
                            <w:szCs w:val="16"/>
                          </w:rPr>
                          <w:t>Quality of support and maintenance services proposed</w:t>
                        </w:r>
                        <w:r w:rsidRPr="00493CC4">
                          <w:rPr>
                            <w:sz w:val="16"/>
                            <w:szCs w:val="16"/>
                          </w:rPr>
                          <w:t>, including pre and post-implementation support, with detailed Service Level Agreements (SLAs).</w:t>
                        </w:r>
                      </w:p>
                    </w:tc>
                    <w:tc>
                      <w:tcPr>
                        <w:tcW w:w="0" w:type="auto"/>
                        <w:hideMark/>
                      </w:tcPr>
                      <w:p w14:paraId="25D6EA8F" w14:textId="77777777" w:rsidR="006F220F" w:rsidRPr="00493CC4" w:rsidRDefault="006F220F" w:rsidP="00B6405A">
                        <w:pPr>
                          <w:pStyle w:val="Footer"/>
                          <w:spacing w:after="200"/>
                          <w:ind w:left="720"/>
                          <w:jc w:val="left"/>
                          <w:rPr>
                            <w:sz w:val="16"/>
                            <w:szCs w:val="16"/>
                          </w:rPr>
                        </w:pPr>
                        <w:r w:rsidRPr="00493CC4">
                          <w:rPr>
                            <w:sz w:val="16"/>
                            <w:szCs w:val="16"/>
                          </w:rPr>
                          <w:t>20%</w:t>
                        </w:r>
                      </w:p>
                    </w:tc>
                  </w:tr>
                  <w:tr w:rsidR="006F220F" w:rsidRPr="00493CC4" w14:paraId="5DC3A84F" w14:textId="77777777" w:rsidTr="00B6405A">
                    <w:tc>
                      <w:tcPr>
                        <w:tcW w:w="421" w:type="dxa"/>
                        <w:hideMark/>
                      </w:tcPr>
                      <w:p w14:paraId="02D3E5A1" w14:textId="77777777" w:rsidR="006F220F" w:rsidRPr="00493CC4" w:rsidRDefault="006F220F" w:rsidP="00B6405A">
                        <w:pPr>
                          <w:pStyle w:val="Footer"/>
                          <w:spacing w:after="200"/>
                          <w:jc w:val="left"/>
                          <w:rPr>
                            <w:sz w:val="16"/>
                            <w:szCs w:val="16"/>
                          </w:rPr>
                        </w:pPr>
                        <w:r w:rsidRPr="00493CC4">
                          <w:rPr>
                            <w:sz w:val="16"/>
                            <w:szCs w:val="16"/>
                          </w:rPr>
                          <w:t>1.4</w:t>
                        </w:r>
                      </w:p>
                    </w:tc>
                    <w:tc>
                      <w:tcPr>
                        <w:tcW w:w="8215" w:type="dxa"/>
                        <w:hideMark/>
                      </w:tcPr>
                      <w:p w14:paraId="161D0292" w14:textId="77777777" w:rsidR="006F220F" w:rsidRPr="00493CC4" w:rsidRDefault="006F220F" w:rsidP="00B6405A">
                        <w:pPr>
                          <w:pStyle w:val="Footer"/>
                          <w:spacing w:after="200"/>
                          <w:jc w:val="left"/>
                          <w:rPr>
                            <w:sz w:val="16"/>
                            <w:szCs w:val="16"/>
                          </w:rPr>
                        </w:pPr>
                        <w:r w:rsidRPr="00493CC4">
                          <w:rPr>
                            <w:b/>
                            <w:bCs/>
                            <w:sz w:val="16"/>
                            <w:szCs w:val="16"/>
                          </w:rPr>
                          <w:t>Completeness of Bills of Materials</w:t>
                        </w:r>
                        <w:r w:rsidRPr="00493CC4">
                          <w:rPr>
                            <w:sz w:val="16"/>
                            <w:szCs w:val="16"/>
                          </w:rPr>
                          <w:t xml:space="preserve"> covering all required components, including hardware, software, and infrastructure necessary for full implementation.</w:t>
                        </w:r>
                      </w:p>
                    </w:tc>
                    <w:tc>
                      <w:tcPr>
                        <w:tcW w:w="0" w:type="auto"/>
                        <w:hideMark/>
                      </w:tcPr>
                      <w:p w14:paraId="71F84D8A" w14:textId="77777777" w:rsidR="006F220F" w:rsidRPr="00493CC4" w:rsidRDefault="006F220F" w:rsidP="00B6405A">
                        <w:pPr>
                          <w:pStyle w:val="Footer"/>
                          <w:spacing w:after="200"/>
                          <w:ind w:left="720"/>
                          <w:jc w:val="left"/>
                          <w:rPr>
                            <w:sz w:val="16"/>
                            <w:szCs w:val="16"/>
                          </w:rPr>
                        </w:pPr>
                        <w:r w:rsidRPr="00493CC4">
                          <w:rPr>
                            <w:sz w:val="16"/>
                            <w:szCs w:val="16"/>
                          </w:rPr>
                          <w:t>10%</w:t>
                        </w:r>
                      </w:p>
                    </w:tc>
                  </w:tr>
                  <w:tr w:rsidR="006F220F" w:rsidRPr="00493CC4" w14:paraId="614E75B4" w14:textId="77777777" w:rsidTr="00B6405A">
                    <w:tc>
                      <w:tcPr>
                        <w:tcW w:w="421" w:type="dxa"/>
                        <w:hideMark/>
                      </w:tcPr>
                      <w:p w14:paraId="361CBE3C" w14:textId="77777777" w:rsidR="006F220F" w:rsidRPr="00493CC4" w:rsidRDefault="006F220F" w:rsidP="00B6405A">
                        <w:pPr>
                          <w:pStyle w:val="Footer"/>
                          <w:spacing w:after="200"/>
                          <w:jc w:val="left"/>
                          <w:rPr>
                            <w:sz w:val="16"/>
                            <w:szCs w:val="16"/>
                          </w:rPr>
                        </w:pPr>
                        <w:r w:rsidRPr="00493CC4">
                          <w:rPr>
                            <w:sz w:val="16"/>
                            <w:szCs w:val="16"/>
                          </w:rPr>
                          <w:t>1.5</w:t>
                        </w:r>
                      </w:p>
                    </w:tc>
                    <w:tc>
                      <w:tcPr>
                        <w:tcW w:w="8215" w:type="dxa"/>
                        <w:hideMark/>
                      </w:tcPr>
                      <w:p w14:paraId="07BACDFB" w14:textId="77777777" w:rsidR="006F220F" w:rsidRPr="00493CC4" w:rsidRDefault="006F220F" w:rsidP="00B6405A">
                        <w:pPr>
                          <w:pStyle w:val="Footer"/>
                          <w:spacing w:after="200"/>
                          <w:jc w:val="left"/>
                          <w:rPr>
                            <w:sz w:val="16"/>
                            <w:szCs w:val="16"/>
                          </w:rPr>
                        </w:pPr>
                        <w:r w:rsidRPr="00493CC4">
                          <w:rPr>
                            <w:b/>
                            <w:bCs/>
                            <w:sz w:val="16"/>
                            <w:szCs w:val="16"/>
                          </w:rPr>
                          <w:t>Detailed technical architecture diagram</w:t>
                        </w:r>
                        <w:r w:rsidRPr="00493CC4">
                          <w:rPr>
                            <w:sz w:val="16"/>
                            <w:szCs w:val="16"/>
                          </w:rPr>
                          <w:t xml:space="preserve"> with thorough explanations and commentaries that illustrate the solution's design and functionality.</w:t>
                        </w:r>
                      </w:p>
                    </w:tc>
                    <w:tc>
                      <w:tcPr>
                        <w:tcW w:w="0" w:type="auto"/>
                        <w:hideMark/>
                      </w:tcPr>
                      <w:p w14:paraId="247CC2EB" w14:textId="77777777" w:rsidR="006F220F" w:rsidRPr="00493CC4" w:rsidRDefault="006F220F" w:rsidP="00B6405A">
                        <w:pPr>
                          <w:pStyle w:val="Footer"/>
                          <w:spacing w:after="200"/>
                          <w:ind w:left="720"/>
                          <w:jc w:val="left"/>
                          <w:rPr>
                            <w:sz w:val="16"/>
                            <w:szCs w:val="16"/>
                          </w:rPr>
                        </w:pPr>
                        <w:r w:rsidRPr="00493CC4">
                          <w:rPr>
                            <w:sz w:val="16"/>
                            <w:szCs w:val="16"/>
                          </w:rPr>
                          <w:t>10%</w:t>
                        </w:r>
                      </w:p>
                    </w:tc>
                  </w:tr>
                  <w:tr w:rsidR="006F220F" w:rsidRPr="00493CC4" w14:paraId="4EE53CE2" w14:textId="77777777" w:rsidTr="00B6405A">
                    <w:tc>
                      <w:tcPr>
                        <w:tcW w:w="421" w:type="dxa"/>
                        <w:hideMark/>
                      </w:tcPr>
                      <w:p w14:paraId="1A066D68" w14:textId="77777777" w:rsidR="006F220F" w:rsidRPr="00493CC4" w:rsidRDefault="006F220F" w:rsidP="00B6405A">
                        <w:pPr>
                          <w:pStyle w:val="Footer"/>
                          <w:spacing w:after="200"/>
                          <w:jc w:val="left"/>
                          <w:rPr>
                            <w:sz w:val="16"/>
                            <w:szCs w:val="16"/>
                          </w:rPr>
                        </w:pPr>
                        <w:r w:rsidRPr="00493CC4">
                          <w:rPr>
                            <w:sz w:val="16"/>
                            <w:szCs w:val="16"/>
                          </w:rPr>
                          <w:t>1.6</w:t>
                        </w:r>
                      </w:p>
                    </w:tc>
                    <w:tc>
                      <w:tcPr>
                        <w:tcW w:w="8215" w:type="dxa"/>
                        <w:hideMark/>
                      </w:tcPr>
                      <w:p w14:paraId="03A001A8" w14:textId="77777777" w:rsidR="006F220F" w:rsidRPr="00493CC4" w:rsidRDefault="006F220F" w:rsidP="00B6405A">
                        <w:pPr>
                          <w:pStyle w:val="Footer"/>
                          <w:spacing w:after="200"/>
                          <w:jc w:val="left"/>
                          <w:rPr>
                            <w:sz w:val="16"/>
                            <w:szCs w:val="16"/>
                          </w:rPr>
                        </w:pPr>
                        <w:r w:rsidRPr="00493CC4">
                          <w:rPr>
                            <w:b/>
                            <w:bCs/>
                            <w:sz w:val="16"/>
                            <w:szCs w:val="16"/>
                          </w:rPr>
                          <w:t>Detailed description of testing, training, and go-live approaches and methodologies</w:t>
                        </w:r>
                        <w:r w:rsidRPr="00493CC4">
                          <w:rPr>
                            <w:sz w:val="16"/>
                            <w:szCs w:val="16"/>
                          </w:rPr>
                          <w:t>, including any data migration strategies if applicable.</w:t>
                        </w:r>
                      </w:p>
                    </w:tc>
                    <w:tc>
                      <w:tcPr>
                        <w:tcW w:w="0" w:type="auto"/>
                        <w:hideMark/>
                      </w:tcPr>
                      <w:p w14:paraId="2C6C3976" w14:textId="77777777" w:rsidR="006F220F" w:rsidRPr="00493CC4" w:rsidRDefault="006F220F" w:rsidP="00B6405A">
                        <w:pPr>
                          <w:pStyle w:val="Footer"/>
                          <w:spacing w:after="200"/>
                          <w:ind w:left="720"/>
                          <w:jc w:val="left"/>
                          <w:rPr>
                            <w:sz w:val="16"/>
                            <w:szCs w:val="16"/>
                          </w:rPr>
                        </w:pPr>
                        <w:r w:rsidRPr="00493CC4">
                          <w:rPr>
                            <w:sz w:val="16"/>
                            <w:szCs w:val="16"/>
                          </w:rPr>
                          <w:t>10%</w:t>
                        </w:r>
                      </w:p>
                    </w:tc>
                  </w:tr>
                  <w:tr w:rsidR="006F220F" w:rsidRPr="00493CC4" w14:paraId="0586416A" w14:textId="77777777" w:rsidTr="00B6405A">
                    <w:tc>
                      <w:tcPr>
                        <w:tcW w:w="421" w:type="dxa"/>
                        <w:hideMark/>
                      </w:tcPr>
                      <w:p w14:paraId="4B5D7BD9" w14:textId="77777777" w:rsidR="006F220F" w:rsidRPr="00493CC4" w:rsidRDefault="006F220F" w:rsidP="00B6405A">
                        <w:pPr>
                          <w:pStyle w:val="Footer"/>
                          <w:spacing w:after="200"/>
                          <w:ind w:left="720"/>
                          <w:jc w:val="left"/>
                          <w:rPr>
                            <w:sz w:val="16"/>
                            <w:szCs w:val="16"/>
                          </w:rPr>
                        </w:pPr>
                      </w:p>
                    </w:tc>
                    <w:tc>
                      <w:tcPr>
                        <w:tcW w:w="8215" w:type="dxa"/>
                        <w:hideMark/>
                      </w:tcPr>
                      <w:p w14:paraId="5C651430" w14:textId="77777777" w:rsidR="006F220F" w:rsidRPr="00493CC4" w:rsidRDefault="006F220F" w:rsidP="00B6405A">
                        <w:pPr>
                          <w:pStyle w:val="Footer"/>
                          <w:spacing w:after="200"/>
                          <w:jc w:val="left"/>
                          <w:rPr>
                            <w:sz w:val="16"/>
                            <w:szCs w:val="16"/>
                          </w:rPr>
                        </w:pPr>
                        <w:r w:rsidRPr="00493CC4">
                          <w:rPr>
                            <w:b/>
                            <w:bCs/>
                            <w:sz w:val="16"/>
                            <w:szCs w:val="16"/>
                          </w:rPr>
                          <w:t>Total Maximum Score for Category I</w:t>
                        </w:r>
                      </w:p>
                    </w:tc>
                    <w:tc>
                      <w:tcPr>
                        <w:tcW w:w="0" w:type="auto"/>
                        <w:hideMark/>
                      </w:tcPr>
                      <w:p w14:paraId="2CC465E8" w14:textId="77777777" w:rsidR="006F220F" w:rsidRPr="00493CC4" w:rsidRDefault="006F220F" w:rsidP="00B6405A">
                        <w:pPr>
                          <w:pStyle w:val="Footer"/>
                          <w:spacing w:after="200"/>
                          <w:ind w:left="720"/>
                          <w:jc w:val="left"/>
                          <w:rPr>
                            <w:sz w:val="16"/>
                            <w:szCs w:val="16"/>
                          </w:rPr>
                        </w:pPr>
                        <w:r w:rsidRPr="00493CC4">
                          <w:rPr>
                            <w:b/>
                            <w:bCs/>
                            <w:sz w:val="16"/>
                            <w:szCs w:val="16"/>
                          </w:rPr>
                          <w:t>30 Points</w:t>
                        </w:r>
                      </w:p>
                    </w:tc>
                  </w:tr>
                </w:tbl>
                <w:p w14:paraId="0A88219B" w14:textId="77777777" w:rsidR="006F220F" w:rsidRDefault="006F220F" w:rsidP="00B6405A">
                  <w:pPr>
                    <w:tabs>
                      <w:tab w:val="left" w:pos="7776"/>
                    </w:tabs>
                    <w:spacing w:before="120"/>
                    <w:ind w:right="1294"/>
                    <w:contextualSpacing/>
                  </w:pPr>
                </w:p>
                <w:p w14:paraId="237DDD39" w14:textId="77777777" w:rsidR="006F220F" w:rsidRDefault="006F220F" w:rsidP="00B6405A">
                  <w:pPr>
                    <w:tabs>
                      <w:tab w:val="right" w:pos="7254"/>
                    </w:tabs>
                    <w:spacing w:before="120"/>
                    <w:contextualSpacing/>
                    <w:rPr>
                      <w:b/>
                      <w:u w:val="single"/>
                    </w:rPr>
                  </w:pPr>
                  <w:r w:rsidRPr="0089308D">
                    <w:rPr>
                      <w:b/>
                      <w:u w:val="single"/>
                    </w:rPr>
                    <w:t xml:space="preserve">Category II: </w:t>
                  </w:r>
                  <w:r w:rsidRPr="0044053A">
                    <w:rPr>
                      <w:b/>
                      <w:u w:val="single"/>
                    </w:rPr>
                    <w:t>Project and Change Governance</w:t>
                  </w:r>
                  <w:r w:rsidRPr="0089308D">
                    <w:rPr>
                      <w:b/>
                      <w:u w:val="single"/>
                    </w:rPr>
                    <w:t xml:space="preserve"> – </w:t>
                  </w:r>
                  <w:r>
                    <w:rPr>
                      <w:b/>
                      <w:u w:val="single"/>
                    </w:rPr>
                    <w:t>50 points.</w:t>
                  </w:r>
                </w:p>
                <w:p w14:paraId="2E9CAA1A" w14:textId="77777777" w:rsidR="006F220F" w:rsidRDefault="006F220F" w:rsidP="00B6405A">
                  <w:pPr>
                    <w:tabs>
                      <w:tab w:val="right" w:pos="7254"/>
                    </w:tabs>
                    <w:spacing w:before="120"/>
                    <w:contextualSpacing/>
                  </w:pPr>
                </w:p>
                <w:tbl>
                  <w:tblPr>
                    <w:tblStyle w:val="TableGrid"/>
                    <w:tblW w:w="0" w:type="auto"/>
                    <w:tblLook w:val="04A0" w:firstRow="1" w:lastRow="0" w:firstColumn="1" w:lastColumn="0" w:noHBand="0" w:noVBand="1"/>
                  </w:tblPr>
                  <w:tblGrid>
                    <w:gridCol w:w="452"/>
                    <w:gridCol w:w="5944"/>
                    <w:gridCol w:w="1465"/>
                  </w:tblGrid>
                  <w:tr w:rsidR="006F220F" w:rsidRPr="00493CC4" w14:paraId="1EAA9F07" w14:textId="77777777" w:rsidTr="00B6405A">
                    <w:tc>
                      <w:tcPr>
                        <w:tcW w:w="0" w:type="auto"/>
                        <w:shd w:val="clear" w:color="auto" w:fill="92D050"/>
                        <w:hideMark/>
                      </w:tcPr>
                      <w:p w14:paraId="4B366B7B" w14:textId="77777777" w:rsidR="006F220F" w:rsidRPr="00493CC4" w:rsidRDefault="006F220F" w:rsidP="00B6405A">
                        <w:pPr>
                          <w:pStyle w:val="Footer"/>
                          <w:spacing w:after="200"/>
                          <w:rPr>
                            <w:b/>
                            <w:bCs/>
                            <w:sz w:val="16"/>
                            <w:szCs w:val="16"/>
                          </w:rPr>
                        </w:pPr>
                        <w:r w:rsidRPr="00493CC4">
                          <w:rPr>
                            <w:b/>
                            <w:bCs/>
                            <w:sz w:val="16"/>
                            <w:szCs w:val="16"/>
                          </w:rPr>
                          <w:t>No.</w:t>
                        </w:r>
                      </w:p>
                    </w:tc>
                    <w:tc>
                      <w:tcPr>
                        <w:tcW w:w="0" w:type="auto"/>
                        <w:shd w:val="clear" w:color="auto" w:fill="92D050"/>
                        <w:hideMark/>
                      </w:tcPr>
                      <w:p w14:paraId="01C624D4" w14:textId="77777777" w:rsidR="006F220F" w:rsidRPr="00493CC4" w:rsidRDefault="006F220F" w:rsidP="00B6405A">
                        <w:pPr>
                          <w:pStyle w:val="Footer"/>
                          <w:spacing w:after="200"/>
                          <w:ind w:left="720"/>
                          <w:rPr>
                            <w:b/>
                            <w:bCs/>
                            <w:sz w:val="16"/>
                            <w:szCs w:val="16"/>
                          </w:rPr>
                        </w:pPr>
                        <w:r w:rsidRPr="00493CC4">
                          <w:rPr>
                            <w:b/>
                            <w:bCs/>
                            <w:sz w:val="16"/>
                            <w:szCs w:val="16"/>
                          </w:rPr>
                          <w:t>Sub-feature</w:t>
                        </w:r>
                      </w:p>
                    </w:tc>
                    <w:tc>
                      <w:tcPr>
                        <w:tcW w:w="0" w:type="auto"/>
                        <w:shd w:val="clear" w:color="auto" w:fill="92D050"/>
                        <w:hideMark/>
                      </w:tcPr>
                      <w:p w14:paraId="297F9602" w14:textId="77777777" w:rsidR="006F220F" w:rsidRPr="00493CC4" w:rsidRDefault="006F220F" w:rsidP="00B6405A">
                        <w:pPr>
                          <w:pStyle w:val="Footer"/>
                          <w:spacing w:after="200"/>
                          <w:ind w:left="720"/>
                          <w:rPr>
                            <w:b/>
                            <w:bCs/>
                            <w:sz w:val="16"/>
                            <w:szCs w:val="16"/>
                          </w:rPr>
                        </w:pPr>
                        <w:r w:rsidRPr="00493CC4">
                          <w:rPr>
                            <w:b/>
                            <w:bCs/>
                            <w:sz w:val="16"/>
                            <w:szCs w:val="16"/>
                          </w:rPr>
                          <w:t>Weight</w:t>
                        </w:r>
                      </w:p>
                    </w:tc>
                  </w:tr>
                  <w:tr w:rsidR="006F220F" w:rsidRPr="00493CC4" w14:paraId="4E80ED05" w14:textId="77777777" w:rsidTr="00B6405A">
                    <w:tc>
                      <w:tcPr>
                        <w:tcW w:w="0" w:type="auto"/>
                        <w:hideMark/>
                      </w:tcPr>
                      <w:p w14:paraId="12A380EC" w14:textId="77777777" w:rsidR="006F220F" w:rsidRPr="00493CC4" w:rsidRDefault="006F220F" w:rsidP="00B6405A">
                        <w:pPr>
                          <w:pStyle w:val="Footer"/>
                          <w:spacing w:after="200"/>
                          <w:jc w:val="left"/>
                          <w:rPr>
                            <w:sz w:val="16"/>
                            <w:szCs w:val="16"/>
                          </w:rPr>
                        </w:pPr>
                        <w:r w:rsidRPr="00493CC4">
                          <w:rPr>
                            <w:sz w:val="16"/>
                            <w:szCs w:val="16"/>
                          </w:rPr>
                          <w:t>2.1</w:t>
                        </w:r>
                      </w:p>
                    </w:tc>
                    <w:tc>
                      <w:tcPr>
                        <w:tcW w:w="0" w:type="auto"/>
                        <w:hideMark/>
                      </w:tcPr>
                      <w:p w14:paraId="2595AC1C" w14:textId="77777777" w:rsidR="006F220F" w:rsidRPr="00493CC4" w:rsidRDefault="006F220F" w:rsidP="00B6405A">
                        <w:pPr>
                          <w:pStyle w:val="Footer"/>
                          <w:spacing w:after="200"/>
                          <w:jc w:val="left"/>
                          <w:rPr>
                            <w:sz w:val="16"/>
                            <w:szCs w:val="16"/>
                          </w:rPr>
                        </w:pPr>
                        <w:r w:rsidRPr="00493CC4">
                          <w:rPr>
                            <w:b/>
                            <w:bCs/>
                            <w:sz w:val="16"/>
                            <w:szCs w:val="16"/>
                          </w:rPr>
                          <w:t>Detailed description of the project and change management organization arrangements</w:t>
                        </w:r>
                        <w:r w:rsidRPr="00493CC4">
                          <w:rPr>
                            <w:sz w:val="16"/>
                            <w:szCs w:val="16"/>
                          </w:rPr>
                          <w:t>, stating roles and responsibilities of all parties and teams, including how the bidder will manage the operation and management of facility resources (contact center agents, infrastructure, and services).</w:t>
                        </w:r>
                      </w:p>
                    </w:tc>
                    <w:tc>
                      <w:tcPr>
                        <w:tcW w:w="0" w:type="auto"/>
                        <w:hideMark/>
                      </w:tcPr>
                      <w:p w14:paraId="79F887DC" w14:textId="77777777" w:rsidR="006F220F" w:rsidRPr="00493CC4" w:rsidRDefault="006F220F" w:rsidP="00B6405A">
                        <w:pPr>
                          <w:pStyle w:val="Footer"/>
                          <w:spacing w:after="200"/>
                          <w:ind w:left="720"/>
                          <w:jc w:val="left"/>
                          <w:rPr>
                            <w:sz w:val="16"/>
                            <w:szCs w:val="16"/>
                          </w:rPr>
                        </w:pPr>
                        <w:r w:rsidRPr="00493CC4">
                          <w:rPr>
                            <w:sz w:val="16"/>
                            <w:szCs w:val="16"/>
                          </w:rPr>
                          <w:t>15%</w:t>
                        </w:r>
                      </w:p>
                    </w:tc>
                  </w:tr>
                  <w:tr w:rsidR="006F220F" w:rsidRPr="00493CC4" w14:paraId="70918DF7" w14:textId="77777777" w:rsidTr="00B6405A">
                    <w:tc>
                      <w:tcPr>
                        <w:tcW w:w="0" w:type="auto"/>
                        <w:hideMark/>
                      </w:tcPr>
                      <w:p w14:paraId="4311BA73" w14:textId="77777777" w:rsidR="006F220F" w:rsidRPr="00493CC4" w:rsidRDefault="006F220F" w:rsidP="00B6405A">
                        <w:pPr>
                          <w:pStyle w:val="Footer"/>
                          <w:spacing w:after="200"/>
                          <w:jc w:val="left"/>
                          <w:rPr>
                            <w:sz w:val="16"/>
                            <w:szCs w:val="16"/>
                          </w:rPr>
                        </w:pPr>
                        <w:r w:rsidRPr="00493CC4">
                          <w:rPr>
                            <w:sz w:val="16"/>
                            <w:szCs w:val="16"/>
                          </w:rPr>
                          <w:lastRenderedPageBreak/>
                          <w:t>2.2</w:t>
                        </w:r>
                      </w:p>
                    </w:tc>
                    <w:tc>
                      <w:tcPr>
                        <w:tcW w:w="0" w:type="auto"/>
                        <w:hideMark/>
                      </w:tcPr>
                      <w:p w14:paraId="1A2A9B41" w14:textId="77777777" w:rsidR="006F220F" w:rsidRPr="00493CC4" w:rsidRDefault="006F220F" w:rsidP="00B6405A">
                        <w:pPr>
                          <w:pStyle w:val="Footer"/>
                          <w:spacing w:after="200"/>
                          <w:jc w:val="left"/>
                          <w:rPr>
                            <w:sz w:val="16"/>
                            <w:szCs w:val="16"/>
                          </w:rPr>
                        </w:pPr>
                        <w:r w:rsidRPr="00493CC4">
                          <w:rPr>
                            <w:b/>
                            <w:bCs/>
                            <w:sz w:val="16"/>
                            <w:szCs w:val="16"/>
                          </w:rPr>
                          <w:t>Detailed description of the project management approach and methodology</w:t>
                        </w:r>
                        <w:r w:rsidRPr="00493CC4">
                          <w:rPr>
                            <w:sz w:val="16"/>
                            <w:szCs w:val="16"/>
                          </w:rPr>
                          <w:t xml:space="preserve"> that the bidder will adopt in delivering the project, taking into account the implementation timeline and key milestones, including the operation and support phases.</w:t>
                        </w:r>
                      </w:p>
                    </w:tc>
                    <w:tc>
                      <w:tcPr>
                        <w:tcW w:w="0" w:type="auto"/>
                        <w:hideMark/>
                      </w:tcPr>
                      <w:p w14:paraId="6F92DF68" w14:textId="77777777" w:rsidR="006F220F" w:rsidRPr="00493CC4" w:rsidRDefault="006F220F" w:rsidP="00B6405A">
                        <w:pPr>
                          <w:pStyle w:val="Footer"/>
                          <w:spacing w:after="200"/>
                          <w:ind w:left="720"/>
                          <w:jc w:val="left"/>
                          <w:rPr>
                            <w:sz w:val="16"/>
                            <w:szCs w:val="16"/>
                          </w:rPr>
                        </w:pPr>
                        <w:r w:rsidRPr="00493CC4">
                          <w:rPr>
                            <w:sz w:val="16"/>
                            <w:szCs w:val="16"/>
                          </w:rPr>
                          <w:t>15%</w:t>
                        </w:r>
                      </w:p>
                    </w:tc>
                  </w:tr>
                  <w:tr w:rsidR="006F220F" w:rsidRPr="00493CC4" w14:paraId="792A5714" w14:textId="77777777" w:rsidTr="00B6405A">
                    <w:tc>
                      <w:tcPr>
                        <w:tcW w:w="0" w:type="auto"/>
                        <w:hideMark/>
                      </w:tcPr>
                      <w:p w14:paraId="1B00403B" w14:textId="77777777" w:rsidR="006F220F" w:rsidRPr="00493CC4" w:rsidRDefault="006F220F" w:rsidP="00B6405A">
                        <w:pPr>
                          <w:pStyle w:val="Footer"/>
                          <w:spacing w:after="200"/>
                          <w:jc w:val="left"/>
                          <w:rPr>
                            <w:sz w:val="16"/>
                            <w:szCs w:val="16"/>
                          </w:rPr>
                        </w:pPr>
                        <w:r w:rsidRPr="00493CC4">
                          <w:rPr>
                            <w:sz w:val="16"/>
                            <w:szCs w:val="16"/>
                          </w:rPr>
                          <w:t>2.3</w:t>
                        </w:r>
                      </w:p>
                    </w:tc>
                    <w:tc>
                      <w:tcPr>
                        <w:tcW w:w="0" w:type="auto"/>
                        <w:hideMark/>
                      </w:tcPr>
                      <w:p w14:paraId="73ACE8E1" w14:textId="77777777" w:rsidR="006F220F" w:rsidRPr="00493CC4" w:rsidRDefault="006F220F" w:rsidP="00B6405A">
                        <w:pPr>
                          <w:pStyle w:val="Footer"/>
                          <w:spacing w:after="200"/>
                          <w:jc w:val="left"/>
                          <w:rPr>
                            <w:sz w:val="16"/>
                            <w:szCs w:val="16"/>
                          </w:rPr>
                        </w:pPr>
                        <w:r w:rsidRPr="00493CC4">
                          <w:rPr>
                            <w:b/>
                            <w:bCs/>
                            <w:sz w:val="16"/>
                            <w:szCs w:val="16"/>
                          </w:rPr>
                          <w:t>Quality and alignment of CVs for key personnel</w:t>
                        </w:r>
                        <w:r w:rsidRPr="00493CC4">
                          <w:rPr>
                            <w:sz w:val="16"/>
                            <w:szCs w:val="16"/>
                          </w:rPr>
                          <w:t>, including the project manager/leader and the team comprising a Sociologist/Community Development Specialist, Solutions Architect, Developers, Infrastructure Engineer, and Telecommunications Expert.</w:t>
                        </w:r>
                      </w:p>
                    </w:tc>
                    <w:tc>
                      <w:tcPr>
                        <w:tcW w:w="0" w:type="auto"/>
                        <w:hideMark/>
                      </w:tcPr>
                      <w:p w14:paraId="4B6EEA96" w14:textId="77777777" w:rsidR="006F220F" w:rsidRPr="00493CC4" w:rsidRDefault="006F220F" w:rsidP="00B6405A">
                        <w:pPr>
                          <w:pStyle w:val="Footer"/>
                          <w:spacing w:after="200"/>
                          <w:ind w:left="720"/>
                          <w:jc w:val="left"/>
                          <w:rPr>
                            <w:sz w:val="16"/>
                            <w:szCs w:val="16"/>
                          </w:rPr>
                        </w:pPr>
                        <w:r w:rsidRPr="00493CC4">
                          <w:rPr>
                            <w:sz w:val="16"/>
                            <w:szCs w:val="16"/>
                          </w:rPr>
                          <w:t>45%</w:t>
                        </w:r>
                      </w:p>
                    </w:tc>
                  </w:tr>
                  <w:tr w:rsidR="006F220F" w:rsidRPr="00493CC4" w14:paraId="440966C8" w14:textId="77777777" w:rsidTr="00B6405A">
                    <w:tc>
                      <w:tcPr>
                        <w:tcW w:w="0" w:type="auto"/>
                        <w:hideMark/>
                      </w:tcPr>
                      <w:p w14:paraId="685B8B41" w14:textId="77777777" w:rsidR="006F220F" w:rsidRPr="00493CC4" w:rsidRDefault="006F220F" w:rsidP="00B6405A">
                        <w:pPr>
                          <w:pStyle w:val="Footer"/>
                          <w:spacing w:after="200"/>
                          <w:jc w:val="left"/>
                          <w:rPr>
                            <w:sz w:val="16"/>
                            <w:szCs w:val="16"/>
                          </w:rPr>
                        </w:pPr>
                        <w:r w:rsidRPr="00493CC4">
                          <w:rPr>
                            <w:sz w:val="16"/>
                            <w:szCs w:val="16"/>
                          </w:rPr>
                          <w:t>2.4</w:t>
                        </w:r>
                      </w:p>
                    </w:tc>
                    <w:tc>
                      <w:tcPr>
                        <w:tcW w:w="0" w:type="auto"/>
                        <w:hideMark/>
                      </w:tcPr>
                      <w:p w14:paraId="1AFA3985" w14:textId="77777777" w:rsidR="006F220F" w:rsidRPr="00493CC4" w:rsidRDefault="006F220F" w:rsidP="00B6405A">
                        <w:pPr>
                          <w:pStyle w:val="Footer"/>
                          <w:spacing w:after="200"/>
                          <w:jc w:val="left"/>
                          <w:rPr>
                            <w:sz w:val="16"/>
                            <w:szCs w:val="16"/>
                          </w:rPr>
                        </w:pPr>
                        <w:r w:rsidRPr="00493CC4">
                          <w:rPr>
                            <w:b/>
                            <w:bCs/>
                            <w:sz w:val="16"/>
                            <w:szCs w:val="16"/>
                          </w:rPr>
                          <w:t>Detailed description of how the bidder will undertake effective training, knowledge transfer, handholding, and capacity building</w:t>
                        </w:r>
                        <w:r w:rsidRPr="00493CC4">
                          <w:rPr>
                            <w:sz w:val="16"/>
                            <w:szCs w:val="16"/>
                          </w:rPr>
                          <w:t xml:space="preserve"> over the implementation and operation periods, including training and continuous improvement of the call center agents.</w:t>
                        </w:r>
                      </w:p>
                    </w:tc>
                    <w:tc>
                      <w:tcPr>
                        <w:tcW w:w="0" w:type="auto"/>
                        <w:hideMark/>
                      </w:tcPr>
                      <w:p w14:paraId="0C7D754B" w14:textId="77777777" w:rsidR="006F220F" w:rsidRPr="00493CC4" w:rsidRDefault="006F220F" w:rsidP="00B6405A">
                        <w:pPr>
                          <w:pStyle w:val="Footer"/>
                          <w:spacing w:after="200"/>
                          <w:ind w:left="720"/>
                          <w:jc w:val="left"/>
                          <w:rPr>
                            <w:sz w:val="16"/>
                            <w:szCs w:val="16"/>
                          </w:rPr>
                        </w:pPr>
                        <w:r w:rsidRPr="00493CC4">
                          <w:rPr>
                            <w:sz w:val="16"/>
                            <w:szCs w:val="16"/>
                          </w:rPr>
                          <w:t>10%</w:t>
                        </w:r>
                      </w:p>
                    </w:tc>
                  </w:tr>
                  <w:tr w:rsidR="006F220F" w:rsidRPr="00493CC4" w14:paraId="1CB0C1DD" w14:textId="77777777" w:rsidTr="00B6405A">
                    <w:tc>
                      <w:tcPr>
                        <w:tcW w:w="0" w:type="auto"/>
                        <w:hideMark/>
                      </w:tcPr>
                      <w:p w14:paraId="37B8EAC3" w14:textId="77777777" w:rsidR="006F220F" w:rsidRPr="00493CC4" w:rsidRDefault="006F220F" w:rsidP="00B6405A">
                        <w:pPr>
                          <w:pStyle w:val="Footer"/>
                          <w:spacing w:after="200"/>
                          <w:jc w:val="left"/>
                          <w:rPr>
                            <w:sz w:val="16"/>
                            <w:szCs w:val="16"/>
                          </w:rPr>
                        </w:pPr>
                        <w:r w:rsidRPr="00493CC4">
                          <w:rPr>
                            <w:sz w:val="16"/>
                            <w:szCs w:val="16"/>
                          </w:rPr>
                          <w:t>2.5</w:t>
                        </w:r>
                      </w:p>
                    </w:tc>
                    <w:tc>
                      <w:tcPr>
                        <w:tcW w:w="0" w:type="auto"/>
                        <w:hideMark/>
                      </w:tcPr>
                      <w:p w14:paraId="4C130817" w14:textId="77777777" w:rsidR="006F220F" w:rsidRPr="00493CC4" w:rsidRDefault="006F220F" w:rsidP="00B6405A">
                        <w:pPr>
                          <w:pStyle w:val="Footer"/>
                          <w:spacing w:after="200"/>
                          <w:jc w:val="left"/>
                          <w:rPr>
                            <w:sz w:val="16"/>
                            <w:szCs w:val="16"/>
                          </w:rPr>
                        </w:pPr>
                        <w:r w:rsidRPr="00493CC4">
                          <w:rPr>
                            <w:b/>
                            <w:bCs/>
                            <w:sz w:val="16"/>
                            <w:szCs w:val="16"/>
                          </w:rPr>
                          <w:t>Provision of operational documentation and procedures</w:t>
                        </w:r>
                        <w:r w:rsidRPr="00493CC4">
                          <w:rPr>
                            <w:sz w:val="16"/>
                            <w:szCs w:val="16"/>
                          </w:rPr>
                          <w:t xml:space="preserve">, including: </w:t>
                        </w:r>
                        <w:r w:rsidRPr="00493CC4">
                          <w:rPr>
                            <w:sz w:val="16"/>
                            <w:szCs w:val="16"/>
                          </w:rPr>
                          <w:br/>
                          <w:t xml:space="preserve">i. Technical and operational documentation. </w:t>
                        </w:r>
                        <w:r w:rsidRPr="00493CC4">
                          <w:rPr>
                            <w:sz w:val="16"/>
                            <w:szCs w:val="16"/>
                          </w:rPr>
                          <w:br/>
                          <w:t xml:space="preserve">ii. Business continuity management procedures. </w:t>
                        </w:r>
                        <w:r w:rsidRPr="00493CC4">
                          <w:rPr>
                            <w:sz w:val="16"/>
                            <w:szCs w:val="16"/>
                          </w:rPr>
                          <w:br/>
                          <w:t xml:space="preserve">iii. Disaster recovery procedures. </w:t>
                        </w:r>
                        <w:r w:rsidRPr="00493CC4">
                          <w:rPr>
                            <w:sz w:val="16"/>
                            <w:szCs w:val="16"/>
                          </w:rPr>
                          <w:br/>
                          <w:t>iv. Data protection and privacy compliance measures.</w:t>
                        </w:r>
                      </w:p>
                    </w:tc>
                    <w:tc>
                      <w:tcPr>
                        <w:tcW w:w="0" w:type="auto"/>
                        <w:hideMark/>
                      </w:tcPr>
                      <w:p w14:paraId="112A3E9D" w14:textId="77777777" w:rsidR="006F220F" w:rsidRPr="00493CC4" w:rsidRDefault="006F220F" w:rsidP="00B6405A">
                        <w:pPr>
                          <w:pStyle w:val="Footer"/>
                          <w:spacing w:after="200"/>
                          <w:ind w:left="720"/>
                          <w:jc w:val="left"/>
                          <w:rPr>
                            <w:sz w:val="16"/>
                            <w:szCs w:val="16"/>
                          </w:rPr>
                        </w:pPr>
                        <w:r w:rsidRPr="00493CC4">
                          <w:rPr>
                            <w:sz w:val="16"/>
                            <w:szCs w:val="16"/>
                          </w:rPr>
                          <w:t>15%</w:t>
                        </w:r>
                      </w:p>
                    </w:tc>
                  </w:tr>
                  <w:tr w:rsidR="006F220F" w:rsidRPr="00493CC4" w14:paraId="3B45534A" w14:textId="77777777" w:rsidTr="00B6405A">
                    <w:tc>
                      <w:tcPr>
                        <w:tcW w:w="0" w:type="auto"/>
                        <w:hideMark/>
                      </w:tcPr>
                      <w:p w14:paraId="4409F0EF" w14:textId="77777777" w:rsidR="006F220F" w:rsidRPr="00493CC4" w:rsidRDefault="006F220F" w:rsidP="00B6405A">
                        <w:pPr>
                          <w:pStyle w:val="Footer"/>
                          <w:spacing w:after="200"/>
                          <w:ind w:left="720"/>
                          <w:jc w:val="left"/>
                          <w:rPr>
                            <w:sz w:val="16"/>
                            <w:szCs w:val="16"/>
                          </w:rPr>
                        </w:pPr>
                      </w:p>
                    </w:tc>
                    <w:tc>
                      <w:tcPr>
                        <w:tcW w:w="0" w:type="auto"/>
                        <w:hideMark/>
                      </w:tcPr>
                      <w:p w14:paraId="4C6CDCC3" w14:textId="77777777" w:rsidR="006F220F" w:rsidRPr="00493CC4" w:rsidRDefault="006F220F" w:rsidP="00B6405A">
                        <w:pPr>
                          <w:pStyle w:val="Footer"/>
                          <w:spacing w:after="200"/>
                          <w:ind w:left="720"/>
                          <w:jc w:val="left"/>
                          <w:rPr>
                            <w:sz w:val="16"/>
                            <w:szCs w:val="16"/>
                          </w:rPr>
                        </w:pPr>
                        <w:r w:rsidRPr="00493CC4">
                          <w:rPr>
                            <w:b/>
                            <w:bCs/>
                            <w:sz w:val="16"/>
                            <w:szCs w:val="16"/>
                          </w:rPr>
                          <w:t>Total Maximum Score for Category II</w:t>
                        </w:r>
                      </w:p>
                    </w:tc>
                    <w:tc>
                      <w:tcPr>
                        <w:tcW w:w="0" w:type="auto"/>
                        <w:hideMark/>
                      </w:tcPr>
                      <w:p w14:paraId="075DF9D0" w14:textId="77777777" w:rsidR="006F220F" w:rsidRPr="00493CC4" w:rsidRDefault="006F220F" w:rsidP="00B6405A">
                        <w:pPr>
                          <w:pStyle w:val="Footer"/>
                          <w:spacing w:after="200"/>
                          <w:ind w:left="720"/>
                          <w:jc w:val="left"/>
                          <w:rPr>
                            <w:sz w:val="16"/>
                            <w:szCs w:val="16"/>
                          </w:rPr>
                        </w:pPr>
                        <w:r w:rsidRPr="00493CC4">
                          <w:rPr>
                            <w:b/>
                            <w:bCs/>
                            <w:sz w:val="16"/>
                            <w:szCs w:val="16"/>
                          </w:rPr>
                          <w:t>50 Points</w:t>
                        </w:r>
                      </w:p>
                    </w:tc>
                  </w:tr>
                </w:tbl>
                <w:p w14:paraId="6D991698" w14:textId="77777777" w:rsidR="006F220F" w:rsidRDefault="006F220F" w:rsidP="00B6405A">
                  <w:pPr>
                    <w:tabs>
                      <w:tab w:val="left" w:pos="7776"/>
                    </w:tabs>
                    <w:spacing w:before="120"/>
                    <w:ind w:right="1294"/>
                    <w:contextualSpacing/>
                  </w:pPr>
                </w:p>
                <w:p w14:paraId="2504C7D2" w14:textId="77777777" w:rsidR="006F220F" w:rsidRDefault="006F220F" w:rsidP="00B6405A">
                  <w:pPr>
                    <w:tabs>
                      <w:tab w:val="right" w:pos="7254"/>
                    </w:tabs>
                    <w:spacing w:before="120"/>
                    <w:contextualSpacing/>
                    <w:rPr>
                      <w:b/>
                      <w:u w:val="single"/>
                    </w:rPr>
                  </w:pPr>
                  <w:r w:rsidRPr="0089308D">
                    <w:rPr>
                      <w:b/>
                      <w:u w:val="single"/>
                    </w:rPr>
                    <w:t xml:space="preserve">Category III: </w:t>
                  </w:r>
                  <w:r w:rsidRPr="0044053A">
                    <w:rPr>
                      <w:b/>
                      <w:u w:val="single"/>
                    </w:rPr>
                    <w:t>Quality of Post Operational Acceptance Pre and Post Warranty Maintenance and Support Arrangements</w:t>
                  </w:r>
                  <w:r w:rsidRPr="0089308D">
                    <w:rPr>
                      <w:b/>
                      <w:u w:val="single"/>
                    </w:rPr>
                    <w:t xml:space="preserve"> – </w:t>
                  </w:r>
                  <w:r>
                    <w:rPr>
                      <w:b/>
                      <w:u w:val="single"/>
                    </w:rPr>
                    <w:t>20 Points.</w:t>
                  </w:r>
                </w:p>
                <w:p w14:paraId="43728DD8" w14:textId="77777777" w:rsidR="006F220F" w:rsidRDefault="006F220F" w:rsidP="00B6405A">
                  <w:pPr>
                    <w:tabs>
                      <w:tab w:val="right" w:pos="7254"/>
                    </w:tabs>
                    <w:spacing w:before="120"/>
                    <w:contextualSpacing/>
                  </w:pPr>
                </w:p>
                <w:tbl>
                  <w:tblPr>
                    <w:tblStyle w:val="TableGrid"/>
                    <w:tblW w:w="0" w:type="auto"/>
                    <w:tblLook w:val="04A0" w:firstRow="1" w:lastRow="0" w:firstColumn="1" w:lastColumn="0" w:noHBand="0" w:noVBand="1"/>
                  </w:tblPr>
                  <w:tblGrid>
                    <w:gridCol w:w="452"/>
                    <w:gridCol w:w="5948"/>
                    <w:gridCol w:w="1461"/>
                  </w:tblGrid>
                  <w:tr w:rsidR="006F220F" w:rsidRPr="00493CC4" w14:paraId="52933E5D" w14:textId="77777777" w:rsidTr="00B6405A">
                    <w:tc>
                      <w:tcPr>
                        <w:tcW w:w="0" w:type="auto"/>
                        <w:shd w:val="clear" w:color="auto" w:fill="92D050"/>
                        <w:hideMark/>
                      </w:tcPr>
                      <w:p w14:paraId="1CB8670C" w14:textId="77777777" w:rsidR="006F220F" w:rsidRPr="00493CC4" w:rsidRDefault="006F220F" w:rsidP="00B6405A">
                        <w:pPr>
                          <w:pStyle w:val="Footer"/>
                          <w:spacing w:after="200"/>
                          <w:jc w:val="left"/>
                          <w:rPr>
                            <w:b/>
                            <w:bCs/>
                            <w:sz w:val="16"/>
                            <w:szCs w:val="16"/>
                          </w:rPr>
                        </w:pPr>
                        <w:r w:rsidRPr="00493CC4">
                          <w:rPr>
                            <w:b/>
                            <w:bCs/>
                            <w:sz w:val="16"/>
                            <w:szCs w:val="16"/>
                          </w:rPr>
                          <w:t>No.</w:t>
                        </w:r>
                      </w:p>
                    </w:tc>
                    <w:tc>
                      <w:tcPr>
                        <w:tcW w:w="0" w:type="auto"/>
                        <w:shd w:val="clear" w:color="auto" w:fill="92D050"/>
                        <w:hideMark/>
                      </w:tcPr>
                      <w:p w14:paraId="6955E716" w14:textId="77777777" w:rsidR="006F220F" w:rsidRPr="00493CC4" w:rsidRDefault="006F220F" w:rsidP="00B6405A">
                        <w:pPr>
                          <w:pStyle w:val="Footer"/>
                          <w:spacing w:after="200"/>
                          <w:ind w:left="720"/>
                          <w:jc w:val="left"/>
                          <w:rPr>
                            <w:b/>
                            <w:bCs/>
                            <w:sz w:val="16"/>
                            <w:szCs w:val="16"/>
                          </w:rPr>
                        </w:pPr>
                        <w:r w:rsidRPr="00493CC4">
                          <w:rPr>
                            <w:b/>
                            <w:bCs/>
                            <w:sz w:val="16"/>
                            <w:szCs w:val="16"/>
                          </w:rPr>
                          <w:t>Sub-feature</w:t>
                        </w:r>
                      </w:p>
                    </w:tc>
                    <w:tc>
                      <w:tcPr>
                        <w:tcW w:w="0" w:type="auto"/>
                        <w:shd w:val="clear" w:color="auto" w:fill="92D050"/>
                        <w:hideMark/>
                      </w:tcPr>
                      <w:p w14:paraId="1F8F2BE2" w14:textId="77777777" w:rsidR="006F220F" w:rsidRPr="00493CC4" w:rsidRDefault="006F220F" w:rsidP="00B6405A">
                        <w:pPr>
                          <w:pStyle w:val="Footer"/>
                          <w:spacing w:after="200"/>
                          <w:ind w:left="720"/>
                          <w:jc w:val="left"/>
                          <w:rPr>
                            <w:b/>
                            <w:bCs/>
                            <w:sz w:val="16"/>
                            <w:szCs w:val="16"/>
                          </w:rPr>
                        </w:pPr>
                        <w:r w:rsidRPr="00493CC4">
                          <w:rPr>
                            <w:b/>
                            <w:bCs/>
                            <w:sz w:val="16"/>
                            <w:szCs w:val="16"/>
                          </w:rPr>
                          <w:t>Weight</w:t>
                        </w:r>
                      </w:p>
                    </w:tc>
                  </w:tr>
                  <w:tr w:rsidR="006F220F" w:rsidRPr="00493CC4" w14:paraId="43282F4B" w14:textId="77777777" w:rsidTr="00B6405A">
                    <w:tc>
                      <w:tcPr>
                        <w:tcW w:w="0" w:type="auto"/>
                        <w:hideMark/>
                      </w:tcPr>
                      <w:p w14:paraId="75CC57A3" w14:textId="77777777" w:rsidR="006F220F" w:rsidRPr="00493CC4" w:rsidRDefault="006F220F" w:rsidP="00B6405A">
                        <w:pPr>
                          <w:pStyle w:val="Footer"/>
                          <w:spacing w:after="200"/>
                          <w:jc w:val="left"/>
                          <w:rPr>
                            <w:sz w:val="16"/>
                            <w:szCs w:val="16"/>
                          </w:rPr>
                        </w:pPr>
                        <w:r w:rsidRPr="00493CC4">
                          <w:rPr>
                            <w:sz w:val="16"/>
                            <w:szCs w:val="16"/>
                          </w:rPr>
                          <w:t>3.1</w:t>
                        </w:r>
                      </w:p>
                    </w:tc>
                    <w:tc>
                      <w:tcPr>
                        <w:tcW w:w="0" w:type="auto"/>
                        <w:hideMark/>
                      </w:tcPr>
                      <w:p w14:paraId="3B4B10F6" w14:textId="77777777" w:rsidR="006F220F" w:rsidRPr="00493CC4" w:rsidRDefault="006F220F" w:rsidP="00B6405A">
                        <w:pPr>
                          <w:pStyle w:val="Footer"/>
                          <w:spacing w:after="200"/>
                          <w:jc w:val="left"/>
                          <w:rPr>
                            <w:sz w:val="16"/>
                            <w:szCs w:val="16"/>
                          </w:rPr>
                        </w:pPr>
                        <w:r w:rsidRPr="00493CC4">
                          <w:rPr>
                            <w:b/>
                            <w:bCs/>
                            <w:sz w:val="16"/>
                            <w:szCs w:val="16"/>
                          </w:rPr>
                          <w:t>Quality and comprehensiveness of the maintenance and support arrangements</w:t>
                        </w:r>
                        <w:r w:rsidRPr="00493CC4">
                          <w:rPr>
                            <w:sz w:val="16"/>
                            <w:szCs w:val="16"/>
                          </w:rPr>
                          <w:t xml:space="preserve"> proposed for the implementation and operation periods, including policies and procedures for managing reimbursable and remuneration costs for the operation of the contact center and GRM agents, and mitigating operational and systemic risks for NIRA.</w:t>
                        </w:r>
                      </w:p>
                    </w:tc>
                    <w:tc>
                      <w:tcPr>
                        <w:tcW w:w="0" w:type="auto"/>
                        <w:hideMark/>
                      </w:tcPr>
                      <w:p w14:paraId="49D673E0" w14:textId="77777777" w:rsidR="006F220F" w:rsidRPr="00493CC4" w:rsidRDefault="006F220F" w:rsidP="00B6405A">
                        <w:pPr>
                          <w:pStyle w:val="Footer"/>
                          <w:spacing w:after="200"/>
                          <w:ind w:left="720"/>
                          <w:jc w:val="left"/>
                          <w:rPr>
                            <w:sz w:val="16"/>
                            <w:szCs w:val="16"/>
                          </w:rPr>
                        </w:pPr>
                        <w:r w:rsidRPr="00493CC4">
                          <w:rPr>
                            <w:sz w:val="16"/>
                            <w:szCs w:val="16"/>
                          </w:rPr>
                          <w:t>60%</w:t>
                        </w:r>
                      </w:p>
                    </w:tc>
                  </w:tr>
                  <w:tr w:rsidR="006F220F" w:rsidRPr="00493CC4" w14:paraId="28389F49" w14:textId="77777777" w:rsidTr="00B6405A">
                    <w:tc>
                      <w:tcPr>
                        <w:tcW w:w="0" w:type="auto"/>
                        <w:hideMark/>
                      </w:tcPr>
                      <w:p w14:paraId="77AB1EB1" w14:textId="77777777" w:rsidR="006F220F" w:rsidRPr="00493CC4" w:rsidRDefault="006F220F" w:rsidP="00B6405A">
                        <w:pPr>
                          <w:pStyle w:val="Footer"/>
                          <w:spacing w:after="200"/>
                          <w:jc w:val="left"/>
                          <w:rPr>
                            <w:sz w:val="16"/>
                            <w:szCs w:val="16"/>
                          </w:rPr>
                        </w:pPr>
                        <w:r w:rsidRPr="00493CC4">
                          <w:rPr>
                            <w:sz w:val="16"/>
                            <w:szCs w:val="16"/>
                          </w:rPr>
                          <w:t>3.2</w:t>
                        </w:r>
                      </w:p>
                    </w:tc>
                    <w:tc>
                      <w:tcPr>
                        <w:tcW w:w="0" w:type="auto"/>
                        <w:hideMark/>
                      </w:tcPr>
                      <w:p w14:paraId="7AC57351" w14:textId="77777777" w:rsidR="006F220F" w:rsidRPr="00493CC4" w:rsidRDefault="006F220F" w:rsidP="00B6405A">
                        <w:pPr>
                          <w:pStyle w:val="Footer"/>
                          <w:spacing w:after="200"/>
                          <w:jc w:val="left"/>
                          <w:rPr>
                            <w:sz w:val="16"/>
                            <w:szCs w:val="16"/>
                          </w:rPr>
                        </w:pPr>
                        <w:r w:rsidRPr="00493CC4">
                          <w:rPr>
                            <w:b/>
                            <w:bCs/>
                            <w:sz w:val="16"/>
                            <w:szCs w:val="16"/>
                          </w:rPr>
                          <w:t>Service Level Agreements (SLAs) are comprehensive</w:t>
                        </w:r>
                        <w:r w:rsidRPr="00493CC4">
                          <w:rPr>
                            <w:sz w:val="16"/>
                            <w:szCs w:val="16"/>
                          </w:rPr>
                          <w:t>, covering the implementation and operation periods, with clarity regarding issue prioritization, escalation procedures, resolution times, penalties for non-conformance, reporting cycles, and mechanisms for continuous improvement.</w:t>
                        </w:r>
                      </w:p>
                    </w:tc>
                    <w:tc>
                      <w:tcPr>
                        <w:tcW w:w="0" w:type="auto"/>
                        <w:hideMark/>
                      </w:tcPr>
                      <w:p w14:paraId="03E5F6C5" w14:textId="77777777" w:rsidR="006F220F" w:rsidRPr="00493CC4" w:rsidRDefault="006F220F" w:rsidP="00B6405A">
                        <w:pPr>
                          <w:pStyle w:val="Footer"/>
                          <w:spacing w:after="200"/>
                          <w:ind w:left="720"/>
                          <w:jc w:val="left"/>
                          <w:rPr>
                            <w:sz w:val="16"/>
                            <w:szCs w:val="16"/>
                          </w:rPr>
                        </w:pPr>
                        <w:r w:rsidRPr="00493CC4">
                          <w:rPr>
                            <w:sz w:val="16"/>
                            <w:szCs w:val="16"/>
                          </w:rPr>
                          <w:t>40%</w:t>
                        </w:r>
                      </w:p>
                    </w:tc>
                  </w:tr>
                  <w:tr w:rsidR="006F220F" w:rsidRPr="00493CC4" w14:paraId="03499646" w14:textId="77777777" w:rsidTr="00B6405A">
                    <w:tc>
                      <w:tcPr>
                        <w:tcW w:w="0" w:type="auto"/>
                        <w:hideMark/>
                      </w:tcPr>
                      <w:p w14:paraId="1F438472" w14:textId="77777777" w:rsidR="006F220F" w:rsidRPr="00493CC4" w:rsidRDefault="006F220F" w:rsidP="00B6405A">
                        <w:pPr>
                          <w:pStyle w:val="Footer"/>
                          <w:spacing w:after="200"/>
                          <w:ind w:left="720"/>
                          <w:jc w:val="left"/>
                          <w:rPr>
                            <w:sz w:val="16"/>
                            <w:szCs w:val="16"/>
                          </w:rPr>
                        </w:pPr>
                      </w:p>
                    </w:tc>
                    <w:tc>
                      <w:tcPr>
                        <w:tcW w:w="0" w:type="auto"/>
                        <w:hideMark/>
                      </w:tcPr>
                      <w:p w14:paraId="7C3CC37B" w14:textId="77777777" w:rsidR="006F220F" w:rsidRPr="00493CC4" w:rsidRDefault="006F220F" w:rsidP="00B6405A">
                        <w:pPr>
                          <w:pStyle w:val="Footer"/>
                          <w:spacing w:after="200"/>
                          <w:ind w:left="720"/>
                          <w:jc w:val="left"/>
                          <w:rPr>
                            <w:sz w:val="16"/>
                            <w:szCs w:val="16"/>
                          </w:rPr>
                        </w:pPr>
                        <w:r w:rsidRPr="00493CC4">
                          <w:rPr>
                            <w:b/>
                            <w:bCs/>
                            <w:sz w:val="16"/>
                            <w:szCs w:val="16"/>
                          </w:rPr>
                          <w:t>Total Maximum Score for Category III</w:t>
                        </w:r>
                      </w:p>
                    </w:tc>
                    <w:tc>
                      <w:tcPr>
                        <w:tcW w:w="0" w:type="auto"/>
                        <w:hideMark/>
                      </w:tcPr>
                      <w:p w14:paraId="42243D1F" w14:textId="77777777" w:rsidR="006F220F" w:rsidRPr="00493CC4" w:rsidRDefault="006F220F" w:rsidP="00B6405A">
                        <w:pPr>
                          <w:pStyle w:val="Footer"/>
                          <w:spacing w:after="200"/>
                          <w:ind w:left="720"/>
                          <w:jc w:val="left"/>
                          <w:rPr>
                            <w:sz w:val="16"/>
                            <w:szCs w:val="16"/>
                          </w:rPr>
                        </w:pPr>
                        <w:r w:rsidRPr="00493CC4">
                          <w:rPr>
                            <w:b/>
                            <w:bCs/>
                            <w:sz w:val="16"/>
                            <w:szCs w:val="16"/>
                          </w:rPr>
                          <w:t>20 Points</w:t>
                        </w:r>
                      </w:p>
                    </w:tc>
                  </w:tr>
                </w:tbl>
                <w:p w14:paraId="39169DE6" w14:textId="77777777" w:rsidR="006F220F" w:rsidRPr="0089308D" w:rsidRDefault="006F220F" w:rsidP="00B6405A">
                  <w:pPr>
                    <w:tabs>
                      <w:tab w:val="right" w:pos="7254"/>
                    </w:tabs>
                    <w:spacing w:before="120"/>
                    <w:ind w:right="1911"/>
                    <w:contextualSpacing/>
                    <w:rPr>
                      <w:color w:val="000000"/>
                    </w:rPr>
                  </w:pPr>
                </w:p>
              </w:tc>
            </w:tr>
          </w:tbl>
          <w:p w14:paraId="266D5ADB" w14:textId="77777777" w:rsidR="006F220F" w:rsidRPr="0089308D" w:rsidRDefault="006F220F" w:rsidP="00B6405A">
            <w:pPr>
              <w:tabs>
                <w:tab w:val="right" w:pos="7254"/>
              </w:tabs>
              <w:spacing w:before="120"/>
            </w:pPr>
          </w:p>
        </w:tc>
      </w:tr>
      <w:tr w:rsidR="006F220F" w:rsidRPr="0089308D" w14:paraId="6882053E"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4B0A75C6" w14:textId="77777777" w:rsidR="006F220F" w:rsidRPr="0089308D" w:rsidRDefault="006F220F" w:rsidP="00B6405A">
            <w:pPr>
              <w:tabs>
                <w:tab w:val="right" w:pos="7434"/>
              </w:tabs>
              <w:spacing w:before="120"/>
              <w:rPr>
                <w:b/>
              </w:rPr>
            </w:pPr>
            <w:r w:rsidRPr="0089308D">
              <w:rPr>
                <w:b/>
              </w:rPr>
              <w:lastRenderedPageBreak/>
              <w:t>ITB 35.4</w:t>
            </w:r>
          </w:p>
        </w:tc>
        <w:tc>
          <w:tcPr>
            <w:tcW w:w="8403" w:type="dxa"/>
            <w:tcBorders>
              <w:top w:val="single" w:sz="12" w:space="0" w:color="000000"/>
              <w:left w:val="single" w:sz="12" w:space="0" w:color="000000"/>
              <w:bottom w:val="single" w:sz="12" w:space="0" w:color="000000"/>
            </w:tcBorders>
          </w:tcPr>
          <w:p w14:paraId="6B551C45" w14:textId="77777777" w:rsidR="006F220F" w:rsidRPr="0089308D" w:rsidRDefault="006F220F" w:rsidP="00B6405A">
            <w:pPr>
              <w:tabs>
                <w:tab w:val="right" w:pos="7254"/>
              </w:tabs>
              <w:spacing w:before="120"/>
            </w:pPr>
            <w:r w:rsidRPr="0089308D">
              <w:t xml:space="preserve">Discount Rate (I) for net present value calculations of recurrent costs (if any) is </w:t>
            </w:r>
            <w:r w:rsidRPr="0089308D">
              <w:rPr>
                <w:b/>
                <w:i/>
              </w:rPr>
              <w:t>10</w:t>
            </w:r>
            <w:r w:rsidRPr="0089308D">
              <w:t xml:space="preserve"> percent per annum.</w:t>
            </w:r>
          </w:p>
          <w:p w14:paraId="3B2A801F" w14:textId="77777777" w:rsidR="006F220F" w:rsidRPr="00C309CE" w:rsidRDefault="006F220F" w:rsidP="00B6405A">
            <w:pPr>
              <w:tabs>
                <w:tab w:val="right" w:pos="7254"/>
              </w:tabs>
              <w:spacing w:before="120"/>
              <w:rPr>
                <w:b/>
                <w:i/>
              </w:rPr>
            </w:pPr>
            <w:r w:rsidRPr="0089308D">
              <w:t xml:space="preserve">The weight to be given for cost, X is: </w:t>
            </w:r>
            <w:r>
              <w:rPr>
                <w:b/>
                <w:i/>
              </w:rPr>
              <w:t>75</w:t>
            </w:r>
            <w:r w:rsidRPr="0089308D">
              <w:rPr>
                <w:b/>
                <w:i/>
              </w:rPr>
              <w:t>%</w:t>
            </w:r>
          </w:p>
        </w:tc>
      </w:tr>
      <w:tr w:rsidR="006F220F" w:rsidRPr="0089308D" w14:paraId="3FDE052F"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5F100F83" w14:textId="77777777" w:rsidR="006F220F" w:rsidRPr="0089308D" w:rsidRDefault="006F220F" w:rsidP="00B6405A">
            <w:pPr>
              <w:tabs>
                <w:tab w:val="right" w:pos="7434"/>
              </w:tabs>
              <w:spacing w:before="120"/>
              <w:rPr>
                <w:b/>
              </w:rPr>
            </w:pPr>
            <w:r w:rsidRPr="0089308D">
              <w:rPr>
                <w:b/>
              </w:rPr>
              <w:t>ITB 35.8</w:t>
            </w:r>
          </w:p>
        </w:tc>
        <w:tc>
          <w:tcPr>
            <w:tcW w:w="8403" w:type="dxa"/>
            <w:tcBorders>
              <w:top w:val="single" w:sz="12" w:space="0" w:color="000000"/>
              <w:left w:val="single" w:sz="12" w:space="0" w:color="000000"/>
              <w:bottom w:val="single" w:sz="12" w:space="0" w:color="000000"/>
            </w:tcBorders>
          </w:tcPr>
          <w:p w14:paraId="062FF553" w14:textId="77777777" w:rsidR="006F220F" w:rsidRPr="0089308D" w:rsidRDefault="006F220F" w:rsidP="00B6405A">
            <w:pPr>
              <w:spacing w:before="120"/>
            </w:pPr>
            <w:r w:rsidRPr="0089308D">
              <w:t xml:space="preserve">Bids for Subsystems, lots, or slices of the overall Information System </w:t>
            </w:r>
            <w:r w:rsidRPr="0089308D">
              <w:rPr>
                <w:b/>
                <w:i/>
              </w:rPr>
              <w:t>will not</w:t>
            </w:r>
            <w:r w:rsidRPr="0089308D">
              <w:t xml:space="preserve"> be accepted.  </w:t>
            </w:r>
          </w:p>
          <w:p w14:paraId="78E337BB" w14:textId="77777777" w:rsidR="006F220F" w:rsidRPr="0089308D" w:rsidRDefault="006F220F" w:rsidP="00B6405A">
            <w:pPr>
              <w:spacing w:before="120"/>
            </w:pPr>
            <w:r w:rsidRPr="0089308D">
              <w:t xml:space="preserve">Discount that are conditional on the award of more than one Subsystem, lot, or slice may be offered in Bids and such discounts </w:t>
            </w:r>
            <w:r w:rsidRPr="0089308D">
              <w:rPr>
                <w:b/>
                <w:i/>
              </w:rPr>
              <w:t xml:space="preserve">shall not </w:t>
            </w:r>
            <w:r w:rsidRPr="0089308D">
              <w:t xml:space="preserve">be considered in the price evaluation. </w:t>
            </w:r>
          </w:p>
        </w:tc>
      </w:tr>
      <w:tr w:rsidR="006F220F" w:rsidRPr="0089308D" w14:paraId="7E220F66"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4379A67A" w14:textId="77777777" w:rsidR="006F220F" w:rsidRPr="0089308D" w:rsidRDefault="006F220F" w:rsidP="00B6405A">
            <w:pPr>
              <w:tabs>
                <w:tab w:val="right" w:pos="7434"/>
              </w:tabs>
              <w:spacing w:before="120"/>
              <w:rPr>
                <w:b/>
              </w:rPr>
            </w:pPr>
            <w:r w:rsidRPr="0089308D">
              <w:rPr>
                <w:b/>
              </w:rPr>
              <w:t>ITB 39.3</w:t>
            </w:r>
          </w:p>
        </w:tc>
        <w:tc>
          <w:tcPr>
            <w:tcW w:w="8403" w:type="dxa"/>
            <w:tcBorders>
              <w:top w:val="single" w:sz="12" w:space="0" w:color="000000"/>
              <w:left w:val="single" w:sz="12" w:space="0" w:color="000000"/>
              <w:bottom w:val="single" w:sz="12" w:space="0" w:color="000000"/>
            </w:tcBorders>
          </w:tcPr>
          <w:p w14:paraId="2CF47E53" w14:textId="77777777" w:rsidR="006F220F" w:rsidRDefault="006F220F" w:rsidP="00B6405A">
            <w:pPr>
              <w:spacing w:before="120"/>
              <w:rPr>
                <w:b/>
                <w:i/>
              </w:rPr>
            </w:pPr>
            <w:r w:rsidRPr="0089308D">
              <w:t>As additional qualification measures, the Information System (or components/parts of it) offered by the Bidder with the Most Advantageous Bid may be subjected to the following tests and performance benchmarks prior to Contract award</w:t>
            </w:r>
            <w:r w:rsidRPr="0089308D">
              <w:rPr>
                <w:i/>
              </w:rPr>
              <w:t xml:space="preserve">: </w:t>
            </w:r>
            <w:r w:rsidRPr="0089308D">
              <w:rPr>
                <w:b/>
                <w:i/>
              </w:rPr>
              <w:t>None</w:t>
            </w:r>
            <w:r w:rsidRPr="0089308D" w:rsidDel="006B2FE6">
              <w:rPr>
                <w:b/>
                <w:i/>
              </w:rPr>
              <w:t xml:space="preserve"> </w:t>
            </w:r>
          </w:p>
          <w:p w14:paraId="3A9EEE20" w14:textId="77777777" w:rsidR="006F220F" w:rsidRPr="0089308D" w:rsidRDefault="006F220F" w:rsidP="00B6405A">
            <w:pPr>
              <w:spacing w:before="120"/>
              <w:rPr>
                <w:b/>
                <w:i/>
              </w:rPr>
            </w:pPr>
          </w:p>
        </w:tc>
      </w:tr>
      <w:tr w:rsidR="006F220F" w:rsidRPr="0089308D" w14:paraId="03635FFD" w14:textId="77777777" w:rsidTr="00B6405A">
        <w:tblPrEx>
          <w:tblBorders>
            <w:insideH w:val="single" w:sz="8" w:space="0" w:color="000000"/>
          </w:tblBorders>
        </w:tblPrEx>
        <w:tc>
          <w:tcPr>
            <w:tcW w:w="9933" w:type="dxa"/>
            <w:gridSpan w:val="2"/>
            <w:tcBorders>
              <w:top w:val="single" w:sz="12" w:space="0" w:color="000000"/>
              <w:bottom w:val="single" w:sz="12" w:space="0" w:color="000000"/>
            </w:tcBorders>
          </w:tcPr>
          <w:p w14:paraId="7BB5AAB8" w14:textId="77777777" w:rsidR="006F220F" w:rsidRPr="0089308D" w:rsidRDefault="006F220F" w:rsidP="00B6405A">
            <w:pPr>
              <w:pStyle w:val="Head11a"/>
              <w:keepNext w:val="0"/>
              <w:pBdr>
                <w:bottom w:val="none" w:sz="0" w:space="0" w:color="auto"/>
              </w:pBdr>
              <w:spacing w:before="0" w:after="200"/>
              <w:rPr>
                <w:rFonts w:ascii="Times New Roman" w:hAnsi="Times New Roman"/>
                <w:sz w:val="36"/>
                <w:szCs w:val="36"/>
              </w:rPr>
            </w:pPr>
            <w:bookmarkStart w:id="225" w:name="_Toc494372720"/>
            <w:r w:rsidRPr="0089308D">
              <w:rPr>
                <w:rFonts w:ascii="Times New Roman" w:hAnsi="Times New Roman"/>
                <w:sz w:val="36"/>
                <w:szCs w:val="36"/>
              </w:rPr>
              <w:t>F. Award of Contract</w:t>
            </w:r>
            <w:bookmarkEnd w:id="225"/>
          </w:p>
        </w:tc>
      </w:tr>
      <w:tr w:rsidR="006F220F" w:rsidRPr="0089308D" w14:paraId="7A3F6C53"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16662C3A" w14:textId="77777777" w:rsidR="006F220F" w:rsidRPr="0089308D" w:rsidRDefault="006F220F" w:rsidP="00B6405A">
            <w:pPr>
              <w:tabs>
                <w:tab w:val="right" w:pos="7434"/>
              </w:tabs>
              <w:spacing w:before="120"/>
              <w:rPr>
                <w:b/>
              </w:rPr>
            </w:pPr>
            <w:r w:rsidRPr="0089308D">
              <w:rPr>
                <w:b/>
              </w:rPr>
              <w:t>ITB 43</w:t>
            </w:r>
          </w:p>
        </w:tc>
        <w:tc>
          <w:tcPr>
            <w:tcW w:w="8403" w:type="dxa"/>
            <w:tcBorders>
              <w:top w:val="single" w:sz="12" w:space="0" w:color="000000"/>
              <w:left w:val="single" w:sz="12" w:space="0" w:color="000000"/>
              <w:bottom w:val="single" w:sz="12" w:space="0" w:color="000000"/>
            </w:tcBorders>
          </w:tcPr>
          <w:p w14:paraId="68BB7333" w14:textId="77777777" w:rsidR="006F220F" w:rsidRPr="0089308D" w:rsidRDefault="006F220F" w:rsidP="00B6405A">
            <w:pPr>
              <w:spacing w:before="120"/>
            </w:pPr>
            <w:r w:rsidRPr="0089308D">
              <w:t xml:space="preserve">The award will be made on the basis of </w:t>
            </w:r>
            <w:r w:rsidRPr="0089308D">
              <w:rPr>
                <w:b/>
                <w:i/>
              </w:rPr>
              <w:t>rated</w:t>
            </w:r>
            <w:r>
              <w:rPr>
                <w:b/>
                <w:i/>
              </w:rPr>
              <w:t xml:space="preserve"> criteria </w:t>
            </w:r>
            <w:r w:rsidRPr="0089308D">
              <w:t>pursuant to ITB 35.7, if applicable, in accordance with Section III, Evaluation and Qualification Criteria.</w:t>
            </w:r>
          </w:p>
        </w:tc>
      </w:tr>
      <w:tr w:rsidR="006F220F" w:rsidRPr="0089308D" w14:paraId="02C28646"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6E2BB591" w14:textId="77777777" w:rsidR="006F220F" w:rsidRPr="0089308D" w:rsidRDefault="006F220F" w:rsidP="00B6405A">
            <w:pPr>
              <w:tabs>
                <w:tab w:val="right" w:pos="7434"/>
              </w:tabs>
              <w:spacing w:before="120"/>
              <w:rPr>
                <w:b/>
              </w:rPr>
            </w:pPr>
            <w:r w:rsidRPr="0089308D">
              <w:rPr>
                <w:b/>
              </w:rPr>
              <w:lastRenderedPageBreak/>
              <w:t>ITB 44</w:t>
            </w:r>
          </w:p>
        </w:tc>
        <w:tc>
          <w:tcPr>
            <w:tcW w:w="8403" w:type="dxa"/>
            <w:tcBorders>
              <w:top w:val="single" w:sz="12" w:space="0" w:color="000000"/>
              <w:left w:val="single" w:sz="12" w:space="0" w:color="000000"/>
              <w:bottom w:val="single" w:sz="12" w:space="0" w:color="000000"/>
            </w:tcBorders>
          </w:tcPr>
          <w:p w14:paraId="1DE180D3" w14:textId="77777777" w:rsidR="006F220F" w:rsidRPr="0089308D" w:rsidRDefault="006F220F" w:rsidP="00B6405A">
            <w:pPr>
              <w:tabs>
                <w:tab w:val="right" w:pos="7254"/>
              </w:tabs>
              <w:spacing w:before="120"/>
              <w:rPr>
                <w:b/>
              </w:rPr>
            </w:pPr>
            <w:r w:rsidRPr="0089308D">
              <w:t xml:space="preserve">The maximum percentage by which quantities may be increased is: </w:t>
            </w:r>
            <w:r w:rsidRPr="0089308D">
              <w:rPr>
                <w:b/>
                <w:i/>
                <w:iCs/>
              </w:rPr>
              <w:t>20%</w:t>
            </w:r>
          </w:p>
          <w:p w14:paraId="6F17EFF2" w14:textId="77777777" w:rsidR="006F220F" w:rsidRPr="0089308D" w:rsidRDefault="006F220F" w:rsidP="00B6405A">
            <w:pPr>
              <w:spacing w:before="120"/>
              <w:rPr>
                <w:b/>
                <w:i/>
                <w:iCs/>
              </w:rPr>
            </w:pPr>
            <w:r w:rsidRPr="0089308D">
              <w:t xml:space="preserve">The maximum percentage by which quantities may be decreased is: </w:t>
            </w:r>
            <w:r w:rsidRPr="0089308D">
              <w:rPr>
                <w:b/>
                <w:i/>
                <w:iCs/>
              </w:rPr>
              <w:t>20%</w:t>
            </w:r>
          </w:p>
          <w:p w14:paraId="045D1A31" w14:textId="77777777" w:rsidR="006F220F" w:rsidRPr="0089308D" w:rsidRDefault="006F220F" w:rsidP="00B6405A">
            <w:pPr>
              <w:spacing w:before="120"/>
              <w:rPr>
                <w:b/>
                <w:i/>
                <w:iCs/>
              </w:rPr>
            </w:pPr>
            <w:r w:rsidRPr="0089308D">
              <w:rPr>
                <w:iCs/>
              </w:rPr>
              <w:t xml:space="preserve">The items for which the Purchaser may increase of decrease the quantities are the following. </w:t>
            </w:r>
            <w:r w:rsidRPr="0089308D">
              <w:rPr>
                <w:b/>
                <w:i/>
                <w:iCs/>
              </w:rPr>
              <w:t>Any item</w:t>
            </w:r>
          </w:p>
        </w:tc>
      </w:tr>
      <w:tr w:rsidR="006F220F" w:rsidRPr="0089308D" w14:paraId="7723D552"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7BA5CEF1" w14:textId="77777777" w:rsidR="006F220F" w:rsidRPr="0089308D" w:rsidRDefault="006F220F" w:rsidP="00B6405A">
            <w:pPr>
              <w:tabs>
                <w:tab w:val="right" w:pos="7434"/>
              </w:tabs>
              <w:spacing w:before="120"/>
              <w:rPr>
                <w:b/>
              </w:rPr>
            </w:pPr>
            <w:r w:rsidRPr="0089308D">
              <w:rPr>
                <w:b/>
              </w:rPr>
              <w:t>ITB 47.1</w:t>
            </w:r>
          </w:p>
        </w:tc>
        <w:tc>
          <w:tcPr>
            <w:tcW w:w="8403" w:type="dxa"/>
            <w:tcBorders>
              <w:top w:val="single" w:sz="12" w:space="0" w:color="000000"/>
              <w:left w:val="single" w:sz="12" w:space="0" w:color="000000"/>
              <w:bottom w:val="single" w:sz="12" w:space="0" w:color="000000"/>
            </w:tcBorders>
          </w:tcPr>
          <w:p w14:paraId="2300F781" w14:textId="77777777" w:rsidR="006F220F" w:rsidRPr="0089308D" w:rsidRDefault="006F220F" w:rsidP="00B6405A">
            <w:pPr>
              <w:spacing w:before="120"/>
            </w:pPr>
            <w:r w:rsidRPr="0089308D">
              <w:t xml:space="preserve">The successful Bidder </w:t>
            </w:r>
            <w:r w:rsidRPr="0089308D">
              <w:rPr>
                <w:b/>
                <w:i/>
              </w:rPr>
              <w:t>shall</w:t>
            </w:r>
            <w:r w:rsidRPr="0089308D">
              <w:t xml:space="preserve"> submit the Beneficial Ownership Disclosure Form.</w:t>
            </w:r>
          </w:p>
        </w:tc>
      </w:tr>
      <w:tr w:rsidR="006F220F" w:rsidRPr="0089308D" w14:paraId="3D48B249"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34BB933D" w14:textId="77777777" w:rsidR="006F220F" w:rsidRPr="0089308D" w:rsidRDefault="006F220F" w:rsidP="00B6405A">
            <w:pPr>
              <w:tabs>
                <w:tab w:val="right" w:pos="7434"/>
              </w:tabs>
              <w:spacing w:before="120"/>
              <w:rPr>
                <w:b/>
              </w:rPr>
            </w:pPr>
            <w:r w:rsidRPr="0089308D">
              <w:rPr>
                <w:b/>
              </w:rPr>
              <w:t>ITB 49</w:t>
            </w:r>
          </w:p>
        </w:tc>
        <w:tc>
          <w:tcPr>
            <w:tcW w:w="8403" w:type="dxa"/>
            <w:tcBorders>
              <w:top w:val="single" w:sz="12" w:space="0" w:color="000000"/>
              <w:left w:val="single" w:sz="12" w:space="0" w:color="000000"/>
              <w:bottom w:val="single" w:sz="12" w:space="0" w:color="000000"/>
            </w:tcBorders>
          </w:tcPr>
          <w:p w14:paraId="1B0C6CF2" w14:textId="77777777" w:rsidR="006F220F" w:rsidRPr="0089308D" w:rsidRDefault="006F220F" w:rsidP="00B6405A">
            <w:pPr>
              <w:spacing w:before="120"/>
              <w:rPr>
                <w:b/>
                <w:i/>
              </w:rPr>
            </w:pPr>
            <w:r w:rsidRPr="0089308D">
              <w:t xml:space="preserve">The proposed Adjudicator is:  </w:t>
            </w:r>
            <w:r w:rsidRPr="00BC7BA3">
              <w:rPr>
                <w:b/>
                <w:i/>
              </w:rPr>
              <w:t>To be determined</w:t>
            </w:r>
            <w:r>
              <w:rPr>
                <w:b/>
                <w:i/>
              </w:rPr>
              <w:t xml:space="preserve">  </w:t>
            </w:r>
          </w:p>
          <w:p w14:paraId="46BC34F7" w14:textId="77777777" w:rsidR="006F220F" w:rsidRPr="0089308D" w:rsidRDefault="006F220F" w:rsidP="00B6405A">
            <w:pPr>
              <w:spacing w:before="120"/>
              <w:rPr>
                <w:b/>
                <w:i/>
              </w:rPr>
            </w:pPr>
            <w:r w:rsidRPr="0089308D">
              <w:t xml:space="preserve">The proposed hourly fee is [insert: amount and currency].  </w:t>
            </w:r>
            <w:r w:rsidRPr="00BC7BA3">
              <w:rPr>
                <w:b/>
                <w:i/>
              </w:rPr>
              <w:t>To be determined.</w:t>
            </w:r>
          </w:p>
        </w:tc>
      </w:tr>
      <w:tr w:rsidR="006F220F" w:rsidRPr="0089308D" w14:paraId="7EDB6DF7" w14:textId="77777777" w:rsidTr="00B6405A">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28EC6A18" w14:textId="77777777" w:rsidR="006F220F" w:rsidRPr="0089308D" w:rsidRDefault="006F220F" w:rsidP="00B6405A">
            <w:pPr>
              <w:tabs>
                <w:tab w:val="right" w:pos="7434"/>
              </w:tabs>
              <w:spacing w:before="120"/>
              <w:rPr>
                <w:b/>
              </w:rPr>
            </w:pPr>
            <w:r w:rsidRPr="0089308D">
              <w:rPr>
                <w:b/>
                <w:bCs/>
              </w:rPr>
              <w:t>ITB 50.1</w:t>
            </w:r>
          </w:p>
        </w:tc>
        <w:tc>
          <w:tcPr>
            <w:tcW w:w="8403" w:type="dxa"/>
            <w:tcBorders>
              <w:top w:val="single" w:sz="12" w:space="0" w:color="000000"/>
              <w:left w:val="single" w:sz="12" w:space="0" w:color="000000"/>
              <w:bottom w:val="single" w:sz="12" w:space="0" w:color="000000"/>
            </w:tcBorders>
          </w:tcPr>
          <w:p w14:paraId="10AEF0D1" w14:textId="77777777" w:rsidR="006F220F" w:rsidRPr="0089308D" w:rsidRDefault="006F220F" w:rsidP="00B6405A">
            <w:pPr>
              <w:spacing w:before="120"/>
            </w:pPr>
            <w:r w:rsidRPr="0089308D">
              <w:rPr>
                <w:color w:val="000000" w:themeColor="text1"/>
              </w:rPr>
              <w:t>The procedures for making a Procurement-related Complaint are detailed in the “</w:t>
            </w:r>
            <w:hyperlink r:id="rId26" w:history="1">
              <w:r w:rsidRPr="0089308D">
                <w:rPr>
                  <w:rStyle w:val="Hyperlink"/>
                </w:rPr>
                <w:t>Procurement Regulations for IPF Borrowers</w:t>
              </w:r>
            </w:hyperlink>
            <w:r w:rsidRPr="0089308D">
              <w:rPr>
                <w:color w:val="000000" w:themeColor="text1"/>
              </w:rPr>
              <w:t xml:space="preserve"> (Annex III).” If a Bidder wishes to make a Procurement-related Complaint, the Bidder should submit its complaint following </w:t>
            </w:r>
            <w:r w:rsidRPr="0089308D">
              <w:t>these procedures, in writing (by the quickest means available, that is either by email or fax), to:</w:t>
            </w:r>
          </w:p>
          <w:p w14:paraId="0C87E328" w14:textId="77777777" w:rsidR="00466EAC" w:rsidRPr="00466EAC" w:rsidRDefault="00466EAC" w:rsidP="00466EAC">
            <w:pPr>
              <w:spacing w:before="120"/>
              <w:ind w:left="341"/>
              <w:rPr>
                <w:b/>
              </w:rPr>
            </w:pPr>
            <w:r w:rsidRPr="00466EAC">
              <w:rPr>
                <w:b/>
              </w:rPr>
              <w:t>For the attention: Suleiman S Umar</w:t>
            </w:r>
          </w:p>
          <w:p w14:paraId="54222A6E" w14:textId="77777777" w:rsidR="00466EAC" w:rsidRPr="00466EAC" w:rsidRDefault="00466EAC" w:rsidP="00466EAC">
            <w:pPr>
              <w:spacing w:before="120"/>
              <w:ind w:left="341"/>
              <w:rPr>
                <w:b/>
              </w:rPr>
            </w:pPr>
            <w:r w:rsidRPr="00466EAC">
              <w:rPr>
                <w:b/>
              </w:rPr>
              <w:t>Title/position: Director General</w:t>
            </w:r>
          </w:p>
          <w:p w14:paraId="3DC2A0F1" w14:textId="77777777" w:rsidR="00466EAC" w:rsidRPr="00466EAC" w:rsidRDefault="00466EAC" w:rsidP="00466EAC">
            <w:pPr>
              <w:spacing w:before="120"/>
              <w:ind w:left="341"/>
              <w:rPr>
                <w:b/>
              </w:rPr>
            </w:pPr>
            <w:r w:rsidRPr="00466EAC">
              <w:rPr>
                <w:b/>
              </w:rPr>
              <w:t>Purchaser: Ministry of Finance - Somalia</w:t>
            </w:r>
          </w:p>
          <w:p w14:paraId="4E318C7E" w14:textId="5B041F3A" w:rsidR="00466EAC" w:rsidRDefault="00466EAC" w:rsidP="00466EAC">
            <w:pPr>
              <w:spacing w:before="120"/>
              <w:ind w:left="341"/>
              <w:rPr>
                <w:b/>
              </w:rPr>
            </w:pPr>
            <w:r w:rsidRPr="00466EAC">
              <w:rPr>
                <w:b/>
              </w:rPr>
              <w:t xml:space="preserve">Email address: </w:t>
            </w:r>
            <w:hyperlink r:id="rId27" w:history="1">
              <w:r w:rsidRPr="00F524AC">
                <w:rPr>
                  <w:rStyle w:val="Hyperlink"/>
                  <w:b/>
                </w:rPr>
                <w:t>dg@mof.gov.so</w:t>
              </w:r>
            </w:hyperlink>
          </w:p>
          <w:p w14:paraId="6BDD725B" w14:textId="77777777" w:rsidR="006F220F" w:rsidRPr="0089308D" w:rsidRDefault="006F220F" w:rsidP="00B6405A">
            <w:pPr>
              <w:spacing w:before="120"/>
              <w:rPr>
                <w:color w:val="000000" w:themeColor="text1"/>
              </w:rPr>
            </w:pPr>
            <w:r w:rsidRPr="0089308D">
              <w:t>In summary, a Procurement</w:t>
            </w:r>
            <w:r w:rsidRPr="0089308D">
              <w:rPr>
                <w:color w:val="000000" w:themeColor="text1"/>
              </w:rPr>
              <w:t>-related Complaint may challenge any of the following:</w:t>
            </w:r>
          </w:p>
          <w:p w14:paraId="297901E0" w14:textId="77777777" w:rsidR="006F220F" w:rsidRPr="0089308D" w:rsidRDefault="006F220F" w:rsidP="00B6405A">
            <w:pPr>
              <w:pStyle w:val="ListParagraph"/>
              <w:numPr>
                <w:ilvl w:val="0"/>
                <w:numId w:val="59"/>
              </w:numPr>
              <w:suppressAutoHyphens w:val="0"/>
              <w:spacing w:before="120"/>
              <w:ind w:left="714" w:hanging="357"/>
              <w:contextualSpacing w:val="0"/>
              <w:jc w:val="left"/>
              <w:rPr>
                <w:color w:val="000000" w:themeColor="text1"/>
              </w:rPr>
            </w:pPr>
            <w:r w:rsidRPr="0089308D">
              <w:rPr>
                <w:color w:val="000000" w:themeColor="text1"/>
              </w:rPr>
              <w:t>the terms of the Bidding Documents; and</w:t>
            </w:r>
          </w:p>
          <w:p w14:paraId="2249A8BF" w14:textId="77777777" w:rsidR="006F220F" w:rsidRPr="0089308D" w:rsidRDefault="006F220F" w:rsidP="00B6405A">
            <w:pPr>
              <w:pStyle w:val="ListParagraph"/>
              <w:numPr>
                <w:ilvl w:val="0"/>
                <w:numId w:val="59"/>
              </w:numPr>
              <w:suppressAutoHyphens w:val="0"/>
              <w:spacing w:before="120"/>
              <w:ind w:left="714" w:hanging="357"/>
              <w:contextualSpacing w:val="0"/>
              <w:jc w:val="left"/>
            </w:pPr>
            <w:r w:rsidRPr="0089308D">
              <w:rPr>
                <w:color w:val="000000" w:themeColor="text1"/>
              </w:rPr>
              <w:t>the Purchaser’s decision to award the contract.</w:t>
            </w:r>
          </w:p>
        </w:tc>
      </w:tr>
    </w:tbl>
    <w:p w14:paraId="179E8B40" w14:textId="77777777" w:rsidR="001040E4" w:rsidRPr="0089308D" w:rsidRDefault="001040E4"/>
    <w:p w14:paraId="3850CCCC" w14:textId="77777777" w:rsidR="001040E4" w:rsidRPr="0089308D" w:rsidRDefault="001040E4">
      <w:pPr>
        <w:rPr>
          <w:i/>
          <w:sz w:val="22"/>
          <w:szCs w:val="22"/>
        </w:rPr>
        <w:sectPr w:rsidR="001040E4" w:rsidRPr="0089308D" w:rsidSect="00AF429C">
          <w:headerReference w:type="even" r:id="rId28"/>
          <w:headerReference w:type="default" r:id="rId29"/>
          <w:headerReference w:type="first" r:id="rId30"/>
          <w:footnotePr>
            <w:numRestart w:val="eachPage"/>
          </w:footnotePr>
          <w:endnotePr>
            <w:numRestart w:val="eachSect"/>
          </w:endnotePr>
          <w:pgSz w:w="12240" w:h="15840" w:orient="landscape" w:code="1"/>
          <w:pgMar w:top="1440" w:right="720" w:bottom="720" w:left="1440" w:header="720" w:footer="432" w:gutter="0"/>
          <w:cols w:space="720"/>
          <w:formProt w:val="0"/>
        </w:sectPr>
      </w:pPr>
    </w:p>
    <w:p w14:paraId="0ECD90F1" w14:textId="77777777" w:rsidR="001040E4" w:rsidRPr="0089308D" w:rsidRDefault="001040E4" w:rsidP="001040E4">
      <w:pPr>
        <w:tabs>
          <w:tab w:val="left" w:pos="-1440"/>
          <w:tab w:val="left" w:pos="-720"/>
          <w:tab w:val="left" w:pos="0"/>
        </w:tabs>
        <w:ind w:left="720"/>
      </w:pPr>
    </w:p>
    <w:tbl>
      <w:tblPr>
        <w:tblW w:w="0" w:type="auto"/>
        <w:tblInd w:w="108" w:type="dxa"/>
        <w:tblLayout w:type="fixed"/>
        <w:tblLook w:val="0000" w:firstRow="0" w:lastRow="0" w:firstColumn="0" w:lastColumn="0" w:noHBand="0" w:noVBand="0"/>
      </w:tblPr>
      <w:tblGrid>
        <w:gridCol w:w="9090"/>
      </w:tblGrid>
      <w:tr w:rsidR="001040E4" w:rsidRPr="0089308D" w14:paraId="10E1548D" w14:textId="77777777" w:rsidTr="001040E4">
        <w:trPr>
          <w:cantSplit/>
          <w:trHeight w:val="1260"/>
        </w:trPr>
        <w:tc>
          <w:tcPr>
            <w:tcW w:w="9090" w:type="dxa"/>
            <w:tcBorders>
              <w:top w:val="nil"/>
            </w:tcBorders>
            <w:vAlign w:val="center"/>
          </w:tcPr>
          <w:p w14:paraId="7F3E376D" w14:textId="77777777" w:rsidR="001040E4" w:rsidRPr="0089308D" w:rsidRDefault="001040E4" w:rsidP="00A01121">
            <w:pPr>
              <w:pStyle w:val="Head02"/>
              <w:rPr>
                <w:rFonts w:ascii="Times New Roman" w:hAnsi="Times New Roman"/>
                <w:sz w:val="28"/>
              </w:rPr>
            </w:pPr>
            <w:bookmarkStart w:id="226" w:name="_Toc41971242"/>
            <w:bookmarkStart w:id="227" w:name="_Toc125954061"/>
            <w:bookmarkStart w:id="228" w:name="_Toc197840917"/>
            <w:bookmarkStart w:id="229" w:name="_Toc129041130"/>
            <w:bookmarkStart w:id="230" w:name="_Toc184244618"/>
            <w:r w:rsidRPr="0089308D">
              <w:rPr>
                <w:rFonts w:ascii="Times New Roman" w:hAnsi="Times New Roman"/>
              </w:rPr>
              <w:t>Section III</w:t>
            </w:r>
            <w:r w:rsidR="009A148B" w:rsidRPr="0089308D">
              <w:rPr>
                <w:rFonts w:ascii="Times New Roman" w:hAnsi="Times New Roman"/>
              </w:rPr>
              <w:t xml:space="preserve"> - </w:t>
            </w:r>
            <w:r w:rsidRPr="0089308D">
              <w:rPr>
                <w:rFonts w:ascii="Times New Roman" w:hAnsi="Times New Roman"/>
              </w:rPr>
              <w:t>Evaluation and Qualification Criteria</w:t>
            </w:r>
            <w:bookmarkStart w:id="231" w:name="_Toc41971243"/>
            <w:bookmarkEnd w:id="226"/>
            <w:r w:rsidRPr="0089308D">
              <w:rPr>
                <w:rFonts w:ascii="Times New Roman" w:hAnsi="Times New Roman"/>
              </w:rPr>
              <w:br/>
              <w:t>(Without Prequalification)</w:t>
            </w:r>
            <w:bookmarkEnd w:id="227"/>
            <w:bookmarkEnd w:id="228"/>
            <w:bookmarkEnd w:id="229"/>
            <w:bookmarkEnd w:id="230"/>
            <w:bookmarkEnd w:id="231"/>
          </w:p>
        </w:tc>
      </w:tr>
    </w:tbl>
    <w:p w14:paraId="2F7553C1" w14:textId="77777777" w:rsidR="001040E4" w:rsidRPr="0089308D" w:rsidRDefault="001040E4" w:rsidP="001040E4">
      <w:pPr>
        <w:pStyle w:val="Subtitle"/>
        <w:jc w:val="both"/>
        <w:rPr>
          <w:b w:val="0"/>
          <w:sz w:val="24"/>
        </w:rPr>
      </w:pPr>
    </w:p>
    <w:p w14:paraId="431AE53C" w14:textId="77777777" w:rsidR="001040E4" w:rsidRPr="0089308D" w:rsidRDefault="001040E4" w:rsidP="001040E4">
      <w:pPr>
        <w:pStyle w:val="BodyText"/>
      </w:pPr>
      <w:r w:rsidRPr="0089308D">
        <w:t xml:space="preserve">This Section contains all the criteria that the </w:t>
      </w:r>
      <w:r w:rsidR="006E0425" w:rsidRPr="0089308D">
        <w:t>Purchaser</w:t>
      </w:r>
      <w:r w:rsidRPr="0089308D">
        <w:t xml:space="preserve"> shall use to evaluate </w:t>
      </w:r>
      <w:r w:rsidR="00875102" w:rsidRPr="0089308D">
        <w:t xml:space="preserve">Bids </w:t>
      </w:r>
      <w:r w:rsidRPr="0089308D">
        <w:t xml:space="preserve">and qualify Bidders.  </w:t>
      </w:r>
      <w:r w:rsidR="00C2318E" w:rsidRPr="0089308D">
        <w:t xml:space="preserve">No </w:t>
      </w:r>
      <w:r w:rsidRPr="0089308D">
        <w:t>other factors, methods or criteria shall be used. The Bidder shall provide all the information requested in the forms included in Section IV, Bidding Forms.</w:t>
      </w:r>
    </w:p>
    <w:p w14:paraId="79D90BA1" w14:textId="77777777" w:rsidR="001040E4" w:rsidRPr="0089308D" w:rsidRDefault="001040E4" w:rsidP="001040E4">
      <w:pPr>
        <w:pStyle w:val="Subtitle"/>
        <w:jc w:val="both"/>
        <w:rPr>
          <w:b w:val="0"/>
          <w:sz w:val="24"/>
        </w:rPr>
      </w:pPr>
    </w:p>
    <w:p w14:paraId="16A021B7" w14:textId="77777777" w:rsidR="001040E4" w:rsidRPr="0089308D" w:rsidRDefault="001040E4" w:rsidP="001040E4">
      <w:pPr>
        <w:rPr>
          <w:sz w:val="28"/>
        </w:rPr>
      </w:pPr>
    </w:p>
    <w:p w14:paraId="183A37A2" w14:textId="77777777" w:rsidR="001040E4" w:rsidRPr="0089308D" w:rsidRDefault="001040E4" w:rsidP="001040E4">
      <w:pPr>
        <w:rPr>
          <w:b/>
          <w:sz w:val="28"/>
        </w:rPr>
      </w:pPr>
    </w:p>
    <w:p w14:paraId="0C7506A4" w14:textId="77777777" w:rsidR="003009B0" w:rsidRPr="0089308D" w:rsidRDefault="001040E4" w:rsidP="00DB7BA3">
      <w:pPr>
        <w:pStyle w:val="Sec3h1"/>
        <w:numPr>
          <w:ilvl w:val="0"/>
          <w:numId w:val="61"/>
        </w:numPr>
        <w:ind w:left="360"/>
        <w:rPr>
          <w:b/>
          <w:iCs/>
          <w:sz w:val="28"/>
        </w:rPr>
      </w:pPr>
      <w:r w:rsidRPr="0089308D">
        <w:rPr>
          <w:b/>
          <w:sz w:val="28"/>
        </w:rPr>
        <w:br w:type="page"/>
      </w:r>
      <w:r w:rsidR="00CD7EF0" w:rsidRPr="0089308D">
        <w:rPr>
          <w:b/>
          <w:sz w:val="28"/>
        </w:rPr>
        <w:lastRenderedPageBreak/>
        <w:t xml:space="preserve">Combined </w:t>
      </w:r>
      <w:r w:rsidRPr="0089308D">
        <w:rPr>
          <w:b/>
          <w:iCs/>
          <w:sz w:val="28"/>
        </w:rPr>
        <w:t>Evaluation</w:t>
      </w:r>
    </w:p>
    <w:p w14:paraId="008C6B51" w14:textId="77777777" w:rsidR="003009B0" w:rsidRPr="0089308D" w:rsidRDefault="003009B0">
      <w:pPr>
        <w:pStyle w:val="Footer"/>
        <w:ind w:left="720"/>
      </w:pPr>
      <w:r w:rsidRPr="0089308D">
        <w:t xml:space="preserve">The Purchaser will evaluate and compare the Bids that have been determined to be substantially responsive, pursuant to ITB 30.  </w:t>
      </w:r>
    </w:p>
    <w:p w14:paraId="25FDBC92" w14:textId="77777777" w:rsidR="003009B0" w:rsidRPr="0089308D" w:rsidRDefault="003009B0" w:rsidP="003009B0">
      <w:pPr>
        <w:pStyle w:val="Footer"/>
        <w:ind w:left="720"/>
      </w:pPr>
      <w:r w:rsidRPr="0089308D">
        <w:t xml:space="preserve">If indicated by the BDS, the Purchaser’s evaluation of responsive Bids will take into account technical factors, in addition to cost factors. </w:t>
      </w:r>
    </w:p>
    <w:p w14:paraId="12380516" w14:textId="77777777" w:rsidR="003009B0" w:rsidRPr="0089308D" w:rsidRDefault="003009B0" w:rsidP="003009B0">
      <w:pPr>
        <w:pStyle w:val="Footer"/>
        <w:ind w:left="720"/>
      </w:pPr>
      <w:r w:rsidRPr="0089308D">
        <w:t>In such a case, an Evaluated Bid Score (B) will be calculated for each responsive Bid using the following formula, which permits a comprehensive assessment of the Bid price and the technical merits of each Bid:</w:t>
      </w:r>
    </w:p>
    <w:tbl>
      <w:tblPr>
        <w:tblW w:w="9927" w:type="dxa"/>
        <w:tblInd w:w="-180" w:type="dxa"/>
        <w:tblLayout w:type="fixed"/>
        <w:tblCellMar>
          <w:left w:w="115" w:type="dxa"/>
          <w:right w:w="115" w:type="dxa"/>
        </w:tblCellMar>
        <w:tblLook w:val="0000" w:firstRow="0" w:lastRow="0" w:firstColumn="0" w:lastColumn="0" w:noHBand="0" w:noVBand="0"/>
      </w:tblPr>
      <w:tblGrid>
        <w:gridCol w:w="9927"/>
      </w:tblGrid>
      <w:tr w:rsidR="003009B0" w:rsidRPr="0089308D" w14:paraId="70D1D74F" w14:textId="77777777" w:rsidTr="0040049B">
        <w:tc>
          <w:tcPr>
            <w:tcW w:w="9927" w:type="dxa"/>
          </w:tcPr>
          <w:p w14:paraId="0A27C605" w14:textId="77777777" w:rsidR="003009B0" w:rsidRPr="0089308D" w:rsidRDefault="00C47E71" w:rsidP="0040049B">
            <w:pPr>
              <w:numPr>
                <w:ilvl w:val="12"/>
                <w:numId w:val="0"/>
              </w:numPr>
              <w:spacing w:after="180"/>
              <w:ind w:left="540" w:right="171"/>
              <w:jc w:val="center"/>
            </w:pPr>
            <w:r w:rsidRPr="0089308D">
              <w:rPr>
                <w:noProof/>
                <w:position w:val="-26"/>
                <w:sz w:val="20"/>
              </w:rPr>
              <w:object w:dxaOrig="2580" w:dyaOrig="639" w14:anchorId="05085E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8.65pt;height:30pt;mso-width-percent:0;mso-height-percent:0;mso-width-percent:0;mso-height-percent:0" o:ole="" fillcolor="window">
                  <v:imagedata r:id="rId31" o:title=""/>
                </v:shape>
                <o:OLEObject Type="Embed" ProgID="Equation.3" ShapeID="_x0000_i1025" DrawAspect="Content" ObjectID="_1795514910" r:id="rId32"/>
              </w:object>
            </w:r>
          </w:p>
          <w:p w14:paraId="32E45F4F" w14:textId="77777777" w:rsidR="003009B0" w:rsidRPr="0089308D" w:rsidRDefault="003009B0" w:rsidP="0040049B">
            <w:pPr>
              <w:numPr>
                <w:ilvl w:val="12"/>
                <w:numId w:val="0"/>
              </w:numPr>
              <w:spacing w:after="180"/>
              <w:ind w:left="1454" w:right="171" w:hanging="907"/>
            </w:pPr>
            <w:r w:rsidRPr="0089308D">
              <w:t>where</w:t>
            </w:r>
          </w:p>
          <w:p w14:paraId="7E291F57" w14:textId="77777777" w:rsidR="003009B0" w:rsidRPr="0089308D" w:rsidRDefault="003009B0" w:rsidP="0040049B">
            <w:pPr>
              <w:numPr>
                <w:ilvl w:val="12"/>
                <w:numId w:val="0"/>
              </w:numPr>
              <w:tabs>
                <w:tab w:val="left" w:pos="1080"/>
                <w:tab w:val="left" w:pos="1440"/>
              </w:tabs>
              <w:spacing w:after="180"/>
              <w:ind w:left="1454" w:right="171" w:hanging="907"/>
            </w:pPr>
            <w:r w:rsidRPr="0089308D">
              <w:rPr>
                <w:i/>
              </w:rPr>
              <w:t>C</w:t>
            </w:r>
            <w:r w:rsidRPr="0089308D">
              <w:tab/>
              <w:t>=</w:t>
            </w:r>
            <w:r w:rsidRPr="0089308D">
              <w:tab/>
              <w:t>Evaluated Bid Price</w:t>
            </w:r>
          </w:p>
          <w:p w14:paraId="0AA459A9" w14:textId="77777777" w:rsidR="003009B0" w:rsidRPr="0089308D" w:rsidRDefault="003009B0" w:rsidP="0040049B">
            <w:pPr>
              <w:numPr>
                <w:ilvl w:val="12"/>
                <w:numId w:val="0"/>
              </w:numPr>
              <w:tabs>
                <w:tab w:val="left" w:pos="1080"/>
                <w:tab w:val="left" w:pos="1440"/>
              </w:tabs>
              <w:spacing w:after="180"/>
              <w:ind w:left="1454" w:right="171" w:hanging="907"/>
            </w:pPr>
            <w:r w:rsidRPr="0089308D">
              <w:rPr>
                <w:i/>
              </w:rPr>
              <w:t xml:space="preserve">C </w:t>
            </w:r>
            <w:r w:rsidRPr="0089308D">
              <w:rPr>
                <w:i/>
                <w:sz w:val="20"/>
                <w:vertAlign w:val="subscript"/>
              </w:rPr>
              <w:t>low</w:t>
            </w:r>
            <w:r w:rsidRPr="0089308D">
              <w:tab/>
              <w:t>=</w:t>
            </w:r>
            <w:r w:rsidRPr="0089308D">
              <w:tab/>
              <w:t>the lowest of all Evaluated Bid Prices among responsive Bids</w:t>
            </w:r>
          </w:p>
          <w:p w14:paraId="5E106CCD" w14:textId="77777777" w:rsidR="003009B0" w:rsidRPr="0089308D" w:rsidRDefault="003009B0" w:rsidP="0040049B">
            <w:pPr>
              <w:numPr>
                <w:ilvl w:val="12"/>
                <w:numId w:val="0"/>
              </w:numPr>
              <w:tabs>
                <w:tab w:val="left" w:pos="1080"/>
                <w:tab w:val="left" w:pos="1440"/>
              </w:tabs>
              <w:spacing w:after="180"/>
              <w:ind w:left="1454" w:right="171" w:hanging="907"/>
            </w:pPr>
            <w:r w:rsidRPr="0089308D">
              <w:rPr>
                <w:i/>
              </w:rPr>
              <w:t>T</w:t>
            </w:r>
            <w:r w:rsidRPr="0089308D">
              <w:tab/>
              <w:t>=</w:t>
            </w:r>
            <w:r w:rsidRPr="0089308D">
              <w:tab/>
              <w:t>the total Technical Score awarded to the Bid</w:t>
            </w:r>
          </w:p>
          <w:p w14:paraId="372AEE75" w14:textId="77777777" w:rsidR="003009B0" w:rsidRPr="0089308D" w:rsidRDefault="003009B0" w:rsidP="0040049B">
            <w:pPr>
              <w:numPr>
                <w:ilvl w:val="12"/>
                <w:numId w:val="0"/>
              </w:numPr>
              <w:tabs>
                <w:tab w:val="left" w:pos="1080"/>
                <w:tab w:val="left" w:pos="1440"/>
              </w:tabs>
              <w:spacing w:after="180"/>
              <w:ind w:left="1454" w:right="171" w:hanging="907"/>
            </w:pPr>
            <w:r w:rsidRPr="0089308D">
              <w:rPr>
                <w:i/>
              </w:rPr>
              <w:t>T</w:t>
            </w:r>
            <w:r w:rsidRPr="0089308D">
              <w:rPr>
                <w:i/>
                <w:sz w:val="20"/>
                <w:vertAlign w:val="subscript"/>
              </w:rPr>
              <w:t>high</w:t>
            </w:r>
            <w:r w:rsidRPr="0089308D">
              <w:tab/>
              <w:t>=</w:t>
            </w:r>
            <w:r w:rsidRPr="0089308D">
              <w:tab/>
              <w:t>the Technical Score achieved by the Bid that was scored best among all responsive Bids</w:t>
            </w:r>
          </w:p>
          <w:p w14:paraId="050ACD42" w14:textId="77777777" w:rsidR="003009B0" w:rsidRPr="0089308D" w:rsidRDefault="003009B0" w:rsidP="0040049B">
            <w:pPr>
              <w:numPr>
                <w:ilvl w:val="12"/>
                <w:numId w:val="0"/>
              </w:numPr>
              <w:tabs>
                <w:tab w:val="left" w:pos="1080"/>
                <w:tab w:val="left" w:pos="1440"/>
              </w:tabs>
              <w:spacing w:after="180"/>
              <w:ind w:left="1440" w:right="171" w:hanging="900"/>
            </w:pPr>
            <w:r w:rsidRPr="0089308D">
              <w:rPr>
                <w:i/>
              </w:rPr>
              <w:t>X</w:t>
            </w:r>
            <w:r w:rsidRPr="0089308D">
              <w:tab/>
              <w:t>=</w:t>
            </w:r>
            <w:r w:rsidRPr="0089308D">
              <w:tab/>
              <w:t xml:space="preserve">weight for the Price as specified in the </w:t>
            </w:r>
            <w:r w:rsidRPr="0089308D">
              <w:rPr>
                <w:bCs/>
              </w:rPr>
              <w:t>BDS</w:t>
            </w:r>
          </w:p>
          <w:p w14:paraId="0A710CC9" w14:textId="77777777" w:rsidR="003009B0" w:rsidRPr="0089308D" w:rsidRDefault="003009B0">
            <w:pPr>
              <w:pStyle w:val="Footer"/>
              <w:ind w:left="720" w:right="171" w:hanging="295"/>
              <w:rPr>
                <w:shd w:val="clear" w:color="auto" w:fill="FDE9D9" w:themeFill="accent6" w:themeFillTint="33"/>
              </w:rPr>
            </w:pPr>
            <w:r w:rsidRPr="0089308D">
              <w:tab/>
              <w:t>The Bid with the best evaluated Bid Score (B) among responsive Bids shall be the Most Advantageous Bid</w:t>
            </w:r>
            <w:r w:rsidR="001D13A5" w:rsidRPr="0089308D">
              <w:t xml:space="preserve"> </w:t>
            </w:r>
            <w:r w:rsidRPr="0089308D">
              <w:t>provided the Bidder was prequalified and/or it was found to be qualified to perform the Contract in accordance with ITB 39</w:t>
            </w:r>
            <w:r w:rsidRPr="0089308D">
              <w:rPr>
                <w:shd w:val="clear" w:color="auto" w:fill="FDE9D9" w:themeFill="accent6" w:themeFillTint="33"/>
              </w:rPr>
              <w:t>.</w:t>
            </w:r>
          </w:p>
          <w:p w14:paraId="2E042A27" w14:textId="77777777" w:rsidR="00603BCE" w:rsidRPr="0089308D" w:rsidRDefault="00603BCE">
            <w:pPr>
              <w:pStyle w:val="Footer"/>
              <w:ind w:left="720" w:right="171" w:hanging="295"/>
            </w:pPr>
          </w:p>
        </w:tc>
      </w:tr>
      <w:tr w:rsidR="003009B0" w:rsidRPr="0089308D" w14:paraId="24920819" w14:textId="77777777" w:rsidTr="0040049B">
        <w:tc>
          <w:tcPr>
            <w:tcW w:w="9927" w:type="dxa"/>
          </w:tcPr>
          <w:p w14:paraId="3D3DD3EE" w14:textId="77777777" w:rsidR="00CD7EF0" w:rsidRPr="0089308D" w:rsidRDefault="00CD7EF0" w:rsidP="00DB7BA3">
            <w:pPr>
              <w:pStyle w:val="Sec3h1"/>
              <w:numPr>
                <w:ilvl w:val="0"/>
                <w:numId w:val="61"/>
              </w:numPr>
              <w:rPr>
                <w:rStyle w:val="S3h1Char"/>
              </w:rPr>
            </w:pPr>
            <w:r w:rsidRPr="0089308D">
              <w:rPr>
                <w:rStyle w:val="S3h1Char"/>
              </w:rPr>
              <w:t xml:space="preserve">Technical Evaluation </w:t>
            </w:r>
            <w:r w:rsidRPr="0089308D">
              <w:rPr>
                <w:b/>
              </w:rPr>
              <w:t>(ITB 35.3 and ITB 35.4)</w:t>
            </w:r>
          </w:p>
          <w:p w14:paraId="07F83066" w14:textId="77777777" w:rsidR="003009B0" w:rsidRPr="0089308D" w:rsidRDefault="003009B0" w:rsidP="0040049B">
            <w:pPr>
              <w:pStyle w:val="Footer"/>
              <w:ind w:left="640" w:right="171"/>
            </w:pPr>
            <w:r w:rsidRPr="0089308D">
              <w:t>If, in addition to the cost factors, the Purchaser has chosen to give weight to important technical factors (i.e., the price weight, X, is less than 1 in the evaluation), the Total Technical Points assigned to each Bid in the Evaluated Bid Formula will be determined by adding and weighting the scores assigned by an evaluation committee to technical features of the Bid in accordance with the criteria set forth below.</w:t>
            </w:r>
          </w:p>
          <w:p w14:paraId="576571D9" w14:textId="77777777" w:rsidR="003009B0" w:rsidRPr="0089308D" w:rsidRDefault="003009B0" w:rsidP="0040049B">
            <w:pPr>
              <w:numPr>
                <w:ilvl w:val="12"/>
                <w:numId w:val="0"/>
              </w:numPr>
              <w:tabs>
                <w:tab w:val="left" w:pos="1080"/>
              </w:tabs>
              <w:ind w:left="1080" w:right="171" w:hanging="540"/>
            </w:pPr>
            <w:r w:rsidRPr="0089308D">
              <w:t>(a)</w:t>
            </w:r>
            <w:r w:rsidRPr="0089308D">
              <w:tab/>
              <w:t xml:space="preserve">The technical features to be evaluated are generally defined below and specifically identified </w:t>
            </w:r>
            <w:r w:rsidRPr="0089308D">
              <w:rPr>
                <w:b/>
              </w:rPr>
              <w:t>in the BDS</w:t>
            </w:r>
            <w:r w:rsidRPr="0089308D">
              <w:t>:</w:t>
            </w:r>
          </w:p>
          <w:p w14:paraId="69CD85E5" w14:textId="77777777" w:rsidR="003009B0" w:rsidRPr="0089308D" w:rsidRDefault="003009B0" w:rsidP="0040049B">
            <w:pPr>
              <w:pStyle w:val="BodyTextIndent3"/>
              <w:numPr>
                <w:ilvl w:val="12"/>
                <w:numId w:val="0"/>
              </w:numPr>
              <w:spacing w:after="120"/>
              <w:ind w:left="1627" w:right="171" w:hanging="547"/>
            </w:pPr>
            <w:r w:rsidRPr="0089308D">
              <w:t xml:space="preserve">(i) </w:t>
            </w:r>
            <w:r w:rsidRPr="0089308D">
              <w:tab/>
              <w:t>Performance, capacity, or functionality features that either exceed levels specified as mandatory in the Technical Requirements; and/or influence the life-cycle cost and effectiveness of the Information System.</w:t>
            </w:r>
          </w:p>
          <w:p w14:paraId="0C9689E5" w14:textId="77777777" w:rsidR="003009B0" w:rsidRPr="0089308D" w:rsidRDefault="003009B0" w:rsidP="0040049B">
            <w:pPr>
              <w:pStyle w:val="BodyTextIndent3"/>
              <w:numPr>
                <w:ilvl w:val="12"/>
                <w:numId w:val="0"/>
              </w:numPr>
              <w:spacing w:after="120"/>
              <w:ind w:left="1627" w:right="171" w:hanging="547"/>
            </w:pPr>
            <w:r w:rsidRPr="0089308D">
              <w:t xml:space="preserve">(ii) </w:t>
            </w:r>
            <w:r w:rsidRPr="0089308D">
              <w:tab/>
              <w:t xml:space="preserve">Usability features, such as ease of use, ease of administration, or ease of expansion, which influence the life-cycle cost and effectiveness of the Information System. </w:t>
            </w:r>
          </w:p>
          <w:p w14:paraId="0634D8A8" w14:textId="77777777" w:rsidR="009D5D20" w:rsidRPr="0089308D" w:rsidRDefault="003009B0" w:rsidP="00DB7BA3">
            <w:pPr>
              <w:pStyle w:val="ListParagraph"/>
              <w:numPr>
                <w:ilvl w:val="0"/>
                <w:numId w:val="25"/>
              </w:numPr>
              <w:ind w:left="1710" w:hanging="630"/>
            </w:pPr>
            <w:r w:rsidRPr="0089308D">
              <w:t xml:space="preserve">The quality of the Bidder’s Preliminary Project Plan as evidenced by the thoroughness, reasonableness, and responsiveness of: (a) the task and resource schedules, both general and specific, and (b) the proposed arrangements for </w:t>
            </w:r>
            <w:r w:rsidRPr="0089308D">
              <w:lastRenderedPageBreak/>
              <w:t>management and coordination, training, quality assurance, technical support, logistics, problem resolution, and transfer of knowledge, and other such activities as specified by the Purchaser in Section VII, Technical Requirements or proposed by the Bidder based on the Bidder’s experience.</w:t>
            </w:r>
          </w:p>
          <w:p w14:paraId="34685CEE" w14:textId="77777777" w:rsidR="009D5D20" w:rsidRPr="0089308D" w:rsidRDefault="009D5D20" w:rsidP="00DB7BA3">
            <w:pPr>
              <w:pStyle w:val="ListParagraph"/>
              <w:numPr>
                <w:ilvl w:val="0"/>
                <w:numId w:val="25"/>
              </w:numPr>
              <w:spacing w:after="180"/>
              <w:ind w:left="1710" w:right="171" w:hanging="630"/>
            </w:pPr>
            <w:r w:rsidRPr="0089308D">
              <w:t>Any sustainable procurement requirement if specified in Section VII- Requirements of the Information System.</w:t>
            </w:r>
          </w:p>
          <w:p w14:paraId="22C1DD45" w14:textId="77777777" w:rsidR="003009B0" w:rsidRPr="0089308D" w:rsidRDefault="003009B0" w:rsidP="00A01121">
            <w:pPr>
              <w:numPr>
                <w:ilvl w:val="12"/>
                <w:numId w:val="0"/>
              </w:numPr>
              <w:spacing w:after="180"/>
              <w:ind w:left="1080" w:right="171" w:hanging="540"/>
            </w:pPr>
            <w:r w:rsidRPr="0089308D">
              <w:t>(b)</w:t>
            </w:r>
            <w:r w:rsidRPr="0089308D">
              <w:tab/>
              <w:t>Feature scores will be grouped into a small number of evaluation categories, generally defined below and specifically identified in the BDS, namely:</w:t>
            </w:r>
          </w:p>
          <w:p w14:paraId="02526C7F" w14:textId="77777777" w:rsidR="003009B0" w:rsidRPr="0089308D" w:rsidRDefault="003009B0" w:rsidP="0040049B">
            <w:pPr>
              <w:numPr>
                <w:ilvl w:val="12"/>
                <w:numId w:val="0"/>
              </w:numPr>
              <w:ind w:left="1627" w:right="171" w:hanging="547"/>
            </w:pPr>
            <w:r w:rsidRPr="0089308D">
              <w:t xml:space="preserve">(i) </w:t>
            </w:r>
            <w:r w:rsidRPr="0089308D">
              <w:tab/>
              <w:t xml:space="preserve">The technical features that reflect how well the Information System meets the Purchaser’s Business Requirements (including quality assurance and risk-containment measures associated with the implementation of the Information System). </w:t>
            </w:r>
          </w:p>
          <w:p w14:paraId="2F19021B" w14:textId="77777777" w:rsidR="003009B0" w:rsidRPr="0089308D" w:rsidRDefault="003009B0" w:rsidP="0040049B">
            <w:pPr>
              <w:numPr>
                <w:ilvl w:val="12"/>
                <w:numId w:val="0"/>
              </w:numPr>
              <w:spacing w:after="200"/>
              <w:ind w:left="1620" w:right="171" w:hanging="547"/>
            </w:pPr>
            <w:r w:rsidRPr="0089308D">
              <w:t xml:space="preserve">(ii) </w:t>
            </w:r>
            <w:r w:rsidRPr="0089308D">
              <w:tab/>
              <w:t xml:space="preserve">The technical features that reflect how well the Information System meets the System’s Functional Performance Standards. </w:t>
            </w:r>
          </w:p>
          <w:p w14:paraId="6D72819A" w14:textId="77777777" w:rsidR="003009B0" w:rsidRPr="0089308D" w:rsidRDefault="003009B0" w:rsidP="0040049B">
            <w:pPr>
              <w:numPr>
                <w:ilvl w:val="12"/>
                <w:numId w:val="0"/>
              </w:numPr>
              <w:spacing w:after="200"/>
              <w:ind w:left="1620" w:right="171" w:hanging="547"/>
            </w:pPr>
            <w:r w:rsidRPr="0089308D">
              <w:t xml:space="preserve">(iii) </w:t>
            </w:r>
            <w:r w:rsidRPr="0089308D">
              <w:tab/>
              <w:t>The technical features that reflect how well the Information System meets the General Technical Requirements for hardware, network and communications, Software, and Services.</w:t>
            </w:r>
          </w:p>
          <w:p w14:paraId="5CE2DFD6" w14:textId="77777777" w:rsidR="003009B0" w:rsidRPr="0089308D" w:rsidRDefault="003009B0" w:rsidP="0040049B">
            <w:pPr>
              <w:numPr>
                <w:ilvl w:val="12"/>
                <w:numId w:val="0"/>
              </w:numPr>
              <w:tabs>
                <w:tab w:val="left" w:pos="1080"/>
              </w:tabs>
              <w:spacing w:after="200"/>
              <w:ind w:left="1094" w:right="171" w:hanging="547"/>
            </w:pPr>
            <w:r w:rsidRPr="0089308D">
              <w:t>(c)</w:t>
            </w:r>
            <w:r w:rsidRPr="0089308D">
              <w:tab/>
              <w:t xml:space="preserve">As specified </w:t>
            </w:r>
            <w:r w:rsidRPr="0089308D">
              <w:rPr>
                <w:b/>
              </w:rPr>
              <w:t>in the BDS</w:t>
            </w:r>
            <w:r w:rsidRPr="0089308D">
              <w:t>, each category will be given a weight and within each category each feature may also be given a weight.</w:t>
            </w:r>
          </w:p>
          <w:p w14:paraId="06B20E5B" w14:textId="77777777" w:rsidR="003009B0" w:rsidRPr="0089308D" w:rsidRDefault="003009B0" w:rsidP="0040049B">
            <w:pPr>
              <w:numPr>
                <w:ilvl w:val="12"/>
                <w:numId w:val="0"/>
              </w:numPr>
              <w:tabs>
                <w:tab w:val="left" w:pos="1080"/>
              </w:tabs>
              <w:spacing w:after="200"/>
              <w:ind w:left="1094" w:right="171" w:hanging="547"/>
            </w:pPr>
            <w:r w:rsidRPr="0089308D">
              <w:t>(d)</w:t>
            </w:r>
            <w:r w:rsidRPr="0089308D">
              <w:tab/>
              <w:t>During the evaluation process, the evaluation committee will assign each desirable/preferred feature a whole number score from 0 to 4, where 0 means that the feature is absent, and 1 to 4 either represent predefined values for desirable features amenable to an objective way of rating (as is the case for, e.g., extra memory, or extra mass storage capacity, etc., if these extras would be conducive for the utility of the system), or if the feature represents a desirable functionality (e.g., of a software package) or a quality improving the prospects for a successful implementation (such as the strengths of the proposed project staff, the methodology, the elaboration of the project plan, etc., in the bid), the scoring will be 1 for the feature being present but showing deficiencies; 2 for meeting the requirements; 3 for marginally exceeding the requirements; and 4 for significantly exceeding the requirements.</w:t>
            </w:r>
          </w:p>
          <w:p w14:paraId="77DD64F7" w14:textId="77777777" w:rsidR="003009B0" w:rsidRPr="0089308D" w:rsidRDefault="003009B0" w:rsidP="0040049B">
            <w:pPr>
              <w:numPr>
                <w:ilvl w:val="12"/>
                <w:numId w:val="0"/>
              </w:numPr>
              <w:tabs>
                <w:tab w:val="left" w:pos="1080"/>
              </w:tabs>
              <w:spacing w:after="200"/>
              <w:ind w:left="1094" w:right="171" w:hanging="547"/>
            </w:pPr>
            <w:r w:rsidRPr="0089308D">
              <w:t>(e)</w:t>
            </w:r>
            <w:r w:rsidRPr="0089308D">
              <w:tab/>
              <w:t xml:space="preserve">The score for each feature (i) within a category (j) will be combined with the scores of features in the same category as a weighted sum to form the Category Technical Score using the following formula: </w:t>
            </w:r>
          </w:p>
          <w:p w14:paraId="03774282" w14:textId="77777777" w:rsidR="003009B0" w:rsidRPr="0089308D" w:rsidRDefault="00C47E71" w:rsidP="0040049B">
            <w:pPr>
              <w:numPr>
                <w:ilvl w:val="12"/>
                <w:numId w:val="0"/>
              </w:numPr>
              <w:tabs>
                <w:tab w:val="left" w:pos="1080"/>
              </w:tabs>
              <w:ind w:left="1080" w:right="171" w:hanging="540"/>
              <w:jc w:val="center"/>
            </w:pPr>
            <w:r w:rsidRPr="0089308D">
              <w:rPr>
                <w:noProof/>
                <w:position w:val="-28"/>
                <w:sz w:val="20"/>
              </w:rPr>
              <w:object w:dxaOrig="1520" w:dyaOrig="680" w14:anchorId="7283D2BE">
                <v:shape id="_x0000_i1026" type="#_x0000_t75" alt="" style="width:79.5pt;height:34.15pt;mso-width-percent:0;mso-height-percent:0;mso-width-percent:0;mso-height-percent:0" o:ole="" fillcolor="window">
                  <v:imagedata r:id="rId33" o:title=""/>
                </v:shape>
                <o:OLEObject Type="Embed" ProgID="Equation.3" ShapeID="_x0000_i1026" DrawAspect="Content" ObjectID="_1795514911" r:id="rId34"/>
              </w:object>
            </w:r>
          </w:p>
          <w:p w14:paraId="113F2290" w14:textId="77777777" w:rsidR="003009B0" w:rsidRPr="0089308D" w:rsidRDefault="003009B0" w:rsidP="0040049B">
            <w:pPr>
              <w:numPr>
                <w:ilvl w:val="12"/>
                <w:numId w:val="0"/>
              </w:numPr>
              <w:tabs>
                <w:tab w:val="left" w:pos="1620"/>
              </w:tabs>
              <w:ind w:left="1620" w:right="171" w:hanging="540"/>
            </w:pPr>
            <w:r w:rsidRPr="0089308D">
              <w:t>where:</w:t>
            </w:r>
          </w:p>
          <w:p w14:paraId="3E1D9DAB" w14:textId="77777777" w:rsidR="003009B0" w:rsidRPr="0089308D" w:rsidRDefault="003009B0" w:rsidP="0040049B">
            <w:pPr>
              <w:numPr>
                <w:ilvl w:val="12"/>
                <w:numId w:val="0"/>
              </w:numPr>
              <w:tabs>
                <w:tab w:val="left" w:pos="1620"/>
              </w:tabs>
              <w:ind w:left="1620" w:right="171" w:hanging="540"/>
            </w:pPr>
            <w:r w:rsidRPr="0089308D">
              <w:rPr>
                <w:i/>
                <w:iCs/>
              </w:rPr>
              <w:t>t</w:t>
            </w:r>
            <w:r w:rsidRPr="0089308D">
              <w:rPr>
                <w:i/>
                <w:iCs/>
                <w:vertAlign w:val="subscript"/>
              </w:rPr>
              <w:t>ji</w:t>
            </w:r>
            <w:r w:rsidRPr="0089308D">
              <w:rPr>
                <w:i/>
                <w:iCs/>
                <w:vertAlign w:val="subscript"/>
              </w:rPr>
              <w:tab/>
            </w:r>
            <w:r w:rsidRPr="0089308D">
              <w:t>=  the technical score for feature “i” in category “j”</w:t>
            </w:r>
          </w:p>
          <w:p w14:paraId="11367B2C" w14:textId="77777777" w:rsidR="003009B0" w:rsidRPr="0089308D" w:rsidRDefault="003009B0" w:rsidP="0040049B">
            <w:pPr>
              <w:numPr>
                <w:ilvl w:val="12"/>
                <w:numId w:val="0"/>
              </w:numPr>
              <w:tabs>
                <w:tab w:val="left" w:pos="1620"/>
              </w:tabs>
              <w:ind w:left="1620" w:right="171" w:hanging="540"/>
            </w:pPr>
            <w:r w:rsidRPr="0089308D">
              <w:rPr>
                <w:i/>
                <w:iCs/>
              </w:rPr>
              <w:t>w</w:t>
            </w:r>
            <w:r w:rsidRPr="0089308D">
              <w:rPr>
                <w:i/>
                <w:iCs/>
                <w:vertAlign w:val="subscript"/>
              </w:rPr>
              <w:t>ji</w:t>
            </w:r>
            <w:r w:rsidRPr="0089308D">
              <w:tab/>
              <w:t>=  the weight of feature “i” in category “j”</w:t>
            </w:r>
          </w:p>
          <w:p w14:paraId="721FF67C" w14:textId="77777777" w:rsidR="003009B0" w:rsidRPr="0089308D" w:rsidRDefault="003009B0" w:rsidP="0040049B">
            <w:pPr>
              <w:numPr>
                <w:ilvl w:val="12"/>
                <w:numId w:val="0"/>
              </w:numPr>
              <w:tabs>
                <w:tab w:val="left" w:pos="1620"/>
              </w:tabs>
              <w:ind w:left="1620" w:right="171" w:hanging="540"/>
            </w:pPr>
            <w:r w:rsidRPr="0089308D">
              <w:rPr>
                <w:i/>
                <w:iCs/>
              </w:rPr>
              <w:t>k</w:t>
            </w:r>
            <w:r w:rsidRPr="0089308D">
              <w:tab/>
              <w:t>=  the number of scored features in category “j”</w:t>
            </w:r>
          </w:p>
          <w:p w14:paraId="4F3FF965" w14:textId="77777777" w:rsidR="003009B0" w:rsidRPr="0089308D" w:rsidRDefault="003009B0" w:rsidP="0040049B">
            <w:pPr>
              <w:numPr>
                <w:ilvl w:val="12"/>
                <w:numId w:val="0"/>
              </w:numPr>
              <w:tabs>
                <w:tab w:val="left" w:pos="1620"/>
              </w:tabs>
              <w:ind w:left="1620" w:right="171" w:hanging="540"/>
            </w:pPr>
            <w:r w:rsidRPr="0089308D">
              <w:t xml:space="preserve">and     </w:t>
            </w:r>
            <w:r w:rsidR="00C47E71" w:rsidRPr="0089308D">
              <w:rPr>
                <w:noProof/>
                <w:position w:val="-28"/>
                <w:sz w:val="20"/>
              </w:rPr>
              <w:object w:dxaOrig="1020" w:dyaOrig="680" w14:anchorId="6579A222">
                <v:shape id="_x0000_i1027" type="#_x0000_t75" alt="" style="width:53.25pt;height:34.15pt;mso-width-percent:0;mso-height-percent:0;mso-width-percent:0;mso-height-percent:0" o:ole="" fillcolor="window">
                  <v:imagedata r:id="rId35" o:title=""/>
                </v:shape>
                <o:OLEObject Type="Embed" ProgID="Equation.3" ShapeID="_x0000_i1027" DrawAspect="Content" ObjectID="_1795514912" r:id="rId36"/>
              </w:object>
            </w:r>
            <w:r w:rsidRPr="0089308D">
              <w:t xml:space="preserve"> </w:t>
            </w:r>
          </w:p>
          <w:p w14:paraId="644F6564" w14:textId="77777777" w:rsidR="003009B0" w:rsidRPr="0089308D" w:rsidRDefault="003009B0" w:rsidP="0040049B">
            <w:pPr>
              <w:numPr>
                <w:ilvl w:val="12"/>
                <w:numId w:val="0"/>
              </w:numPr>
              <w:tabs>
                <w:tab w:val="left" w:pos="1080"/>
              </w:tabs>
              <w:spacing w:after="200"/>
              <w:ind w:left="1094" w:right="171" w:hanging="547"/>
            </w:pPr>
            <w:r w:rsidRPr="0089308D">
              <w:lastRenderedPageBreak/>
              <w:t>(f)</w:t>
            </w:r>
            <w:r w:rsidRPr="0089308D">
              <w:tab/>
              <w:t>The Category Technical Scores will be combined in a weighted sum to form the total Technical Bid Score using the following formula:</w:t>
            </w:r>
          </w:p>
          <w:p w14:paraId="54F19507" w14:textId="77777777" w:rsidR="003009B0" w:rsidRPr="0089308D" w:rsidRDefault="00C47E71" w:rsidP="0040049B">
            <w:pPr>
              <w:numPr>
                <w:ilvl w:val="12"/>
                <w:numId w:val="0"/>
              </w:numPr>
              <w:tabs>
                <w:tab w:val="left" w:pos="1080"/>
              </w:tabs>
              <w:ind w:left="1080" w:right="171" w:hanging="540"/>
              <w:jc w:val="center"/>
            </w:pPr>
            <w:r w:rsidRPr="0089308D">
              <w:rPr>
                <w:noProof/>
                <w:position w:val="-30"/>
                <w:sz w:val="20"/>
              </w:rPr>
              <w:object w:dxaOrig="1460" w:dyaOrig="700" w14:anchorId="6134A72C">
                <v:shape id="_x0000_i1028" type="#_x0000_t75" alt="" style="width:76.15pt;height:37.9pt;mso-width-percent:0;mso-height-percent:0;mso-width-percent:0;mso-height-percent:0" o:ole="" fillcolor="window">
                  <v:imagedata r:id="rId37" o:title=""/>
                </v:shape>
                <o:OLEObject Type="Embed" ProgID="Equation.3" ShapeID="_x0000_i1028" DrawAspect="Content" ObjectID="_1795514913" r:id="rId38"/>
              </w:object>
            </w:r>
          </w:p>
          <w:p w14:paraId="52EF165E" w14:textId="77777777" w:rsidR="003009B0" w:rsidRPr="0089308D" w:rsidRDefault="003009B0" w:rsidP="0040049B">
            <w:pPr>
              <w:numPr>
                <w:ilvl w:val="12"/>
                <w:numId w:val="0"/>
              </w:numPr>
              <w:tabs>
                <w:tab w:val="left" w:pos="1620"/>
              </w:tabs>
              <w:ind w:left="1620" w:right="171" w:hanging="540"/>
            </w:pPr>
            <w:r w:rsidRPr="0089308D">
              <w:t>where:</w:t>
            </w:r>
          </w:p>
          <w:p w14:paraId="3939F269" w14:textId="77777777" w:rsidR="003009B0" w:rsidRPr="0089308D" w:rsidRDefault="003009B0" w:rsidP="0040049B">
            <w:pPr>
              <w:numPr>
                <w:ilvl w:val="12"/>
                <w:numId w:val="0"/>
              </w:numPr>
              <w:tabs>
                <w:tab w:val="left" w:pos="1620"/>
              </w:tabs>
              <w:ind w:left="1620" w:right="171" w:hanging="540"/>
            </w:pPr>
            <w:r w:rsidRPr="0089308D">
              <w:rPr>
                <w:i/>
                <w:iCs/>
              </w:rPr>
              <w:t>S</w:t>
            </w:r>
            <w:r w:rsidRPr="0089308D">
              <w:rPr>
                <w:i/>
                <w:iCs/>
                <w:vertAlign w:val="subscript"/>
              </w:rPr>
              <w:t>j</w:t>
            </w:r>
            <w:r w:rsidRPr="0089308D">
              <w:tab/>
              <w:t>=  the Category Technical Score of category “j”</w:t>
            </w:r>
          </w:p>
          <w:p w14:paraId="7F156CF3" w14:textId="77777777" w:rsidR="003009B0" w:rsidRPr="0089308D" w:rsidRDefault="003009B0" w:rsidP="0040049B">
            <w:pPr>
              <w:numPr>
                <w:ilvl w:val="12"/>
                <w:numId w:val="0"/>
              </w:numPr>
              <w:tabs>
                <w:tab w:val="left" w:pos="1620"/>
              </w:tabs>
              <w:ind w:left="1620" w:right="171" w:hanging="540"/>
            </w:pPr>
            <w:r w:rsidRPr="0089308D">
              <w:rPr>
                <w:i/>
                <w:iCs/>
              </w:rPr>
              <w:t>W</w:t>
            </w:r>
            <w:r w:rsidRPr="0089308D">
              <w:rPr>
                <w:i/>
                <w:iCs/>
                <w:vertAlign w:val="subscript"/>
              </w:rPr>
              <w:t>j</w:t>
            </w:r>
            <w:r w:rsidRPr="0089308D">
              <w:tab/>
              <w:t>=  the weight of category “j” as specified in the BDS</w:t>
            </w:r>
          </w:p>
          <w:p w14:paraId="74019911" w14:textId="77777777" w:rsidR="003009B0" w:rsidRPr="0089308D" w:rsidRDefault="003009B0" w:rsidP="0040049B">
            <w:pPr>
              <w:numPr>
                <w:ilvl w:val="12"/>
                <w:numId w:val="0"/>
              </w:numPr>
              <w:tabs>
                <w:tab w:val="left" w:pos="1620"/>
              </w:tabs>
              <w:ind w:left="1620" w:right="171" w:hanging="540"/>
            </w:pPr>
            <w:r w:rsidRPr="0089308D">
              <w:rPr>
                <w:i/>
                <w:iCs/>
              </w:rPr>
              <w:t>n</w:t>
            </w:r>
            <w:r w:rsidRPr="0089308D">
              <w:tab/>
              <w:t>=  the number of categories</w:t>
            </w:r>
          </w:p>
          <w:p w14:paraId="7C5A0580" w14:textId="77777777" w:rsidR="003009B0" w:rsidRPr="0089308D" w:rsidRDefault="003009B0" w:rsidP="0040049B">
            <w:pPr>
              <w:numPr>
                <w:ilvl w:val="12"/>
                <w:numId w:val="0"/>
              </w:numPr>
              <w:tabs>
                <w:tab w:val="left" w:pos="1080"/>
              </w:tabs>
              <w:spacing w:after="200"/>
              <w:ind w:left="1080" w:right="171" w:hanging="547"/>
            </w:pPr>
            <w:r w:rsidRPr="0089308D">
              <w:tab/>
              <w:t xml:space="preserve">and     </w:t>
            </w:r>
            <w:r w:rsidR="00C47E71" w:rsidRPr="0089308D">
              <w:rPr>
                <w:noProof/>
                <w:position w:val="-30"/>
                <w:sz w:val="20"/>
              </w:rPr>
              <w:object w:dxaOrig="960" w:dyaOrig="700" w14:anchorId="36369704">
                <v:shape id="_x0000_i1029" type="#_x0000_t75" alt="" style="width:49.5pt;height:37.9pt;mso-width-percent:0;mso-height-percent:0;mso-width-percent:0;mso-height-percent:0" o:ole="" fillcolor="window">
                  <v:imagedata r:id="rId39" o:title=""/>
                </v:shape>
                <o:OLEObject Type="Embed" ProgID="Equation.3" ShapeID="_x0000_i1029" DrawAspect="Content" ObjectID="_1795514914" r:id="rId40"/>
              </w:object>
            </w:r>
            <w:r w:rsidRPr="0089308D">
              <w:t xml:space="preserve"> </w:t>
            </w:r>
          </w:p>
        </w:tc>
      </w:tr>
    </w:tbl>
    <w:p w14:paraId="114D5FA8" w14:textId="7FE15453" w:rsidR="001040E4" w:rsidRDefault="001040E4" w:rsidP="001040E4">
      <w:pPr>
        <w:pStyle w:val="Footer"/>
        <w:spacing w:after="200"/>
        <w:ind w:left="720"/>
      </w:pPr>
      <w:r w:rsidRPr="0089308D">
        <w:lastRenderedPageBreak/>
        <w:t>In addition to the criteria listed in ITB 35.</w:t>
      </w:r>
      <w:r w:rsidR="00C26994" w:rsidRPr="0089308D">
        <w:t xml:space="preserve">3 </w:t>
      </w:r>
      <w:r w:rsidRPr="0089308D">
        <w:t xml:space="preserve">(a) </w:t>
      </w:r>
      <w:r w:rsidR="00C2318E" w:rsidRPr="0089308D">
        <w:t>and (</w:t>
      </w:r>
      <w:r w:rsidR="00C26994" w:rsidRPr="0089308D">
        <w:t>e</w:t>
      </w:r>
      <w:r w:rsidR="00C2318E" w:rsidRPr="0089308D">
        <w:t>)</w:t>
      </w:r>
      <w:r w:rsidR="00696705" w:rsidRPr="0089308D">
        <w:t>, the</w:t>
      </w:r>
      <w:r w:rsidRPr="0089308D">
        <w:t xml:space="preserve"> following factors shall apply:</w:t>
      </w:r>
    </w:p>
    <w:p w14:paraId="6542CCA5" w14:textId="77777777" w:rsidR="00F17918" w:rsidRDefault="00F17918" w:rsidP="001040E4">
      <w:pPr>
        <w:pStyle w:val="Footer"/>
        <w:spacing w:after="200"/>
        <w:ind w:left="720"/>
      </w:pPr>
    </w:p>
    <w:p w14:paraId="56251849" w14:textId="77777777" w:rsidR="00F17918" w:rsidRDefault="00F17918" w:rsidP="00F17918">
      <w:pPr>
        <w:tabs>
          <w:tab w:val="right" w:pos="7254"/>
        </w:tabs>
        <w:spacing w:before="120"/>
        <w:ind w:left="720"/>
        <w:contextualSpacing/>
        <w:rPr>
          <w:b/>
          <w:u w:val="single"/>
        </w:rPr>
      </w:pPr>
      <w:r w:rsidRPr="00493CC4">
        <w:rPr>
          <w:b/>
          <w:u w:val="single"/>
        </w:rPr>
        <w:t>Category I: Quality and Comprehensiveness of the Technical Proposal – 30 Points</w:t>
      </w:r>
    </w:p>
    <w:p w14:paraId="68218953" w14:textId="77777777" w:rsidR="00F17918" w:rsidRPr="00493CC4" w:rsidRDefault="00F17918" w:rsidP="00F17918">
      <w:pPr>
        <w:tabs>
          <w:tab w:val="right" w:pos="7254"/>
        </w:tabs>
        <w:spacing w:before="120"/>
        <w:ind w:left="720"/>
        <w:contextualSpacing/>
        <w:rPr>
          <w:b/>
          <w:u w:val="single"/>
        </w:rPr>
      </w:pPr>
    </w:p>
    <w:tbl>
      <w:tblPr>
        <w:tblStyle w:val="TableGrid"/>
        <w:tblW w:w="0" w:type="auto"/>
        <w:tblLook w:val="04A0" w:firstRow="1" w:lastRow="0" w:firstColumn="1" w:lastColumn="0" w:noHBand="0" w:noVBand="1"/>
      </w:tblPr>
      <w:tblGrid>
        <w:gridCol w:w="452"/>
        <w:gridCol w:w="8184"/>
        <w:gridCol w:w="1434"/>
      </w:tblGrid>
      <w:tr w:rsidR="00F17918" w:rsidRPr="00493CC4" w14:paraId="2110FD33" w14:textId="77777777" w:rsidTr="00B6405A">
        <w:tc>
          <w:tcPr>
            <w:tcW w:w="421" w:type="dxa"/>
            <w:shd w:val="clear" w:color="auto" w:fill="92D050"/>
            <w:hideMark/>
          </w:tcPr>
          <w:p w14:paraId="699E2910" w14:textId="77777777" w:rsidR="00F17918" w:rsidRPr="00493CC4" w:rsidRDefault="00F17918" w:rsidP="00B6405A">
            <w:pPr>
              <w:pStyle w:val="Footer"/>
              <w:spacing w:after="200"/>
              <w:jc w:val="left"/>
              <w:rPr>
                <w:b/>
                <w:bCs/>
                <w:sz w:val="16"/>
                <w:szCs w:val="16"/>
              </w:rPr>
            </w:pPr>
            <w:r w:rsidRPr="00493CC4">
              <w:rPr>
                <w:b/>
                <w:bCs/>
                <w:sz w:val="16"/>
                <w:szCs w:val="16"/>
              </w:rPr>
              <w:t>No.</w:t>
            </w:r>
          </w:p>
        </w:tc>
        <w:tc>
          <w:tcPr>
            <w:tcW w:w="8215" w:type="dxa"/>
            <w:shd w:val="clear" w:color="auto" w:fill="92D050"/>
            <w:hideMark/>
          </w:tcPr>
          <w:p w14:paraId="739A4AF0" w14:textId="77777777" w:rsidR="00F17918" w:rsidRPr="00493CC4" w:rsidRDefault="00F17918" w:rsidP="00B6405A">
            <w:pPr>
              <w:pStyle w:val="Footer"/>
              <w:spacing w:after="200"/>
              <w:ind w:left="720"/>
              <w:rPr>
                <w:b/>
                <w:bCs/>
                <w:sz w:val="16"/>
                <w:szCs w:val="16"/>
              </w:rPr>
            </w:pPr>
            <w:r w:rsidRPr="00493CC4">
              <w:rPr>
                <w:b/>
                <w:bCs/>
                <w:sz w:val="16"/>
                <w:szCs w:val="16"/>
              </w:rPr>
              <w:t>Sub-feature</w:t>
            </w:r>
          </w:p>
        </w:tc>
        <w:tc>
          <w:tcPr>
            <w:tcW w:w="0" w:type="auto"/>
            <w:shd w:val="clear" w:color="auto" w:fill="92D050"/>
            <w:hideMark/>
          </w:tcPr>
          <w:p w14:paraId="0139CA42" w14:textId="77777777" w:rsidR="00F17918" w:rsidRPr="00493CC4" w:rsidRDefault="00F17918" w:rsidP="00B6405A">
            <w:pPr>
              <w:pStyle w:val="Footer"/>
              <w:spacing w:after="200"/>
              <w:ind w:left="720"/>
              <w:rPr>
                <w:b/>
                <w:bCs/>
                <w:sz w:val="16"/>
                <w:szCs w:val="16"/>
              </w:rPr>
            </w:pPr>
            <w:r w:rsidRPr="00493CC4">
              <w:rPr>
                <w:b/>
                <w:bCs/>
                <w:sz w:val="16"/>
                <w:szCs w:val="16"/>
              </w:rPr>
              <w:t>Weight</w:t>
            </w:r>
          </w:p>
        </w:tc>
      </w:tr>
      <w:tr w:rsidR="00F17918" w:rsidRPr="00493CC4" w14:paraId="26B0311B" w14:textId="77777777" w:rsidTr="00B6405A">
        <w:tc>
          <w:tcPr>
            <w:tcW w:w="421" w:type="dxa"/>
            <w:hideMark/>
          </w:tcPr>
          <w:p w14:paraId="23CE6259" w14:textId="77777777" w:rsidR="00F17918" w:rsidRPr="00493CC4" w:rsidRDefault="00F17918" w:rsidP="00B6405A">
            <w:pPr>
              <w:pStyle w:val="Footer"/>
              <w:spacing w:after="200"/>
              <w:jc w:val="left"/>
              <w:rPr>
                <w:sz w:val="16"/>
                <w:szCs w:val="16"/>
              </w:rPr>
            </w:pPr>
            <w:r w:rsidRPr="00493CC4">
              <w:rPr>
                <w:sz w:val="16"/>
                <w:szCs w:val="16"/>
              </w:rPr>
              <w:t>1.1</w:t>
            </w:r>
          </w:p>
        </w:tc>
        <w:tc>
          <w:tcPr>
            <w:tcW w:w="8215" w:type="dxa"/>
            <w:hideMark/>
          </w:tcPr>
          <w:p w14:paraId="3F9FC6FD" w14:textId="77777777" w:rsidR="00F17918" w:rsidRPr="00493CC4" w:rsidRDefault="00F17918" w:rsidP="00B6405A">
            <w:pPr>
              <w:pStyle w:val="Footer"/>
              <w:spacing w:after="200"/>
              <w:jc w:val="left"/>
              <w:rPr>
                <w:sz w:val="16"/>
                <w:szCs w:val="16"/>
              </w:rPr>
            </w:pPr>
            <w:r w:rsidRPr="00493CC4">
              <w:rPr>
                <w:b/>
                <w:bCs/>
                <w:sz w:val="16"/>
                <w:szCs w:val="16"/>
              </w:rPr>
              <w:t>Quality and comprehensiveness of the proposed solution</w:t>
            </w:r>
            <w:r w:rsidRPr="00493CC4">
              <w:rPr>
                <w:sz w:val="16"/>
                <w:szCs w:val="16"/>
              </w:rPr>
              <w:t>, describing in detail how each component and sub-component meets the requirements for the omni-channel communications and contact center, and the GRM. Coverage should include applications, infrastructure, data protection, and information security.</w:t>
            </w:r>
          </w:p>
        </w:tc>
        <w:tc>
          <w:tcPr>
            <w:tcW w:w="0" w:type="auto"/>
            <w:hideMark/>
          </w:tcPr>
          <w:p w14:paraId="6FA1A126" w14:textId="77777777" w:rsidR="00F17918" w:rsidRPr="00493CC4" w:rsidRDefault="00F17918" w:rsidP="00B6405A">
            <w:pPr>
              <w:pStyle w:val="Footer"/>
              <w:spacing w:after="200"/>
              <w:ind w:left="720"/>
              <w:jc w:val="left"/>
              <w:rPr>
                <w:sz w:val="16"/>
                <w:szCs w:val="16"/>
              </w:rPr>
            </w:pPr>
            <w:r w:rsidRPr="00493CC4">
              <w:rPr>
                <w:sz w:val="16"/>
                <w:szCs w:val="16"/>
              </w:rPr>
              <w:t>30%</w:t>
            </w:r>
          </w:p>
        </w:tc>
      </w:tr>
      <w:tr w:rsidR="00F17918" w:rsidRPr="00493CC4" w14:paraId="67385BF0" w14:textId="77777777" w:rsidTr="00B6405A">
        <w:tc>
          <w:tcPr>
            <w:tcW w:w="421" w:type="dxa"/>
            <w:hideMark/>
          </w:tcPr>
          <w:p w14:paraId="5058ADDA" w14:textId="77777777" w:rsidR="00F17918" w:rsidRPr="00493CC4" w:rsidRDefault="00F17918" w:rsidP="00B6405A">
            <w:pPr>
              <w:pStyle w:val="Footer"/>
              <w:spacing w:after="200"/>
              <w:jc w:val="left"/>
              <w:rPr>
                <w:sz w:val="16"/>
                <w:szCs w:val="16"/>
              </w:rPr>
            </w:pPr>
            <w:r w:rsidRPr="00493CC4">
              <w:rPr>
                <w:sz w:val="16"/>
                <w:szCs w:val="16"/>
              </w:rPr>
              <w:t>1.2</w:t>
            </w:r>
          </w:p>
        </w:tc>
        <w:tc>
          <w:tcPr>
            <w:tcW w:w="8215" w:type="dxa"/>
            <w:hideMark/>
          </w:tcPr>
          <w:p w14:paraId="75126440" w14:textId="77777777" w:rsidR="00F17918" w:rsidRPr="00493CC4" w:rsidRDefault="00F17918" w:rsidP="00B6405A">
            <w:pPr>
              <w:pStyle w:val="Footer"/>
              <w:spacing w:after="200"/>
              <w:jc w:val="left"/>
              <w:rPr>
                <w:sz w:val="16"/>
                <w:szCs w:val="16"/>
              </w:rPr>
            </w:pPr>
            <w:r w:rsidRPr="00493CC4">
              <w:rPr>
                <w:b/>
                <w:bCs/>
                <w:sz w:val="16"/>
                <w:szCs w:val="16"/>
              </w:rPr>
              <w:t>Quality of the proposed solution's ability to integrate</w:t>
            </w:r>
            <w:r w:rsidRPr="00493CC4">
              <w:rPr>
                <w:sz w:val="16"/>
                <w:szCs w:val="16"/>
              </w:rPr>
              <w:t xml:space="preserve"> with existing systems and telecommunications operators, utilizing open standards, modern development stacks, and APIs.</w:t>
            </w:r>
          </w:p>
        </w:tc>
        <w:tc>
          <w:tcPr>
            <w:tcW w:w="0" w:type="auto"/>
            <w:hideMark/>
          </w:tcPr>
          <w:p w14:paraId="5D9CE635" w14:textId="77777777" w:rsidR="00F17918" w:rsidRPr="00493CC4" w:rsidRDefault="00F17918" w:rsidP="00B6405A">
            <w:pPr>
              <w:pStyle w:val="Footer"/>
              <w:spacing w:after="200"/>
              <w:ind w:left="720"/>
              <w:jc w:val="left"/>
              <w:rPr>
                <w:sz w:val="16"/>
                <w:szCs w:val="16"/>
              </w:rPr>
            </w:pPr>
            <w:r w:rsidRPr="00493CC4">
              <w:rPr>
                <w:sz w:val="16"/>
                <w:szCs w:val="16"/>
              </w:rPr>
              <w:t>20%</w:t>
            </w:r>
          </w:p>
        </w:tc>
      </w:tr>
      <w:tr w:rsidR="00F17918" w:rsidRPr="00493CC4" w14:paraId="7C108B2E" w14:textId="77777777" w:rsidTr="00B6405A">
        <w:tc>
          <w:tcPr>
            <w:tcW w:w="421" w:type="dxa"/>
            <w:hideMark/>
          </w:tcPr>
          <w:p w14:paraId="782BFA79" w14:textId="77777777" w:rsidR="00F17918" w:rsidRPr="00493CC4" w:rsidRDefault="00F17918" w:rsidP="00B6405A">
            <w:pPr>
              <w:pStyle w:val="Footer"/>
              <w:spacing w:after="200"/>
              <w:jc w:val="left"/>
              <w:rPr>
                <w:sz w:val="16"/>
                <w:szCs w:val="16"/>
              </w:rPr>
            </w:pPr>
            <w:r w:rsidRPr="00493CC4">
              <w:rPr>
                <w:sz w:val="16"/>
                <w:szCs w:val="16"/>
              </w:rPr>
              <w:t>1.3</w:t>
            </w:r>
          </w:p>
        </w:tc>
        <w:tc>
          <w:tcPr>
            <w:tcW w:w="8215" w:type="dxa"/>
            <w:hideMark/>
          </w:tcPr>
          <w:p w14:paraId="4A34F090" w14:textId="77777777" w:rsidR="00F17918" w:rsidRPr="00493CC4" w:rsidRDefault="00F17918" w:rsidP="00B6405A">
            <w:pPr>
              <w:pStyle w:val="Footer"/>
              <w:spacing w:after="200"/>
              <w:jc w:val="left"/>
              <w:rPr>
                <w:sz w:val="16"/>
                <w:szCs w:val="16"/>
              </w:rPr>
            </w:pPr>
            <w:r w:rsidRPr="00493CC4">
              <w:rPr>
                <w:b/>
                <w:bCs/>
                <w:sz w:val="16"/>
                <w:szCs w:val="16"/>
              </w:rPr>
              <w:t>Quality of support and maintenance services proposed</w:t>
            </w:r>
            <w:r w:rsidRPr="00493CC4">
              <w:rPr>
                <w:sz w:val="16"/>
                <w:szCs w:val="16"/>
              </w:rPr>
              <w:t>, including pre and post-implementation support, with detailed Service Level Agreements (SLAs).</w:t>
            </w:r>
          </w:p>
        </w:tc>
        <w:tc>
          <w:tcPr>
            <w:tcW w:w="0" w:type="auto"/>
            <w:hideMark/>
          </w:tcPr>
          <w:p w14:paraId="6BFDA0D9" w14:textId="77777777" w:rsidR="00F17918" w:rsidRPr="00493CC4" w:rsidRDefault="00F17918" w:rsidP="00B6405A">
            <w:pPr>
              <w:pStyle w:val="Footer"/>
              <w:spacing w:after="200"/>
              <w:ind w:left="720"/>
              <w:jc w:val="left"/>
              <w:rPr>
                <w:sz w:val="16"/>
                <w:szCs w:val="16"/>
              </w:rPr>
            </w:pPr>
            <w:r w:rsidRPr="00493CC4">
              <w:rPr>
                <w:sz w:val="16"/>
                <w:szCs w:val="16"/>
              </w:rPr>
              <w:t>20%</w:t>
            </w:r>
          </w:p>
        </w:tc>
      </w:tr>
      <w:tr w:rsidR="00F17918" w:rsidRPr="00493CC4" w14:paraId="1975D5A3" w14:textId="77777777" w:rsidTr="00B6405A">
        <w:tc>
          <w:tcPr>
            <w:tcW w:w="421" w:type="dxa"/>
            <w:hideMark/>
          </w:tcPr>
          <w:p w14:paraId="21B86890" w14:textId="77777777" w:rsidR="00F17918" w:rsidRPr="00493CC4" w:rsidRDefault="00F17918" w:rsidP="00B6405A">
            <w:pPr>
              <w:pStyle w:val="Footer"/>
              <w:spacing w:after="200"/>
              <w:jc w:val="left"/>
              <w:rPr>
                <w:sz w:val="16"/>
                <w:szCs w:val="16"/>
              </w:rPr>
            </w:pPr>
            <w:r w:rsidRPr="00493CC4">
              <w:rPr>
                <w:sz w:val="16"/>
                <w:szCs w:val="16"/>
              </w:rPr>
              <w:t>1.4</w:t>
            </w:r>
          </w:p>
        </w:tc>
        <w:tc>
          <w:tcPr>
            <w:tcW w:w="8215" w:type="dxa"/>
            <w:hideMark/>
          </w:tcPr>
          <w:p w14:paraId="3A9011BD" w14:textId="77777777" w:rsidR="00F17918" w:rsidRPr="00493CC4" w:rsidRDefault="00F17918" w:rsidP="00B6405A">
            <w:pPr>
              <w:pStyle w:val="Footer"/>
              <w:spacing w:after="200"/>
              <w:jc w:val="left"/>
              <w:rPr>
                <w:sz w:val="16"/>
                <w:szCs w:val="16"/>
              </w:rPr>
            </w:pPr>
            <w:r w:rsidRPr="00493CC4">
              <w:rPr>
                <w:b/>
                <w:bCs/>
                <w:sz w:val="16"/>
                <w:szCs w:val="16"/>
              </w:rPr>
              <w:t>Completeness of Bills of Materials</w:t>
            </w:r>
            <w:r w:rsidRPr="00493CC4">
              <w:rPr>
                <w:sz w:val="16"/>
                <w:szCs w:val="16"/>
              </w:rPr>
              <w:t xml:space="preserve"> covering all required components, including hardware, software, and infrastructure necessary for full implementation.</w:t>
            </w:r>
          </w:p>
        </w:tc>
        <w:tc>
          <w:tcPr>
            <w:tcW w:w="0" w:type="auto"/>
            <w:hideMark/>
          </w:tcPr>
          <w:p w14:paraId="440546B1" w14:textId="77777777" w:rsidR="00F17918" w:rsidRPr="00493CC4" w:rsidRDefault="00F17918" w:rsidP="00B6405A">
            <w:pPr>
              <w:pStyle w:val="Footer"/>
              <w:spacing w:after="200"/>
              <w:ind w:left="720"/>
              <w:jc w:val="left"/>
              <w:rPr>
                <w:sz w:val="16"/>
                <w:szCs w:val="16"/>
              </w:rPr>
            </w:pPr>
            <w:r w:rsidRPr="00493CC4">
              <w:rPr>
                <w:sz w:val="16"/>
                <w:szCs w:val="16"/>
              </w:rPr>
              <w:t>10%</w:t>
            </w:r>
          </w:p>
        </w:tc>
      </w:tr>
      <w:tr w:rsidR="00F17918" w:rsidRPr="00493CC4" w14:paraId="1CC636FE" w14:textId="77777777" w:rsidTr="00B6405A">
        <w:tc>
          <w:tcPr>
            <w:tcW w:w="421" w:type="dxa"/>
            <w:hideMark/>
          </w:tcPr>
          <w:p w14:paraId="58917FD1" w14:textId="77777777" w:rsidR="00F17918" w:rsidRPr="00493CC4" w:rsidRDefault="00F17918" w:rsidP="00B6405A">
            <w:pPr>
              <w:pStyle w:val="Footer"/>
              <w:spacing w:after="200"/>
              <w:jc w:val="left"/>
              <w:rPr>
                <w:sz w:val="16"/>
                <w:szCs w:val="16"/>
              </w:rPr>
            </w:pPr>
            <w:r w:rsidRPr="00493CC4">
              <w:rPr>
                <w:sz w:val="16"/>
                <w:szCs w:val="16"/>
              </w:rPr>
              <w:t>1.5</w:t>
            </w:r>
          </w:p>
        </w:tc>
        <w:tc>
          <w:tcPr>
            <w:tcW w:w="8215" w:type="dxa"/>
            <w:hideMark/>
          </w:tcPr>
          <w:p w14:paraId="60E15834" w14:textId="77777777" w:rsidR="00F17918" w:rsidRPr="00493CC4" w:rsidRDefault="00F17918" w:rsidP="00B6405A">
            <w:pPr>
              <w:pStyle w:val="Footer"/>
              <w:spacing w:after="200"/>
              <w:jc w:val="left"/>
              <w:rPr>
                <w:sz w:val="16"/>
                <w:szCs w:val="16"/>
              </w:rPr>
            </w:pPr>
            <w:r w:rsidRPr="00493CC4">
              <w:rPr>
                <w:b/>
                <w:bCs/>
                <w:sz w:val="16"/>
                <w:szCs w:val="16"/>
              </w:rPr>
              <w:t>Detailed technical architecture diagram</w:t>
            </w:r>
            <w:r w:rsidRPr="00493CC4">
              <w:rPr>
                <w:sz w:val="16"/>
                <w:szCs w:val="16"/>
              </w:rPr>
              <w:t xml:space="preserve"> with thorough explanations and commentaries that illustrate the solution's design and functionality.</w:t>
            </w:r>
          </w:p>
        </w:tc>
        <w:tc>
          <w:tcPr>
            <w:tcW w:w="0" w:type="auto"/>
            <w:hideMark/>
          </w:tcPr>
          <w:p w14:paraId="4001B695" w14:textId="77777777" w:rsidR="00F17918" w:rsidRPr="00493CC4" w:rsidRDefault="00F17918" w:rsidP="00B6405A">
            <w:pPr>
              <w:pStyle w:val="Footer"/>
              <w:spacing w:after="200"/>
              <w:ind w:left="720"/>
              <w:jc w:val="left"/>
              <w:rPr>
                <w:sz w:val="16"/>
                <w:szCs w:val="16"/>
              </w:rPr>
            </w:pPr>
            <w:r w:rsidRPr="00493CC4">
              <w:rPr>
                <w:sz w:val="16"/>
                <w:szCs w:val="16"/>
              </w:rPr>
              <w:t>10%</w:t>
            </w:r>
          </w:p>
        </w:tc>
      </w:tr>
      <w:tr w:rsidR="00F17918" w:rsidRPr="00493CC4" w14:paraId="61E06CB7" w14:textId="77777777" w:rsidTr="00B6405A">
        <w:tc>
          <w:tcPr>
            <w:tcW w:w="421" w:type="dxa"/>
            <w:hideMark/>
          </w:tcPr>
          <w:p w14:paraId="7B385EF9" w14:textId="77777777" w:rsidR="00F17918" w:rsidRPr="00493CC4" w:rsidRDefault="00F17918" w:rsidP="00B6405A">
            <w:pPr>
              <w:pStyle w:val="Footer"/>
              <w:spacing w:after="200"/>
              <w:jc w:val="left"/>
              <w:rPr>
                <w:sz w:val="16"/>
                <w:szCs w:val="16"/>
              </w:rPr>
            </w:pPr>
            <w:r w:rsidRPr="00493CC4">
              <w:rPr>
                <w:sz w:val="16"/>
                <w:szCs w:val="16"/>
              </w:rPr>
              <w:t>1.6</w:t>
            </w:r>
          </w:p>
        </w:tc>
        <w:tc>
          <w:tcPr>
            <w:tcW w:w="8215" w:type="dxa"/>
            <w:hideMark/>
          </w:tcPr>
          <w:p w14:paraId="3CA07935" w14:textId="77777777" w:rsidR="00F17918" w:rsidRPr="00493CC4" w:rsidRDefault="00F17918" w:rsidP="00B6405A">
            <w:pPr>
              <w:pStyle w:val="Footer"/>
              <w:spacing w:after="200"/>
              <w:jc w:val="left"/>
              <w:rPr>
                <w:sz w:val="16"/>
                <w:szCs w:val="16"/>
              </w:rPr>
            </w:pPr>
            <w:r w:rsidRPr="00493CC4">
              <w:rPr>
                <w:b/>
                <w:bCs/>
                <w:sz w:val="16"/>
                <w:szCs w:val="16"/>
              </w:rPr>
              <w:t>Detailed description of testing, training, and go-live approaches and methodologies</w:t>
            </w:r>
            <w:r w:rsidRPr="00493CC4">
              <w:rPr>
                <w:sz w:val="16"/>
                <w:szCs w:val="16"/>
              </w:rPr>
              <w:t>, including any data migration strategies if applicable.</w:t>
            </w:r>
          </w:p>
        </w:tc>
        <w:tc>
          <w:tcPr>
            <w:tcW w:w="0" w:type="auto"/>
            <w:hideMark/>
          </w:tcPr>
          <w:p w14:paraId="7356BEBE" w14:textId="77777777" w:rsidR="00F17918" w:rsidRPr="00493CC4" w:rsidRDefault="00F17918" w:rsidP="00B6405A">
            <w:pPr>
              <w:pStyle w:val="Footer"/>
              <w:spacing w:after="200"/>
              <w:ind w:left="720"/>
              <w:jc w:val="left"/>
              <w:rPr>
                <w:sz w:val="16"/>
                <w:szCs w:val="16"/>
              </w:rPr>
            </w:pPr>
            <w:r w:rsidRPr="00493CC4">
              <w:rPr>
                <w:sz w:val="16"/>
                <w:szCs w:val="16"/>
              </w:rPr>
              <w:t>10%</w:t>
            </w:r>
          </w:p>
        </w:tc>
      </w:tr>
      <w:tr w:rsidR="00F17918" w:rsidRPr="00493CC4" w14:paraId="6ADCB6E8" w14:textId="77777777" w:rsidTr="00B6405A">
        <w:tc>
          <w:tcPr>
            <w:tcW w:w="421" w:type="dxa"/>
            <w:hideMark/>
          </w:tcPr>
          <w:p w14:paraId="79B7A5AF" w14:textId="77777777" w:rsidR="00F17918" w:rsidRPr="00493CC4" w:rsidRDefault="00F17918" w:rsidP="00B6405A">
            <w:pPr>
              <w:pStyle w:val="Footer"/>
              <w:spacing w:after="200"/>
              <w:ind w:left="720"/>
              <w:jc w:val="left"/>
              <w:rPr>
                <w:sz w:val="16"/>
                <w:szCs w:val="16"/>
              </w:rPr>
            </w:pPr>
          </w:p>
        </w:tc>
        <w:tc>
          <w:tcPr>
            <w:tcW w:w="8215" w:type="dxa"/>
            <w:hideMark/>
          </w:tcPr>
          <w:p w14:paraId="155C186C" w14:textId="77777777" w:rsidR="00F17918" w:rsidRPr="00493CC4" w:rsidRDefault="00F17918" w:rsidP="00B6405A">
            <w:pPr>
              <w:pStyle w:val="Footer"/>
              <w:spacing w:after="200"/>
              <w:jc w:val="left"/>
              <w:rPr>
                <w:sz w:val="16"/>
                <w:szCs w:val="16"/>
              </w:rPr>
            </w:pPr>
            <w:r w:rsidRPr="00493CC4">
              <w:rPr>
                <w:b/>
                <w:bCs/>
                <w:sz w:val="16"/>
                <w:szCs w:val="16"/>
              </w:rPr>
              <w:t>Total Maximum Score for Category I</w:t>
            </w:r>
          </w:p>
        </w:tc>
        <w:tc>
          <w:tcPr>
            <w:tcW w:w="0" w:type="auto"/>
            <w:hideMark/>
          </w:tcPr>
          <w:p w14:paraId="0921A5A7" w14:textId="77777777" w:rsidR="00F17918" w:rsidRPr="00493CC4" w:rsidRDefault="00F17918" w:rsidP="00B6405A">
            <w:pPr>
              <w:pStyle w:val="Footer"/>
              <w:spacing w:after="200"/>
              <w:ind w:left="720"/>
              <w:jc w:val="left"/>
              <w:rPr>
                <w:sz w:val="16"/>
                <w:szCs w:val="16"/>
              </w:rPr>
            </w:pPr>
            <w:r w:rsidRPr="00493CC4">
              <w:rPr>
                <w:b/>
                <w:bCs/>
                <w:sz w:val="16"/>
                <w:szCs w:val="16"/>
              </w:rPr>
              <w:t>30 Points</w:t>
            </w:r>
          </w:p>
        </w:tc>
      </w:tr>
    </w:tbl>
    <w:p w14:paraId="3061C7CF" w14:textId="77777777" w:rsidR="00F17918" w:rsidRPr="00493CC4" w:rsidRDefault="00F17918" w:rsidP="00F17918">
      <w:pPr>
        <w:pStyle w:val="Footer"/>
        <w:spacing w:after="200"/>
        <w:ind w:left="720"/>
      </w:pPr>
    </w:p>
    <w:p w14:paraId="323B2ED6" w14:textId="77777777" w:rsidR="00F17918" w:rsidRDefault="00F17918" w:rsidP="00F17918">
      <w:pPr>
        <w:tabs>
          <w:tab w:val="right" w:pos="7254"/>
        </w:tabs>
        <w:spacing w:before="120"/>
        <w:ind w:left="720"/>
        <w:contextualSpacing/>
        <w:rPr>
          <w:b/>
          <w:u w:val="single"/>
        </w:rPr>
      </w:pPr>
      <w:r w:rsidRPr="00493CC4">
        <w:rPr>
          <w:b/>
          <w:u w:val="single"/>
        </w:rPr>
        <w:t>Category II: Project and Change Governance – 50 Points</w:t>
      </w:r>
    </w:p>
    <w:p w14:paraId="23808B08" w14:textId="77777777" w:rsidR="00F17918" w:rsidRPr="00493CC4" w:rsidRDefault="00F17918" w:rsidP="00F17918">
      <w:pPr>
        <w:tabs>
          <w:tab w:val="right" w:pos="7254"/>
        </w:tabs>
        <w:spacing w:before="120"/>
        <w:ind w:left="720"/>
        <w:contextualSpacing/>
        <w:rPr>
          <w:b/>
          <w:u w:val="single"/>
        </w:rPr>
      </w:pPr>
    </w:p>
    <w:tbl>
      <w:tblPr>
        <w:tblStyle w:val="TableGrid"/>
        <w:tblW w:w="0" w:type="auto"/>
        <w:tblLook w:val="04A0" w:firstRow="1" w:lastRow="0" w:firstColumn="1" w:lastColumn="0" w:noHBand="0" w:noVBand="1"/>
      </w:tblPr>
      <w:tblGrid>
        <w:gridCol w:w="452"/>
        <w:gridCol w:w="8136"/>
        <w:gridCol w:w="1482"/>
      </w:tblGrid>
      <w:tr w:rsidR="00F17918" w:rsidRPr="00493CC4" w14:paraId="075DF25A" w14:textId="77777777" w:rsidTr="00B6405A">
        <w:tc>
          <w:tcPr>
            <w:tcW w:w="0" w:type="auto"/>
            <w:shd w:val="clear" w:color="auto" w:fill="92D050"/>
            <w:hideMark/>
          </w:tcPr>
          <w:p w14:paraId="156269BB" w14:textId="77777777" w:rsidR="00F17918" w:rsidRPr="00493CC4" w:rsidRDefault="00F17918" w:rsidP="00B6405A">
            <w:pPr>
              <w:pStyle w:val="Footer"/>
              <w:spacing w:after="200"/>
              <w:rPr>
                <w:b/>
                <w:bCs/>
                <w:sz w:val="16"/>
                <w:szCs w:val="16"/>
              </w:rPr>
            </w:pPr>
            <w:r w:rsidRPr="00493CC4">
              <w:rPr>
                <w:b/>
                <w:bCs/>
                <w:sz w:val="16"/>
                <w:szCs w:val="16"/>
              </w:rPr>
              <w:t>No.</w:t>
            </w:r>
          </w:p>
        </w:tc>
        <w:tc>
          <w:tcPr>
            <w:tcW w:w="0" w:type="auto"/>
            <w:shd w:val="clear" w:color="auto" w:fill="92D050"/>
            <w:hideMark/>
          </w:tcPr>
          <w:p w14:paraId="7B7EEAC5" w14:textId="77777777" w:rsidR="00F17918" w:rsidRPr="00493CC4" w:rsidRDefault="00F17918" w:rsidP="00B6405A">
            <w:pPr>
              <w:pStyle w:val="Footer"/>
              <w:spacing w:after="200"/>
              <w:ind w:left="720"/>
              <w:rPr>
                <w:b/>
                <w:bCs/>
                <w:sz w:val="16"/>
                <w:szCs w:val="16"/>
              </w:rPr>
            </w:pPr>
            <w:r w:rsidRPr="00493CC4">
              <w:rPr>
                <w:b/>
                <w:bCs/>
                <w:sz w:val="16"/>
                <w:szCs w:val="16"/>
              </w:rPr>
              <w:t>Sub-feature</w:t>
            </w:r>
          </w:p>
        </w:tc>
        <w:tc>
          <w:tcPr>
            <w:tcW w:w="0" w:type="auto"/>
            <w:shd w:val="clear" w:color="auto" w:fill="92D050"/>
            <w:hideMark/>
          </w:tcPr>
          <w:p w14:paraId="4F017E7A" w14:textId="77777777" w:rsidR="00F17918" w:rsidRPr="00493CC4" w:rsidRDefault="00F17918" w:rsidP="00B6405A">
            <w:pPr>
              <w:pStyle w:val="Footer"/>
              <w:spacing w:after="200"/>
              <w:ind w:left="720"/>
              <w:rPr>
                <w:b/>
                <w:bCs/>
                <w:sz w:val="16"/>
                <w:szCs w:val="16"/>
              </w:rPr>
            </w:pPr>
            <w:r w:rsidRPr="00493CC4">
              <w:rPr>
                <w:b/>
                <w:bCs/>
                <w:sz w:val="16"/>
                <w:szCs w:val="16"/>
              </w:rPr>
              <w:t>Weight</w:t>
            </w:r>
          </w:p>
        </w:tc>
      </w:tr>
      <w:tr w:rsidR="00F17918" w:rsidRPr="00493CC4" w14:paraId="6379C15A" w14:textId="77777777" w:rsidTr="00B6405A">
        <w:tc>
          <w:tcPr>
            <w:tcW w:w="0" w:type="auto"/>
            <w:hideMark/>
          </w:tcPr>
          <w:p w14:paraId="3A272CFB" w14:textId="77777777" w:rsidR="00F17918" w:rsidRPr="00493CC4" w:rsidRDefault="00F17918" w:rsidP="00B6405A">
            <w:pPr>
              <w:pStyle w:val="Footer"/>
              <w:spacing w:after="200"/>
              <w:jc w:val="left"/>
              <w:rPr>
                <w:sz w:val="16"/>
                <w:szCs w:val="16"/>
              </w:rPr>
            </w:pPr>
            <w:r w:rsidRPr="00493CC4">
              <w:rPr>
                <w:sz w:val="16"/>
                <w:szCs w:val="16"/>
              </w:rPr>
              <w:t>2.1</w:t>
            </w:r>
          </w:p>
        </w:tc>
        <w:tc>
          <w:tcPr>
            <w:tcW w:w="0" w:type="auto"/>
            <w:hideMark/>
          </w:tcPr>
          <w:p w14:paraId="0BF55B33" w14:textId="77777777" w:rsidR="00F17918" w:rsidRPr="00493CC4" w:rsidRDefault="00F17918" w:rsidP="00B6405A">
            <w:pPr>
              <w:pStyle w:val="Footer"/>
              <w:spacing w:after="200"/>
              <w:jc w:val="left"/>
              <w:rPr>
                <w:sz w:val="16"/>
                <w:szCs w:val="16"/>
              </w:rPr>
            </w:pPr>
            <w:r w:rsidRPr="00493CC4">
              <w:rPr>
                <w:b/>
                <w:bCs/>
                <w:sz w:val="16"/>
                <w:szCs w:val="16"/>
              </w:rPr>
              <w:t>Detailed description of the project and change management organization arrangements</w:t>
            </w:r>
            <w:r w:rsidRPr="00493CC4">
              <w:rPr>
                <w:sz w:val="16"/>
                <w:szCs w:val="16"/>
              </w:rPr>
              <w:t>, stating roles and responsibilities of all parties and teams, including how the bidder will manage the operation and management of facility resources (contact center agents, infrastructure, and services).</w:t>
            </w:r>
          </w:p>
        </w:tc>
        <w:tc>
          <w:tcPr>
            <w:tcW w:w="0" w:type="auto"/>
            <w:hideMark/>
          </w:tcPr>
          <w:p w14:paraId="5EB867FA" w14:textId="77777777" w:rsidR="00F17918" w:rsidRPr="00493CC4" w:rsidRDefault="00F17918" w:rsidP="00B6405A">
            <w:pPr>
              <w:pStyle w:val="Footer"/>
              <w:spacing w:after="200"/>
              <w:ind w:left="720"/>
              <w:jc w:val="left"/>
              <w:rPr>
                <w:sz w:val="16"/>
                <w:szCs w:val="16"/>
              </w:rPr>
            </w:pPr>
            <w:r w:rsidRPr="00493CC4">
              <w:rPr>
                <w:sz w:val="16"/>
                <w:szCs w:val="16"/>
              </w:rPr>
              <w:t>15%</w:t>
            </w:r>
          </w:p>
        </w:tc>
      </w:tr>
      <w:tr w:rsidR="00F17918" w:rsidRPr="00493CC4" w14:paraId="6A9772B6" w14:textId="77777777" w:rsidTr="00B6405A">
        <w:tc>
          <w:tcPr>
            <w:tcW w:w="0" w:type="auto"/>
            <w:hideMark/>
          </w:tcPr>
          <w:p w14:paraId="50FB8A3D" w14:textId="77777777" w:rsidR="00F17918" w:rsidRPr="00493CC4" w:rsidRDefault="00F17918" w:rsidP="00B6405A">
            <w:pPr>
              <w:pStyle w:val="Footer"/>
              <w:spacing w:after="200"/>
              <w:jc w:val="left"/>
              <w:rPr>
                <w:sz w:val="16"/>
                <w:szCs w:val="16"/>
              </w:rPr>
            </w:pPr>
            <w:r w:rsidRPr="00493CC4">
              <w:rPr>
                <w:sz w:val="16"/>
                <w:szCs w:val="16"/>
              </w:rPr>
              <w:t>2.2</w:t>
            </w:r>
          </w:p>
        </w:tc>
        <w:tc>
          <w:tcPr>
            <w:tcW w:w="0" w:type="auto"/>
            <w:hideMark/>
          </w:tcPr>
          <w:p w14:paraId="5CF31941" w14:textId="77777777" w:rsidR="00F17918" w:rsidRPr="00493CC4" w:rsidRDefault="00F17918" w:rsidP="00B6405A">
            <w:pPr>
              <w:pStyle w:val="Footer"/>
              <w:spacing w:after="200"/>
              <w:jc w:val="left"/>
              <w:rPr>
                <w:sz w:val="16"/>
                <w:szCs w:val="16"/>
              </w:rPr>
            </w:pPr>
            <w:r w:rsidRPr="00493CC4">
              <w:rPr>
                <w:b/>
                <w:bCs/>
                <w:sz w:val="16"/>
                <w:szCs w:val="16"/>
              </w:rPr>
              <w:t>Detailed description of the project management approach and methodology</w:t>
            </w:r>
            <w:r w:rsidRPr="00493CC4">
              <w:rPr>
                <w:sz w:val="16"/>
                <w:szCs w:val="16"/>
              </w:rPr>
              <w:t xml:space="preserve"> that the bidder will adopt in delivering the project, taking into account the implementation timeline and key milestones, including the operation and support phases.</w:t>
            </w:r>
          </w:p>
        </w:tc>
        <w:tc>
          <w:tcPr>
            <w:tcW w:w="0" w:type="auto"/>
            <w:hideMark/>
          </w:tcPr>
          <w:p w14:paraId="751CBD4F" w14:textId="77777777" w:rsidR="00F17918" w:rsidRPr="00493CC4" w:rsidRDefault="00F17918" w:rsidP="00B6405A">
            <w:pPr>
              <w:pStyle w:val="Footer"/>
              <w:spacing w:after="200"/>
              <w:ind w:left="720"/>
              <w:jc w:val="left"/>
              <w:rPr>
                <w:sz w:val="16"/>
                <w:szCs w:val="16"/>
              </w:rPr>
            </w:pPr>
            <w:r w:rsidRPr="00493CC4">
              <w:rPr>
                <w:sz w:val="16"/>
                <w:szCs w:val="16"/>
              </w:rPr>
              <w:t>15%</w:t>
            </w:r>
          </w:p>
        </w:tc>
      </w:tr>
      <w:tr w:rsidR="00F17918" w:rsidRPr="00493CC4" w14:paraId="2791EA8D" w14:textId="77777777" w:rsidTr="00B6405A">
        <w:tc>
          <w:tcPr>
            <w:tcW w:w="0" w:type="auto"/>
            <w:hideMark/>
          </w:tcPr>
          <w:p w14:paraId="4F18A96D" w14:textId="77777777" w:rsidR="00F17918" w:rsidRPr="00493CC4" w:rsidRDefault="00F17918" w:rsidP="00B6405A">
            <w:pPr>
              <w:pStyle w:val="Footer"/>
              <w:spacing w:after="200"/>
              <w:jc w:val="left"/>
              <w:rPr>
                <w:sz w:val="16"/>
                <w:szCs w:val="16"/>
              </w:rPr>
            </w:pPr>
            <w:r w:rsidRPr="00493CC4">
              <w:rPr>
                <w:sz w:val="16"/>
                <w:szCs w:val="16"/>
              </w:rPr>
              <w:lastRenderedPageBreak/>
              <w:t>2.3</w:t>
            </w:r>
          </w:p>
        </w:tc>
        <w:tc>
          <w:tcPr>
            <w:tcW w:w="0" w:type="auto"/>
            <w:hideMark/>
          </w:tcPr>
          <w:p w14:paraId="0028975D" w14:textId="77777777" w:rsidR="00F17918" w:rsidRPr="00493CC4" w:rsidRDefault="00F17918" w:rsidP="00B6405A">
            <w:pPr>
              <w:pStyle w:val="Footer"/>
              <w:spacing w:after="200"/>
              <w:jc w:val="left"/>
              <w:rPr>
                <w:sz w:val="16"/>
                <w:szCs w:val="16"/>
              </w:rPr>
            </w:pPr>
            <w:r w:rsidRPr="00493CC4">
              <w:rPr>
                <w:b/>
                <w:bCs/>
                <w:sz w:val="16"/>
                <w:szCs w:val="16"/>
              </w:rPr>
              <w:t>Quality and alignment of CVs for key personnel</w:t>
            </w:r>
            <w:r w:rsidRPr="00493CC4">
              <w:rPr>
                <w:sz w:val="16"/>
                <w:szCs w:val="16"/>
              </w:rPr>
              <w:t>, including the project manager/leader and the team comprising a Sociologist/Community Development Specialist, Solutions Architect, Developers, Infrastructure Engineer, and Telecommunications Expert.</w:t>
            </w:r>
          </w:p>
        </w:tc>
        <w:tc>
          <w:tcPr>
            <w:tcW w:w="0" w:type="auto"/>
            <w:hideMark/>
          </w:tcPr>
          <w:p w14:paraId="30437951" w14:textId="77777777" w:rsidR="00F17918" w:rsidRPr="00493CC4" w:rsidRDefault="00F17918" w:rsidP="00B6405A">
            <w:pPr>
              <w:pStyle w:val="Footer"/>
              <w:spacing w:after="200"/>
              <w:ind w:left="720"/>
              <w:jc w:val="left"/>
              <w:rPr>
                <w:sz w:val="16"/>
                <w:szCs w:val="16"/>
              </w:rPr>
            </w:pPr>
            <w:r w:rsidRPr="00493CC4">
              <w:rPr>
                <w:sz w:val="16"/>
                <w:szCs w:val="16"/>
              </w:rPr>
              <w:t>45%</w:t>
            </w:r>
          </w:p>
        </w:tc>
      </w:tr>
      <w:tr w:rsidR="00F17918" w:rsidRPr="00493CC4" w14:paraId="3FF9F423" w14:textId="77777777" w:rsidTr="00B6405A">
        <w:tc>
          <w:tcPr>
            <w:tcW w:w="0" w:type="auto"/>
            <w:hideMark/>
          </w:tcPr>
          <w:p w14:paraId="23DFE815" w14:textId="77777777" w:rsidR="00F17918" w:rsidRPr="00493CC4" w:rsidRDefault="00F17918" w:rsidP="00B6405A">
            <w:pPr>
              <w:pStyle w:val="Footer"/>
              <w:spacing w:after="200"/>
              <w:jc w:val="left"/>
              <w:rPr>
                <w:sz w:val="16"/>
                <w:szCs w:val="16"/>
              </w:rPr>
            </w:pPr>
            <w:r w:rsidRPr="00493CC4">
              <w:rPr>
                <w:sz w:val="16"/>
                <w:szCs w:val="16"/>
              </w:rPr>
              <w:t>2.4</w:t>
            </w:r>
          </w:p>
        </w:tc>
        <w:tc>
          <w:tcPr>
            <w:tcW w:w="0" w:type="auto"/>
            <w:hideMark/>
          </w:tcPr>
          <w:p w14:paraId="5FD744B2" w14:textId="77777777" w:rsidR="00F17918" w:rsidRPr="00493CC4" w:rsidRDefault="00F17918" w:rsidP="00B6405A">
            <w:pPr>
              <w:pStyle w:val="Footer"/>
              <w:spacing w:after="200"/>
              <w:jc w:val="left"/>
              <w:rPr>
                <w:sz w:val="16"/>
                <w:szCs w:val="16"/>
              </w:rPr>
            </w:pPr>
            <w:r w:rsidRPr="00493CC4">
              <w:rPr>
                <w:b/>
                <w:bCs/>
                <w:sz w:val="16"/>
                <w:szCs w:val="16"/>
              </w:rPr>
              <w:t>Detailed description of how the bidder will undertake effective training, knowledge transfer, handholding, and capacity building</w:t>
            </w:r>
            <w:r w:rsidRPr="00493CC4">
              <w:rPr>
                <w:sz w:val="16"/>
                <w:szCs w:val="16"/>
              </w:rPr>
              <w:t xml:space="preserve"> over the implementation and operation periods, including training and continuous improvement of the call center agents.</w:t>
            </w:r>
          </w:p>
        </w:tc>
        <w:tc>
          <w:tcPr>
            <w:tcW w:w="0" w:type="auto"/>
            <w:hideMark/>
          </w:tcPr>
          <w:p w14:paraId="60733D0D" w14:textId="77777777" w:rsidR="00F17918" w:rsidRPr="00493CC4" w:rsidRDefault="00F17918" w:rsidP="00B6405A">
            <w:pPr>
              <w:pStyle w:val="Footer"/>
              <w:spacing w:after="200"/>
              <w:ind w:left="720"/>
              <w:jc w:val="left"/>
              <w:rPr>
                <w:sz w:val="16"/>
                <w:szCs w:val="16"/>
              </w:rPr>
            </w:pPr>
            <w:r w:rsidRPr="00493CC4">
              <w:rPr>
                <w:sz w:val="16"/>
                <w:szCs w:val="16"/>
              </w:rPr>
              <w:t>10%</w:t>
            </w:r>
          </w:p>
        </w:tc>
      </w:tr>
      <w:tr w:rsidR="00F17918" w:rsidRPr="00493CC4" w14:paraId="6942BD52" w14:textId="77777777" w:rsidTr="00B6405A">
        <w:tc>
          <w:tcPr>
            <w:tcW w:w="0" w:type="auto"/>
            <w:hideMark/>
          </w:tcPr>
          <w:p w14:paraId="7317C970" w14:textId="77777777" w:rsidR="00F17918" w:rsidRPr="00493CC4" w:rsidRDefault="00F17918" w:rsidP="00B6405A">
            <w:pPr>
              <w:pStyle w:val="Footer"/>
              <w:spacing w:after="200"/>
              <w:jc w:val="left"/>
              <w:rPr>
                <w:sz w:val="16"/>
                <w:szCs w:val="16"/>
              </w:rPr>
            </w:pPr>
            <w:r w:rsidRPr="00493CC4">
              <w:rPr>
                <w:sz w:val="16"/>
                <w:szCs w:val="16"/>
              </w:rPr>
              <w:t>2.5</w:t>
            </w:r>
          </w:p>
        </w:tc>
        <w:tc>
          <w:tcPr>
            <w:tcW w:w="0" w:type="auto"/>
            <w:hideMark/>
          </w:tcPr>
          <w:p w14:paraId="7297CF03" w14:textId="77777777" w:rsidR="00F17918" w:rsidRPr="00493CC4" w:rsidRDefault="00F17918" w:rsidP="00B6405A">
            <w:pPr>
              <w:pStyle w:val="Footer"/>
              <w:spacing w:after="200"/>
              <w:jc w:val="left"/>
              <w:rPr>
                <w:sz w:val="16"/>
                <w:szCs w:val="16"/>
              </w:rPr>
            </w:pPr>
            <w:r w:rsidRPr="00493CC4">
              <w:rPr>
                <w:b/>
                <w:bCs/>
                <w:sz w:val="16"/>
                <w:szCs w:val="16"/>
              </w:rPr>
              <w:t>Provision of operational documentation and procedures</w:t>
            </w:r>
            <w:r w:rsidRPr="00493CC4">
              <w:rPr>
                <w:sz w:val="16"/>
                <w:szCs w:val="16"/>
              </w:rPr>
              <w:t xml:space="preserve">, including: </w:t>
            </w:r>
            <w:r w:rsidRPr="00493CC4">
              <w:rPr>
                <w:sz w:val="16"/>
                <w:szCs w:val="16"/>
              </w:rPr>
              <w:br/>
              <w:t xml:space="preserve">i. Technical and operational documentation. </w:t>
            </w:r>
            <w:r w:rsidRPr="00493CC4">
              <w:rPr>
                <w:sz w:val="16"/>
                <w:szCs w:val="16"/>
              </w:rPr>
              <w:br/>
              <w:t xml:space="preserve">ii. Business continuity management procedures. </w:t>
            </w:r>
            <w:r w:rsidRPr="00493CC4">
              <w:rPr>
                <w:sz w:val="16"/>
                <w:szCs w:val="16"/>
              </w:rPr>
              <w:br/>
              <w:t xml:space="preserve">iii. Disaster recovery procedures. </w:t>
            </w:r>
            <w:r w:rsidRPr="00493CC4">
              <w:rPr>
                <w:sz w:val="16"/>
                <w:szCs w:val="16"/>
              </w:rPr>
              <w:br/>
              <w:t>iv. Data protection and privacy compliance measures.</w:t>
            </w:r>
          </w:p>
        </w:tc>
        <w:tc>
          <w:tcPr>
            <w:tcW w:w="0" w:type="auto"/>
            <w:hideMark/>
          </w:tcPr>
          <w:p w14:paraId="44ED938F" w14:textId="77777777" w:rsidR="00F17918" w:rsidRPr="00493CC4" w:rsidRDefault="00F17918" w:rsidP="00B6405A">
            <w:pPr>
              <w:pStyle w:val="Footer"/>
              <w:spacing w:after="200"/>
              <w:ind w:left="720"/>
              <w:jc w:val="left"/>
              <w:rPr>
                <w:sz w:val="16"/>
                <w:szCs w:val="16"/>
              </w:rPr>
            </w:pPr>
            <w:r w:rsidRPr="00493CC4">
              <w:rPr>
                <w:sz w:val="16"/>
                <w:szCs w:val="16"/>
              </w:rPr>
              <w:t>15%</w:t>
            </w:r>
          </w:p>
        </w:tc>
      </w:tr>
      <w:tr w:rsidR="00F17918" w:rsidRPr="00493CC4" w14:paraId="183B7D33" w14:textId="77777777" w:rsidTr="00B6405A">
        <w:tc>
          <w:tcPr>
            <w:tcW w:w="0" w:type="auto"/>
            <w:hideMark/>
          </w:tcPr>
          <w:p w14:paraId="4065F3F7" w14:textId="77777777" w:rsidR="00F17918" w:rsidRPr="00493CC4" w:rsidRDefault="00F17918" w:rsidP="00B6405A">
            <w:pPr>
              <w:pStyle w:val="Footer"/>
              <w:spacing w:after="200"/>
              <w:ind w:left="720"/>
              <w:jc w:val="left"/>
              <w:rPr>
                <w:sz w:val="16"/>
                <w:szCs w:val="16"/>
              </w:rPr>
            </w:pPr>
          </w:p>
        </w:tc>
        <w:tc>
          <w:tcPr>
            <w:tcW w:w="0" w:type="auto"/>
            <w:hideMark/>
          </w:tcPr>
          <w:p w14:paraId="224D2A44" w14:textId="77777777" w:rsidR="00F17918" w:rsidRPr="00493CC4" w:rsidRDefault="00F17918" w:rsidP="00B6405A">
            <w:pPr>
              <w:pStyle w:val="Footer"/>
              <w:spacing w:after="200"/>
              <w:ind w:left="720"/>
              <w:jc w:val="left"/>
              <w:rPr>
                <w:sz w:val="16"/>
                <w:szCs w:val="16"/>
              </w:rPr>
            </w:pPr>
            <w:r w:rsidRPr="00493CC4">
              <w:rPr>
                <w:b/>
                <w:bCs/>
                <w:sz w:val="16"/>
                <w:szCs w:val="16"/>
              </w:rPr>
              <w:t>Total Maximum Score for Category II</w:t>
            </w:r>
          </w:p>
        </w:tc>
        <w:tc>
          <w:tcPr>
            <w:tcW w:w="0" w:type="auto"/>
            <w:hideMark/>
          </w:tcPr>
          <w:p w14:paraId="055B3CE3" w14:textId="77777777" w:rsidR="00F17918" w:rsidRPr="00493CC4" w:rsidRDefault="00F17918" w:rsidP="00B6405A">
            <w:pPr>
              <w:pStyle w:val="Footer"/>
              <w:spacing w:after="200"/>
              <w:ind w:left="720"/>
              <w:jc w:val="left"/>
              <w:rPr>
                <w:sz w:val="16"/>
                <w:szCs w:val="16"/>
              </w:rPr>
            </w:pPr>
            <w:r w:rsidRPr="00493CC4">
              <w:rPr>
                <w:b/>
                <w:bCs/>
                <w:sz w:val="16"/>
                <w:szCs w:val="16"/>
              </w:rPr>
              <w:t>50 Points</w:t>
            </w:r>
          </w:p>
        </w:tc>
      </w:tr>
    </w:tbl>
    <w:p w14:paraId="3D3ED1DD" w14:textId="77777777" w:rsidR="00F17918" w:rsidRPr="00493CC4" w:rsidRDefault="00F17918" w:rsidP="00F17918">
      <w:pPr>
        <w:pStyle w:val="Footer"/>
        <w:spacing w:after="200"/>
        <w:ind w:left="720"/>
      </w:pPr>
    </w:p>
    <w:p w14:paraId="2E05D7F0" w14:textId="77777777" w:rsidR="00F17918" w:rsidRDefault="00F17918" w:rsidP="00F17918">
      <w:pPr>
        <w:tabs>
          <w:tab w:val="right" w:pos="7254"/>
        </w:tabs>
        <w:spacing w:before="120"/>
        <w:ind w:left="720"/>
        <w:contextualSpacing/>
        <w:rPr>
          <w:b/>
          <w:u w:val="single"/>
        </w:rPr>
      </w:pPr>
      <w:r w:rsidRPr="00493CC4">
        <w:rPr>
          <w:b/>
          <w:u w:val="single"/>
        </w:rPr>
        <w:t>Category III: Quality of Maintenance and Support Arrangements – 20 Points</w:t>
      </w:r>
    </w:p>
    <w:p w14:paraId="3139E50F" w14:textId="77777777" w:rsidR="00F17918" w:rsidRPr="00493CC4" w:rsidRDefault="00F17918" w:rsidP="00F17918">
      <w:pPr>
        <w:tabs>
          <w:tab w:val="right" w:pos="7254"/>
        </w:tabs>
        <w:spacing w:before="120"/>
        <w:ind w:left="720"/>
        <w:contextualSpacing/>
        <w:rPr>
          <w:b/>
          <w:u w:val="single"/>
        </w:rPr>
      </w:pPr>
    </w:p>
    <w:tbl>
      <w:tblPr>
        <w:tblStyle w:val="TableGrid"/>
        <w:tblW w:w="0" w:type="auto"/>
        <w:tblLook w:val="04A0" w:firstRow="1" w:lastRow="0" w:firstColumn="1" w:lastColumn="0" w:noHBand="0" w:noVBand="1"/>
      </w:tblPr>
      <w:tblGrid>
        <w:gridCol w:w="452"/>
        <w:gridCol w:w="8143"/>
        <w:gridCol w:w="1475"/>
      </w:tblGrid>
      <w:tr w:rsidR="00F17918" w:rsidRPr="00493CC4" w14:paraId="6286942B" w14:textId="77777777" w:rsidTr="00B6405A">
        <w:tc>
          <w:tcPr>
            <w:tcW w:w="0" w:type="auto"/>
            <w:shd w:val="clear" w:color="auto" w:fill="92D050"/>
            <w:hideMark/>
          </w:tcPr>
          <w:p w14:paraId="1515463F" w14:textId="77777777" w:rsidR="00F17918" w:rsidRPr="00493CC4" w:rsidRDefault="00F17918" w:rsidP="00B6405A">
            <w:pPr>
              <w:pStyle w:val="Footer"/>
              <w:spacing w:after="200"/>
              <w:jc w:val="left"/>
              <w:rPr>
                <w:b/>
                <w:bCs/>
                <w:sz w:val="16"/>
                <w:szCs w:val="16"/>
              </w:rPr>
            </w:pPr>
            <w:r w:rsidRPr="00493CC4">
              <w:rPr>
                <w:b/>
                <w:bCs/>
                <w:sz w:val="16"/>
                <w:szCs w:val="16"/>
              </w:rPr>
              <w:t>No.</w:t>
            </w:r>
          </w:p>
        </w:tc>
        <w:tc>
          <w:tcPr>
            <w:tcW w:w="0" w:type="auto"/>
            <w:shd w:val="clear" w:color="auto" w:fill="92D050"/>
            <w:hideMark/>
          </w:tcPr>
          <w:p w14:paraId="6C349189" w14:textId="77777777" w:rsidR="00F17918" w:rsidRPr="00493CC4" w:rsidRDefault="00F17918" w:rsidP="00B6405A">
            <w:pPr>
              <w:pStyle w:val="Footer"/>
              <w:spacing w:after="200"/>
              <w:ind w:left="720"/>
              <w:jc w:val="left"/>
              <w:rPr>
                <w:b/>
                <w:bCs/>
                <w:sz w:val="16"/>
                <w:szCs w:val="16"/>
              </w:rPr>
            </w:pPr>
            <w:r w:rsidRPr="00493CC4">
              <w:rPr>
                <w:b/>
                <w:bCs/>
                <w:sz w:val="16"/>
                <w:szCs w:val="16"/>
              </w:rPr>
              <w:t>Sub-feature</w:t>
            </w:r>
          </w:p>
        </w:tc>
        <w:tc>
          <w:tcPr>
            <w:tcW w:w="0" w:type="auto"/>
            <w:shd w:val="clear" w:color="auto" w:fill="92D050"/>
            <w:hideMark/>
          </w:tcPr>
          <w:p w14:paraId="37C02CE1" w14:textId="77777777" w:rsidR="00F17918" w:rsidRPr="00493CC4" w:rsidRDefault="00F17918" w:rsidP="00B6405A">
            <w:pPr>
              <w:pStyle w:val="Footer"/>
              <w:spacing w:after="200"/>
              <w:ind w:left="720"/>
              <w:jc w:val="left"/>
              <w:rPr>
                <w:b/>
                <w:bCs/>
                <w:sz w:val="16"/>
                <w:szCs w:val="16"/>
              </w:rPr>
            </w:pPr>
            <w:r w:rsidRPr="00493CC4">
              <w:rPr>
                <w:b/>
                <w:bCs/>
                <w:sz w:val="16"/>
                <w:szCs w:val="16"/>
              </w:rPr>
              <w:t>Weight</w:t>
            </w:r>
          </w:p>
        </w:tc>
      </w:tr>
      <w:tr w:rsidR="00F17918" w:rsidRPr="00493CC4" w14:paraId="56EE78FF" w14:textId="77777777" w:rsidTr="00B6405A">
        <w:tc>
          <w:tcPr>
            <w:tcW w:w="0" w:type="auto"/>
            <w:hideMark/>
          </w:tcPr>
          <w:p w14:paraId="5FEF2D0E" w14:textId="77777777" w:rsidR="00F17918" w:rsidRPr="00493CC4" w:rsidRDefault="00F17918" w:rsidP="00B6405A">
            <w:pPr>
              <w:pStyle w:val="Footer"/>
              <w:spacing w:after="200"/>
              <w:jc w:val="left"/>
              <w:rPr>
                <w:sz w:val="16"/>
                <w:szCs w:val="16"/>
              </w:rPr>
            </w:pPr>
            <w:r w:rsidRPr="00493CC4">
              <w:rPr>
                <w:sz w:val="16"/>
                <w:szCs w:val="16"/>
              </w:rPr>
              <w:t>3.1</w:t>
            </w:r>
          </w:p>
        </w:tc>
        <w:tc>
          <w:tcPr>
            <w:tcW w:w="0" w:type="auto"/>
            <w:hideMark/>
          </w:tcPr>
          <w:p w14:paraId="75A06074" w14:textId="77777777" w:rsidR="00F17918" w:rsidRPr="00493CC4" w:rsidRDefault="00F17918" w:rsidP="00B6405A">
            <w:pPr>
              <w:pStyle w:val="Footer"/>
              <w:spacing w:after="200"/>
              <w:jc w:val="left"/>
              <w:rPr>
                <w:sz w:val="16"/>
                <w:szCs w:val="16"/>
              </w:rPr>
            </w:pPr>
            <w:r w:rsidRPr="00493CC4">
              <w:rPr>
                <w:b/>
                <w:bCs/>
                <w:sz w:val="16"/>
                <w:szCs w:val="16"/>
              </w:rPr>
              <w:t>Quality and comprehensiveness of the maintenance and support arrangements</w:t>
            </w:r>
            <w:r w:rsidRPr="00493CC4">
              <w:rPr>
                <w:sz w:val="16"/>
                <w:szCs w:val="16"/>
              </w:rPr>
              <w:t xml:space="preserve"> proposed for the implementation and operation periods, including policies and procedures for managing reimbursable and remuneration costs for the operation of the contact center and GRM agents, and mitigating operational and systemic risks for NIRA.</w:t>
            </w:r>
          </w:p>
        </w:tc>
        <w:tc>
          <w:tcPr>
            <w:tcW w:w="0" w:type="auto"/>
            <w:hideMark/>
          </w:tcPr>
          <w:p w14:paraId="24A13156" w14:textId="77777777" w:rsidR="00F17918" w:rsidRPr="00493CC4" w:rsidRDefault="00F17918" w:rsidP="00B6405A">
            <w:pPr>
              <w:pStyle w:val="Footer"/>
              <w:spacing w:after="200"/>
              <w:ind w:left="720"/>
              <w:jc w:val="left"/>
              <w:rPr>
                <w:sz w:val="16"/>
                <w:szCs w:val="16"/>
              </w:rPr>
            </w:pPr>
            <w:r w:rsidRPr="00493CC4">
              <w:rPr>
                <w:sz w:val="16"/>
                <w:szCs w:val="16"/>
              </w:rPr>
              <w:t>60%</w:t>
            </w:r>
          </w:p>
        </w:tc>
      </w:tr>
      <w:tr w:rsidR="00F17918" w:rsidRPr="00493CC4" w14:paraId="7081ACB5" w14:textId="77777777" w:rsidTr="00B6405A">
        <w:tc>
          <w:tcPr>
            <w:tcW w:w="0" w:type="auto"/>
            <w:hideMark/>
          </w:tcPr>
          <w:p w14:paraId="15A4B6CA" w14:textId="77777777" w:rsidR="00F17918" w:rsidRPr="00493CC4" w:rsidRDefault="00F17918" w:rsidP="00B6405A">
            <w:pPr>
              <w:pStyle w:val="Footer"/>
              <w:spacing w:after="200"/>
              <w:jc w:val="left"/>
              <w:rPr>
                <w:sz w:val="16"/>
                <w:szCs w:val="16"/>
              </w:rPr>
            </w:pPr>
            <w:r w:rsidRPr="00493CC4">
              <w:rPr>
                <w:sz w:val="16"/>
                <w:szCs w:val="16"/>
              </w:rPr>
              <w:t>3.2</w:t>
            </w:r>
          </w:p>
        </w:tc>
        <w:tc>
          <w:tcPr>
            <w:tcW w:w="0" w:type="auto"/>
            <w:hideMark/>
          </w:tcPr>
          <w:p w14:paraId="6B05294A" w14:textId="77777777" w:rsidR="00F17918" w:rsidRPr="00493CC4" w:rsidRDefault="00F17918" w:rsidP="00B6405A">
            <w:pPr>
              <w:pStyle w:val="Footer"/>
              <w:spacing w:after="200"/>
              <w:jc w:val="left"/>
              <w:rPr>
                <w:sz w:val="16"/>
                <w:szCs w:val="16"/>
              </w:rPr>
            </w:pPr>
            <w:r w:rsidRPr="00493CC4">
              <w:rPr>
                <w:b/>
                <w:bCs/>
                <w:sz w:val="16"/>
                <w:szCs w:val="16"/>
              </w:rPr>
              <w:t>Service Level Agreements (SLAs) are comprehensive</w:t>
            </w:r>
            <w:r w:rsidRPr="00493CC4">
              <w:rPr>
                <w:sz w:val="16"/>
                <w:szCs w:val="16"/>
              </w:rPr>
              <w:t>, covering the implementation and operation periods, with clarity regarding issue prioritization, escalation procedures, resolution times, penalties for non-conformance, reporting cycles, and mechanisms for continuous improvement.</w:t>
            </w:r>
          </w:p>
        </w:tc>
        <w:tc>
          <w:tcPr>
            <w:tcW w:w="0" w:type="auto"/>
            <w:hideMark/>
          </w:tcPr>
          <w:p w14:paraId="400DE7C8" w14:textId="77777777" w:rsidR="00F17918" w:rsidRPr="00493CC4" w:rsidRDefault="00F17918" w:rsidP="00B6405A">
            <w:pPr>
              <w:pStyle w:val="Footer"/>
              <w:spacing w:after="200"/>
              <w:ind w:left="720"/>
              <w:jc w:val="left"/>
              <w:rPr>
                <w:sz w:val="16"/>
                <w:szCs w:val="16"/>
              </w:rPr>
            </w:pPr>
            <w:r w:rsidRPr="00493CC4">
              <w:rPr>
                <w:sz w:val="16"/>
                <w:szCs w:val="16"/>
              </w:rPr>
              <w:t>40%</w:t>
            </w:r>
          </w:p>
        </w:tc>
      </w:tr>
      <w:tr w:rsidR="00F17918" w:rsidRPr="00493CC4" w14:paraId="3821A9BA" w14:textId="77777777" w:rsidTr="00B6405A">
        <w:tc>
          <w:tcPr>
            <w:tcW w:w="0" w:type="auto"/>
            <w:hideMark/>
          </w:tcPr>
          <w:p w14:paraId="39CB9FC7" w14:textId="77777777" w:rsidR="00F17918" w:rsidRPr="00493CC4" w:rsidRDefault="00F17918" w:rsidP="00B6405A">
            <w:pPr>
              <w:pStyle w:val="Footer"/>
              <w:spacing w:after="200"/>
              <w:ind w:left="720"/>
              <w:jc w:val="left"/>
              <w:rPr>
                <w:sz w:val="16"/>
                <w:szCs w:val="16"/>
              </w:rPr>
            </w:pPr>
          </w:p>
        </w:tc>
        <w:tc>
          <w:tcPr>
            <w:tcW w:w="0" w:type="auto"/>
            <w:hideMark/>
          </w:tcPr>
          <w:p w14:paraId="53BD7114" w14:textId="77777777" w:rsidR="00F17918" w:rsidRPr="00493CC4" w:rsidRDefault="00F17918" w:rsidP="00B6405A">
            <w:pPr>
              <w:pStyle w:val="Footer"/>
              <w:spacing w:after="200"/>
              <w:ind w:left="720"/>
              <w:jc w:val="left"/>
              <w:rPr>
                <w:sz w:val="16"/>
                <w:szCs w:val="16"/>
              </w:rPr>
            </w:pPr>
            <w:r w:rsidRPr="00493CC4">
              <w:rPr>
                <w:b/>
                <w:bCs/>
                <w:sz w:val="16"/>
                <w:szCs w:val="16"/>
              </w:rPr>
              <w:t>Total Maximum Score for Category III</w:t>
            </w:r>
          </w:p>
        </w:tc>
        <w:tc>
          <w:tcPr>
            <w:tcW w:w="0" w:type="auto"/>
            <w:hideMark/>
          </w:tcPr>
          <w:p w14:paraId="25A7F9AA" w14:textId="77777777" w:rsidR="00F17918" w:rsidRPr="00493CC4" w:rsidRDefault="00F17918" w:rsidP="00B6405A">
            <w:pPr>
              <w:pStyle w:val="Footer"/>
              <w:spacing w:after="200"/>
              <w:ind w:left="720"/>
              <w:jc w:val="left"/>
              <w:rPr>
                <w:sz w:val="16"/>
                <w:szCs w:val="16"/>
              </w:rPr>
            </w:pPr>
            <w:r w:rsidRPr="00493CC4">
              <w:rPr>
                <w:b/>
                <w:bCs/>
                <w:sz w:val="16"/>
                <w:szCs w:val="16"/>
              </w:rPr>
              <w:t>20 Points</w:t>
            </w:r>
          </w:p>
        </w:tc>
      </w:tr>
    </w:tbl>
    <w:p w14:paraId="136649AC" w14:textId="77777777" w:rsidR="00F17918" w:rsidRDefault="00F17918" w:rsidP="001040E4">
      <w:pPr>
        <w:pStyle w:val="Footer"/>
        <w:spacing w:after="200"/>
        <w:ind w:left="720"/>
      </w:pPr>
    </w:p>
    <w:p w14:paraId="0ACDFA4F" w14:textId="5E766B66" w:rsidR="001040E4" w:rsidRPr="0089308D" w:rsidRDefault="001040E4" w:rsidP="00DB7BA3">
      <w:pPr>
        <w:pStyle w:val="Sec3h1"/>
        <w:numPr>
          <w:ilvl w:val="0"/>
          <w:numId w:val="61"/>
        </w:numPr>
        <w:tabs>
          <w:tab w:val="left" w:pos="540"/>
        </w:tabs>
        <w:ind w:left="360"/>
        <w:rPr>
          <w:b/>
          <w:bCs/>
          <w:iCs/>
          <w:sz w:val="28"/>
        </w:rPr>
      </w:pPr>
      <w:r w:rsidRPr="0089308D">
        <w:rPr>
          <w:b/>
          <w:bCs/>
          <w:iCs/>
          <w:sz w:val="28"/>
        </w:rPr>
        <w:t>Economic Evaluation</w:t>
      </w:r>
    </w:p>
    <w:p w14:paraId="1B08562F" w14:textId="77777777" w:rsidR="001040E4" w:rsidRPr="0089308D" w:rsidRDefault="001040E4" w:rsidP="00603BCE">
      <w:pPr>
        <w:spacing w:after="200"/>
        <w:rPr>
          <w:bCs/>
          <w:iCs/>
        </w:rPr>
      </w:pPr>
      <w:r w:rsidRPr="0089308D">
        <w:rPr>
          <w:bCs/>
          <w:iCs/>
        </w:rPr>
        <w:t>The following factors and methods will apply:</w:t>
      </w:r>
    </w:p>
    <w:p w14:paraId="29DF065E" w14:textId="220E781C" w:rsidR="001040E4" w:rsidRPr="0089308D" w:rsidRDefault="001040E4" w:rsidP="00603BCE">
      <w:pPr>
        <w:spacing w:after="200"/>
        <w:ind w:left="720" w:right="-72"/>
      </w:pPr>
      <w:r w:rsidRPr="0089308D">
        <w:rPr>
          <w:b/>
        </w:rPr>
        <w:t>(a)</w:t>
      </w:r>
      <w:r w:rsidRPr="0089308D">
        <w:tab/>
      </w:r>
      <w:r w:rsidRPr="0089308D">
        <w:rPr>
          <w:b/>
        </w:rPr>
        <w:t>Time Schedule</w:t>
      </w:r>
      <w:r w:rsidRPr="0089308D">
        <w:t xml:space="preserve">: </w:t>
      </w:r>
      <w:r w:rsidR="00FC1A8E">
        <w:t xml:space="preserve"> </w:t>
      </w:r>
      <w:r w:rsidR="00FC1A8E" w:rsidRPr="00FC1A8E">
        <w:rPr>
          <w:b/>
          <w:bCs/>
          <w:i/>
          <w:iCs/>
        </w:rPr>
        <w:t>Not applicable</w:t>
      </w:r>
    </w:p>
    <w:p w14:paraId="511A5CEA" w14:textId="77777777" w:rsidR="001040E4" w:rsidRPr="0089308D" w:rsidRDefault="001040E4" w:rsidP="00603BCE">
      <w:pPr>
        <w:spacing w:after="200"/>
        <w:ind w:left="720" w:right="-72"/>
        <w:rPr>
          <w:b/>
        </w:rPr>
      </w:pPr>
      <w:r w:rsidRPr="0089308D">
        <w:rPr>
          <w:b/>
        </w:rPr>
        <w:t>(b)</w:t>
      </w:r>
      <w:r w:rsidRPr="0089308D">
        <w:rPr>
          <w:b/>
        </w:rPr>
        <w:tab/>
      </w:r>
      <w:r w:rsidR="000B782C" w:rsidRPr="0089308D">
        <w:rPr>
          <w:b/>
        </w:rPr>
        <w:t>Recurrent</w:t>
      </w:r>
      <w:r w:rsidRPr="0089308D">
        <w:rPr>
          <w:b/>
        </w:rPr>
        <w:t xml:space="preserve"> Costs </w:t>
      </w:r>
    </w:p>
    <w:p w14:paraId="7B6B6E39" w14:textId="77777777" w:rsidR="00D75C8D" w:rsidRPr="0089308D" w:rsidRDefault="00D75C8D" w:rsidP="00603BCE">
      <w:pPr>
        <w:spacing w:after="200"/>
        <w:ind w:left="720" w:right="-72"/>
      </w:pPr>
      <w:r w:rsidRPr="0089308D">
        <w:t xml:space="preserve">Since the operation and maintenance of the system being procured form a major part of the implementation, the resulting recurrent costs will be evaluated according to the principles given hereafter, including the cost of recurrent cost items for the initial period of operation stated below, based on prices furnished by each </w:t>
      </w:r>
      <w:r w:rsidR="00811092" w:rsidRPr="0089308D">
        <w:t>Bidder</w:t>
      </w:r>
      <w:r w:rsidRPr="0089308D">
        <w:t xml:space="preserve"> in Price Schedule Nos. 3.3 and 3.5. </w:t>
      </w:r>
    </w:p>
    <w:p w14:paraId="63706C27" w14:textId="77777777" w:rsidR="00D75C8D" w:rsidRPr="0089308D" w:rsidRDefault="00D75C8D" w:rsidP="00603BCE">
      <w:pPr>
        <w:spacing w:after="200"/>
        <w:ind w:left="720" w:right="-72"/>
        <w:rPr>
          <w:i/>
        </w:rPr>
      </w:pPr>
      <w:r w:rsidRPr="0089308D">
        <w:t xml:space="preserve">Recurrent cost items for post- warranty service period if subject to evaluation shall be included in the main contract or a separate contract signed together with the main contract. </w:t>
      </w:r>
    </w:p>
    <w:p w14:paraId="6AF2004A" w14:textId="77777777" w:rsidR="00D75C8D" w:rsidRPr="0089308D" w:rsidRDefault="00D75C8D" w:rsidP="00603BCE">
      <w:pPr>
        <w:spacing w:after="200"/>
        <w:ind w:left="720"/>
      </w:pPr>
      <w:r w:rsidRPr="0089308D">
        <w:t xml:space="preserve">Such costs shall be added to the </w:t>
      </w:r>
      <w:r w:rsidR="00811092" w:rsidRPr="0089308D">
        <w:t>Bid</w:t>
      </w:r>
      <w:r w:rsidRPr="0089308D">
        <w:t xml:space="preserve"> price for evaluation.</w:t>
      </w:r>
    </w:p>
    <w:p w14:paraId="6101F4D7" w14:textId="77777777" w:rsidR="00D75C8D" w:rsidRPr="0089308D" w:rsidRDefault="00D75C8D" w:rsidP="00603BCE">
      <w:pPr>
        <w:spacing w:after="200"/>
        <w:ind w:left="720"/>
      </w:pPr>
      <w:r w:rsidRPr="0089308D">
        <w:t xml:space="preserve">Option 1: The recurrent costs factors for calculation of the implementation schedule are: </w:t>
      </w:r>
    </w:p>
    <w:p w14:paraId="231AD3EB" w14:textId="77777777" w:rsidR="00D75C8D" w:rsidRPr="0089308D" w:rsidRDefault="00D75C8D" w:rsidP="0043627F">
      <w:pPr>
        <w:spacing w:after="200"/>
        <w:ind w:left="1260" w:hanging="540"/>
        <w:rPr>
          <w:i/>
        </w:rPr>
      </w:pPr>
      <w:r w:rsidRPr="0089308D">
        <w:t>(i)</w:t>
      </w:r>
      <w:r w:rsidRPr="0089308D">
        <w:tab/>
        <w:t>number of years for implementation</w:t>
      </w:r>
      <w:r w:rsidRPr="0089308D">
        <w:rPr>
          <w:i/>
        </w:rPr>
        <w:t xml:space="preserve"> </w:t>
      </w:r>
    </w:p>
    <w:p w14:paraId="5740A2DB" w14:textId="77777777" w:rsidR="00D75C8D" w:rsidRPr="0089308D" w:rsidRDefault="00D75C8D" w:rsidP="0043627F">
      <w:pPr>
        <w:spacing w:after="200"/>
        <w:ind w:left="1260" w:hanging="540"/>
        <w:rPr>
          <w:i/>
        </w:rPr>
      </w:pPr>
      <w:r w:rsidRPr="0089308D">
        <w:t>(ii)</w:t>
      </w:r>
      <w:r w:rsidRPr="0089308D">
        <w:tab/>
        <w:t>hardware maintenance</w:t>
      </w:r>
      <w:r w:rsidRPr="0089308D">
        <w:rPr>
          <w:i/>
        </w:rPr>
        <w:t xml:space="preserve"> </w:t>
      </w:r>
    </w:p>
    <w:p w14:paraId="65B48625" w14:textId="77777777" w:rsidR="00D75C8D" w:rsidRPr="0089308D" w:rsidRDefault="00D75C8D" w:rsidP="0043627F">
      <w:pPr>
        <w:spacing w:after="200"/>
        <w:ind w:left="1260" w:hanging="540"/>
      </w:pPr>
      <w:r w:rsidRPr="0089308D">
        <w:lastRenderedPageBreak/>
        <w:t>(iii)</w:t>
      </w:r>
      <w:r w:rsidRPr="0089308D">
        <w:tab/>
        <w:t>software licenses and updates</w:t>
      </w:r>
    </w:p>
    <w:p w14:paraId="598B2A6F" w14:textId="77777777" w:rsidR="00D75C8D" w:rsidRPr="0089308D" w:rsidRDefault="00D75C8D" w:rsidP="0043627F">
      <w:pPr>
        <w:spacing w:after="200"/>
        <w:ind w:left="1260" w:hanging="540"/>
      </w:pPr>
      <w:r w:rsidRPr="0089308D">
        <w:t>(iv)   technical services</w:t>
      </w:r>
    </w:p>
    <w:p w14:paraId="4AE7BADE" w14:textId="77777777" w:rsidR="00D75C8D" w:rsidRPr="0089308D" w:rsidRDefault="00D75C8D" w:rsidP="0043627F">
      <w:pPr>
        <w:spacing w:after="200"/>
        <w:ind w:left="1260" w:hanging="540"/>
      </w:pPr>
      <w:r w:rsidRPr="0089308D">
        <w:t>(v)    telecommunication services, and</w:t>
      </w:r>
    </w:p>
    <w:p w14:paraId="36F8A89F" w14:textId="77777777" w:rsidR="00D75C8D" w:rsidRPr="0089308D" w:rsidRDefault="00D75C8D" w:rsidP="0043627F">
      <w:pPr>
        <w:spacing w:after="200"/>
        <w:ind w:left="1260" w:hanging="540"/>
      </w:pPr>
      <w:r w:rsidRPr="0089308D">
        <w:t>(vi)</w:t>
      </w:r>
      <w:r w:rsidRPr="0089308D">
        <w:tab/>
        <w:t>other services (if any).</w:t>
      </w:r>
    </w:p>
    <w:p w14:paraId="7C69AAA8" w14:textId="77777777" w:rsidR="00D75C8D" w:rsidRPr="0089308D" w:rsidRDefault="00D75C8D" w:rsidP="00603BCE">
      <w:pPr>
        <w:spacing w:after="200"/>
        <w:ind w:left="720" w:right="-72"/>
      </w:pPr>
      <w:r w:rsidRPr="0089308D">
        <w:t xml:space="preserve">The Recurrent Costs (R) are reduced to net present value and determined using the following formula: </w:t>
      </w:r>
    </w:p>
    <w:p w14:paraId="7CC4F97F" w14:textId="77777777" w:rsidR="00D75C8D" w:rsidRPr="0089308D" w:rsidRDefault="00C47E71" w:rsidP="00603BCE">
      <w:pPr>
        <w:numPr>
          <w:ilvl w:val="12"/>
          <w:numId w:val="0"/>
        </w:numPr>
        <w:ind w:left="720" w:right="-72"/>
        <w:jc w:val="center"/>
      </w:pPr>
      <w:r w:rsidRPr="0089308D">
        <w:rPr>
          <w:noProof/>
          <w:position w:val="-36"/>
        </w:rPr>
        <w:object w:dxaOrig="1980" w:dyaOrig="820" w14:anchorId="243F3998">
          <v:shape id="_x0000_i1030" type="#_x0000_t75" alt="" style="width:98.65pt;height:42pt;mso-width-percent:0;mso-height-percent:0;mso-width-percent:0;mso-height-percent:0" o:ole="" fillcolor="window">
            <v:imagedata r:id="rId41" o:title=""/>
          </v:shape>
          <o:OLEObject Type="Embed" ProgID="Equation.3" ShapeID="_x0000_i1030" DrawAspect="Content" ObjectID="_1795514915" r:id="rId42"/>
        </w:object>
      </w:r>
    </w:p>
    <w:p w14:paraId="2BA470C1" w14:textId="77777777" w:rsidR="00D75C8D" w:rsidRPr="0089308D" w:rsidRDefault="00D75C8D" w:rsidP="00603BCE">
      <w:pPr>
        <w:numPr>
          <w:ilvl w:val="12"/>
          <w:numId w:val="0"/>
        </w:numPr>
        <w:ind w:left="720" w:right="-72"/>
      </w:pPr>
      <w:r w:rsidRPr="0089308D">
        <w:t>where</w:t>
      </w:r>
    </w:p>
    <w:p w14:paraId="5E865A14" w14:textId="77777777" w:rsidR="00D75C8D" w:rsidRPr="0089308D" w:rsidRDefault="00D75C8D" w:rsidP="0043627F">
      <w:pPr>
        <w:numPr>
          <w:ilvl w:val="12"/>
          <w:numId w:val="0"/>
        </w:numPr>
        <w:tabs>
          <w:tab w:val="left" w:pos="1440"/>
          <w:tab w:val="left" w:pos="1800"/>
        </w:tabs>
        <w:ind w:left="1440" w:right="-72" w:hanging="720"/>
      </w:pPr>
      <w:r w:rsidRPr="0089308D">
        <w:rPr>
          <w:i/>
        </w:rPr>
        <w:t>N</w:t>
      </w:r>
      <w:r w:rsidRPr="0089308D">
        <w:tab/>
        <w:t>=</w:t>
      </w:r>
      <w:r w:rsidRPr="0089308D">
        <w:tab/>
        <w:t>number of years of the Warranty Period, defined in SCC Clause 29.4</w:t>
      </w:r>
    </w:p>
    <w:p w14:paraId="633A936B" w14:textId="77777777" w:rsidR="0043627F" w:rsidRPr="0089308D" w:rsidRDefault="0043627F" w:rsidP="0043627F">
      <w:pPr>
        <w:numPr>
          <w:ilvl w:val="12"/>
          <w:numId w:val="0"/>
        </w:numPr>
        <w:tabs>
          <w:tab w:val="left" w:pos="1440"/>
          <w:tab w:val="left" w:pos="1800"/>
        </w:tabs>
        <w:ind w:left="1440" w:right="-72" w:hanging="720"/>
        <w:rPr>
          <w:i/>
        </w:rPr>
      </w:pPr>
    </w:p>
    <w:p w14:paraId="59366E20" w14:textId="77777777" w:rsidR="00D75C8D" w:rsidRPr="0089308D" w:rsidRDefault="00D75C8D" w:rsidP="0043627F">
      <w:pPr>
        <w:numPr>
          <w:ilvl w:val="12"/>
          <w:numId w:val="0"/>
        </w:numPr>
        <w:tabs>
          <w:tab w:val="left" w:pos="1440"/>
          <w:tab w:val="left" w:pos="1800"/>
        </w:tabs>
        <w:ind w:left="1440" w:right="-72" w:hanging="720"/>
      </w:pPr>
      <w:r w:rsidRPr="0089308D">
        <w:rPr>
          <w:i/>
        </w:rPr>
        <w:t>M</w:t>
      </w:r>
      <w:r w:rsidRPr="0089308D">
        <w:tab/>
        <w:t>=</w:t>
      </w:r>
      <w:r w:rsidRPr="0089308D">
        <w:tab/>
        <w:t xml:space="preserve">number of years of the Post-Warranty Services Period, as defined in SCC Clause 1.1.(e) (xii) </w:t>
      </w:r>
    </w:p>
    <w:p w14:paraId="182B9DF0" w14:textId="77777777" w:rsidR="0043627F" w:rsidRPr="0089308D" w:rsidRDefault="0043627F" w:rsidP="0043627F">
      <w:pPr>
        <w:numPr>
          <w:ilvl w:val="12"/>
          <w:numId w:val="0"/>
        </w:numPr>
        <w:tabs>
          <w:tab w:val="left" w:pos="1440"/>
          <w:tab w:val="left" w:pos="1800"/>
        </w:tabs>
        <w:ind w:left="1440" w:right="-72" w:hanging="720"/>
        <w:rPr>
          <w:i/>
        </w:rPr>
      </w:pPr>
    </w:p>
    <w:p w14:paraId="5C56D1A2" w14:textId="77777777" w:rsidR="00D75C8D" w:rsidRPr="0089308D" w:rsidRDefault="00D75C8D" w:rsidP="0043627F">
      <w:pPr>
        <w:numPr>
          <w:ilvl w:val="12"/>
          <w:numId w:val="0"/>
        </w:numPr>
        <w:tabs>
          <w:tab w:val="left" w:pos="1440"/>
          <w:tab w:val="left" w:pos="1800"/>
        </w:tabs>
        <w:ind w:left="1440" w:right="-72" w:hanging="720"/>
      </w:pPr>
      <w:r w:rsidRPr="0089308D">
        <w:rPr>
          <w:i/>
        </w:rPr>
        <w:t>x</w:t>
      </w:r>
      <w:r w:rsidRPr="0089308D">
        <w:tab/>
        <w:t>=</w:t>
      </w:r>
      <w:r w:rsidRPr="0089308D">
        <w:tab/>
        <w:t>an index number 1, 2, 3, ... N + M representing each year of the combined Warranty Service and Post-Warranty Service Periods.</w:t>
      </w:r>
    </w:p>
    <w:p w14:paraId="09B51EB4" w14:textId="77777777" w:rsidR="0043627F" w:rsidRPr="0089308D" w:rsidRDefault="0043627F" w:rsidP="0043627F">
      <w:pPr>
        <w:numPr>
          <w:ilvl w:val="12"/>
          <w:numId w:val="0"/>
        </w:numPr>
        <w:tabs>
          <w:tab w:val="left" w:pos="1440"/>
        </w:tabs>
        <w:ind w:left="1440" w:right="-72" w:hanging="720"/>
        <w:rPr>
          <w:i/>
        </w:rPr>
      </w:pPr>
    </w:p>
    <w:p w14:paraId="0467939F" w14:textId="77777777" w:rsidR="0043627F" w:rsidRPr="0089308D" w:rsidRDefault="00D75C8D" w:rsidP="0043627F">
      <w:pPr>
        <w:numPr>
          <w:ilvl w:val="12"/>
          <w:numId w:val="0"/>
        </w:numPr>
        <w:tabs>
          <w:tab w:val="left" w:pos="1440"/>
        </w:tabs>
        <w:ind w:left="1440" w:right="-72" w:hanging="720"/>
      </w:pPr>
      <w:r w:rsidRPr="0089308D">
        <w:rPr>
          <w:i/>
        </w:rPr>
        <w:t>R</w:t>
      </w:r>
      <w:r w:rsidRPr="0089308D">
        <w:rPr>
          <w:i/>
          <w:vertAlign w:val="subscript"/>
        </w:rPr>
        <w:t>x</w:t>
      </w:r>
      <w:r w:rsidRPr="0089308D">
        <w:tab/>
        <w:t>=</w:t>
      </w:r>
      <w:r w:rsidRPr="0089308D">
        <w:tab/>
        <w:t>total Recurrent Costs for year “</w:t>
      </w:r>
      <w:r w:rsidRPr="0089308D">
        <w:rPr>
          <w:i/>
        </w:rPr>
        <w:t>x</w:t>
      </w:r>
      <w:r w:rsidRPr="0089308D">
        <w:t>,” as recorded in the Recurrent Cost Sub-Table.</w:t>
      </w:r>
    </w:p>
    <w:p w14:paraId="1496DF08" w14:textId="77777777" w:rsidR="0043627F" w:rsidRPr="0089308D" w:rsidRDefault="0043627F" w:rsidP="0043627F">
      <w:pPr>
        <w:numPr>
          <w:ilvl w:val="12"/>
          <w:numId w:val="0"/>
        </w:numPr>
        <w:tabs>
          <w:tab w:val="left" w:pos="1440"/>
        </w:tabs>
        <w:ind w:left="1440" w:right="-72" w:hanging="720"/>
        <w:rPr>
          <w:i/>
        </w:rPr>
      </w:pPr>
    </w:p>
    <w:p w14:paraId="7AF6E615" w14:textId="77777777" w:rsidR="00D75C8D" w:rsidRPr="0089308D" w:rsidRDefault="00D75C8D" w:rsidP="0043627F">
      <w:pPr>
        <w:numPr>
          <w:ilvl w:val="12"/>
          <w:numId w:val="0"/>
        </w:numPr>
        <w:tabs>
          <w:tab w:val="left" w:pos="1440"/>
        </w:tabs>
        <w:ind w:left="1440" w:right="-72" w:hanging="720"/>
      </w:pPr>
      <w:r w:rsidRPr="0089308D">
        <w:rPr>
          <w:i/>
        </w:rPr>
        <w:t>I</w:t>
      </w:r>
      <w:r w:rsidRPr="0089308D">
        <w:tab/>
        <w:t>=</w:t>
      </w:r>
      <w:r w:rsidRPr="0089308D">
        <w:tab/>
        <w:t xml:space="preserve">discount rate to be used for the Net Present Value calculation, as </w:t>
      </w:r>
      <w:r w:rsidRPr="0089308D">
        <w:rPr>
          <w:b/>
        </w:rPr>
        <w:t xml:space="preserve">specified in the </w:t>
      </w:r>
      <w:r w:rsidR="00CD7EF0" w:rsidRPr="0089308D">
        <w:rPr>
          <w:b/>
        </w:rPr>
        <w:t xml:space="preserve">BDS </w:t>
      </w:r>
      <w:r w:rsidRPr="0089308D">
        <w:rPr>
          <w:b/>
        </w:rPr>
        <w:t>3</w:t>
      </w:r>
      <w:r w:rsidR="00C26994" w:rsidRPr="0089308D">
        <w:rPr>
          <w:b/>
        </w:rPr>
        <w:t>5</w:t>
      </w:r>
      <w:r w:rsidRPr="0089308D">
        <w:rPr>
          <w:b/>
        </w:rPr>
        <w:t>.3.</w:t>
      </w:r>
      <w:r w:rsidRPr="0089308D" w:rsidDel="0082137D">
        <w:t xml:space="preserve"> </w:t>
      </w:r>
    </w:p>
    <w:p w14:paraId="6CE5ABF6" w14:textId="77777777" w:rsidR="0043627F" w:rsidRPr="0089308D" w:rsidRDefault="0043627F" w:rsidP="00603BCE">
      <w:pPr>
        <w:spacing w:after="200"/>
        <w:ind w:left="720" w:right="-72" w:hanging="540"/>
        <w:rPr>
          <w:b/>
        </w:rPr>
      </w:pPr>
    </w:p>
    <w:p w14:paraId="4202F1C8" w14:textId="77777777" w:rsidR="003C68D5" w:rsidRPr="0089308D" w:rsidRDefault="003C68D5" w:rsidP="00603BCE">
      <w:pPr>
        <w:spacing w:after="200"/>
        <w:ind w:left="720" w:right="-72" w:hanging="540"/>
        <w:rPr>
          <w:b/>
        </w:rPr>
      </w:pPr>
    </w:p>
    <w:p w14:paraId="0602516A" w14:textId="77777777" w:rsidR="00CF325C" w:rsidRPr="0089308D" w:rsidRDefault="00CF325C" w:rsidP="00603BCE">
      <w:pPr>
        <w:spacing w:after="200"/>
        <w:ind w:left="720" w:right="-72" w:hanging="540"/>
      </w:pPr>
      <w:r w:rsidRPr="0089308D">
        <w:rPr>
          <w:b/>
        </w:rPr>
        <w:t>(</w:t>
      </w:r>
      <w:r w:rsidR="008F3E18" w:rsidRPr="0089308D">
        <w:rPr>
          <w:b/>
        </w:rPr>
        <w:t>c</w:t>
      </w:r>
      <w:r w:rsidRPr="0089308D">
        <w:rPr>
          <w:b/>
        </w:rPr>
        <w:t>)</w:t>
      </w:r>
      <w:r w:rsidRPr="0089308D">
        <w:rPr>
          <w:b/>
        </w:rPr>
        <w:tab/>
        <w:t>Specific additional criteria</w:t>
      </w:r>
    </w:p>
    <w:p w14:paraId="21F9F520" w14:textId="77777777" w:rsidR="00CF325C" w:rsidRPr="0089308D" w:rsidRDefault="00CF325C" w:rsidP="00603BCE">
      <w:pPr>
        <w:spacing w:after="200"/>
        <w:ind w:left="720" w:right="-72"/>
      </w:pPr>
      <w:r w:rsidRPr="0089308D">
        <w:t>The relevant evaluation method, if any, shall be as follows:</w:t>
      </w:r>
      <w:r w:rsidR="0043627F" w:rsidRPr="0089308D">
        <w:t xml:space="preserve"> </w:t>
      </w:r>
      <w:r w:rsidR="0043627F" w:rsidRPr="0089308D">
        <w:rPr>
          <w:b/>
          <w:i/>
        </w:rPr>
        <w:t>None</w:t>
      </w:r>
    </w:p>
    <w:p w14:paraId="0D3D8726" w14:textId="77777777" w:rsidR="00A82162" w:rsidRPr="0089308D" w:rsidRDefault="00A82162" w:rsidP="00DB7BA3">
      <w:pPr>
        <w:pStyle w:val="Sec3h1"/>
        <w:numPr>
          <w:ilvl w:val="0"/>
          <w:numId w:val="61"/>
        </w:numPr>
        <w:ind w:left="360"/>
        <w:rPr>
          <w:b/>
          <w:sz w:val="28"/>
        </w:rPr>
      </w:pPr>
      <w:r w:rsidRPr="0089308D">
        <w:rPr>
          <w:b/>
          <w:sz w:val="28"/>
        </w:rPr>
        <w:t xml:space="preserve">Technical alternatives </w:t>
      </w:r>
    </w:p>
    <w:p w14:paraId="0C766AF7" w14:textId="77777777" w:rsidR="00A82162" w:rsidRPr="0089308D" w:rsidRDefault="00A82162" w:rsidP="00A82162">
      <w:pPr>
        <w:pStyle w:val="ListParagraph"/>
        <w:spacing w:after="200"/>
        <w:ind w:left="360"/>
        <w:jc w:val="left"/>
      </w:pPr>
      <w:r w:rsidRPr="0089308D">
        <w:t>If invited in accordance with ITB 13.4, will be evaluated as follows:</w:t>
      </w:r>
      <w:r w:rsidR="0043627F" w:rsidRPr="0089308D">
        <w:t xml:space="preserve"> </w:t>
      </w:r>
      <w:r w:rsidR="0043627F" w:rsidRPr="0089308D">
        <w:rPr>
          <w:b/>
          <w:i/>
        </w:rPr>
        <w:t>None</w:t>
      </w:r>
    </w:p>
    <w:p w14:paraId="319E08A2" w14:textId="7C71B174" w:rsidR="004C2925" w:rsidRDefault="004C2925" w:rsidP="001040E4">
      <w:pPr>
        <w:rPr>
          <w:b/>
          <w:sz w:val="28"/>
        </w:rPr>
        <w:sectPr w:rsidR="004C2925" w:rsidSect="00AF429C">
          <w:headerReference w:type="even" r:id="rId43"/>
          <w:headerReference w:type="default" r:id="rId44"/>
          <w:headerReference w:type="first" r:id="rId45"/>
          <w:footnotePr>
            <w:numRestart w:val="eachSect"/>
          </w:footnotePr>
          <w:pgSz w:w="12240" w:h="15840" w:orient="landscape" w:code="1"/>
          <w:pgMar w:top="1440" w:right="720" w:bottom="720" w:left="1440" w:header="720" w:footer="720" w:gutter="0"/>
          <w:cols w:space="720"/>
          <w:titlePg/>
          <w:docGrid w:linePitch="326"/>
        </w:sectPr>
      </w:pPr>
    </w:p>
    <w:p w14:paraId="0A973649" w14:textId="23FF8C1F" w:rsidR="001040E4" w:rsidRPr="0089308D" w:rsidRDefault="004C2925" w:rsidP="001040E4">
      <w:pPr>
        <w:rPr>
          <w:b/>
          <w:i/>
          <w:iCs/>
          <w:sz w:val="28"/>
        </w:rPr>
      </w:pPr>
      <w:r>
        <w:rPr>
          <w:b/>
          <w:iCs/>
          <w:sz w:val="28"/>
        </w:rPr>
        <w:lastRenderedPageBreak/>
        <w:t xml:space="preserve">2. </w:t>
      </w:r>
      <w:r w:rsidR="001040E4" w:rsidRPr="0089308D">
        <w:rPr>
          <w:b/>
          <w:iCs/>
          <w:sz w:val="28"/>
        </w:rPr>
        <w:t>Qualification</w:t>
      </w:r>
      <w:r w:rsidR="001040E4" w:rsidRPr="0089308D">
        <w:rPr>
          <w:b/>
          <w:i/>
          <w:iCs/>
          <w:sz w:val="28"/>
        </w:rPr>
        <w:t xml:space="preserve"> </w:t>
      </w:r>
    </w:p>
    <w:p w14:paraId="660A394D" w14:textId="77777777" w:rsidR="001040E4" w:rsidRPr="0089308D" w:rsidRDefault="001040E4" w:rsidP="001040E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3084"/>
        <w:gridCol w:w="1572"/>
        <w:gridCol w:w="1531"/>
        <w:gridCol w:w="1572"/>
        <w:gridCol w:w="1572"/>
        <w:gridCol w:w="1963"/>
      </w:tblGrid>
      <w:tr w:rsidR="001040E4" w:rsidRPr="0089308D" w14:paraId="32886610" w14:textId="77777777" w:rsidTr="004C2925">
        <w:trPr>
          <w:cantSplit/>
          <w:trHeight w:val="800"/>
          <w:tblHeader/>
        </w:trPr>
        <w:tc>
          <w:tcPr>
            <w:tcW w:w="869" w:type="pct"/>
          </w:tcPr>
          <w:p w14:paraId="31453450" w14:textId="77777777" w:rsidR="001040E4" w:rsidRPr="0089308D" w:rsidRDefault="001040E4" w:rsidP="001040E4">
            <w:pPr>
              <w:spacing w:before="120"/>
              <w:jc w:val="center"/>
              <w:rPr>
                <w:b/>
                <w:sz w:val="22"/>
                <w:szCs w:val="22"/>
              </w:rPr>
            </w:pPr>
            <w:r w:rsidRPr="0089308D">
              <w:rPr>
                <w:b/>
                <w:sz w:val="22"/>
                <w:szCs w:val="22"/>
              </w:rPr>
              <w:t>Factor</w:t>
            </w:r>
          </w:p>
        </w:tc>
        <w:tc>
          <w:tcPr>
            <w:tcW w:w="4131" w:type="pct"/>
            <w:gridSpan w:val="6"/>
          </w:tcPr>
          <w:p w14:paraId="46F4A5C6" w14:textId="77777777" w:rsidR="001040E4" w:rsidRPr="0089308D" w:rsidRDefault="001040E4" w:rsidP="001040E4">
            <w:pPr>
              <w:pStyle w:val="Heading1"/>
              <w:rPr>
                <w:rFonts w:ascii="Times New Roman" w:hAnsi="Times New Roman"/>
              </w:rPr>
            </w:pPr>
            <w:bookmarkStart w:id="232" w:name="_Toc496006430"/>
            <w:bookmarkStart w:id="233" w:name="_Toc496006831"/>
            <w:bookmarkStart w:id="234" w:name="_Toc496113482"/>
            <w:bookmarkStart w:id="235" w:name="_Toc496359153"/>
            <w:bookmarkStart w:id="236" w:name="_Toc496968116"/>
            <w:bookmarkStart w:id="237" w:name="_Toc498339860"/>
            <w:bookmarkStart w:id="238" w:name="_Toc498848207"/>
            <w:bookmarkStart w:id="239" w:name="_Toc499021785"/>
            <w:bookmarkStart w:id="240" w:name="_Toc499023468"/>
            <w:bookmarkStart w:id="241" w:name="_Toc501529950"/>
            <w:bookmarkStart w:id="242" w:name="_Toc503874228"/>
            <w:bookmarkStart w:id="243" w:name="_Toc23215164"/>
            <w:bookmarkStart w:id="244" w:name="_Toc445567356"/>
            <w:bookmarkStart w:id="245" w:name="_Toc129041131"/>
            <w:r w:rsidRPr="0089308D">
              <w:rPr>
                <w:rFonts w:ascii="Times New Roman" w:hAnsi="Times New Roman"/>
              </w:rPr>
              <w:t>2.1 Eligibility</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tc>
      </w:tr>
      <w:tr w:rsidR="001040E4" w:rsidRPr="0089308D" w14:paraId="368AED3F" w14:textId="77777777" w:rsidTr="004C2925">
        <w:trPr>
          <w:cantSplit/>
          <w:trHeight w:val="267"/>
          <w:tblHeader/>
        </w:trPr>
        <w:tc>
          <w:tcPr>
            <w:tcW w:w="869" w:type="pct"/>
            <w:vMerge w:val="restart"/>
            <w:vAlign w:val="center"/>
          </w:tcPr>
          <w:p w14:paraId="35C03214" w14:textId="77777777" w:rsidR="001040E4" w:rsidRPr="0089308D" w:rsidRDefault="001040E4" w:rsidP="001040E4">
            <w:pPr>
              <w:pStyle w:val="titulo"/>
              <w:spacing w:before="120" w:after="120"/>
              <w:rPr>
                <w:rFonts w:ascii="Times New Roman" w:hAnsi="Times New Roman"/>
                <w:b w:val="0"/>
                <w:sz w:val="22"/>
                <w:szCs w:val="22"/>
              </w:rPr>
            </w:pPr>
            <w:r w:rsidRPr="0089308D">
              <w:rPr>
                <w:rFonts w:ascii="Times New Roman" w:hAnsi="Times New Roman"/>
                <w:sz w:val="22"/>
                <w:szCs w:val="22"/>
              </w:rPr>
              <w:t>Sub-Factor</w:t>
            </w:r>
          </w:p>
        </w:tc>
        <w:tc>
          <w:tcPr>
            <w:tcW w:w="3413" w:type="pct"/>
            <w:gridSpan w:val="5"/>
          </w:tcPr>
          <w:p w14:paraId="294E00EF" w14:textId="77777777" w:rsidR="001040E4" w:rsidRPr="0089308D" w:rsidRDefault="001040E4" w:rsidP="001040E4">
            <w:pPr>
              <w:pStyle w:val="titulo"/>
              <w:spacing w:before="80" w:after="0"/>
              <w:rPr>
                <w:rFonts w:ascii="Times New Roman" w:hAnsi="Times New Roman"/>
                <w:sz w:val="22"/>
                <w:szCs w:val="22"/>
              </w:rPr>
            </w:pPr>
            <w:r w:rsidRPr="0089308D">
              <w:rPr>
                <w:rFonts w:ascii="Times New Roman" w:hAnsi="Times New Roman"/>
                <w:b w:val="0"/>
                <w:sz w:val="22"/>
                <w:szCs w:val="22"/>
              </w:rPr>
              <w:t>Criteria</w:t>
            </w:r>
          </w:p>
        </w:tc>
        <w:tc>
          <w:tcPr>
            <w:tcW w:w="718" w:type="pct"/>
            <w:vMerge w:val="restart"/>
            <w:vAlign w:val="center"/>
          </w:tcPr>
          <w:p w14:paraId="3086983B" w14:textId="77777777" w:rsidR="001040E4" w:rsidRPr="0089308D" w:rsidRDefault="001040E4" w:rsidP="001040E4">
            <w:pPr>
              <w:pStyle w:val="titulo"/>
              <w:spacing w:before="120" w:after="0"/>
              <w:rPr>
                <w:rFonts w:ascii="Times New Roman" w:hAnsi="Times New Roman"/>
                <w:sz w:val="22"/>
                <w:szCs w:val="22"/>
              </w:rPr>
            </w:pPr>
            <w:r w:rsidRPr="0089308D">
              <w:rPr>
                <w:rFonts w:ascii="Times New Roman" w:hAnsi="Times New Roman"/>
                <w:sz w:val="22"/>
                <w:szCs w:val="22"/>
              </w:rPr>
              <w:t>Documentation Required</w:t>
            </w:r>
          </w:p>
        </w:tc>
      </w:tr>
      <w:tr w:rsidR="001040E4" w:rsidRPr="0089308D" w14:paraId="30080CB9" w14:textId="77777777" w:rsidTr="004C2925">
        <w:trPr>
          <w:cantSplit/>
          <w:trHeight w:val="115"/>
          <w:tblHeader/>
        </w:trPr>
        <w:tc>
          <w:tcPr>
            <w:tcW w:w="869" w:type="pct"/>
            <w:vMerge/>
          </w:tcPr>
          <w:p w14:paraId="0ABC4D40" w14:textId="77777777" w:rsidR="001040E4" w:rsidRPr="0089308D" w:rsidRDefault="001040E4" w:rsidP="001040E4">
            <w:pPr>
              <w:ind w:left="360" w:hanging="360"/>
              <w:jc w:val="center"/>
              <w:rPr>
                <w:b/>
                <w:sz w:val="22"/>
                <w:szCs w:val="22"/>
              </w:rPr>
            </w:pPr>
          </w:p>
        </w:tc>
        <w:tc>
          <w:tcPr>
            <w:tcW w:w="1128" w:type="pct"/>
            <w:vMerge w:val="restart"/>
            <w:tcBorders>
              <w:bottom w:val="nil"/>
            </w:tcBorders>
            <w:vAlign w:val="center"/>
          </w:tcPr>
          <w:p w14:paraId="74EC4F09" w14:textId="77777777" w:rsidR="001040E4" w:rsidRPr="0089308D" w:rsidRDefault="001040E4" w:rsidP="001040E4">
            <w:pPr>
              <w:pStyle w:val="titulo"/>
              <w:spacing w:before="120" w:after="120"/>
              <w:rPr>
                <w:rFonts w:ascii="Times New Roman" w:hAnsi="Times New Roman"/>
                <w:b w:val="0"/>
                <w:sz w:val="22"/>
                <w:szCs w:val="22"/>
              </w:rPr>
            </w:pPr>
            <w:r w:rsidRPr="0089308D">
              <w:rPr>
                <w:rFonts w:ascii="Times New Roman" w:hAnsi="Times New Roman"/>
                <w:sz w:val="22"/>
                <w:szCs w:val="22"/>
              </w:rPr>
              <w:t>Requirement</w:t>
            </w:r>
          </w:p>
        </w:tc>
        <w:tc>
          <w:tcPr>
            <w:tcW w:w="2284" w:type="pct"/>
            <w:gridSpan w:val="4"/>
          </w:tcPr>
          <w:p w14:paraId="28A114B7" w14:textId="77777777" w:rsidR="001040E4" w:rsidRPr="0089308D" w:rsidRDefault="001040E4" w:rsidP="001040E4">
            <w:pPr>
              <w:pStyle w:val="titulo"/>
              <w:spacing w:before="80" w:after="0"/>
              <w:rPr>
                <w:rFonts w:ascii="Times New Roman" w:hAnsi="Times New Roman"/>
                <w:sz w:val="22"/>
                <w:szCs w:val="22"/>
              </w:rPr>
            </w:pPr>
            <w:r w:rsidRPr="0089308D">
              <w:rPr>
                <w:rFonts w:ascii="Times New Roman" w:hAnsi="Times New Roman"/>
                <w:sz w:val="22"/>
                <w:szCs w:val="22"/>
              </w:rPr>
              <w:t>Bidder</w:t>
            </w:r>
          </w:p>
        </w:tc>
        <w:tc>
          <w:tcPr>
            <w:tcW w:w="718" w:type="pct"/>
            <w:vMerge/>
            <w:tcBorders>
              <w:bottom w:val="nil"/>
            </w:tcBorders>
          </w:tcPr>
          <w:p w14:paraId="46A4817A" w14:textId="77777777" w:rsidR="001040E4" w:rsidRPr="0089308D" w:rsidRDefault="001040E4" w:rsidP="001040E4">
            <w:pPr>
              <w:pStyle w:val="titulo"/>
              <w:spacing w:before="80"/>
              <w:rPr>
                <w:rFonts w:ascii="Times New Roman" w:hAnsi="Times New Roman"/>
                <w:b w:val="0"/>
                <w:sz w:val="20"/>
              </w:rPr>
            </w:pPr>
          </w:p>
        </w:tc>
      </w:tr>
      <w:tr w:rsidR="001040E4" w:rsidRPr="0089308D" w14:paraId="1DE51F35" w14:textId="77777777" w:rsidTr="004C2925">
        <w:trPr>
          <w:cantSplit/>
          <w:trHeight w:val="115"/>
          <w:tblHeader/>
        </w:trPr>
        <w:tc>
          <w:tcPr>
            <w:tcW w:w="869" w:type="pct"/>
            <w:vMerge/>
          </w:tcPr>
          <w:p w14:paraId="3FDCE229" w14:textId="77777777" w:rsidR="001040E4" w:rsidRPr="0089308D" w:rsidRDefault="001040E4" w:rsidP="001040E4">
            <w:pPr>
              <w:ind w:left="360" w:hanging="360"/>
              <w:jc w:val="center"/>
              <w:rPr>
                <w:b/>
                <w:sz w:val="22"/>
                <w:szCs w:val="22"/>
              </w:rPr>
            </w:pPr>
          </w:p>
        </w:tc>
        <w:tc>
          <w:tcPr>
            <w:tcW w:w="1128" w:type="pct"/>
            <w:vMerge/>
            <w:tcBorders>
              <w:top w:val="nil"/>
              <w:bottom w:val="nil"/>
            </w:tcBorders>
          </w:tcPr>
          <w:p w14:paraId="17DD0747" w14:textId="77777777" w:rsidR="001040E4" w:rsidRPr="0089308D" w:rsidRDefault="001040E4" w:rsidP="001040E4">
            <w:pPr>
              <w:ind w:left="360" w:hanging="360"/>
              <w:jc w:val="center"/>
              <w:rPr>
                <w:b/>
                <w:sz w:val="22"/>
                <w:szCs w:val="22"/>
              </w:rPr>
            </w:pPr>
          </w:p>
        </w:tc>
        <w:tc>
          <w:tcPr>
            <w:tcW w:w="575" w:type="pct"/>
            <w:vMerge w:val="restart"/>
          </w:tcPr>
          <w:p w14:paraId="156CF41B" w14:textId="77777777" w:rsidR="001040E4" w:rsidRPr="0089308D" w:rsidRDefault="001040E4" w:rsidP="001040E4">
            <w:pPr>
              <w:spacing w:before="80"/>
              <w:jc w:val="center"/>
              <w:rPr>
                <w:b/>
                <w:sz w:val="22"/>
                <w:szCs w:val="22"/>
              </w:rPr>
            </w:pPr>
            <w:r w:rsidRPr="0089308D">
              <w:rPr>
                <w:b/>
                <w:sz w:val="22"/>
                <w:szCs w:val="22"/>
              </w:rPr>
              <w:t>Single Entity</w:t>
            </w:r>
          </w:p>
        </w:tc>
        <w:tc>
          <w:tcPr>
            <w:tcW w:w="1710" w:type="pct"/>
            <w:gridSpan w:val="3"/>
          </w:tcPr>
          <w:p w14:paraId="0FDD63F6" w14:textId="77777777" w:rsidR="001040E4" w:rsidRPr="0089308D" w:rsidRDefault="00517E5D" w:rsidP="001040E4">
            <w:pPr>
              <w:pStyle w:val="titulo"/>
              <w:spacing w:before="80" w:after="0"/>
              <w:rPr>
                <w:rFonts w:ascii="Times New Roman" w:hAnsi="Times New Roman"/>
                <w:sz w:val="22"/>
                <w:szCs w:val="22"/>
              </w:rPr>
            </w:pPr>
            <w:r w:rsidRPr="0089308D">
              <w:rPr>
                <w:rFonts w:ascii="Times New Roman" w:hAnsi="Times New Roman"/>
                <w:sz w:val="22"/>
                <w:szCs w:val="22"/>
              </w:rPr>
              <w:t>Joint Venture (existing or intended)</w:t>
            </w:r>
          </w:p>
        </w:tc>
        <w:tc>
          <w:tcPr>
            <w:tcW w:w="718" w:type="pct"/>
            <w:vMerge/>
            <w:tcBorders>
              <w:bottom w:val="nil"/>
            </w:tcBorders>
          </w:tcPr>
          <w:p w14:paraId="3B509807" w14:textId="77777777" w:rsidR="001040E4" w:rsidRPr="0089308D" w:rsidRDefault="001040E4" w:rsidP="001040E4">
            <w:pPr>
              <w:pStyle w:val="titulo"/>
              <w:spacing w:before="80" w:after="0"/>
              <w:rPr>
                <w:rFonts w:ascii="Times New Roman" w:hAnsi="Times New Roman"/>
                <w:sz w:val="20"/>
              </w:rPr>
            </w:pPr>
          </w:p>
        </w:tc>
      </w:tr>
      <w:tr w:rsidR="001040E4" w:rsidRPr="0089308D" w14:paraId="06D56FD6" w14:textId="77777777" w:rsidTr="004C2925">
        <w:trPr>
          <w:cantSplit/>
          <w:trHeight w:val="115"/>
          <w:tblHeader/>
        </w:trPr>
        <w:tc>
          <w:tcPr>
            <w:tcW w:w="869" w:type="pct"/>
            <w:vMerge/>
          </w:tcPr>
          <w:p w14:paraId="79EB05D9" w14:textId="77777777" w:rsidR="001040E4" w:rsidRPr="0089308D" w:rsidRDefault="001040E4" w:rsidP="001040E4">
            <w:pPr>
              <w:ind w:left="360" w:hanging="360"/>
              <w:rPr>
                <w:b/>
                <w:sz w:val="22"/>
                <w:szCs w:val="22"/>
              </w:rPr>
            </w:pPr>
          </w:p>
        </w:tc>
        <w:tc>
          <w:tcPr>
            <w:tcW w:w="1128" w:type="pct"/>
            <w:vMerge/>
            <w:tcBorders>
              <w:top w:val="nil"/>
            </w:tcBorders>
          </w:tcPr>
          <w:p w14:paraId="484C4E9E" w14:textId="77777777" w:rsidR="001040E4" w:rsidRPr="0089308D" w:rsidRDefault="001040E4" w:rsidP="001040E4">
            <w:pPr>
              <w:ind w:left="360" w:hanging="360"/>
              <w:rPr>
                <w:b/>
                <w:sz w:val="22"/>
                <w:szCs w:val="22"/>
              </w:rPr>
            </w:pPr>
          </w:p>
        </w:tc>
        <w:tc>
          <w:tcPr>
            <w:tcW w:w="575" w:type="pct"/>
            <w:vMerge/>
          </w:tcPr>
          <w:p w14:paraId="3270D5BF" w14:textId="77777777" w:rsidR="001040E4" w:rsidRPr="0089308D" w:rsidRDefault="001040E4" w:rsidP="001040E4">
            <w:pPr>
              <w:rPr>
                <w:b/>
                <w:sz w:val="22"/>
                <w:szCs w:val="22"/>
              </w:rPr>
            </w:pPr>
          </w:p>
        </w:tc>
        <w:tc>
          <w:tcPr>
            <w:tcW w:w="560" w:type="pct"/>
            <w:tcBorders>
              <w:top w:val="nil"/>
            </w:tcBorders>
          </w:tcPr>
          <w:p w14:paraId="2DC4CBC4" w14:textId="77777777" w:rsidR="001040E4" w:rsidRPr="0089308D" w:rsidRDefault="001040E4" w:rsidP="00834DEB">
            <w:pPr>
              <w:jc w:val="center"/>
              <w:rPr>
                <w:b/>
                <w:sz w:val="22"/>
                <w:szCs w:val="22"/>
              </w:rPr>
            </w:pPr>
            <w:r w:rsidRPr="0089308D">
              <w:rPr>
                <w:b/>
                <w:sz w:val="22"/>
                <w:szCs w:val="22"/>
              </w:rPr>
              <w:t xml:space="preserve">All </w:t>
            </w:r>
            <w:r w:rsidR="00834DEB" w:rsidRPr="0089308D">
              <w:rPr>
                <w:b/>
                <w:sz w:val="22"/>
                <w:szCs w:val="22"/>
              </w:rPr>
              <w:t xml:space="preserve">members </w:t>
            </w:r>
            <w:r w:rsidRPr="0089308D">
              <w:rPr>
                <w:b/>
                <w:sz w:val="22"/>
                <w:szCs w:val="22"/>
              </w:rPr>
              <w:t>combined</w:t>
            </w:r>
          </w:p>
        </w:tc>
        <w:tc>
          <w:tcPr>
            <w:tcW w:w="575" w:type="pct"/>
            <w:tcBorders>
              <w:top w:val="nil"/>
            </w:tcBorders>
          </w:tcPr>
          <w:p w14:paraId="71C9EDB3" w14:textId="77777777" w:rsidR="001040E4" w:rsidRPr="0089308D" w:rsidRDefault="001040E4" w:rsidP="009D64CF">
            <w:pPr>
              <w:pStyle w:val="titulo"/>
              <w:spacing w:after="0"/>
              <w:rPr>
                <w:rFonts w:ascii="Times New Roman" w:hAnsi="Times New Roman"/>
                <w:sz w:val="22"/>
                <w:szCs w:val="22"/>
              </w:rPr>
            </w:pPr>
            <w:r w:rsidRPr="0089308D">
              <w:rPr>
                <w:rFonts w:ascii="Times New Roman" w:hAnsi="Times New Roman"/>
                <w:sz w:val="22"/>
                <w:szCs w:val="22"/>
              </w:rPr>
              <w:t xml:space="preserve">Each </w:t>
            </w:r>
            <w:r w:rsidR="009D64CF" w:rsidRPr="0089308D">
              <w:rPr>
                <w:rFonts w:ascii="Times New Roman" w:hAnsi="Times New Roman"/>
                <w:sz w:val="22"/>
                <w:szCs w:val="22"/>
              </w:rPr>
              <w:t>member</w:t>
            </w:r>
          </w:p>
        </w:tc>
        <w:tc>
          <w:tcPr>
            <w:tcW w:w="575" w:type="pct"/>
            <w:tcBorders>
              <w:top w:val="nil"/>
            </w:tcBorders>
          </w:tcPr>
          <w:p w14:paraId="6AB0E183" w14:textId="77777777" w:rsidR="001040E4" w:rsidRPr="0089308D" w:rsidRDefault="001040E4" w:rsidP="009D64CF">
            <w:pPr>
              <w:jc w:val="center"/>
              <w:rPr>
                <w:b/>
                <w:sz w:val="22"/>
                <w:szCs w:val="22"/>
              </w:rPr>
            </w:pPr>
            <w:r w:rsidRPr="0089308D">
              <w:rPr>
                <w:b/>
                <w:sz w:val="22"/>
                <w:szCs w:val="22"/>
              </w:rPr>
              <w:t xml:space="preserve">At least one </w:t>
            </w:r>
            <w:r w:rsidR="009D64CF" w:rsidRPr="0089308D">
              <w:rPr>
                <w:b/>
                <w:sz w:val="22"/>
                <w:szCs w:val="22"/>
              </w:rPr>
              <w:t>member</w:t>
            </w:r>
          </w:p>
        </w:tc>
        <w:tc>
          <w:tcPr>
            <w:tcW w:w="718" w:type="pct"/>
            <w:vMerge/>
            <w:tcBorders>
              <w:top w:val="nil"/>
            </w:tcBorders>
          </w:tcPr>
          <w:p w14:paraId="1EC8579A" w14:textId="77777777" w:rsidR="001040E4" w:rsidRPr="0089308D" w:rsidRDefault="001040E4" w:rsidP="001040E4">
            <w:pPr>
              <w:rPr>
                <w:b/>
                <w:sz w:val="20"/>
              </w:rPr>
            </w:pPr>
          </w:p>
        </w:tc>
      </w:tr>
      <w:tr w:rsidR="001040E4" w:rsidRPr="0089308D" w14:paraId="19C9783C" w14:textId="77777777" w:rsidTr="004C2925">
        <w:trPr>
          <w:cantSplit/>
          <w:trHeight w:val="641"/>
        </w:trPr>
        <w:tc>
          <w:tcPr>
            <w:tcW w:w="869" w:type="pct"/>
          </w:tcPr>
          <w:p w14:paraId="453023C2" w14:textId="77777777" w:rsidR="001040E4" w:rsidRPr="0089308D" w:rsidRDefault="001040E4" w:rsidP="001040E4">
            <w:pPr>
              <w:pStyle w:val="Heading2"/>
              <w:tabs>
                <w:tab w:val="left" w:pos="576"/>
              </w:tabs>
              <w:spacing w:before="60" w:after="60"/>
              <w:jc w:val="both"/>
              <w:rPr>
                <w:rFonts w:ascii="Times New Roman" w:hAnsi="Times New Roman"/>
                <w:b w:val="0"/>
                <w:sz w:val="20"/>
              </w:rPr>
            </w:pPr>
            <w:bookmarkStart w:id="246" w:name="_Toc496968117"/>
            <w:bookmarkStart w:id="247" w:name="_Toc445567357"/>
            <w:bookmarkStart w:id="248" w:name="_Toc129041132"/>
            <w:r w:rsidRPr="0089308D">
              <w:rPr>
                <w:rFonts w:ascii="Times New Roman" w:hAnsi="Times New Roman"/>
                <w:b w:val="0"/>
                <w:sz w:val="20"/>
              </w:rPr>
              <w:t xml:space="preserve">2.1.1 </w:t>
            </w:r>
            <w:r w:rsidRPr="0089308D">
              <w:rPr>
                <w:rFonts w:ascii="Times New Roman" w:hAnsi="Times New Roman"/>
                <w:b w:val="0"/>
                <w:sz w:val="20"/>
              </w:rPr>
              <w:tab/>
              <w:t>Nationality</w:t>
            </w:r>
            <w:bookmarkEnd w:id="246"/>
            <w:bookmarkEnd w:id="247"/>
            <w:bookmarkEnd w:id="248"/>
            <w:r w:rsidRPr="0089308D">
              <w:rPr>
                <w:rFonts w:ascii="Times New Roman" w:hAnsi="Times New Roman"/>
                <w:b w:val="0"/>
                <w:sz w:val="20"/>
              </w:rPr>
              <w:t xml:space="preserve"> </w:t>
            </w:r>
          </w:p>
        </w:tc>
        <w:tc>
          <w:tcPr>
            <w:tcW w:w="1128" w:type="pct"/>
          </w:tcPr>
          <w:p w14:paraId="62D89A19" w14:textId="77777777" w:rsidR="001040E4" w:rsidRPr="0089308D" w:rsidRDefault="001040E4">
            <w:pPr>
              <w:pStyle w:val="BodyTextIndent"/>
              <w:spacing w:before="60" w:after="60"/>
              <w:ind w:left="0"/>
              <w:jc w:val="left"/>
              <w:rPr>
                <w:sz w:val="20"/>
              </w:rPr>
            </w:pPr>
            <w:r w:rsidRPr="0089308D">
              <w:rPr>
                <w:sz w:val="20"/>
              </w:rPr>
              <w:t>Nationality in accordance with ITB 4.</w:t>
            </w:r>
            <w:r w:rsidR="008F3E18" w:rsidRPr="0089308D">
              <w:rPr>
                <w:sz w:val="20"/>
              </w:rPr>
              <w:t>4</w:t>
            </w:r>
            <w:r w:rsidRPr="0089308D">
              <w:rPr>
                <w:sz w:val="20"/>
              </w:rPr>
              <w:t>.</w:t>
            </w:r>
          </w:p>
        </w:tc>
        <w:tc>
          <w:tcPr>
            <w:tcW w:w="575" w:type="pct"/>
          </w:tcPr>
          <w:p w14:paraId="2A9C9C02" w14:textId="77777777" w:rsidR="001040E4" w:rsidRPr="0089308D" w:rsidRDefault="001040E4" w:rsidP="001040E4">
            <w:pPr>
              <w:spacing w:before="60" w:after="60"/>
              <w:rPr>
                <w:sz w:val="20"/>
              </w:rPr>
            </w:pPr>
            <w:r w:rsidRPr="0089308D">
              <w:rPr>
                <w:sz w:val="20"/>
              </w:rPr>
              <w:t>Must meet requirement</w:t>
            </w:r>
          </w:p>
        </w:tc>
        <w:tc>
          <w:tcPr>
            <w:tcW w:w="560" w:type="pct"/>
          </w:tcPr>
          <w:p w14:paraId="5519B3EB" w14:textId="77777777" w:rsidR="001040E4" w:rsidRPr="0089308D" w:rsidRDefault="00517E5D">
            <w:pPr>
              <w:spacing w:before="60" w:after="60"/>
              <w:rPr>
                <w:sz w:val="20"/>
              </w:rPr>
            </w:pPr>
            <w:r w:rsidRPr="0089308D">
              <w:rPr>
                <w:sz w:val="22"/>
                <w:szCs w:val="22"/>
              </w:rPr>
              <w:t>Must meet requirement</w:t>
            </w:r>
          </w:p>
        </w:tc>
        <w:tc>
          <w:tcPr>
            <w:tcW w:w="575" w:type="pct"/>
          </w:tcPr>
          <w:p w14:paraId="56182B3E" w14:textId="77777777" w:rsidR="001040E4" w:rsidRPr="0089308D" w:rsidRDefault="001040E4" w:rsidP="001040E4">
            <w:pPr>
              <w:spacing w:before="60" w:after="60"/>
              <w:rPr>
                <w:sz w:val="20"/>
              </w:rPr>
            </w:pPr>
            <w:r w:rsidRPr="0089308D">
              <w:rPr>
                <w:sz w:val="20"/>
              </w:rPr>
              <w:t>Must meet requirement</w:t>
            </w:r>
          </w:p>
        </w:tc>
        <w:tc>
          <w:tcPr>
            <w:tcW w:w="575" w:type="pct"/>
          </w:tcPr>
          <w:p w14:paraId="783FC070" w14:textId="77777777" w:rsidR="001040E4" w:rsidRPr="0089308D" w:rsidRDefault="001040E4" w:rsidP="001040E4">
            <w:pPr>
              <w:spacing w:before="60" w:after="60"/>
              <w:jc w:val="center"/>
              <w:rPr>
                <w:sz w:val="20"/>
              </w:rPr>
            </w:pPr>
            <w:r w:rsidRPr="0089308D">
              <w:rPr>
                <w:sz w:val="20"/>
              </w:rPr>
              <w:t>N / A</w:t>
            </w:r>
          </w:p>
        </w:tc>
        <w:tc>
          <w:tcPr>
            <w:tcW w:w="718" w:type="pct"/>
          </w:tcPr>
          <w:p w14:paraId="40C67D80" w14:textId="77777777" w:rsidR="001040E4" w:rsidRPr="0089308D" w:rsidRDefault="001040E4" w:rsidP="001040E4">
            <w:pPr>
              <w:spacing w:before="60" w:after="60"/>
              <w:jc w:val="center"/>
              <w:rPr>
                <w:sz w:val="20"/>
              </w:rPr>
            </w:pPr>
            <w:r w:rsidRPr="0089308D">
              <w:rPr>
                <w:sz w:val="20"/>
              </w:rPr>
              <w:t>Form ELI –</w:t>
            </w:r>
            <w:r w:rsidR="00FA7174" w:rsidRPr="0089308D">
              <w:rPr>
                <w:sz w:val="20"/>
              </w:rPr>
              <w:t>2.</w:t>
            </w:r>
            <w:r w:rsidRPr="0089308D">
              <w:rPr>
                <w:sz w:val="20"/>
              </w:rPr>
              <w:t xml:space="preserve">1.1 and </w:t>
            </w:r>
            <w:r w:rsidR="00FA7174" w:rsidRPr="0089308D">
              <w:rPr>
                <w:sz w:val="20"/>
              </w:rPr>
              <w:t>2.</w:t>
            </w:r>
            <w:r w:rsidRPr="0089308D">
              <w:rPr>
                <w:sz w:val="20"/>
              </w:rPr>
              <w:t>1.2, with attachments</w:t>
            </w:r>
          </w:p>
        </w:tc>
      </w:tr>
      <w:tr w:rsidR="001040E4" w:rsidRPr="0089308D" w14:paraId="4EFE098A" w14:textId="77777777" w:rsidTr="004C2925">
        <w:trPr>
          <w:cantSplit/>
          <w:trHeight w:val="560"/>
        </w:trPr>
        <w:tc>
          <w:tcPr>
            <w:tcW w:w="869" w:type="pct"/>
          </w:tcPr>
          <w:p w14:paraId="61165C61" w14:textId="77777777" w:rsidR="001040E4" w:rsidRPr="0089308D" w:rsidRDefault="001040E4" w:rsidP="001040E4">
            <w:pPr>
              <w:pStyle w:val="Heading2"/>
              <w:tabs>
                <w:tab w:val="left" w:pos="576"/>
              </w:tabs>
              <w:spacing w:before="60" w:after="60"/>
              <w:jc w:val="left"/>
              <w:rPr>
                <w:rFonts w:ascii="Times New Roman" w:hAnsi="Times New Roman"/>
                <w:sz w:val="20"/>
              </w:rPr>
            </w:pPr>
            <w:bookmarkStart w:id="249" w:name="_Toc445567358"/>
            <w:bookmarkStart w:id="250" w:name="_Toc129041133"/>
            <w:r w:rsidRPr="0089308D">
              <w:rPr>
                <w:rFonts w:ascii="Times New Roman" w:hAnsi="Times New Roman"/>
                <w:b w:val="0"/>
                <w:sz w:val="20"/>
              </w:rPr>
              <w:t xml:space="preserve">2.1.2 </w:t>
            </w:r>
            <w:r w:rsidRPr="0089308D">
              <w:rPr>
                <w:rFonts w:ascii="Times New Roman" w:hAnsi="Times New Roman"/>
                <w:b w:val="0"/>
                <w:sz w:val="20"/>
              </w:rPr>
              <w:tab/>
              <w:t>Conflict of Interest</w:t>
            </w:r>
            <w:bookmarkEnd w:id="249"/>
            <w:bookmarkEnd w:id="250"/>
          </w:p>
        </w:tc>
        <w:tc>
          <w:tcPr>
            <w:tcW w:w="1128" w:type="pct"/>
          </w:tcPr>
          <w:p w14:paraId="31E2D320" w14:textId="77777777" w:rsidR="001040E4" w:rsidRPr="0089308D" w:rsidRDefault="001040E4">
            <w:pPr>
              <w:pStyle w:val="BodyTextIndent"/>
              <w:spacing w:before="60" w:after="60"/>
              <w:ind w:left="0"/>
              <w:jc w:val="left"/>
              <w:rPr>
                <w:sz w:val="20"/>
              </w:rPr>
            </w:pPr>
            <w:r w:rsidRPr="0089308D">
              <w:rPr>
                <w:sz w:val="20"/>
              </w:rPr>
              <w:t xml:space="preserve"> No- conflicts of interests as described in ITB 4.</w:t>
            </w:r>
            <w:r w:rsidR="008F3E18" w:rsidRPr="0089308D">
              <w:rPr>
                <w:sz w:val="20"/>
              </w:rPr>
              <w:t>2</w:t>
            </w:r>
            <w:r w:rsidRPr="0089308D">
              <w:rPr>
                <w:sz w:val="20"/>
              </w:rPr>
              <w:t>.</w:t>
            </w:r>
          </w:p>
        </w:tc>
        <w:tc>
          <w:tcPr>
            <w:tcW w:w="575" w:type="pct"/>
          </w:tcPr>
          <w:p w14:paraId="65CA3CF4" w14:textId="77777777" w:rsidR="001040E4" w:rsidRPr="0089308D" w:rsidRDefault="001040E4" w:rsidP="001040E4">
            <w:pPr>
              <w:spacing w:before="60" w:after="60"/>
              <w:rPr>
                <w:sz w:val="20"/>
              </w:rPr>
            </w:pPr>
            <w:r w:rsidRPr="0089308D">
              <w:rPr>
                <w:sz w:val="20"/>
              </w:rPr>
              <w:t>Must meet requirement</w:t>
            </w:r>
          </w:p>
        </w:tc>
        <w:tc>
          <w:tcPr>
            <w:tcW w:w="560" w:type="pct"/>
          </w:tcPr>
          <w:p w14:paraId="1A913DAD" w14:textId="77777777" w:rsidR="001040E4" w:rsidRPr="0089308D" w:rsidRDefault="00517E5D">
            <w:pPr>
              <w:spacing w:before="60" w:after="60"/>
              <w:rPr>
                <w:sz w:val="20"/>
              </w:rPr>
            </w:pPr>
            <w:r w:rsidRPr="0089308D">
              <w:rPr>
                <w:sz w:val="22"/>
                <w:szCs w:val="22"/>
              </w:rPr>
              <w:t>Must meet requirement</w:t>
            </w:r>
          </w:p>
        </w:tc>
        <w:tc>
          <w:tcPr>
            <w:tcW w:w="575" w:type="pct"/>
          </w:tcPr>
          <w:p w14:paraId="50F7D1F0" w14:textId="77777777" w:rsidR="001040E4" w:rsidRPr="0089308D" w:rsidRDefault="001040E4" w:rsidP="001040E4">
            <w:pPr>
              <w:spacing w:before="60" w:after="60"/>
              <w:rPr>
                <w:sz w:val="20"/>
              </w:rPr>
            </w:pPr>
            <w:r w:rsidRPr="0089308D">
              <w:rPr>
                <w:sz w:val="20"/>
              </w:rPr>
              <w:t>Must meet requirement</w:t>
            </w:r>
          </w:p>
        </w:tc>
        <w:tc>
          <w:tcPr>
            <w:tcW w:w="575" w:type="pct"/>
          </w:tcPr>
          <w:p w14:paraId="4E3DD7F3" w14:textId="77777777" w:rsidR="001040E4" w:rsidRPr="0089308D" w:rsidRDefault="001040E4" w:rsidP="001040E4">
            <w:pPr>
              <w:spacing w:before="60" w:after="60"/>
              <w:jc w:val="center"/>
              <w:rPr>
                <w:sz w:val="20"/>
              </w:rPr>
            </w:pPr>
            <w:r w:rsidRPr="0089308D">
              <w:rPr>
                <w:sz w:val="20"/>
              </w:rPr>
              <w:t>N / A</w:t>
            </w:r>
          </w:p>
        </w:tc>
        <w:tc>
          <w:tcPr>
            <w:tcW w:w="718" w:type="pct"/>
          </w:tcPr>
          <w:p w14:paraId="35927778" w14:textId="77777777" w:rsidR="001040E4" w:rsidRPr="0089308D" w:rsidRDefault="001040E4" w:rsidP="001040E4">
            <w:pPr>
              <w:spacing w:before="60" w:after="60"/>
              <w:jc w:val="center"/>
              <w:rPr>
                <w:sz w:val="20"/>
              </w:rPr>
            </w:pPr>
            <w:r w:rsidRPr="0089308D">
              <w:rPr>
                <w:sz w:val="20"/>
              </w:rPr>
              <w:t>Letter of Bid</w:t>
            </w:r>
          </w:p>
        </w:tc>
      </w:tr>
      <w:tr w:rsidR="001040E4" w:rsidRPr="0089308D" w14:paraId="5965D343" w14:textId="77777777" w:rsidTr="004C2925">
        <w:trPr>
          <w:cantSplit/>
          <w:trHeight w:val="641"/>
        </w:trPr>
        <w:tc>
          <w:tcPr>
            <w:tcW w:w="869" w:type="pct"/>
          </w:tcPr>
          <w:p w14:paraId="02C0CFE6" w14:textId="77777777" w:rsidR="001040E4" w:rsidRPr="0089308D" w:rsidRDefault="001040E4" w:rsidP="001040E4">
            <w:pPr>
              <w:pStyle w:val="Heading2"/>
              <w:tabs>
                <w:tab w:val="left" w:pos="576"/>
              </w:tabs>
              <w:spacing w:before="60" w:after="60"/>
              <w:jc w:val="both"/>
              <w:rPr>
                <w:rFonts w:ascii="Times New Roman" w:hAnsi="Times New Roman"/>
                <w:sz w:val="20"/>
              </w:rPr>
            </w:pPr>
            <w:bookmarkStart w:id="251" w:name="_Toc445567359"/>
            <w:bookmarkStart w:id="252" w:name="_Toc129041134"/>
            <w:r w:rsidRPr="0089308D">
              <w:rPr>
                <w:rFonts w:ascii="Times New Roman" w:hAnsi="Times New Roman"/>
                <w:b w:val="0"/>
                <w:sz w:val="20"/>
              </w:rPr>
              <w:t>2.1.3</w:t>
            </w:r>
            <w:r w:rsidRPr="0089308D">
              <w:rPr>
                <w:rFonts w:ascii="Times New Roman" w:hAnsi="Times New Roman"/>
                <w:b w:val="0"/>
                <w:sz w:val="20"/>
              </w:rPr>
              <w:tab/>
              <w:t>Bank Ineligibility</w:t>
            </w:r>
            <w:bookmarkEnd w:id="251"/>
            <w:bookmarkEnd w:id="252"/>
          </w:p>
        </w:tc>
        <w:tc>
          <w:tcPr>
            <w:tcW w:w="1128" w:type="pct"/>
          </w:tcPr>
          <w:p w14:paraId="39F45916" w14:textId="77777777" w:rsidR="001040E4" w:rsidRPr="0089308D" w:rsidRDefault="001040E4">
            <w:pPr>
              <w:pStyle w:val="BodyTextIndent"/>
              <w:spacing w:before="60" w:after="60"/>
              <w:ind w:left="0"/>
              <w:jc w:val="left"/>
              <w:rPr>
                <w:sz w:val="20"/>
              </w:rPr>
            </w:pPr>
            <w:r w:rsidRPr="0089308D">
              <w:rPr>
                <w:sz w:val="20"/>
              </w:rPr>
              <w:t>Not having been declared ineligible by the Bank as described in ITB 4.</w:t>
            </w:r>
            <w:r w:rsidR="008F3E18" w:rsidRPr="0089308D">
              <w:rPr>
                <w:sz w:val="20"/>
              </w:rPr>
              <w:t>5</w:t>
            </w:r>
            <w:r w:rsidRPr="0089308D">
              <w:rPr>
                <w:sz w:val="20"/>
              </w:rPr>
              <w:t>.</w:t>
            </w:r>
          </w:p>
        </w:tc>
        <w:tc>
          <w:tcPr>
            <w:tcW w:w="575" w:type="pct"/>
          </w:tcPr>
          <w:p w14:paraId="6E0A731D" w14:textId="77777777" w:rsidR="001040E4" w:rsidRPr="0089308D" w:rsidRDefault="001040E4" w:rsidP="001040E4">
            <w:pPr>
              <w:spacing w:before="60" w:after="60"/>
              <w:rPr>
                <w:sz w:val="20"/>
              </w:rPr>
            </w:pPr>
            <w:r w:rsidRPr="0089308D">
              <w:rPr>
                <w:sz w:val="20"/>
              </w:rPr>
              <w:t>Must meet requirement</w:t>
            </w:r>
          </w:p>
        </w:tc>
        <w:tc>
          <w:tcPr>
            <w:tcW w:w="560" w:type="pct"/>
          </w:tcPr>
          <w:p w14:paraId="21EF1360" w14:textId="77777777" w:rsidR="001040E4" w:rsidRPr="0089308D" w:rsidRDefault="00517E5D">
            <w:pPr>
              <w:spacing w:before="60" w:after="60"/>
              <w:rPr>
                <w:sz w:val="20"/>
              </w:rPr>
            </w:pPr>
            <w:r w:rsidRPr="0089308D">
              <w:rPr>
                <w:sz w:val="22"/>
                <w:szCs w:val="22"/>
              </w:rPr>
              <w:t>Must meet requirement</w:t>
            </w:r>
          </w:p>
        </w:tc>
        <w:tc>
          <w:tcPr>
            <w:tcW w:w="575" w:type="pct"/>
          </w:tcPr>
          <w:p w14:paraId="6BC71CD1" w14:textId="77777777" w:rsidR="001040E4" w:rsidRPr="0089308D" w:rsidRDefault="001040E4" w:rsidP="001040E4">
            <w:pPr>
              <w:spacing w:before="60" w:after="60"/>
              <w:rPr>
                <w:sz w:val="20"/>
              </w:rPr>
            </w:pPr>
            <w:r w:rsidRPr="0089308D">
              <w:rPr>
                <w:sz w:val="20"/>
              </w:rPr>
              <w:t xml:space="preserve">Must meet requirement </w:t>
            </w:r>
          </w:p>
        </w:tc>
        <w:tc>
          <w:tcPr>
            <w:tcW w:w="575" w:type="pct"/>
          </w:tcPr>
          <w:p w14:paraId="50A9810D" w14:textId="77777777" w:rsidR="001040E4" w:rsidRPr="0089308D" w:rsidRDefault="001040E4" w:rsidP="001040E4">
            <w:pPr>
              <w:spacing w:before="60" w:after="60"/>
              <w:jc w:val="center"/>
              <w:rPr>
                <w:sz w:val="20"/>
              </w:rPr>
            </w:pPr>
            <w:r w:rsidRPr="0089308D">
              <w:rPr>
                <w:sz w:val="20"/>
              </w:rPr>
              <w:t>N / A</w:t>
            </w:r>
          </w:p>
        </w:tc>
        <w:tc>
          <w:tcPr>
            <w:tcW w:w="718" w:type="pct"/>
          </w:tcPr>
          <w:p w14:paraId="11C8A4C5" w14:textId="77777777" w:rsidR="001040E4" w:rsidRPr="0089308D" w:rsidRDefault="001040E4" w:rsidP="001040E4">
            <w:pPr>
              <w:spacing w:before="60" w:after="60"/>
              <w:jc w:val="center"/>
              <w:rPr>
                <w:sz w:val="20"/>
              </w:rPr>
            </w:pPr>
            <w:r w:rsidRPr="0089308D">
              <w:rPr>
                <w:sz w:val="20"/>
              </w:rPr>
              <w:t>Letter of Bid</w:t>
            </w:r>
          </w:p>
        </w:tc>
      </w:tr>
      <w:tr w:rsidR="001040E4" w:rsidRPr="0089308D" w14:paraId="10038191" w14:textId="77777777" w:rsidTr="004C2925">
        <w:trPr>
          <w:cantSplit/>
          <w:trHeight w:val="774"/>
        </w:trPr>
        <w:tc>
          <w:tcPr>
            <w:tcW w:w="869" w:type="pct"/>
          </w:tcPr>
          <w:p w14:paraId="326685EF" w14:textId="77777777" w:rsidR="001040E4" w:rsidRPr="0089308D" w:rsidRDefault="001040E4">
            <w:pPr>
              <w:pStyle w:val="Heading2"/>
              <w:tabs>
                <w:tab w:val="left" w:pos="576"/>
              </w:tabs>
              <w:spacing w:before="60" w:after="60"/>
              <w:jc w:val="both"/>
              <w:rPr>
                <w:rFonts w:ascii="Times New Roman" w:hAnsi="Times New Roman"/>
                <w:sz w:val="20"/>
              </w:rPr>
            </w:pPr>
            <w:bookmarkStart w:id="253" w:name="_Toc445567360"/>
            <w:bookmarkStart w:id="254" w:name="_Toc129041135"/>
            <w:r w:rsidRPr="0089308D">
              <w:rPr>
                <w:rFonts w:ascii="Times New Roman" w:hAnsi="Times New Roman"/>
                <w:b w:val="0"/>
                <w:sz w:val="20"/>
              </w:rPr>
              <w:t>2.1.4</w:t>
            </w:r>
            <w:r w:rsidRPr="0089308D">
              <w:rPr>
                <w:rFonts w:ascii="Times New Roman" w:hAnsi="Times New Roman"/>
                <w:b w:val="0"/>
                <w:sz w:val="20"/>
              </w:rPr>
              <w:tab/>
            </w:r>
            <w:r w:rsidR="00DB5021" w:rsidRPr="0089308D">
              <w:rPr>
                <w:rFonts w:ascii="Times New Roman" w:hAnsi="Times New Roman"/>
                <w:b w:val="0"/>
                <w:sz w:val="20"/>
              </w:rPr>
              <w:t>State</w:t>
            </w:r>
            <w:r w:rsidR="00517E5D" w:rsidRPr="0089308D">
              <w:rPr>
                <w:rFonts w:ascii="Times New Roman" w:hAnsi="Times New Roman"/>
                <w:b w:val="0"/>
                <w:sz w:val="20"/>
              </w:rPr>
              <w:t xml:space="preserve"> </w:t>
            </w:r>
            <w:r w:rsidR="00DB5021" w:rsidRPr="0089308D">
              <w:rPr>
                <w:rFonts w:ascii="Times New Roman" w:hAnsi="Times New Roman"/>
                <w:b w:val="0"/>
                <w:sz w:val="20"/>
              </w:rPr>
              <w:t xml:space="preserve">owned </w:t>
            </w:r>
            <w:r w:rsidRPr="0089308D">
              <w:rPr>
                <w:rFonts w:ascii="Times New Roman" w:hAnsi="Times New Roman"/>
                <w:b w:val="0"/>
                <w:sz w:val="20"/>
              </w:rPr>
              <w:t>Entity</w:t>
            </w:r>
            <w:bookmarkEnd w:id="253"/>
            <w:r w:rsidR="00517E5D" w:rsidRPr="0089308D">
              <w:rPr>
                <w:rFonts w:ascii="Times New Roman" w:hAnsi="Times New Roman"/>
                <w:b w:val="0"/>
                <w:sz w:val="20"/>
              </w:rPr>
              <w:t xml:space="preserve"> </w:t>
            </w:r>
            <w:r w:rsidR="00517E5D" w:rsidRPr="0089308D">
              <w:rPr>
                <w:rFonts w:ascii="Times New Roman" w:hAnsi="Times New Roman"/>
                <w:b w:val="0"/>
                <w:sz w:val="22"/>
                <w:szCs w:val="22"/>
              </w:rPr>
              <w:t>of the Borrower country</w:t>
            </w:r>
            <w:bookmarkEnd w:id="254"/>
          </w:p>
        </w:tc>
        <w:tc>
          <w:tcPr>
            <w:tcW w:w="1128" w:type="pct"/>
          </w:tcPr>
          <w:p w14:paraId="222CFE70" w14:textId="77777777" w:rsidR="001040E4" w:rsidRPr="0089308D" w:rsidRDefault="001040E4">
            <w:pPr>
              <w:pStyle w:val="BodyTextIndent"/>
              <w:spacing w:before="60" w:after="60"/>
              <w:ind w:left="0"/>
              <w:jc w:val="left"/>
              <w:rPr>
                <w:sz w:val="20"/>
              </w:rPr>
            </w:pPr>
            <w:r w:rsidRPr="0089308D">
              <w:rPr>
                <w:sz w:val="20"/>
              </w:rPr>
              <w:t>Compliance with conditions of ITB 4.</w:t>
            </w:r>
            <w:r w:rsidR="008F3E18" w:rsidRPr="0089308D">
              <w:rPr>
                <w:sz w:val="20"/>
              </w:rPr>
              <w:t>6</w:t>
            </w:r>
          </w:p>
        </w:tc>
        <w:tc>
          <w:tcPr>
            <w:tcW w:w="575" w:type="pct"/>
            <w:vAlign w:val="center"/>
          </w:tcPr>
          <w:p w14:paraId="3329D5A5" w14:textId="77777777" w:rsidR="001040E4" w:rsidRPr="0089308D" w:rsidRDefault="001040E4" w:rsidP="001040E4">
            <w:pPr>
              <w:spacing w:before="60" w:after="60"/>
              <w:rPr>
                <w:sz w:val="20"/>
              </w:rPr>
            </w:pPr>
            <w:r w:rsidRPr="0089308D">
              <w:rPr>
                <w:sz w:val="20"/>
              </w:rPr>
              <w:t>Must meet requirement</w:t>
            </w:r>
          </w:p>
        </w:tc>
        <w:tc>
          <w:tcPr>
            <w:tcW w:w="560" w:type="pct"/>
            <w:vAlign w:val="center"/>
          </w:tcPr>
          <w:p w14:paraId="66F5F54E" w14:textId="77777777" w:rsidR="001040E4" w:rsidRPr="0089308D" w:rsidRDefault="001040E4" w:rsidP="001040E4">
            <w:pPr>
              <w:spacing w:before="60" w:after="60"/>
              <w:rPr>
                <w:sz w:val="20"/>
              </w:rPr>
            </w:pPr>
            <w:r w:rsidRPr="0089308D">
              <w:rPr>
                <w:sz w:val="20"/>
              </w:rPr>
              <w:t>Must meet requirement</w:t>
            </w:r>
          </w:p>
        </w:tc>
        <w:tc>
          <w:tcPr>
            <w:tcW w:w="575" w:type="pct"/>
            <w:vAlign w:val="center"/>
          </w:tcPr>
          <w:p w14:paraId="04D08D6D" w14:textId="77777777" w:rsidR="001040E4" w:rsidRPr="0089308D" w:rsidRDefault="001040E4" w:rsidP="001040E4">
            <w:pPr>
              <w:spacing w:before="60" w:after="60"/>
              <w:rPr>
                <w:sz w:val="20"/>
              </w:rPr>
            </w:pPr>
            <w:r w:rsidRPr="0089308D">
              <w:rPr>
                <w:sz w:val="20"/>
              </w:rPr>
              <w:t>Must meet requirement</w:t>
            </w:r>
          </w:p>
        </w:tc>
        <w:tc>
          <w:tcPr>
            <w:tcW w:w="575" w:type="pct"/>
            <w:vAlign w:val="center"/>
          </w:tcPr>
          <w:p w14:paraId="4FCE4B24" w14:textId="77777777" w:rsidR="001040E4" w:rsidRPr="0089308D" w:rsidRDefault="001040E4" w:rsidP="001040E4">
            <w:pPr>
              <w:spacing w:before="60" w:after="60"/>
              <w:jc w:val="center"/>
              <w:rPr>
                <w:sz w:val="20"/>
              </w:rPr>
            </w:pPr>
            <w:r w:rsidRPr="0089308D">
              <w:rPr>
                <w:sz w:val="20"/>
              </w:rPr>
              <w:t>N / A</w:t>
            </w:r>
          </w:p>
        </w:tc>
        <w:tc>
          <w:tcPr>
            <w:tcW w:w="718" w:type="pct"/>
          </w:tcPr>
          <w:p w14:paraId="382574ED" w14:textId="77777777" w:rsidR="001040E4" w:rsidRPr="0089308D" w:rsidRDefault="001040E4" w:rsidP="001040E4">
            <w:pPr>
              <w:spacing w:before="60" w:after="60"/>
              <w:jc w:val="center"/>
              <w:rPr>
                <w:sz w:val="20"/>
              </w:rPr>
            </w:pPr>
            <w:r w:rsidRPr="0089308D">
              <w:rPr>
                <w:sz w:val="20"/>
              </w:rPr>
              <w:t>Form ELI  –</w:t>
            </w:r>
            <w:r w:rsidR="00FA7174" w:rsidRPr="0089308D">
              <w:rPr>
                <w:sz w:val="20"/>
              </w:rPr>
              <w:t>2.</w:t>
            </w:r>
            <w:r w:rsidRPr="0089308D">
              <w:rPr>
                <w:sz w:val="20"/>
              </w:rPr>
              <w:t xml:space="preserve">1.1 and </w:t>
            </w:r>
            <w:r w:rsidR="00FA7174" w:rsidRPr="0089308D">
              <w:rPr>
                <w:sz w:val="20"/>
              </w:rPr>
              <w:t>2.</w:t>
            </w:r>
            <w:r w:rsidRPr="0089308D">
              <w:rPr>
                <w:sz w:val="20"/>
              </w:rPr>
              <w:t>1.2, with attachments</w:t>
            </w:r>
          </w:p>
        </w:tc>
      </w:tr>
      <w:tr w:rsidR="001040E4" w:rsidRPr="0089308D" w14:paraId="3F2256BE" w14:textId="77777777" w:rsidTr="004C2925">
        <w:trPr>
          <w:cantSplit/>
          <w:trHeight w:val="2121"/>
        </w:trPr>
        <w:tc>
          <w:tcPr>
            <w:tcW w:w="869" w:type="pct"/>
          </w:tcPr>
          <w:p w14:paraId="718E4681" w14:textId="77777777" w:rsidR="001040E4" w:rsidRPr="0089308D" w:rsidRDefault="001040E4" w:rsidP="00517E5D">
            <w:pPr>
              <w:pStyle w:val="Heading2"/>
              <w:tabs>
                <w:tab w:val="left" w:pos="576"/>
              </w:tabs>
              <w:spacing w:before="60" w:after="60"/>
              <w:jc w:val="left"/>
              <w:rPr>
                <w:rFonts w:ascii="Times New Roman" w:hAnsi="Times New Roman"/>
                <w:sz w:val="20"/>
              </w:rPr>
            </w:pPr>
            <w:bookmarkStart w:id="255" w:name="_Toc445567361"/>
            <w:bookmarkStart w:id="256" w:name="_Toc129041136"/>
            <w:r w:rsidRPr="0089308D">
              <w:rPr>
                <w:rFonts w:ascii="Times New Roman" w:hAnsi="Times New Roman"/>
                <w:b w:val="0"/>
                <w:sz w:val="20"/>
              </w:rPr>
              <w:t>2.1.5</w:t>
            </w:r>
            <w:r w:rsidRPr="0089308D">
              <w:rPr>
                <w:rFonts w:ascii="Times New Roman" w:hAnsi="Times New Roman"/>
                <w:b w:val="0"/>
                <w:sz w:val="20"/>
              </w:rPr>
              <w:tab/>
              <w:t xml:space="preserve">United Nations resolution or </w:t>
            </w:r>
            <w:r w:rsidR="00517E5D" w:rsidRPr="0089308D">
              <w:rPr>
                <w:rFonts w:ascii="Times New Roman" w:hAnsi="Times New Roman"/>
                <w:b w:val="0"/>
                <w:sz w:val="20"/>
              </w:rPr>
              <w:t>Borrower</w:t>
            </w:r>
            <w:r w:rsidRPr="0089308D">
              <w:rPr>
                <w:rFonts w:ascii="Times New Roman" w:hAnsi="Times New Roman"/>
                <w:b w:val="0"/>
                <w:sz w:val="20"/>
              </w:rPr>
              <w:t xml:space="preserve">’s </w:t>
            </w:r>
            <w:r w:rsidR="00517E5D" w:rsidRPr="0089308D">
              <w:rPr>
                <w:rFonts w:ascii="Times New Roman" w:hAnsi="Times New Roman"/>
                <w:b w:val="0"/>
                <w:sz w:val="20"/>
              </w:rPr>
              <w:t>c</w:t>
            </w:r>
            <w:r w:rsidRPr="0089308D">
              <w:rPr>
                <w:rFonts w:ascii="Times New Roman" w:hAnsi="Times New Roman"/>
                <w:b w:val="0"/>
                <w:sz w:val="20"/>
              </w:rPr>
              <w:t>ountry law</w:t>
            </w:r>
            <w:bookmarkEnd w:id="255"/>
            <w:bookmarkEnd w:id="256"/>
            <w:r w:rsidRPr="0089308D">
              <w:rPr>
                <w:rFonts w:ascii="Times New Roman" w:hAnsi="Times New Roman"/>
                <w:b w:val="0"/>
                <w:sz w:val="20"/>
              </w:rPr>
              <w:t xml:space="preserve"> </w:t>
            </w:r>
          </w:p>
        </w:tc>
        <w:tc>
          <w:tcPr>
            <w:tcW w:w="1128" w:type="pct"/>
          </w:tcPr>
          <w:p w14:paraId="7A33B0DB" w14:textId="77777777" w:rsidR="001040E4" w:rsidRPr="0089308D" w:rsidRDefault="00517E5D" w:rsidP="0012620E">
            <w:pPr>
              <w:pStyle w:val="BodyTextIndent"/>
              <w:spacing w:before="60" w:after="60"/>
              <w:ind w:left="0"/>
              <w:jc w:val="left"/>
              <w:rPr>
                <w:sz w:val="20"/>
              </w:rPr>
            </w:pPr>
            <w:r w:rsidRPr="0089308D">
              <w:rPr>
                <w:sz w:val="22"/>
                <w:szCs w:val="22"/>
              </w:rPr>
              <w:t xml:space="preserve">Not having been excluded as a result of prohibition in the Borrower’s country laws or official regulations against commercial relations with the </w:t>
            </w:r>
            <w:r w:rsidR="0012620E" w:rsidRPr="0089308D">
              <w:rPr>
                <w:sz w:val="22"/>
                <w:szCs w:val="22"/>
              </w:rPr>
              <w:t xml:space="preserve">Bidder’s  </w:t>
            </w:r>
            <w:r w:rsidRPr="0089308D">
              <w:rPr>
                <w:sz w:val="22"/>
                <w:szCs w:val="22"/>
              </w:rPr>
              <w:t xml:space="preserve">country, or by an act of compliance with UN Security Council resolution, both in accordance with </w:t>
            </w:r>
            <w:r w:rsidR="001040E4" w:rsidRPr="0089308D">
              <w:rPr>
                <w:sz w:val="20"/>
              </w:rPr>
              <w:t>ITB 4.8</w:t>
            </w:r>
          </w:p>
        </w:tc>
        <w:tc>
          <w:tcPr>
            <w:tcW w:w="575" w:type="pct"/>
            <w:vAlign w:val="center"/>
          </w:tcPr>
          <w:p w14:paraId="2C14B446" w14:textId="77777777" w:rsidR="001040E4" w:rsidRPr="0089308D" w:rsidRDefault="001040E4" w:rsidP="001040E4">
            <w:pPr>
              <w:spacing w:before="60" w:after="60"/>
              <w:rPr>
                <w:sz w:val="20"/>
              </w:rPr>
            </w:pPr>
            <w:r w:rsidRPr="0089308D">
              <w:rPr>
                <w:sz w:val="20"/>
              </w:rPr>
              <w:t>Must meet requirement</w:t>
            </w:r>
          </w:p>
        </w:tc>
        <w:tc>
          <w:tcPr>
            <w:tcW w:w="560" w:type="pct"/>
            <w:vAlign w:val="center"/>
          </w:tcPr>
          <w:p w14:paraId="3154BEDE" w14:textId="77777777" w:rsidR="001040E4" w:rsidRPr="0089308D" w:rsidRDefault="00517E5D">
            <w:pPr>
              <w:spacing w:before="60" w:after="60"/>
              <w:rPr>
                <w:sz w:val="20"/>
              </w:rPr>
            </w:pPr>
            <w:r w:rsidRPr="0089308D">
              <w:rPr>
                <w:sz w:val="22"/>
                <w:szCs w:val="22"/>
              </w:rPr>
              <w:t>Must meet requirement</w:t>
            </w:r>
          </w:p>
        </w:tc>
        <w:tc>
          <w:tcPr>
            <w:tcW w:w="575" w:type="pct"/>
            <w:vAlign w:val="center"/>
          </w:tcPr>
          <w:p w14:paraId="1B2B1188" w14:textId="77777777" w:rsidR="001040E4" w:rsidRPr="0089308D" w:rsidRDefault="001040E4" w:rsidP="001040E4">
            <w:pPr>
              <w:spacing w:before="60" w:after="60"/>
              <w:rPr>
                <w:sz w:val="20"/>
              </w:rPr>
            </w:pPr>
            <w:r w:rsidRPr="0089308D">
              <w:rPr>
                <w:sz w:val="20"/>
              </w:rPr>
              <w:t>Must meet requirement</w:t>
            </w:r>
          </w:p>
        </w:tc>
        <w:tc>
          <w:tcPr>
            <w:tcW w:w="575" w:type="pct"/>
            <w:vAlign w:val="center"/>
          </w:tcPr>
          <w:p w14:paraId="5E4C61CD" w14:textId="77777777" w:rsidR="001040E4" w:rsidRPr="0089308D" w:rsidRDefault="001040E4" w:rsidP="001040E4">
            <w:pPr>
              <w:spacing w:before="60" w:after="60"/>
              <w:jc w:val="center"/>
              <w:rPr>
                <w:sz w:val="20"/>
              </w:rPr>
            </w:pPr>
            <w:r w:rsidRPr="0089308D">
              <w:rPr>
                <w:sz w:val="20"/>
              </w:rPr>
              <w:t>N / A</w:t>
            </w:r>
          </w:p>
        </w:tc>
        <w:tc>
          <w:tcPr>
            <w:tcW w:w="718" w:type="pct"/>
          </w:tcPr>
          <w:p w14:paraId="3350D5AF" w14:textId="77777777" w:rsidR="001040E4" w:rsidRPr="0089308D" w:rsidRDefault="001040E4" w:rsidP="001040E4">
            <w:pPr>
              <w:spacing w:before="60" w:after="60"/>
              <w:jc w:val="center"/>
              <w:rPr>
                <w:sz w:val="20"/>
              </w:rPr>
            </w:pPr>
            <w:r w:rsidRPr="0089308D">
              <w:rPr>
                <w:sz w:val="20"/>
              </w:rPr>
              <w:t>Letter of Bid</w:t>
            </w:r>
          </w:p>
        </w:tc>
      </w:tr>
    </w:tbl>
    <w:p w14:paraId="23668B65" w14:textId="77777777" w:rsidR="001040E4" w:rsidRPr="0089308D" w:rsidRDefault="001040E4" w:rsidP="001040E4">
      <w:bookmarkStart w:id="257" w:name="_Toc496968123"/>
    </w:p>
    <w:p w14:paraId="2FFE6966" w14:textId="77777777" w:rsidR="001040E4" w:rsidRPr="0089308D" w:rsidRDefault="001040E4" w:rsidP="001040E4"/>
    <w:bookmarkEnd w:id="25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0"/>
        <w:gridCol w:w="2879"/>
        <w:gridCol w:w="1643"/>
        <w:gridCol w:w="1564"/>
        <w:gridCol w:w="1564"/>
        <w:gridCol w:w="1646"/>
        <w:gridCol w:w="1974"/>
      </w:tblGrid>
      <w:tr w:rsidR="001040E4" w:rsidRPr="0089308D" w14:paraId="299C1430" w14:textId="77777777" w:rsidTr="004C2925">
        <w:trPr>
          <w:trHeight w:val="987"/>
          <w:tblHeader/>
        </w:trPr>
        <w:tc>
          <w:tcPr>
            <w:tcW w:w="878" w:type="pct"/>
          </w:tcPr>
          <w:p w14:paraId="4E1E4160" w14:textId="77777777" w:rsidR="001040E4" w:rsidRPr="0089308D" w:rsidRDefault="001040E4" w:rsidP="001040E4">
            <w:pPr>
              <w:spacing w:before="120"/>
              <w:jc w:val="center"/>
              <w:rPr>
                <w:b/>
                <w:sz w:val="22"/>
                <w:szCs w:val="22"/>
              </w:rPr>
            </w:pPr>
            <w:r w:rsidRPr="0089308D">
              <w:rPr>
                <w:sz w:val="22"/>
                <w:szCs w:val="22"/>
              </w:rPr>
              <w:lastRenderedPageBreak/>
              <w:br w:type="page"/>
            </w:r>
            <w:r w:rsidRPr="0089308D">
              <w:rPr>
                <w:sz w:val="22"/>
                <w:szCs w:val="22"/>
              </w:rPr>
              <w:br w:type="page"/>
            </w:r>
            <w:r w:rsidRPr="0089308D">
              <w:rPr>
                <w:sz w:val="22"/>
                <w:szCs w:val="22"/>
              </w:rPr>
              <w:br w:type="page"/>
            </w:r>
            <w:r w:rsidRPr="0089308D">
              <w:rPr>
                <w:b/>
                <w:sz w:val="22"/>
                <w:szCs w:val="22"/>
              </w:rPr>
              <w:t>Factor</w:t>
            </w:r>
          </w:p>
        </w:tc>
        <w:tc>
          <w:tcPr>
            <w:tcW w:w="4122" w:type="pct"/>
            <w:gridSpan w:val="6"/>
          </w:tcPr>
          <w:p w14:paraId="79BED91D" w14:textId="77777777" w:rsidR="001040E4" w:rsidRPr="0089308D" w:rsidRDefault="001040E4" w:rsidP="001040E4">
            <w:pPr>
              <w:pStyle w:val="Heading1"/>
              <w:rPr>
                <w:rFonts w:ascii="Times New Roman" w:hAnsi="Times New Roman"/>
              </w:rPr>
            </w:pPr>
            <w:bookmarkStart w:id="258" w:name="_Toc498339861"/>
            <w:bookmarkStart w:id="259" w:name="_Toc498848208"/>
            <w:bookmarkStart w:id="260" w:name="_Toc499021786"/>
            <w:bookmarkStart w:id="261" w:name="_Toc499023469"/>
            <w:bookmarkStart w:id="262" w:name="_Toc501529951"/>
            <w:bookmarkStart w:id="263" w:name="_Toc503874229"/>
            <w:bookmarkStart w:id="264" w:name="_Toc23215165"/>
            <w:bookmarkStart w:id="265" w:name="_Toc445567362"/>
            <w:bookmarkStart w:id="266" w:name="_Toc129041137"/>
            <w:r w:rsidRPr="0089308D">
              <w:rPr>
                <w:rFonts w:ascii="Times New Roman" w:hAnsi="Times New Roman"/>
              </w:rPr>
              <w:t>2.2 Historical Contract Non-Performance</w:t>
            </w:r>
            <w:bookmarkEnd w:id="258"/>
            <w:bookmarkEnd w:id="259"/>
            <w:bookmarkEnd w:id="260"/>
            <w:bookmarkEnd w:id="261"/>
            <w:bookmarkEnd w:id="262"/>
            <w:bookmarkEnd w:id="263"/>
            <w:bookmarkEnd w:id="264"/>
            <w:bookmarkEnd w:id="265"/>
            <w:bookmarkEnd w:id="266"/>
          </w:p>
        </w:tc>
      </w:tr>
      <w:tr w:rsidR="001040E4" w:rsidRPr="0089308D" w14:paraId="6FB67093" w14:textId="77777777" w:rsidTr="004C2925">
        <w:trPr>
          <w:trHeight w:val="412"/>
          <w:tblHeader/>
        </w:trPr>
        <w:tc>
          <w:tcPr>
            <w:tcW w:w="878" w:type="pct"/>
            <w:vMerge w:val="restart"/>
            <w:vAlign w:val="center"/>
          </w:tcPr>
          <w:p w14:paraId="63BF4995" w14:textId="77777777" w:rsidR="001040E4" w:rsidRPr="0089308D" w:rsidRDefault="001040E4" w:rsidP="001040E4">
            <w:pPr>
              <w:pStyle w:val="titulo"/>
              <w:rPr>
                <w:rFonts w:ascii="Times New Roman" w:hAnsi="Times New Roman"/>
                <w:b w:val="0"/>
                <w:sz w:val="22"/>
                <w:szCs w:val="22"/>
              </w:rPr>
            </w:pPr>
            <w:r w:rsidRPr="0089308D">
              <w:rPr>
                <w:rFonts w:ascii="Times New Roman" w:hAnsi="Times New Roman"/>
                <w:sz w:val="22"/>
                <w:szCs w:val="22"/>
              </w:rPr>
              <w:t>Sub-Factor</w:t>
            </w:r>
          </w:p>
        </w:tc>
        <w:tc>
          <w:tcPr>
            <w:tcW w:w="3400" w:type="pct"/>
            <w:gridSpan w:val="5"/>
          </w:tcPr>
          <w:p w14:paraId="3C76B24B"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b w:val="0"/>
                <w:sz w:val="22"/>
                <w:szCs w:val="22"/>
              </w:rPr>
              <w:t>Criteria</w:t>
            </w:r>
          </w:p>
        </w:tc>
        <w:tc>
          <w:tcPr>
            <w:tcW w:w="722" w:type="pct"/>
            <w:vMerge w:val="restart"/>
            <w:vAlign w:val="center"/>
          </w:tcPr>
          <w:p w14:paraId="30A2C6EE" w14:textId="77777777" w:rsidR="001040E4" w:rsidRPr="0089308D" w:rsidRDefault="001040E4" w:rsidP="001040E4">
            <w:pPr>
              <w:spacing w:before="80" w:after="80"/>
              <w:ind w:left="36" w:hanging="36"/>
              <w:jc w:val="center"/>
              <w:rPr>
                <w:b/>
                <w:sz w:val="22"/>
                <w:szCs w:val="22"/>
              </w:rPr>
            </w:pPr>
            <w:r w:rsidRPr="0089308D">
              <w:rPr>
                <w:b/>
                <w:sz w:val="22"/>
                <w:szCs w:val="22"/>
              </w:rPr>
              <w:t>Documentation  Required</w:t>
            </w:r>
          </w:p>
        </w:tc>
      </w:tr>
      <w:tr w:rsidR="001040E4" w:rsidRPr="0089308D" w14:paraId="04A69FA6" w14:textId="77777777" w:rsidTr="004C2925">
        <w:trPr>
          <w:trHeight w:val="141"/>
          <w:tblHeader/>
        </w:trPr>
        <w:tc>
          <w:tcPr>
            <w:tcW w:w="878" w:type="pct"/>
            <w:vMerge/>
          </w:tcPr>
          <w:p w14:paraId="4509A89E" w14:textId="77777777" w:rsidR="001040E4" w:rsidRPr="0089308D" w:rsidRDefault="001040E4" w:rsidP="001040E4">
            <w:pPr>
              <w:jc w:val="center"/>
              <w:rPr>
                <w:b/>
                <w:sz w:val="22"/>
                <w:szCs w:val="22"/>
              </w:rPr>
            </w:pPr>
          </w:p>
        </w:tc>
        <w:tc>
          <w:tcPr>
            <w:tcW w:w="1053" w:type="pct"/>
            <w:vMerge w:val="restart"/>
            <w:vAlign w:val="center"/>
          </w:tcPr>
          <w:p w14:paraId="1E96A0EC" w14:textId="77777777" w:rsidR="001040E4" w:rsidRPr="0089308D" w:rsidRDefault="001040E4" w:rsidP="001040E4">
            <w:pPr>
              <w:pStyle w:val="titulo"/>
              <w:spacing w:after="0"/>
              <w:rPr>
                <w:rFonts w:ascii="Times New Roman" w:hAnsi="Times New Roman"/>
                <w:sz w:val="22"/>
                <w:szCs w:val="22"/>
              </w:rPr>
            </w:pPr>
            <w:r w:rsidRPr="0089308D">
              <w:rPr>
                <w:rFonts w:ascii="Times New Roman" w:hAnsi="Times New Roman"/>
                <w:sz w:val="22"/>
                <w:szCs w:val="22"/>
              </w:rPr>
              <w:t>Requirement</w:t>
            </w:r>
          </w:p>
        </w:tc>
        <w:tc>
          <w:tcPr>
            <w:tcW w:w="2347" w:type="pct"/>
            <w:gridSpan w:val="4"/>
          </w:tcPr>
          <w:p w14:paraId="13A84A50"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sz w:val="22"/>
                <w:szCs w:val="22"/>
              </w:rPr>
              <w:t>Bidder</w:t>
            </w:r>
          </w:p>
        </w:tc>
        <w:tc>
          <w:tcPr>
            <w:tcW w:w="722" w:type="pct"/>
            <w:vMerge/>
          </w:tcPr>
          <w:p w14:paraId="3A37AAF7" w14:textId="77777777" w:rsidR="001040E4" w:rsidRPr="0089308D" w:rsidRDefault="001040E4" w:rsidP="001040E4">
            <w:pPr>
              <w:spacing w:before="40"/>
              <w:ind w:left="36" w:hanging="36"/>
              <w:jc w:val="center"/>
              <w:rPr>
                <w:b/>
                <w:sz w:val="22"/>
                <w:szCs w:val="22"/>
              </w:rPr>
            </w:pPr>
          </w:p>
        </w:tc>
      </w:tr>
      <w:tr w:rsidR="001040E4" w:rsidRPr="0089308D" w14:paraId="3BADFDA9" w14:textId="77777777" w:rsidTr="004C2925">
        <w:trPr>
          <w:trHeight w:val="141"/>
          <w:tblHeader/>
        </w:trPr>
        <w:tc>
          <w:tcPr>
            <w:tcW w:w="878" w:type="pct"/>
            <w:vMerge/>
          </w:tcPr>
          <w:p w14:paraId="07475596" w14:textId="77777777" w:rsidR="001040E4" w:rsidRPr="0089308D" w:rsidRDefault="001040E4" w:rsidP="001040E4">
            <w:pPr>
              <w:rPr>
                <w:b/>
                <w:sz w:val="22"/>
                <w:szCs w:val="22"/>
              </w:rPr>
            </w:pPr>
          </w:p>
        </w:tc>
        <w:tc>
          <w:tcPr>
            <w:tcW w:w="1053" w:type="pct"/>
            <w:vMerge/>
          </w:tcPr>
          <w:p w14:paraId="56AB0A65" w14:textId="77777777" w:rsidR="001040E4" w:rsidRPr="0089308D" w:rsidRDefault="001040E4" w:rsidP="001040E4">
            <w:pPr>
              <w:rPr>
                <w:b/>
                <w:sz w:val="22"/>
                <w:szCs w:val="22"/>
              </w:rPr>
            </w:pPr>
          </w:p>
        </w:tc>
        <w:tc>
          <w:tcPr>
            <w:tcW w:w="601" w:type="pct"/>
            <w:vMerge w:val="restart"/>
            <w:vAlign w:val="center"/>
          </w:tcPr>
          <w:p w14:paraId="7ABAB9A7" w14:textId="77777777" w:rsidR="001040E4" w:rsidRPr="0089308D" w:rsidRDefault="001040E4" w:rsidP="001040E4">
            <w:pPr>
              <w:spacing w:before="40"/>
              <w:jc w:val="center"/>
              <w:rPr>
                <w:b/>
                <w:sz w:val="22"/>
                <w:szCs w:val="22"/>
              </w:rPr>
            </w:pPr>
            <w:r w:rsidRPr="0089308D">
              <w:rPr>
                <w:b/>
                <w:sz w:val="22"/>
                <w:szCs w:val="22"/>
              </w:rPr>
              <w:t>Single Entity</w:t>
            </w:r>
          </w:p>
        </w:tc>
        <w:tc>
          <w:tcPr>
            <w:tcW w:w="1746" w:type="pct"/>
            <w:gridSpan w:val="3"/>
          </w:tcPr>
          <w:p w14:paraId="68712A43" w14:textId="77777777" w:rsidR="001040E4" w:rsidRPr="0089308D" w:rsidRDefault="00517E5D" w:rsidP="001040E4">
            <w:pPr>
              <w:pStyle w:val="titulo"/>
              <w:spacing w:before="40" w:after="0"/>
              <w:rPr>
                <w:rFonts w:ascii="Times New Roman" w:hAnsi="Times New Roman"/>
                <w:sz w:val="22"/>
                <w:szCs w:val="22"/>
              </w:rPr>
            </w:pPr>
            <w:r w:rsidRPr="0089308D">
              <w:rPr>
                <w:rFonts w:ascii="Times New Roman" w:hAnsi="Times New Roman"/>
                <w:sz w:val="22"/>
                <w:szCs w:val="22"/>
              </w:rPr>
              <w:t>Joint Venture (existing or intended)</w:t>
            </w:r>
          </w:p>
        </w:tc>
        <w:tc>
          <w:tcPr>
            <w:tcW w:w="722" w:type="pct"/>
            <w:vMerge/>
          </w:tcPr>
          <w:p w14:paraId="586F2A13" w14:textId="77777777" w:rsidR="001040E4" w:rsidRPr="0089308D" w:rsidRDefault="001040E4" w:rsidP="001040E4">
            <w:pPr>
              <w:spacing w:before="40"/>
              <w:ind w:left="36" w:hanging="36"/>
              <w:jc w:val="center"/>
              <w:rPr>
                <w:b/>
                <w:sz w:val="22"/>
                <w:szCs w:val="22"/>
              </w:rPr>
            </w:pPr>
          </w:p>
        </w:tc>
      </w:tr>
      <w:tr w:rsidR="001040E4" w:rsidRPr="0089308D" w14:paraId="282ED1DC" w14:textId="77777777" w:rsidTr="004C2925">
        <w:trPr>
          <w:trHeight w:val="590"/>
          <w:tblHeader/>
        </w:trPr>
        <w:tc>
          <w:tcPr>
            <w:tcW w:w="878" w:type="pct"/>
            <w:vMerge/>
          </w:tcPr>
          <w:p w14:paraId="1CE8FF4F" w14:textId="77777777" w:rsidR="001040E4" w:rsidRPr="0089308D" w:rsidRDefault="001040E4" w:rsidP="001040E4">
            <w:pPr>
              <w:rPr>
                <w:b/>
                <w:sz w:val="22"/>
                <w:szCs w:val="22"/>
              </w:rPr>
            </w:pPr>
          </w:p>
        </w:tc>
        <w:tc>
          <w:tcPr>
            <w:tcW w:w="1053" w:type="pct"/>
            <w:vMerge/>
          </w:tcPr>
          <w:p w14:paraId="3197350B" w14:textId="77777777" w:rsidR="001040E4" w:rsidRPr="0089308D" w:rsidRDefault="001040E4" w:rsidP="001040E4">
            <w:pPr>
              <w:rPr>
                <w:b/>
                <w:sz w:val="22"/>
                <w:szCs w:val="22"/>
              </w:rPr>
            </w:pPr>
          </w:p>
        </w:tc>
        <w:tc>
          <w:tcPr>
            <w:tcW w:w="601" w:type="pct"/>
            <w:vMerge/>
          </w:tcPr>
          <w:p w14:paraId="10DABB72" w14:textId="77777777" w:rsidR="001040E4" w:rsidRPr="0089308D" w:rsidRDefault="001040E4" w:rsidP="001040E4">
            <w:pPr>
              <w:spacing w:before="40"/>
              <w:ind w:left="36" w:hanging="36"/>
              <w:jc w:val="center"/>
              <w:rPr>
                <w:b/>
                <w:sz w:val="22"/>
                <w:szCs w:val="22"/>
              </w:rPr>
            </w:pPr>
          </w:p>
        </w:tc>
        <w:tc>
          <w:tcPr>
            <w:tcW w:w="572" w:type="pct"/>
          </w:tcPr>
          <w:p w14:paraId="3255ACBA" w14:textId="77777777" w:rsidR="001040E4" w:rsidRPr="0089308D" w:rsidRDefault="001040E4" w:rsidP="00834DEB">
            <w:pPr>
              <w:spacing w:before="40"/>
              <w:jc w:val="center"/>
              <w:rPr>
                <w:b/>
                <w:sz w:val="22"/>
                <w:szCs w:val="22"/>
              </w:rPr>
            </w:pPr>
            <w:r w:rsidRPr="0089308D">
              <w:rPr>
                <w:b/>
                <w:sz w:val="22"/>
                <w:szCs w:val="22"/>
              </w:rPr>
              <w:t xml:space="preserve">All </w:t>
            </w:r>
            <w:r w:rsidR="00834DEB" w:rsidRPr="0089308D">
              <w:rPr>
                <w:b/>
                <w:sz w:val="22"/>
                <w:szCs w:val="22"/>
              </w:rPr>
              <w:t xml:space="preserve">members </w:t>
            </w:r>
            <w:r w:rsidRPr="0089308D">
              <w:rPr>
                <w:b/>
                <w:sz w:val="22"/>
                <w:szCs w:val="22"/>
              </w:rPr>
              <w:t>combined</w:t>
            </w:r>
          </w:p>
        </w:tc>
        <w:tc>
          <w:tcPr>
            <w:tcW w:w="572" w:type="pct"/>
          </w:tcPr>
          <w:p w14:paraId="1BD02AC6" w14:textId="77777777" w:rsidR="001040E4" w:rsidRPr="0089308D" w:rsidRDefault="001040E4" w:rsidP="00834DEB">
            <w:pPr>
              <w:spacing w:before="40"/>
              <w:jc w:val="center"/>
              <w:rPr>
                <w:b/>
                <w:sz w:val="22"/>
                <w:szCs w:val="22"/>
              </w:rPr>
            </w:pPr>
            <w:r w:rsidRPr="0089308D">
              <w:rPr>
                <w:b/>
                <w:sz w:val="22"/>
                <w:szCs w:val="22"/>
              </w:rPr>
              <w:t xml:space="preserve">Each </w:t>
            </w:r>
            <w:r w:rsidR="00834DEB" w:rsidRPr="0089308D">
              <w:rPr>
                <w:b/>
                <w:sz w:val="22"/>
                <w:szCs w:val="22"/>
              </w:rPr>
              <w:t>member</w:t>
            </w:r>
          </w:p>
        </w:tc>
        <w:tc>
          <w:tcPr>
            <w:tcW w:w="602" w:type="pct"/>
          </w:tcPr>
          <w:p w14:paraId="1C05A12F" w14:textId="77777777" w:rsidR="001040E4" w:rsidRPr="0089308D" w:rsidRDefault="001040E4" w:rsidP="00834DEB">
            <w:pPr>
              <w:spacing w:before="40"/>
              <w:jc w:val="center"/>
              <w:rPr>
                <w:b/>
                <w:sz w:val="22"/>
                <w:szCs w:val="22"/>
              </w:rPr>
            </w:pPr>
            <w:r w:rsidRPr="0089308D">
              <w:rPr>
                <w:b/>
                <w:sz w:val="22"/>
                <w:szCs w:val="22"/>
              </w:rPr>
              <w:t xml:space="preserve">At least one </w:t>
            </w:r>
            <w:r w:rsidR="00834DEB" w:rsidRPr="0089308D">
              <w:rPr>
                <w:b/>
                <w:sz w:val="22"/>
                <w:szCs w:val="22"/>
              </w:rPr>
              <w:t>member</w:t>
            </w:r>
          </w:p>
        </w:tc>
        <w:tc>
          <w:tcPr>
            <w:tcW w:w="722" w:type="pct"/>
            <w:vMerge/>
          </w:tcPr>
          <w:p w14:paraId="1F0544D8" w14:textId="77777777" w:rsidR="001040E4" w:rsidRPr="0089308D" w:rsidRDefault="001040E4" w:rsidP="001040E4">
            <w:pPr>
              <w:ind w:left="36" w:hanging="36"/>
              <w:jc w:val="center"/>
              <w:rPr>
                <w:b/>
                <w:sz w:val="22"/>
                <w:szCs w:val="22"/>
              </w:rPr>
            </w:pPr>
          </w:p>
        </w:tc>
      </w:tr>
      <w:tr w:rsidR="001040E4" w:rsidRPr="0089308D" w14:paraId="6B4E2B79" w14:textId="77777777" w:rsidTr="004C2925">
        <w:trPr>
          <w:cantSplit/>
          <w:trHeight w:val="600"/>
        </w:trPr>
        <w:tc>
          <w:tcPr>
            <w:tcW w:w="878" w:type="pct"/>
          </w:tcPr>
          <w:p w14:paraId="2735B206" w14:textId="77777777" w:rsidR="001040E4" w:rsidRPr="0089308D" w:rsidRDefault="001040E4" w:rsidP="00DB7BA3">
            <w:pPr>
              <w:pStyle w:val="Heading2"/>
              <w:numPr>
                <w:ilvl w:val="0"/>
                <w:numId w:val="7"/>
              </w:numPr>
              <w:pBdr>
                <w:bottom w:val="none" w:sz="0" w:space="0" w:color="auto"/>
              </w:pBdr>
              <w:suppressAutoHyphens w:val="0"/>
              <w:spacing w:before="60" w:after="60"/>
              <w:ind w:left="0" w:firstLine="0"/>
              <w:jc w:val="left"/>
              <w:rPr>
                <w:rFonts w:ascii="Times New Roman" w:hAnsi="Times New Roman"/>
                <w:sz w:val="20"/>
              </w:rPr>
            </w:pPr>
            <w:bookmarkStart w:id="267" w:name="_Toc496968124"/>
            <w:bookmarkStart w:id="268" w:name="_Toc445567363"/>
            <w:bookmarkStart w:id="269" w:name="_Toc129041138"/>
            <w:r w:rsidRPr="0089308D">
              <w:rPr>
                <w:rFonts w:ascii="Times New Roman" w:hAnsi="Times New Roman"/>
                <w:b w:val="0"/>
                <w:sz w:val="20"/>
              </w:rPr>
              <w:t>History of non-performing contracts</w:t>
            </w:r>
            <w:bookmarkEnd w:id="267"/>
            <w:bookmarkEnd w:id="268"/>
            <w:bookmarkEnd w:id="269"/>
          </w:p>
        </w:tc>
        <w:tc>
          <w:tcPr>
            <w:tcW w:w="1053" w:type="pct"/>
          </w:tcPr>
          <w:p w14:paraId="51FB667F" w14:textId="77777777" w:rsidR="001040E4" w:rsidRPr="0089308D" w:rsidRDefault="00517E5D" w:rsidP="001257C0">
            <w:pPr>
              <w:pStyle w:val="BodyTextIndent"/>
              <w:spacing w:before="60" w:after="60"/>
              <w:ind w:left="0"/>
              <w:rPr>
                <w:sz w:val="20"/>
              </w:rPr>
            </w:pPr>
            <w:r w:rsidRPr="0089308D">
              <w:rPr>
                <w:sz w:val="22"/>
                <w:szCs w:val="22"/>
              </w:rPr>
              <w:t>Non-performance of a contract</w:t>
            </w:r>
            <w:bookmarkStart w:id="270" w:name="_Ref302392673"/>
            <w:r w:rsidRPr="0089308D">
              <w:rPr>
                <w:rStyle w:val="FootnoteReference"/>
                <w:sz w:val="22"/>
                <w:szCs w:val="22"/>
              </w:rPr>
              <w:footnoteReference w:id="2"/>
            </w:r>
            <w:bookmarkEnd w:id="270"/>
            <w:r w:rsidRPr="0089308D">
              <w:rPr>
                <w:sz w:val="22"/>
                <w:szCs w:val="22"/>
              </w:rPr>
              <w:t xml:space="preserve"> did not occur as a result of </w:t>
            </w:r>
            <w:r w:rsidR="0012620E" w:rsidRPr="0089308D">
              <w:rPr>
                <w:sz w:val="22"/>
                <w:szCs w:val="22"/>
              </w:rPr>
              <w:t>Bidder</w:t>
            </w:r>
            <w:r w:rsidRPr="0089308D">
              <w:rPr>
                <w:sz w:val="22"/>
                <w:szCs w:val="22"/>
              </w:rPr>
              <w:t>’s default since 1</w:t>
            </w:r>
            <w:r w:rsidRPr="0089308D">
              <w:rPr>
                <w:sz w:val="22"/>
                <w:szCs w:val="22"/>
                <w:vertAlign w:val="superscript"/>
              </w:rPr>
              <w:t>st</w:t>
            </w:r>
            <w:r w:rsidRPr="0089308D">
              <w:rPr>
                <w:sz w:val="22"/>
                <w:szCs w:val="22"/>
              </w:rPr>
              <w:t xml:space="preserve"> January </w:t>
            </w:r>
            <w:r w:rsidR="001257C0" w:rsidRPr="0089308D">
              <w:rPr>
                <w:b/>
                <w:i/>
                <w:sz w:val="22"/>
                <w:szCs w:val="22"/>
              </w:rPr>
              <w:t>2015</w:t>
            </w:r>
            <w:r w:rsidR="001040E4" w:rsidRPr="0089308D">
              <w:rPr>
                <w:b/>
                <w:sz w:val="20"/>
              </w:rPr>
              <w:t xml:space="preserve"> </w:t>
            </w:r>
          </w:p>
        </w:tc>
        <w:tc>
          <w:tcPr>
            <w:tcW w:w="601" w:type="pct"/>
            <w:vAlign w:val="center"/>
          </w:tcPr>
          <w:p w14:paraId="3497F991" w14:textId="77777777" w:rsidR="001040E4" w:rsidRPr="0089308D" w:rsidRDefault="001040E4">
            <w:pPr>
              <w:spacing w:before="60" w:after="60"/>
              <w:rPr>
                <w:sz w:val="20"/>
              </w:rPr>
            </w:pPr>
            <w:r w:rsidRPr="0089308D">
              <w:rPr>
                <w:sz w:val="20"/>
              </w:rPr>
              <w:t xml:space="preserve">Must meet requirement by itself or as </w:t>
            </w:r>
            <w:r w:rsidR="008A6412" w:rsidRPr="0089308D">
              <w:rPr>
                <w:sz w:val="20"/>
              </w:rPr>
              <w:t xml:space="preserve">member </w:t>
            </w:r>
            <w:r w:rsidRPr="0089308D">
              <w:rPr>
                <w:sz w:val="20"/>
              </w:rPr>
              <w:t>to past or existing JV</w:t>
            </w:r>
          </w:p>
        </w:tc>
        <w:tc>
          <w:tcPr>
            <w:tcW w:w="572" w:type="pct"/>
            <w:vAlign w:val="center"/>
          </w:tcPr>
          <w:p w14:paraId="454E0AF0" w14:textId="77777777" w:rsidR="001040E4" w:rsidRPr="0089308D" w:rsidRDefault="001040E4" w:rsidP="001040E4">
            <w:pPr>
              <w:spacing w:before="60" w:after="60"/>
              <w:jc w:val="center"/>
              <w:rPr>
                <w:sz w:val="20"/>
              </w:rPr>
            </w:pPr>
            <w:r w:rsidRPr="0089308D">
              <w:rPr>
                <w:sz w:val="20"/>
              </w:rPr>
              <w:t>N / A</w:t>
            </w:r>
          </w:p>
        </w:tc>
        <w:tc>
          <w:tcPr>
            <w:tcW w:w="572" w:type="pct"/>
            <w:vAlign w:val="center"/>
          </w:tcPr>
          <w:p w14:paraId="5E067C2B" w14:textId="77777777" w:rsidR="001040E4" w:rsidRPr="0089308D" w:rsidRDefault="001040E4" w:rsidP="0012620E">
            <w:pPr>
              <w:spacing w:before="60" w:after="60"/>
              <w:rPr>
                <w:sz w:val="20"/>
              </w:rPr>
            </w:pPr>
            <w:r w:rsidRPr="0089308D">
              <w:rPr>
                <w:sz w:val="20"/>
              </w:rPr>
              <w:t>Must meet requirement</w:t>
            </w:r>
            <w:r w:rsidR="0012620E" w:rsidRPr="0089308D">
              <w:rPr>
                <w:rStyle w:val="FootnoteReference"/>
              </w:rPr>
              <w:footnoteReference w:id="3"/>
            </w:r>
            <w:r w:rsidRPr="0089308D">
              <w:rPr>
                <w:sz w:val="20"/>
              </w:rPr>
              <w:t xml:space="preserve"> </w:t>
            </w:r>
          </w:p>
        </w:tc>
        <w:tc>
          <w:tcPr>
            <w:tcW w:w="602" w:type="pct"/>
            <w:vAlign w:val="center"/>
          </w:tcPr>
          <w:p w14:paraId="39D65570" w14:textId="77777777" w:rsidR="001040E4" w:rsidRPr="0089308D" w:rsidRDefault="001040E4" w:rsidP="001040E4">
            <w:pPr>
              <w:spacing w:before="60" w:after="60"/>
              <w:jc w:val="center"/>
              <w:rPr>
                <w:sz w:val="20"/>
              </w:rPr>
            </w:pPr>
            <w:r w:rsidRPr="0089308D">
              <w:rPr>
                <w:sz w:val="20"/>
              </w:rPr>
              <w:t>N / A</w:t>
            </w:r>
          </w:p>
        </w:tc>
        <w:tc>
          <w:tcPr>
            <w:tcW w:w="722" w:type="pct"/>
            <w:vAlign w:val="center"/>
          </w:tcPr>
          <w:p w14:paraId="6E987F07" w14:textId="77777777" w:rsidR="001040E4" w:rsidRPr="0089308D" w:rsidRDefault="001040E4" w:rsidP="001040E4">
            <w:pPr>
              <w:spacing w:before="60" w:after="60"/>
              <w:jc w:val="center"/>
              <w:rPr>
                <w:sz w:val="20"/>
              </w:rPr>
            </w:pPr>
            <w:r w:rsidRPr="0089308D">
              <w:rPr>
                <w:sz w:val="20"/>
              </w:rPr>
              <w:t>Form CON - 2</w:t>
            </w:r>
          </w:p>
        </w:tc>
      </w:tr>
      <w:tr w:rsidR="00485E93" w:rsidRPr="0089308D" w14:paraId="5DB163EE" w14:textId="77777777" w:rsidTr="004C2925">
        <w:trPr>
          <w:cantSplit/>
          <w:trHeight w:val="600"/>
        </w:trPr>
        <w:tc>
          <w:tcPr>
            <w:tcW w:w="878" w:type="pct"/>
          </w:tcPr>
          <w:p w14:paraId="30E6AB95" w14:textId="77777777" w:rsidR="00485E93" w:rsidRPr="0089308D" w:rsidRDefault="00485E93" w:rsidP="00DB7BA3">
            <w:pPr>
              <w:pStyle w:val="Heading2"/>
              <w:numPr>
                <w:ilvl w:val="0"/>
                <w:numId w:val="7"/>
              </w:numPr>
              <w:pBdr>
                <w:bottom w:val="none" w:sz="0" w:space="0" w:color="auto"/>
              </w:pBdr>
              <w:suppressAutoHyphens w:val="0"/>
              <w:spacing w:before="60" w:after="60"/>
              <w:ind w:left="0" w:firstLine="0"/>
              <w:jc w:val="left"/>
              <w:rPr>
                <w:rFonts w:ascii="Times New Roman" w:hAnsi="Times New Roman"/>
                <w:b w:val="0"/>
                <w:sz w:val="20"/>
              </w:rPr>
            </w:pPr>
            <w:bookmarkStart w:id="271" w:name="_Toc129041139"/>
            <w:r w:rsidRPr="0089308D">
              <w:rPr>
                <w:rFonts w:ascii="Times New Roman" w:hAnsi="Times New Roman"/>
                <w:b w:val="0"/>
                <w:sz w:val="20"/>
              </w:rPr>
              <w:t>Suspension</w:t>
            </w:r>
            <w:bookmarkEnd w:id="271"/>
          </w:p>
        </w:tc>
        <w:tc>
          <w:tcPr>
            <w:tcW w:w="1053" w:type="pct"/>
          </w:tcPr>
          <w:p w14:paraId="1C5138E4" w14:textId="77777777" w:rsidR="00485E93" w:rsidRPr="0089308D" w:rsidRDefault="000E110B" w:rsidP="000E110B">
            <w:pPr>
              <w:pStyle w:val="BodyTextIndent"/>
              <w:spacing w:before="60" w:after="60"/>
              <w:ind w:left="0"/>
              <w:rPr>
                <w:sz w:val="22"/>
                <w:szCs w:val="22"/>
              </w:rPr>
            </w:pPr>
            <w:r w:rsidRPr="0089308D">
              <w:rPr>
                <w:color w:val="000000" w:themeColor="text1"/>
                <w:sz w:val="20"/>
              </w:rPr>
              <w:t>Not under suspension based on execution of a Bid Securing Declaration or Proposal Securing Declaration  pursuant to ITB 4.7 and ITB 20.10</w:t>
            </w:r>
          </w:p>
        </w:tc>
        <w:tc>
          <w:tcPr>
            <w:tcW w:w="601" w:type="pct"/>
            <w:vAlign w:val="center"/>
          </w:tcPr>
          <w:p w14:paraId="73003A6C" w14:textId="77777777" w:rsidR="00485E93" w:rsidRPr="0089308D" w:rsidRDefault="000E110B">
            <w:pPr>
              <w:spacing w:before="60" w:after="60"/>
              <w:rPr>
                <w:sz w:val="20"/>
              </w:rPr>
            </w:pPr>
            <w:r w:rsidRPr="0089308D">
              <w:rPr>
                <w:color w:val="000000" w:themeColor="text1"/>
                <w:sz w:val="20"/>
              </w:rPr>
              <w:t>Must meet requirement</w:t>
            </w:r>
          </w:p>
        </w:tc>
        <w:tc>
          <w:tcPr>
            <w:tcW w:w="572" w:type="pct"/>
          </w:tcPr>
          <w:p w14:paraId="6ACE38E4" w14:textId="77777777" w:rsidR="00485E93" w:rsidRPr="0089308D" w:rsidRDefault="00485E93" w:rsidP="0021793A">
            <w:pPr>
              <w:spacing w:before="60" w:after="60"/>
              <w:rPr>
                <w:color w:val="000000" w:themeColor="text1"/>
                <w:sz w:val="20"/>
              </w:rPr>
            </w:pPr>
          </w:p>
          <w:p w14:paraId="0469862E" w14:textId="77777777" w:rsidR="00485E93" w:rsidRPr="0089308D" w:rsidRDefault="00485E93" w:rsidP="0021793A">
            <w:pPr>
              <w:spacing w:before="60" w:after="60"/>
              <w:rPr>
                <w:color w:val="000000" w:themeColor="text1"/>
                <w:sz w:val="20"/>
              </w:rPr>
            </w:pPr>
          </w:p>
          <w:p w14:paraId="5F4D5638" w14:textId="77777777" w:rsidR="00485E93" w:rsidRPr="0089308D" w:rsidRDefault="000E110B" w:rsidP="001040E4">
            <w:pPr>
              <w:spacing w:before="60" w:after="60"/>
              <w:jc w:val="center"/>
              <w:rPr>
                <w:sz w:val="20"/>
              </w:rPr>
            </w:pPr>
            <w:r w:rsidRPr="0089308D">
              <w:rPr>
                <w:sz w:val="20"/>
              </w:rPr>
              <w:t>N / A</w:t>
            </w:r>
          </w:p>
        </w:tc>
        <w:tc>
          <w:tcPr>
            <w:tcW w:w="572" w:type="pct"/>
          </w:tcPr>
          <w:p w14:paraId="34F1956F" w14:textId="77777777" w:rsidR="00485E93" w:rsidRPr="0089308D" w:rsidRDefault="00485E93" w:rsidP="0021793A">
            <w:pPr>
              <w:spacing w:before="60" w:after="60"/>
              <w:rPr>
                <w:color w:val="000000" w:themeColor="text1"/>
                <w:sz w:val="20"/>
              </w:rPr>
            </w:pPr>
          </w:p>
          <w:p w14:paraId="32FE9D2A" w14:textId="77777777" w:rsidR="00485E93" w:rsidRPr="0089308D" w:rsidRDefault="00485E93" w:rsidP="0021793A">
            <w:pPr>
              <w:spacing w:before="60" w:after="60"/>
              <w:rPr>
                <w:color w:val="000000" w:themeColor="text1"/>
                <w:sz w:val="20"/>
              </w:rPr>
            </w:pPr>
          </w:p>
          <w:p w14:paraId="6CE025ED" w14:textId="77777777" w:rsidR="00485E93" w:rsidRPr="0089308D" w:rsidRDefault="00485E93" w:rsidP="0012620E">
            <w:pPr>
              <w:spacing w:before="60" w:after="60"/>
              <w:rPr>
                <w:sz w:val="20"/>
              </w:rPr>
            </w:pPr>
            <w:r w:rsidRPr="0089308D">
              <w:rPr>
                <w:color w:val="000000" w:themeColor="text1"/>
                <w:sz w:val="20"/>
              </w:rPr>
              <w:t>Must meet requirement</w:t>
            </w:r>
          </w:p>
        </w:tc>
        <w:tc>
          <w:tcPr>
            <w:tcW w:w="602" w:type="pct"/>
            <w:vAlign w:val="center"/>
          </w:tcPr>
          <w:p w14:paraId="6E1BF4D9" w14:textId="77777777" w:rsidR="00485E93" w:rsidRPr="0089308D" w:rsidRDefault="000E110B" w:rsidP="001040E4">
            <w:pPr>
              <w:spacing w:before="60" w:after="60"/>
              <w:jc w:val="center"/>
              <w:rPr>
                <w:sz w:val="20"/>
              </w:rPr>
            </w:pPr>
            <w:r w:rsidRPr="0089308D">
              <w:rPr>
                <w:sz w:val="20"/>
              </w:rPr>
              <w:t>N / A</w:t>
            </w:r>
          </w:p>
        </w:tc>
        <w:tc>
          <w:tcPr>
            <w:tcW w:w="722" w:type="pct"/>
            <w:vAlign w:val="center"/>
          </w:tcPr>
          <w:p w14:paraId="418D1D7F" w14:textId="77777777" w:rsidR="00485E93" w:rsidRPr="0089308D" w:rsidRDefault="00485E93" w:rsidP="001040E4">
            <w:pPr>
              <w:spacing w:before="60" w:after="60"/>
              <w:jc w:val="center"/>
              <w:rPr>
                <w:sz w:val="20"/>
              </w:rPr>
            </w:pPr>
            <w:r w:rsidRPr="0089308D">
              <w:rPr>
                <w:sz w:val="20"/>
              </w:rPr>
              <w:t>Letter of Bid</w:t>
            </w:r>
          </w:p>
        </w:tc>
      </w:tr>
      <w:tr w:rsidR="00485E93" w:rsidRPr="0089308D" w14:paraId="60B43DB5" w14:textId="77777777" w:rsidTr="004C2925">
        <w:trPr>
          <w:cantSplit/>
          <w:trHeight w:val="600"/>
        </w:trPr>
        <w:tc>
          <w:tcPr>
            <w:tcW w:w="878" w:type="pct"/>
          </w:tcPr>
          <w:p w14:paraId="795396A5" w14:textId="77777777" w:rsidR="00485E93" w:rsidRPr="0089308D" w:rsidRDefault="00485E93" w:rsidP="00DB7BA3">
            <w:pPr>
              <w:pStyle w:val="Heading2"/>
              <w:numPr>
                <w:ilvl w:val="0"/>
                <w:numId w:val="7"/>
              </w:numPr>
              <w:pBdr>
                <w:bottom w:val="none" w:sz="0" w:space="0" w:color="auto"/>
              </w:pBdr>
              <w:suppressAutoHyphens w:val="0"/>
              <w:spacing w:before="60" w:after="60"/>
              <w:ind w:left="0" w:firstLine="0"/>
              <w:jc w:val="left"/>
              <w:rPr>
                <w:rFonts w:ascii="Times New Roman" w:hAnsi="Times New Roman"/>
                <w:sz w:val="20"/>
              </w:rPr>
            </w:pPr>
            <w:bookmarkStart w:id="272" w:name="_Toc496968125"/>
            <w:bookmarkStart w:id="273" w:name="_Toc445567364"/>
            <w:bookmarkStart w:id="274" w:name="_Toc129041140"/>
            <w:r w:rsidRPr="0089308D">
              <w:rPr>
                <w:rFonts w:ascii="Times New Roman" w:hAnsi="Times New Roman"/>
                <w:b w:val="0"/>
                <w:sz w:val="20"/>
              </w:rPr>
              <w:t>Pending Litigation</w:t>
            </w:r>
            <w:bookmarkEnd w:id="272"/>
            <w:bookmarkEnd w:id="273"/>
            <w:bookmarkEnd w:id="274"/>
          </w:p>
        </w:tc>
        <w:tc>
          <w:tcPr>
            <w:tcW w:w="1053" w:type="pct"/>
          </w:tcPr>
          <w:p w14:paraId="16C73B72" w14:textId="77777777" w:rsidR="00485E93" w:rsidRPr="0089308D" w:rsidRDefault="00485E93" w:rsidP="0012620E">
            <w:pPr>
              <w:pStyle w:val="BodyTextIndent"/>
              <w:spacing w:before="60" w:after="60"/>
              <w:ind w:left="0"/>
              <w:rPr>
                <w:sz w:val="20"/>
              </w:rPr>
            </w:pPr>
            <w:r w:rsidRPr="0089308D">
              <w:rPr>
                <w:sz w:val="22"/>
                <w:szCs w:val="22"/>
              </w:rPr>
              <w:t>Bidder’s financial position and prospective long term profitability still sound according to criteria established in 2.3.1 below and assuming that all pending litigation will be resolved against the Bidder.</w:t>
            </w:r>
          </w:p>
        </w:tc>
        <w:tc>
          <w:tcPr>
            <w:tcW w:w="601" w:type="pct"/>
            <w:vAlign w:val="center"/>
          </w:tcPr>
          <w:p w14:paraId="74402F7F" w14:textId="77777777" w:rsidR="00485E93" w:rsidRPr="0089308D" w:rsidRDefault="00485E93">
            <w:pPr>
              <w:spacing w:before="60" w:after="60"/>
              <w:rPr>
                <w:sz w:val="20"/>
              </w:rPr>
            </w:pPr>
            <w:r w:rsidRPr="0089308D">
              <w:rPr>
                <w:sz w:val="20"/>
              </w:rPr>
              <w:t>Must meet requirement by itself or as member to past or existing JV</w:t>
            </w:r>
          </w:p>
        </w:tc>
        <w:tc>
          <w:tcPr>
            <w:tcW w:w="572" w:type="pct"/>
            <w:vAlign w:val="center"/>
          </w:tcPr>
          <w:p w14:paraId="5D6B05FC" w14:textId="77777777" w:rsidR="00485E93" w:rsidRPr="0089308D" w:rsidRDefault="00485E93" w:rsidP="001040E4">
            <w:pPr>
              <w:spacing w:before="60" w:after="60"/>
              <w:jc w:val="center"/>
              <w:rPr>
                <w:sz w:val="20"/>
              </w:rPr>
            </w:pPr>
            <w:r w:rsidRPr="0089308D">
              <w:rPr>
                <w:sz w:val="20"/>
              </w:rPr>
              <w:t>N / A</w:t>
            </w:r>
          </w:p>
        </w:tc>
        <w:tc>
          <w:tcPr>
            <w:tcW w:w="572" w:type="pct"/>
            <w:vAlign w:val="center"/>
          </w:tcPr>
          <w:p w14:paraId="6DD16F48" w14:textId="77777777" w:rsidR="00485E93" w:rsidRPr="0089308D" w:rsidRDefault="00485E93" w:rsidP="0012620E">
            <w:pPr>
              <w:spacing w:before="60" w:after="60"/>
              <w:rPr>
                <w:sz w:val="20"/>
              </w:rPr>
            </w:pPr>
            <w:r w:rsidRPr="0089308D">
              <w:rPr>
                <w:sz w:val="20"/>
              </w:rPr>
              <w:t xml:space="preserve">Must meet requirement </w:t>
            </w:r>
          </w:p>
        </w:tc>
        <w:tc>
          <w:tcPr>
            <w:tcW w:w="602" w:type="pct"/>
            <w:vAlign w:val="center"/>
          </w:tcPr>
          <w:p w14:paraId="16A71C16" w14:textId="77777777" w:rsidR="00485E93" w:rsidRPr="0089308D" w:rsidRDefault="00485E93" w:rsidP="001040E4">
            <w:pPr>
              <w:spacing w:before="60" w:after="60"/>
              <w:jc w:val="center"/>
              <w:rPr>
                <w:sz w:val="20"/>
              </w:rPr>
            </w:pPr>
            <w:r w:rsidRPr="0089308D">
              <w:rPr>
                <w:sz w:val="20"/>
              </w:rPr>
              <w:t>N / A</w:t>
            </w:r>
          </w:p>
        </w:tc>
        <w:tc>
          <w:tcPr>
            <w:tcW w:w="722" w:type="pct"/>
            <w:vAlign w:val="center"/>
          </w:tcPr>
          <w:p w14:paraId="23ED4672" w14:textId="77777777" w:rsidR="00485E93" w:rsidRPr="0089308D" w:rsidRDefault="00485E93" w:rsidP="001040E4">
            <w:pPr>
              <w:spacing w:before="60" w:after="60"/>
              <w:jc w:val="center"/>
              <w:rPr>
                <w:sz w:val="20"/>
              </w:rPr>
            </w:pPr>
            <w:r w:rsidRPr="0089308D">
              <w:rPr>
                <w:sz w:val="20"/>
              </w:rPr>
              <w:t>Form CON – 2</w:t>
            </w:r>
          </w:p>
        </w:tc>
      </w:tr>
    </w:tbl>
    <w:p w14:paraId="7DB02EBA" w14:textId="77777777" w:rsidR="001040E4" w:rsidRPr="0089308D" w:rsidRDefault="001040E4" w:rsidP="001040E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7"/>
        <w:gridCol w:w="93"/>
        <w:gridCol w:w="2953"/>
        <w:gridCol w:w="1610"/>
        <w:gridCol w:w="1550"/>
        <w:gridCol w:w="1588"/>
        <w:gridCol w:w="1515"/>
        <w:gridCol w:w="2034"/>
      </w:tblGrid>
      <w:tr w:rsidR="001040E4" w:rsidRPr="0089308D" w14:paraId="6D205C74" w14:textId="77777777" w:rsidTr="004C2925">
        <w:trPr>
          <w:trHeight w:val="948"/>
          <w:tblHeader/>
        </w:trPr>
        <w:tc>
          <w:tcPr>
            <w:tcW w:w="885" w:type="pct"/>
            <w:gridSpan w:val="2"/>
          </w:tcPr>
          <w:p w14:paraId="1F37697F" w14:textId="77777777" w:rsidR="001040E4" w:rsidRPr="0089308D" w:rsidRDefault="001040E4" w:rsidP="001040E4">
            <w:pPr>
              <w:spacing w:before="120"/>
              <w:jc w:val="center"/>
              <w:rPr>
                <w:b/>
                <w:sz w:val="22"/>
                <w:szCs w:val="22"/>
              </w:rPr>
            </w:pPr>
            <w:r w:rsidRPr="0089308D">
              <w:rPr>
                <w:b/>
                <w:sz w:val="22"/>
                <w:szCs w:val="22"/>
              </w:rPr>
              <w:t>Factor</w:t>
            </w:r>
          </w:p>
        </w:tc>
        <w:tc>
          <w:tcPr>
            <w:tcW w:w="4115" w:type="pct"/>
            <w:gridSpan w:val="6"/>
          </w:tcPr>
          <w:p w14:paraId="2BD6DE71" w14:textId="77777777" w:rsidR="001040E4" w:rsidRPr="0089308D" w:rsidRDefault="001040E4" w:rsidP="001040E4">
            <w:pPr>
              <w:pStyle w:val="Heading1"/>
              <w:rPr>
                <w:rFonts w:ascii="Times New Roman" w:hAnsi="Times New Roman"/>
              </w:rPr>
            </w:pPr>
            <w:bookmarkStart w:id="275" w:name="_Toc498339862"/>
            <w:bookmarkStart w:id="276" w:name="_Toc498848209"/>
            <w:bookmarkStart w:id="277" w:name="_Toc499021787"/>
            <w:bookmarkStart w:id="278" w:name="_Toc499023470"/>
            <w:bookmarkStart w:id="279" w:name="_Toc501529952"/>
            <w:bookmarkStart w:id="280" w:name="_Toc503874230"/>
            <w:bookmarkStart w:id="281" w:name="_Toc23215166"/>
            <w:bookmarkStart w:id="282" w:name="_Toc445567365"/>
            <w:bookmarkStart w:id="283" w:name="_Toc129041141"/>
            <w:r w:rsidRPr="0089308D">
              <w:rPr>
                <w:rFonts w:ascii="Times New Roman" w:hAnsi="Times New Roman"/>
              </w:rPr>
              <w:t>2.3 Financial Situation</w:t>
            </w:r>
            <w:bookmarkEnd w:id="275"/>
            <w:bookmarkEnd w:id="276"/>
            <w:bookmarkEnd w:id="277"/>
            <w:bookmarkEnd w:id="278"/>
            <w:bookmarkEnd w:id="279"/>
            <w:bookmarkEnd w:id="280"/>
            <w:bookmarkEnd w:id="281"/>
            <w:bookmarkEnd w:id="282"/>
            <w:bookmarkEnd w:id="283"/>
          </w:p>
        </w:tc>
      </w:tr>
      <w:tr w:rsidR="001040E4" w:rsidRPr="0089308D" w14:paraId="145D9E12" w14:textId="77777777" w:rsidTr="004C2925">
        <w:trPr>
          <w:trHeight w:val="393"/>
          <w:tblHeader/>
        </w:trPr>
        <w:tc>
          <w:tcPr>
            <w:tcW w:w="885" w:type="pct"/>
            <w:gridSpan w:val="2"/>
            <w:vMerge w:val="restart"/>
            <w:vAlign w:val="center"/>
          </w:tcPr>
          <w:p w14:paraId="0D87D251" w14:textId="77777777" w:rsidR="001040E4" w:rsidRPr="0089308D" w:rsidRDefault="001040E4" w:rsidP="001040E4">
            <w:pPr>
              <w:spacing w:before="80" w:after="80"/>
              <w:jc w:val="center"/>
              <w:rPr>
                <w:b/>
                <w:sz w:val="22"/>
                <w:szCs w:val="22"/>
              </w:rPr>
            </w:pPr>
            <w:r w:rsidRPr="0089308D">
              <w:rPr>
                <w:b/>
                <w:sz w:val="22"/>
                <w:szCs w:val="22"/>
              </w:rPr>
              <w:t>Sub-Factor</w:t>
            </w:r>
          </w:p>
        </w:tc>
        <w:tc>
          <w:tcPr>
            <w:tcW w:w="3371" w:type="pct"/>
            <w:gridSpan w:val="5"/>
          </w:tcPr>
          <w:p w14:paraId="2E9C30CA"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b w:val="0"/>
                <w:sz w:val="22"/>
                <w:szCs w:val="22"/>
              </w:rPr>
              <w:t>Criteria</w:t>
            </w:r>
          </w:p>
        </w:tc>
        <w:tc>
          <w:tcPr>
            <w:tcW w:w="745" w:type="pct"/>
            <w:vMerge w:val="restart"/>
            <w:vAlign w:val="center"/>
          </w:tcPr>
          <w:p w14:paraId="3908742C"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sz w:val="22"/>
                <w:szCs w:val="22"/>
              </w:rPr>
              <w:t>Documentation Required</w:t>
            </w:r>
          </w:p>
        </w:tc>
      </w:tr>
      <w:tr w:rsidR="001040E4" w:rsidRPr="0089308D" w14:paraId="76615D0D" w14:textId="77777777" w:rsidTr="004C2925">
        <w:trPr>
          <w:trHeight w:val="138"/>
          <w:tblHeader/>
        </w:trPr>
        <w:tc>
          <w:tcPr>
            <w:tcW w:w="885" w:type="pct"/>
            <w:gridSpan w:val="2"/>
            <w:vMerge/>
          </w:tcPr>
          <w:p w14:paraId="6685C319" w14:textId="77777777" w:rsidR="001040E4" w:rsidRPr="0089308D" w:rsidRDefault="001040E4" w:rsidP="001040E4">
            <w:pPr>
              <w:spacing w:before="80" w:after="80"/>
              <w:jc w:val="center"/>
              <w:rPr>
                <w:b/>
                <w:sz w:val="22"/>
                <w:szCs w:val="22"/>
              </w:rPr>
            </w:pPr>
          </w:p>
        </w:tc>
        <w:tc>
          <w:tcPr>
            <w:tcW w:w="1080" w:type="pct"/>
            <w:vMerge w:val="restart"/>
            <w:vAlign w:val="center"/>
          </w:tcPr>
          <w:p w14:paraId="349A7684"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sz w:val="22"/>
                <w:szCs w:val="22"/>
              </w:rPr>
              <w:t>Requirement</w:t>
            </w:r>
          </w:p>
        </w:tc>
        <w:tc>
          <w:tcPr>
            <w:tcW w:w="2291" w:type="pct"/>
            <w:gridSpan w:val="4"/>
            <w:tcBorders>
              <w:bottom w:val="single" w:sz="4" w:space="0" w:color="auto"/>
            </w:tcBorders>
          </w:tcPr>
          <w:p w14:paraId="24C17707"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sz w:val="22"/>
                <w:szCs w:val="22"/>
              </w:rPr>
              <w:t xml:space="preserve"> Bidder</w:t>
            </w:r>
          </w:p>
        </w:tc>
        <w:tc>
          <w:tcPr>
            <w:tcW w:w="745" w:type="pct"/>
            <w:vMerge/>
          </w:tcPr>
          <w:p w14:paraId="2D000F8D" w14:textId="77777777" w:rsidR="001040E4" w:rsidRPr="0089308D" w:rsidRDefault="001040E4" w:rsidP="001040E4">
            <w:pPr>
              <w:pStyle w:val="titulo"/>
              <w:spacing w:before="40"/>
              <w:rPr>
                <w:rFonts w:ascii="Times New Roman" w:hAnsi="Times New Roman"/>
                <w:b w:val="0"/>
                <w:sz w:val="22"/>
                <w:szCs w:val="22"/>
              </w:rPr>
            </w:pPr>
          </w:p>
        </w:tc>
      </w:tr>
      <w:tr w:rsidR="001040E4" w:rsidRPr="0089308D" w14:paraId="364E3C1E" w14:textId="77777777" w:rsidTr="004C2925">
        <w:trPr>
          <w:trHeight w:val="138"/>
          <w:tblHeader/>
        </w:trPr>
        <w:tc>
          <w:tcPr>
            <w:tcW w:w="885" w:type="pct"/>
            <w:gridSpan w:val="2"/>
            <w:vMerge/>
          </w:tcPr>
          <w:p w14:paraId="103BAAD8" w14:textId="77777777" w:rsidR="001040E4" w:rsidRPr="0089308D" w:rsidRDefault="001040E4" w:rsidP="001040E4">
            <w:pPr>
              <w:spacing w:before="80" w:after="80"/>
              <w:ind w:hanging="360"/>
              <w:jc w:val="center"/>
              <w:rPr>
                <w:b/>
                <w:sz w:val="22"/>
                <w:szCs w:val="22"/>
              </w:rPr>
            </w:pPr>
          </w:p>
        </w:tc>
        <w:tc>
          <w:tcPr>
            <w:tcW w:w="1080" w:type="pct"/>
            <w:vMerge/>
          </w:tcPr>
          <w:p w14:paraId="5C15E254" w14:textId="77777777" w:rsidR="001040E4" w:rsidRPr="0089308D" w:rsidRDefault="001040E4" w:rsidP="001040E4">
            <w:pPr>
              <w:spacing w:before="80" w:after="80"/>
              <w:jc w:val="center"/>
              <w:rPr>
                <w:b/>
                <w:sz w:val="22"/>
                <w:szCs w:val="22"/>
              </w:rPr>
            </w:pPr>
          </w:p>
        </w:tc>
        <w:tc>
          <w:tcPr>
            <w:tcW w:w="589" w:type="pct"/>
            <w:vMerge w:val="restart"/>
            <w:tcBorders>
              <w:bottom w:val="nil"/>
            </w:tcBorders>
            <w:vAlign w:val="center"/>
          </w:tcPr>
          <w:p w14:paraId="4E98A3C1" w14:textId="77777777" w:rsidR="001040E4" w:rsidRPr="0089308D" w:rsidRDefault="001040E4" w:rsidP="001040E4">
            <w:pPr>
              <w:spacing w:before="40"/>
              <w:jc w:val="center"/>
              <w:rPr>
                <w:b/>
                <w:sz w:val="22"/>
                <w:szCs w:val="22"/>
              </w:rPr>
            </w:pPr>
            <w:r w:rsidRPr="0089308D">
              <w:rPr>
                <w:b/>
                <w:sz w:val="22"/>
                <w:szCs w:val="22"/>
              </w:rPr>
              <w:t>Single Entity</w:t>
            </w:r>
          </w:p>
        </w:tc>
        <w:tc>
          <w:tcPr>
            <w:tcW w:w="1702" w:type="pct"/>
            <w:gridSpan w:val="3"/>
          </w:tcPr>
          <w:p w14:paraId="50CF0AE3" w14:textId="77777777" w:rsidR="001040E4" w:rsidRPr="0089308D" w:rsidRDefault="0065777C" w:rsidP="001040E4">
            <w:pPr>
              <w:pStyle w:val="titulo"/>
              <w:spacing w:before="40" w:after="0"/>
              <w:rPr>
                <w:rFonts w:ascii="Times New Roman" w:hAnsi="Times New Roman"/>
                <w:sz w:val="22"/>
                <w:szCs w:val="22"/>
              </w:rPr>
            </w:pPr>
            <w:r w:rsidRPr="0089308D">
              <w:rPr>
                <w:rFonts w:ascii="Times New Roman" w:hAnsi="Times New Roman"/>
                <w:sz w:val="22"/>
                <w:szCs w:val="22"/>
              </w:rPr>
              <w:t>Joint Venture (existing or intended)</w:t>
            </w:r>
          </w:p>
        </w:tc>
        <w:tc>
          <w:tcPr>
            <w:tcW w:w="745" w:type="pct"/>
            <w:vMerge/>
          </w:tcPr>
          <w:p w14:paraId="31E19642" w14:textId="77777777" w:rsidR="001040E4" w:rsidRPr="0089308D" w:rsidRDefault="001040E4" w:rsidP="001040E4">
            <w:pPr>
              <w:pStyle w:val="titulo"/>
              <w:spacing w:before="40" w:after="0"/>
              <w:rPr>
                <w:rFonts w:ascii="Times New Roman" w:hAnsi="Times New Roman"/>
                <w:sz w:val="22"/>
                <w:szCs w:val="22"/>
              </w:rPr>
            </w:pPr>
          </w:p>
        </w:tc>
      </w:tr>
      <w:tr w:rsidR="001040E4" w:rsidRPr="0089308D" w14:paraId="5C3994F6" w14:textId="77777777" w:rsidTr="004C2925">
        <w:trPr>
          <w:trHeight w:val="550"/>
          <w:tblHeader/>
        </w:trPr>
        <w:tc>
          <w:tcPr>
            <w:tcW w:w="885" w:type="pct"/>
            <w:gridSpan w:val="2"/>
            <w:vMerge/>
            <w:tcBorders>
              <w:bottom w:val="single" w:sz="4" w:space="0" w:color="auto"/>
            </w:tcBorders>
          </w:tcPr>
          <w:p w14:paraId="72651214" w14:textId="77777777" w:rsidR="001040E4" w:rsidRPr="0089308D" w:rsidRDefault="001040E4" w:rsidP="001040E4">
            <w:pPr>
              <w:ind w:left="360" w:hanging="360"/>
              <w:rPr>
                <w:b/>
                <w:sz w:val="22"/>
                <w:szCs w:val="22"/>
              </w:rPr>
            </w:pPr>
          </w:p>
        </w:tc>
        <w:tc>
          <w:tcPr>
            <w:tcW w:w="1080" w:type="pct"/>
            <w:vMerge/>
            <w:tcBorders>
              <w:bottom w:val="single" w:sz="4" w:space="0" w:color="auto"/>
            </w:tcBorders>
          </w:tcPr>
          <w:p w14:paraId="2A737889" w14:textId="77777777" w:rsidR="001040E4" w:rsidRPr="0089308D" w:rsidRDefault="001040E4" w:rsidP="001040E4">
            <w:pPr>
              <w:ind w:left="360" w:hanging="360"/>
              <w:rPr>
                <w:b/>
                <w:sz w:val="22"/>
                <w:szCs w:val="22"/>
              </w:rPr>
            </w:pPr>
          </w:p>
        </w:tc>
        <w:tc>
          <w:tcPr>
            <w:tcW w:w="589" w:type="pct"/>
            <w:vMerge/>
            <w:tcBorders>
              <w:bottom w:val="single" w:sz="4" w:space="0" w:color="auto"/>
            </w:tcBorders>
          </w:tcPr>
          <w:p w14:paraId="2AE3EF92" w14:textId="77777777" w:rsidR="001040E4" w:rsidRPr="0089308D" w:rsidRDefault="001040E4" w:rsidP="001040E4">
            <w:pPr>
              <w:keepNext/>
              <w:spacing w:before="40"/>
              <w:rPr>
                <w:b/>
                <w:sz w:val="22"/>
                <w:szCs w:val="22"/>
              </w:rPr>
            </w:pPr>
          </w:p>
        </w:tc>
        <w:tc>
          <w:tcPr>
            <w:tcW w:w="567" w:type="pct"/>
            <w:tcBorders>
              <w:bottom w:val="single" w:sz="4" w:space="0" w:color="auto"/>
            </w:tcBorders>
            <w:vAlign w:val="center"/>
          </w:tcPr>
          <w:p w14:paraId="056A78AD" w14:textId="77777777" w:rsidR="001040E4" w:rsidRPr="0089308D" w:rsidRDefault="001040E4" w:rsidP="00834DEB">
            <w:pPr>
              <w:spacing w:before="40"/>
              <w:jc w:val="center"/>
              <w:rPr>
                <w:b/>
                <w:sz w:val="22"/>
                <w:szCs w:val="22"/>
              </w:rPr>
            </w:pPr>
            <w:r w:rsidRPr="0089308D">
              <w:rPr>
                <w:b/>
                <w:sz w:val="22"/>
                <w:szCs w:val="22"/>
              </w:rPr>
              <w:t xml:space="preserve">All </w:t>
            </w:r>
            <w:r w:rsidR="00834DEB" w:rsidRPr="0089308D">
              <w:rPr>
                <w:b/>
                <w:sz w:val="22"/>
                <w:szCs w:val="22"/>
              </w:rPr>
              <w:t xml:space="preserve">members </w:t>
            </w:r>
            <w:r w:rsidRPr="0089308D">
              <w:rPr>
                <w:b/>
                <w:sz w:val="22"/>
                <w:szCs w:val="22"/>
              </w:rPr>
              <w:t>combined</w:t>
            </w:r>
          </w:p>
        </w:tc>
        <w:tc>
          <w:tcPr>
            <w:tcW w:w="581" w:type="pct"/>
            <w:tcBorders>
              <w:bottom w:val="single" w:sz="4" w:space="0" w:color="auto"/>
            </w:tcBorders>
            <w:vAlign w:val="center"/>
          </w:tcPr>
          <w:p w14:paraId="60A44702" w14:textId="77777777" w:rsidR="001040E4" w:rsidRPr="0089308D" w:rsidRDefault="001040E4" w:rsidP="00834DEB">
            <w:pPr>
              <w:spacing w:before="40"/>
              <w:jc w:val="center"/>
              <w:rPr>
                <w:b/>
                <w:sz w:val="22"/>
                <w:szCs w:val="22"/>
              </w:rPr>
            </w:pPr>
            <w:r w:rsidRPr="0089308D">
              <w:rPr>
                <w:b/>
                <w:sz w:val="22"/>
                <w:szCs w:val="22"/>
              </w:rPr>
              <w:t xml:space="preserve">Each </w:t>
            </w:r>
            <w:r w:rsidR="00834DEB" w:rsidRPr="0089308D">
              <w:rPr>
                <w:b/>
                <w:sz w:val="22"/>
                <w:szCs w:val="22"/>
              </w:rPr>
              <w:t>member</w:t>
            </w:r>
          </w:p>
        </w:tc>
        <w:tc>
          <w:tcPr>
            <w:tcW w:w="553" w:type="pct"/>
            <w:tcBorders>
              <w:bottom w:val="single" w:sz="4" w:space="0" w:color="auto"/>
            </w:tcBorders>
            <w:vAlign w:val="center"/>
          </w:tcPr>
          <w:p w14:paraId="1945007B" w14:textId="77777777" w:rsidR="001040E4" w:rsidRPr="0089308D" w:rsidRDefault="001040E4" w:rsidP="00834DEB">
            <w:pPr>
              <w:spacing w:before="40"/>
              <w:jc w:val="center"/>
              <w:rPr>
                <w:b/>
                <w:sz w:val="22"/>
                <w:szCs w:val="22"/>
              </w:rPr>
            </w:pPr>
            <w:r w:rsidRPr="0089308D">
              <w:rPr>
                <w:b/>
                <w:sz w:val="22"/>
                <w:szCs w:val="22"/>
              </w:rPr>
              <w:t xml:space="preserve">At least one </w:t>
            </w:r>
            <w:r w:rsidR="00834DEB" w:rsidRPr="0089308D">
              <w:rPr>
                <w:b/>
                <w:sz w:val="22"/>
                <w:szCs w:val="22"/>
              </w:rPr>
              <w:t>member</w:t>
            </w:r>
          </w:p>
        </w:tc>
        <w:tc>
          <w:tcPr>
            <w:tcW w:w="745" w:type="pct"/>
            <w:vMerge/>
            <w:tcBorders>
              <w:bottom w:val="single" w:sz="4" w:space="0" w:color="auto"/>
            </w:tcBorders>
          </w:tcPr>
          <w:p w14:paraId="07301F9E" w14:textId="77777777" w:rsidR="001040E4" w:rsidRPr="0089308D" w:rsidRDefault="001040E4" w:rsidP="001040E4">
            <w:pPr>
              <w:spacing w:before="40"/>
              <w:rPr>
                <w:b/>
                <w:sz w:val="22"/>
                <w:szCs w:val="22"/>
              </w:rPr>
            </w:pPr>
          </w:p>
        </w:tc>
      </w:tr>
      <w:tr w:rsidR="001040E4" w:rsidRPr="0089308D" w14:paraId="62574650" w14:textId="77777777" w:rsidTr="004C2925">
        <w:trPr>
          <w:trHeight w:val="3137"/>
        </w:trPr>
        <w:tc>
          <w:tcPr>
            <w:tcW w:w="885" w:type="pct"/>
            <w:gridSpan w:val="2"/>
            <w:tcBorders>
              <w:bottom w:val="single" w:sz="4" w:space="0" w:color="auto"/>
            </w:tcBorders>
          </w:tcPr>
          <w:p w14:paraId="281493C9" w14:textId="77777777" w:rsidR="001040E4" w:rsidRPr="0089308D" w:rsidRDefault="001040E4" w:rsidP="001040E4">
            <w:pPr>
              <w:pStyle w:val="Heading2"/>
              <w:spacing w:before="60" w:after="60"/>
              <w:jc w:val="left"/>
              <w:rPr>
                <w:rFonts w:ascii="Times New Roman" w:hAnsi="Times New Roman"/>
                <w:sz w:val="20"/>
              </w:rPr>
            </w:pPr>
            <w:bookmarkStart w:id="284" w:name="_Toc496968131"/>
            <w:bookmarkStart w:id="285" w:name="_Toc445567366"/>
            <w:bookmarkStart w:id="286" w:name="_Toc129041142"/>
            <w:r w:rsidRPr="0089308D">
              <w:rPr>
                <w:rFonts w:ascii="Times New Roman" w:hAnsi="Times New Roman"/>
                <w:sz w:val="20"/>
              </w:rPr>
              <w:t>2.3.1 Historical Financial Performance</w:t>
            </w:r>
            <w:bookmarkEnd w:id="284"/>
            <w:bookmarkEnd w:id="285"/>
            <w:bookmarkEnd w:id="286"/>
          </w:p>
        </w:tc>
        <w:tc>
          <w:tcPr>
            <w:tcW w:w="1080" w:type="pct"/>
            <w:tcBorders>
              <w:bottom w:val="single" w:sz="4" w:space="0" w:color="auto"/>
            </w:tcBorders>
          </w:tcPr>
          <w:p w14:paraId="2CA216A0" w14:textId="1B861492" w:rsidR="001040E4" w:rsidRPr="0089308D" w:rsidRDefault="001040E4" w:rsidP="002A562A">
            <w:pPr>
              <w:pStyle w:val="BodyTextIndent"/>
              <w:spacing w:before="60" w:after="60"/>
              <w:ind w:left="0"/>
              <w:jc w:val="left"/>
            </w:pPr>
            <w:r w:rsidRPr="0089308D">
              <w:rPr>
                <w:sz w:val="20"/>
              </w:rPr>
              <w:t xml:space="preserve">Submission of audited balance sheets or if not required by the law of the </w:t>
            </w:r>
            <w:r w:rsidR="00875102" w:rsidRPr="0089308D">
              <w:rPr>
                <w:sz w:val="20"/>
              </w:rPr>
              <w:t>Bid</w:t>
            </w:r>
            <w:r w:rsidRPr="0089308D">
              <w:rPr>
                <w:sz w:val="20"/>
              </w:rPr>
              <w:t xml:space="preserve">der’s country, other financial statements acceptable to the </w:t>
            </w:r>
            <w:r w:rsidR="006E0425" w:rsidRPr="0089308D">
              <w:rPr>
                <w:sz w:val="20"/>
              </w:rPr>
              <w:t>Purchaser</w:t>
            </w:r>
            <w:r w:rsidRPr="0089308D">
              <w:rPr>
                <w:sz w:val="20"/>
              </w:rPr>
              <w:t xml:space="preserve">, for the last </w:t>
            </w:r>
            <w:r w:rsidR="001257C0" w:rsidRPr="0089308D">
              <w:rPr>
                <w:b/>
                <w:i/>
                <w:sz w:val="20"/>
              </w:rPr>
              <w:t>3</w:t>
            </w:r>
            <w:r w:rsidRPr="0089308D">
              <w:rPr>
                <w:sz w:val="20"/>
              </w:rPr>
              <w:t xml:space="preserve"> years to demonstrate the current soundness of the </w:t>
            </w:r>
            <w:r w:rsidR="00875102" w:rsidRPr="0089308D">
              <w:rPr>
                <w:sz w:val="20"/>
              </w:rPr>
              <w:t>Bid</w:t>
            </w:r>
            <w:r w:rsidRPr="0089308D">
              <w:rPr>
                <w:sz w:val="20"/>
              </w:rPr>
              <w:t>ders financial position and its prospective long term profitability.</w:t>
            </w:r>
          </w:p>
        </w:tc>
        <w:tc>
          <w:tcPr>
            <w:tcW w:w="589" w:type="pct"/>
            <w:tcBorders>
              <w:bottom w:val="single" w:sz="4" w:space="0" w:color="auto"/>
            </w:tcBorders>
            <w:vAlign w:val="center"/>
          </w:tcPr>
          <w:p w14:paraId="614ACE24" w14:textId="77777777" w:rsidR="001040E4" w:rsidRPr="0089308D" w:rsidRDefault="001040E4" w:rsidP="001040E4">
            <w:pPr>
              <w:spacing w:before="60" w:after="60"/>
              <w:jc w:val="center"/>
              <w:rPr>
                <w:sz w:val="20"/>
              </w:rPr>
            </w:pPr>
            <w:r w:rsidRPr="0089308D">
              <w:rPr>
                <w:sz w:val="20"/>
              </w:rPr>
              <w:t>Must meet requirement</w:t>
            </w:r>
          </w:p>
        </w:tc>
        <w:tc>
          <w:tcPr>
            <w:tcW w:w="567" w:type="pct"/>
            <w:tcBorders>
              <w:bottom w:val="single" w:sz="4" w:space="0" w:color="auto"/>
            </w:tcBorders>
            <w:vAlign w:val="center"/>
          </w:tcPr>
          <w:p w14:paraId="0DD32900" w14:textId="77777777" w:rsidR="001040E4" w:rsidRPr="0089308D" w:rsidRDefault="001040E4" w:rsidP="001040E4">
            <w:pPr>
              <w:spacing w:before="60" w:after="60"/>
              <w:jc w:val="center"/>
              <w:rPr>
                <w:sz w:val="20"/>
              </w:rPr>
            </w:pPr>
            <w:r w:rsidRPr="0089308D">
              <w:rPr>
                <w:sz w:val="20"/>
              </w:rPr>
              <w:t>N / A</w:t>
            </w:r>
          </w:p>
        </w:tc>
        <w:tc>
          <w:tcPr>
            <w:tcW w:w="581" w:type="pct"/>
            <w:tcBorders>
              <w:bottom w:val="single" w:sz="4" w:space="0" w:color="auto"/>
            </w:tcBorders>
            <w:vAlign w:val="center"/>
          </w:tcPr>
          <w:p w14:paraId="78D8AA61" w14:textId="77777777" w:rsidR="001040E4" w:rsidRPr="0089308D" w:rsidRDefault="001040E4" w:rsidP="001040E4">
            <w:pPr>
              <w:spacing w:before="60" w:after="60"/>
              <w:jc w:val="center"/>
              <w:rPr>
                <w:sz w:val="20"/>
              </w:rPr>
            </w:pPr>
            <w:r w:rsidRPr="0089308D">
              <w:rPr>
                <w:sz w:val="20"/>
              </w:rPr>
              <w:t>Must meet requirement</w:t>
            </w:r>
          </w:p>
        </w:tc>
        <w:tc>
          <w:tcPr>
            <w:tcW w:w="553" w:type="pct"/>
            <w:tcBorders>
              <w:bottom w:val="single" w:sz="4" w:space="0" w:color="auto"/>
            </w:tcBorders>
            <w:vAlign w:val="center"/>
          </w:tcPr>
          <w:p w14:paraId="2B0D5316" w14:textId="77777777" w:rsidR="001040E4" w:rsidRPr="0089308D" w:rsidRDefault="001040E4" w:rsidP="001040E4">
            <w:pPr>
              <w:spacing w:before="60" w:after="60"/>
              <w:jc w:val="center"/>
              <w:rPr>
                <w:sz w:val="20"/>
              </w:rPr>
            </w:pPr>
            <w:r w:rsidRPr="0089308D">
              <w:rPr>
                <w:sz w:val="20"/>
              </w:rPr>
              <w:t>N / A</w:t>
            </w:r>
          </w:p>
        </w:tc>
        <w:tc>
          <w:tcPr>
            <w:tcW w:w="745" w:type="pct"/>
            <w:tcBorders>
              <w:bottom w:val="single" w:sz="4" w:space="0" w:color="auto"/>
            </w:tcBorders>
            <w:vAlign w:val="center"/>
          </w:tcPr>
          <w:p w14:paraId="3939329B" w14:textId="77777777" w:rsidR="001040E4" w:rsidRPr="0089308D" w:rsidRDefault="001040E4" w:rsidP="001040E4">
            <w:pPr>
              <w:pStyle w:val="Outline"/>
              <w:spacing w:before="60" w:after="60"/>
              <w:rPr>
                <w:kern w:val="0"/>
                <w:sz w:val="20"/>
              </w:rPr>
            </w:pPr>
            <w:r w:rsidRPr="0089308D">
              <w:rPr>
                <w:kern w:val="0"/>
                <w:sz w:val="20"/>
              </w:rPr>
              <w:t xml:space="preserve">Form FIN – </w:t>
            </w:r>
            <w:r w:rsidR="00FA7174" w:rsidRPr="0089308D">
              <w:rPr>
                <w:kern w:val="0"/>
                <w:sz w:val="20"/>
              </w:rPr>
              <w:t>2.</w:t>
            </w:r>
            <w:r w:rsidRPr="0089308D">
              <w:rPr>
                <w:kern w:val="0"/>
                <w:sz w:val="20"/>
              </w:rPr>
              <w:t>3.1 with attachments</w:t>
            </w:r>
          </w:p>
        </w:tc>
      </w:tr>
      <w:tr w:rsidR="001040E4" w:rsidRPr="0089308D" w14:paraId="2097004D" w14:textId="77777777" w:rsidTr="004C2925">
        <w:trPr>
          <w:trHeight w:val="790"/>
        </w:trPr>
        <w:tc>
          <w:tcPr>
            <w:tcW w:w="885" w:type="pct"/>
            <w:gridSpan w:val="2"/>
            <w:tcBorders>
              <w:bottom w:val="single" w:sz="6" w:space="0" w:color="000000"/>
            </w:tcBorders>
          </w:tcPr>
          <w:p w14:paraId="49315B61" w14:textId="77777777" w:rsidR="001040E4" w:rsidRPr="0089308D" w:rsidRDefault="001040E4" w:rsidP="001040E4">
            <w:pPr>
              <w:pStyle w:val="Heading2"/>
              <w:spacing w:before="60" w:after="60"/>
              <w:jc w:val="left"/>
              <w:rPr>
                <w:rFonts w:ascii="Times New Roman" w:hAnsi="Times New Roman"/>
                <w:sz w:val="20"/>
              </w:rPr>
            </w:pPr>
            <w:bookmarkStart w:id="287" w:name="_Toc445567370"/>
            <w:bookmarkStart w:id="288" w:name="_Toc129041143"/>
            <w:r w:rsidRPr="0089308D">
              <w:rPr>
                <w:rFonts w:ascii="Times New Roman" w:hAnsi="Times New Roman"/>
                <w:sz w:val="20"/>
              </w:rPr>
              <w:t>2.3.2</w:t>
            </w:r>
            <w:r w:rsidRPr="0089308D">
              <w:rPr>
                <w:rFonts w:ascii="Times New Roman" w:hAnsi="Times New Roman"/>
                <w:sz w:val="20"/>
              </w:rPr>
              <w:tab/>
              <w:t>Average Annual Turnover</w:t>
            </w:r>
            <w:bookmarkEnd w:id="287"/>
            <w:bookmarkEnd w:id="288"/>
          </w:p>
          <w:p w14:paraId="058B7CCC" w14:textId="77777777" w:rsidR="001040E4" w:rsidRPr="0089308D" w:rsidRDefault="001040E4" w:rsidP="001040E4">
            <w:pPr>
              <w:pStyle w:val="BodyTextIndent"/>
              <w:spacing w:before="60" w:after="60"/>
              <w:rPr>
                <w:sz w:val="20"/>
              </w:rPr>
            </w:pPr>
          </w:p>
        </w:tc>
        <w:tc>
          <w:tcPr>
            <w:tcW w:w="1080" w:type="pct"/>
            <w:tcBorders>
              <w:bottom w:val="single" w:sz="6" w:space="0" w:color="000000"/>
            </w:tcBorders>
          </w:tcPr>
          <w:p w14:paraId="533F4871" w14:textId="75F3B6F0" w:rsidR="001040E4" w:rsidRPr="00C340E0" w:rsidRDefault="001040E4" w:rsidP="001257C0">
            <w:pPr>
              <w:rPr>
                <w:sz w:val="20"/>
              </w:rPr>
            </w:pPr>
            <w:r w:rsidRPr="00C340E0">
              <w:rPr>
                <w:sz w:val="20"/>
              </w:rPr>
              <w:t xml:space="preserve">Minimum average annual turnover </w:t>
            </w:r>
            <w:r w:rsidR="00C9152C" w:rsidRPr="00C340E0">
              <w:rPr>
                <w:sz w:val="20"/>
              </w:rPr>
              <w:t xml:space="preserve">of </w:t>
            </w:r>
            <w:r w:rsidR="00C9152C" w:rsidRPr="00C340E0">
              <w:rPr>
                <w:b/>
                <w:bCs/>
                <w:i/>
                <w:iCs/>
                <w:sz w:val="20"/>
              </w:rPr>
              <w:t>USD</w:t>
            </w:r>
            <w:r w:rsidR="00D02B17" w:rsidRPr="00C340E0">
              <w:rPr>
                <w:b/>
                <w:bCs/>
                <w:i/>
                <w:iCs/>
                <w:sz w:val="20"/>
              </w:rPr>
              <w:t xml:space="preserve"> </w:t>
            </w:r>
            <w:r w:rsidR="00466EAC">
              <w:rPr>
                <w:b/>
                <w:i/>
                <w:sz w:val="20"/>
              </w:rPr>
              <w:t>25</w:t>
            </w:r>
            <w:r w:rsidR="001257C0" w:rsidRPr="00C340E0">
              <w:rPr>
                <w:b/>
                <w:i/>
                <w:sz w:val="20"/>
              </w:rPr>
              <w:t>0,000</w:t>
            </w:r>
            <w:r w:rsidRPr="00C340E0">
              <w:rPr>
                <w:sz w:val="20"/>
              </w:rPr>
              <w:t>, calculated as total certified payments received for contracts  in progress or completed, within the last</w:t>
            </w:r>
            <w:r w:rsidR="001257C0" w:rsidRPr="00C340E0">
              <w:rPr>
                <w:sz w:val="20"/>
              </w:rPr>
              <w:t xml:space="preserve"> </w:t>
            </w:r>
            <w:r w:rsidR="001257C0" w:rsidRPr="00C340E0">
              <w:rPr>
                <w:b/>
                <w:i/>
                <w:sz w:val="20"/>
              </w:rPr>
              <w:t>three (3)</w:t>
            </w:r>
            <w:r w:rsidRPr="00C340E0">
              <w:rPr>
                <w:sz w:val="20"/>
              </w:rPr>
              <w:t xml:space="preserve"> years</w:t>
            </w:r>
          </w:p>
        </w:tc>
        <w:tc>
          <w:tcPr>
            <w:tcW w:w="589" w:type="pct"/>
            <w:tcBorders>
              <w:top w:val="nil"/>
              <w:bottom w:val="single" w:sz="6" w:space="0" w:color="000000"/>
            </w:tcBorders>
            <w:vAlign w:val="center"/>
          </w:tcPr>
          <w:p w14:paraId="3DCB08F1" w14:textId="77777777" w:rsidR="001040E4" w:rsidRPr="0089308D" w:rsidRDefault="001040E4" w:rsidP="001040E4">
            <w:pPr>
              <w:spacing w:before="60" w:after="60"/>
              <w:rPr>
                <w:sz w:val="20"/>
              </w:rPr>
            </w:pPr>
            <w:r w:rsidRPr="0089308D">
              <w:rPr>
                <w:sz w:val="20"/>
              </w:rPr>
              <w:t>Must meet requirement</w:t>
            </w:r>
          </w:p>
        </w:tc>
        <w:tc>
          <w:tcPr>
            <w:tcW w:w="567" w:type="pct"/>
            <w:tcBorders>
              <w:top w:val="nil"/>
              <w:bottom w:val="single" w:sz="6" w:space="0" w:color="000000"/>
            </w:tcBorders>
            <w:vAlign w:val="center"/>
          </w:tcPr>
          <w:p w14:paraId="3122E2FD" w14:textId="77777777" w:rsidR="001040E4" w:rsidRPr="0089308D" w:rsidRDefault="001040E4" w:rsidP="001040E4">
            <w:pPr>
              <w:spacing w:before="60" w:after="60"/>
              <w:rPr>
                <w:sz w:val="20"/>
              </w:rPr>
            </w:pPr>
            <w:r w:rsidRPr="0089308D">
              <w:rPr>
                <w:sz w:val="20"/>
              </w:rPr>
              <w:t>Must meet requirement</w:t>
            </w:r>
          </w:p>
        </w:tc>
        <w:tc>
          <w:tcPr>
            <w:tcW w:w="581" w:type="pct"/>
            <w:tcBorders>
              <w:top w:val="nil"/>
              <w:bottom w:val="single" w:sz="6" w:space="0" w:color="000000"/>
            </w:tcBorders>
            <w:vAlign w:val="center"/>
          </w:tcPr>
          <w:p w14:paraId="226ACACB" w14:textId="77777777" w:rsidR="0065777C" w:rsidRPr="0089308D" w:rsidRDefault="0065777C" w:rsidP="0065777C">
            <w:pPr>
              <w:pStyle w:val="Style11"/>
              <w:tabs>
                <w:tab w:val="left" w:leader="dot" w:pos="8424"/>
              </w:tabs>
              <w:spacing w:line="240" w:lineRule="auto"/>
              <w:rPr>
                <w:sz w:val="22"/>
                <w:szCs w:val="22"/>
              </w:rPr>
            </w:pPr>
            <w:r w:rsidRPr="0089308D">
              <w:rPr>
                <w:sz w:val="22"/>
                <w:szCs w:val="22"/>
              </w:rPr>
              <w:t>N/A</w:t>
            </w:r>
          </w:p>
          <w:p w14:paraId="75F2A123" w14:textId="77777777" w:rsidR="001040E4" w:rsidRPr="0089308D" w:rsidRDefault="001040E4" w:rsidP="001040E4">
            <w:pPr>
              <w:spacing w:before="60" w:after="60"/>
              <w:rPr>
                <w:sz w:val="20"/>
              </w:rPr>
            </w:pPr>
          </w:p>
        </w:tc>
        <w:tc>
          <w:tcPr>
            <w:tcW w:w="553" w:type="pct"/>
            <w:tcBorders>
              <w:top w:val="nil"/>
              <w:bottom w:val="single" w:sz="6" w:space="0" w:color="000000"/>
            </w:tcBorders>
            <w:vAlign w:val="center"/>
          </w:tcPr>
          <w:p w14:paraId="781CC248" w14:textId="77777777" w:rsidR="0065777C" w:rsidRPr="0089308D" w:rsidRDefault="0065777C" w:rsidP="0065777C">
            <w:pPr>
              <w:pStyle w:val="Style11"/>
              <w:tabs>
                <w:tab w:val="left" w:leader="dot" w:pos="8424"/>
              </w:tabs>
              <w:spacing w:line="240" w:lineRule="auto"/>
              <w:rPr>
                <w:sz w:val="22"/>
                <w:szCs w:val="22"/>
              </w:rPr>
            </w:pPr>
            <w:r w:rsidRPr="0089308D">
              <w:rPr>
                <w:sz w:val="22"/>
                <w:szCs w:val="22"/>
              </w:rPr>
              <w:t>N/A</w:t>
            </w:r>
          </w:p>
          <w:p w14:paraId="02564D0E" w14:textId="77777777" w:rsidR="001040E4" w:rsidRPr="0089308D" w:rsidRDefault="001040E4" w:rsidP="001040E4">
            <w:pPr>
              <w:spacing w:before="60" w:after="60"/>
              <w:rPr>
                <w:sz w:val="20"/>
              </w:rPr>
            </w:pPr>
          </w:p>
        </w:tc>
        <w:tc>
          <w:tcPr>
            <w:tcW w:w="745" w:type="pct"/>
            <w:tcBorders>
              <w:bottom w:val="single" w:sz="6" w:space="0" w:color="000000"/>
            </w:tcBorders>
            <w:vAlign w:val="center"/>
          </w:tcPr>
          <w:p w14:paraId="43D6C02B" w14:textId="77777777" w:rsidR="001040E4" w:rsidRPr="0089308D" w:rsidRDefault="001040E4" w:rsidP="001040E4">
            <w:pPr>
              <w:spacing w:before="60" w:after="60"/>
              <w:jc w:val="center"/>
              <w:rPr>
                <w:sz w:val="20"/>
              </w:rPr>
            </w:pPr>
            <w:r w:rsidRPr="0089308D">
              <w:rPr>
                <w:sz w:val="20"/>
              </w:rPr>
              <w:t>Form FIN –</w:t>
            </w:r>
            <w:r w:rsidR="00FA7174" w:rsidRPr="0089308D">
              <w:rPr>
                <w:sz w:val="20"/>
              </w:rPr>
              <w:t>2.</w:t>
            </w:r>
            <w:r w:rsidRPr="0089308D">
              <w:rPr>
                <w:sz w:val="20"/>
              </w:rPr>
              <w:t>3.2</w:t>
            </w:r>
          </w:p>
        </w:tc>
      </w:tr>
      <w:tr w:rsidR="001040E4" w:rsidRPr="0089308D" w14:paraId="0A229745" w14:textId="77777777" w:rsidTr="004C2925">
        <w:trPr>
          <w:trHeight w:val="3137"/>
        </w:trPr>
        <w:tc>
          <w:tcPr>
            <w:tcW w:w="851" w:type="pct"/>
          </w:tcPr>
          <w:p w14:paraId="5BF349CF" w14:textId="77777777" w:rsidR="001040E4" w:rsidRPr="0089308D" w:rsidRDefault="001040E4" w:rsidP="00A01121">
            <w:pPr>
              <w:pStyle w:val="Heading2"/>
              <w:tabs>
                <w:tab w:val="left" w:pos="576"/>
              </w:tabs>
              <w:spacing w:before="60" w:after="60"/>
              <w:jc w:val="left"/>
              <w:rPr>
                <w:rFonts w:ascii="Times New Roman" w:hAnsi="Times New Roman"/>
                <w:sz w:val="20"/>
              </w:rPr>
            </w:pPr>
            <w:bookmarkStart w:id="289" w:name="_Toc445567371"/>
            <w:bookmarkStart w:id="290" w:name="_Toc129041144"/>
            <w:r w:rsidRPr="0089308D">
              <w:rPr>
                <w:rFonts w:ascii="Times New Roman" w:hAnsi="Times New Roman"/>
                <w:sz w:val="20"/>
              </w:rPr>
              <w:lastRenderedPageBreak/>
              <w:t>2.3.3 Financial Resources</w:t>
            </w:r>
            <w:bookmarkEnd w:id="289"/>
            <w:bookmarkEnd w:id="290"/>
          </w:p>
        </w:tc>
        <w:tc>
          <w:tcPr>
            <w:tcW w:w="1114" w:type="pct"/>
            <w:gridSpan w:val="2"/>
          </w:tcPr>
          <w:p w14:paraId="1F63811D" w14:textId="01CFE315" w:rsidR="001040E4" w:rsidRPr="00C340E0" w:rsidRDefault="001040E4" w:rsidP="001257C0">
            <w:pPr>
              <w:spacing w:before="60" w:after="60"/>
              <w:rPr>
                <w:b/>
                <w:i/>
                <w:iCs/>
                <w:sz w:val="20"/>
              </w:rPr>
            </w:pPr>
            <w:r w:rsidRPr="00C340E0">
              <w:rPr>
                <w:iCs/>
                <w:sz w:val="20"/>
              </w:rPr>
              <w:t>The Bidder must demonstrate access to, or availability of, financial resources such as liquid assets, unencumbered real assets, lines of credit, and other financial means, other than any contractual advance payments to meet</w:t>
            </w:r>
            <w:r w:rsidR="0065777C" w:rsidRPr="00C340E0">
              <w:rPr>
                <w:iCs/>
                <w:sz w:val="20"/>
              </w:rPr>
              <w:t xml:space="preserve"> </w:t>
            </w:r>
            <w:r w:rsidRPr="00C340E0">
              <w:rPr>
                <w:iCs/>
                <w:sz w:val="20"/>
              </w:rPr>
              <w:t>the following cash-flow requirement:</w:t>
            </w:r>
            <w:r w:rsidR="001257C0" w:rsidRPr="00C340E0">
              <w:rPr>
                <w:iCs/>
                <w:sz w:val="20"/>
              </w:rPr>
              <w:t xml:space="preserve"> Access to </w:t>
            </w:r>
            <w:r w:rsidR="001257C0" w:rsidRPr="00C340E0">
              <w:rPr>
                <w:b/>
                <w:i/>
                <w:iCs/>
                <w:sz w:val="20"/>
              </w:rPr>
              <w:t xml:space="preserve">USD </w:t>
            </w:r>
            <w:r w:rsidR="009C6569">
              <w:rPr>
                <w:b/>
                <w:i/>
                <w:iCs/>
                <w:sz w:val="20"/>
              </w:rPr>
              <w:t>2</w:t>
            </w:r>
            <w:r w:rsidR="001257C0" w:rsidRPr="00C340E0">
              <w:rPr>
                <w:b/>
                <w:i/>
                <w:iCs/>
                <w:sz w:val="20"/>
              </w:rPr>
              <w:t>00,000</w:t>
            </w:r>
          </w:p>
        </w:tc>
        <w:tc>
          <w:tcPr>
            <w:tcW w:w="589" w:type="pct"/>
            <w:tcBorders>
              <w:bottom w:val="single" w:sz="4" w:space="0" w:color="auto"/>
            </w:tcBorders>
            <w:vAlign w:val="center"/>
          </w:tcPr>
          <w:p w14:paraId="475CF320" w14:textId="77777777" w:rsidR="001040E4" w:rsidRPr="0089308D" w:rsidRDefault="001040E4" w:rsidP="001040E4">
            <w:pPr>
              <w:spacing w:before="60" w:after="60"/>
              <w:jc w:val="center"/>
              <w:rPr>
                <w:sz w:val="20"/>
              </w:rPr>
            </w:pPr>
            <w:r w:rsidRPr="0089308D">
              <w:rPr>
                <w:sz w:val="20"/>
              </w:rPr>
              <w:t>Must meet requirement</w:t>
            </w:r>
          </w:p>
        </w:tc>
        <w:tc>
          <w:tcPr>
            <w:tcW w:w="567" w:type="pct"/>
            <w:tcBorders>
              <w:bottom w:val="single" w:sz="4" w:space="0" w:color="auto"/>
            </w:tcBorders>
            <w:vAlign w:val="center"/>
          </w:tcPr>
          <w:p w14:paraId="53E7F84D" w14:textId="77777777" w:rsidR="001040E4" w:rsidRPr="0089308D" w:rsidRDefault="001040E4" w:rsidP="001040E4">
            <w:pPr>
              <w:spacing w:before="60" w:after="60"/>
              <w:jc w:val="center"/>
              <w:rPr>
                <w:sz w:val="20"/>
              </w:rPr>
            </w:pPr>
            <w:r w:rsidRPr="0089308D">
              <w:rPr>
                <w:sz w:val="20"/>
              </w:rPr>
              <w:t>Must meet requirement</w:t>
            </w:r>
          </w:p>
        </w:tc>
        <w:tc>
          <w:tcPr>
            <w:tcW w:w="581" w:type="pct"/>
            <w:tcBorders>
              <w:bottom w:val="single" w:sz="4" w:space="0" w:color="auto"/>
            </w:tcBorders>
            <w:vAlign w:val="center"/>
          </w:tcPr>
          <w:p w14:paraId="052D8E79" w14:textId="77777777" w:rsidR="0065777C" w:rsidRPr="0089308D" w:rsidRDefault="0065777C" w:rsidP="0065777C">
            <w:pPr>
              <w:pStyle w:val="Style11"/>
              <w:tabs>
                <w:tab w:val="left" w:leader="dot" w:pos="8424"/>
              </w:tabs>
              <w:spacing w:line="240" w:lineRule="auto"/>
              <w:rPr>
                <w:sz w:val="22"/>
                <w:szCs w:val="22"/>
              </w:rPr>
            </w:pPr>
          </w:p>
          <w:p w14:paraId="3FBF6C08" w14:textId="77777777" w:rsidR="0065777C" w:rsidRPr="0089308D" w:rsidRDefault="0065777C" w:rsidP="0065777C">
            <w:pPr>
              <w:pStyle w:val="Style11"/>
              <w:tabs>
                <w:tab w:val="left" w:leader="dot" w:pos="8424"/>
              </w:tabs>
              <w:spacing w:line="240" w:lineRule="auto"/>
              <w:rPr>
                <w:sz w:val="22"/>
                <w:szCs w:val="22"/>
              </w:rPr>
            </w:pPr>
            <w:r w:rsidRPr="0089308D">
              <w:rPr>
                <w:sz w:val="22"/>
                <w:szCs w:val="22"/>
              </w:rPr>
              <w:t>N/A</w:t>
            </w:r>
          </w:p>
          <w:p w14:paraId="2DA051F7" w14:textId="77777777" w:rsidR="001040E4" w:rsidRPr="0089308D" w:rsidRDefault="001040E4" w:rsidP="001040E4">
            <w:pPr>
              <w:spacing w:before="60" w:after="60"/>
              <w:jc w:val="center"/>
              <w:rPr>
                <w:sz w:val="20"/>
              </w:rPr>
            </w:pPr>
          </w:p>
          <w:p w14:paraId="7A752926" w14:textId="77777777" w:rsidR="001040E4" w:rsidRPr="0089308D" w:rsidRDefault="001040E4" w:rsidP="001040E4">
            <w:pPr>
              <w:spacing w:before="60" w:after="60"/>
              <w:jc w:val="center"/>
              <w:rPr>
                <w:sz w:val="20"/>
              </w:rPr>
            </w:pPr>
          </w:p>
        </w:tc>
        <w:tc>
          <w:tcPr>
            <w:tcW w:w="553" w:type="pct"/>
            <w:tcBorders>
              <w:bottom w:val="single" w:sz="4" w:space="0" w:color="auto"/>
            </w:tcBorders>
            <w:vAlign w:val="center"/>
          </w:tcPr>
          <w:p w14:paraId="7BB88E63" w14:textId="77777777" w:rsidR="0065777C" w:rsidRPr="0089308D" w:rsidRDefault="0065777C" w:rsidP="0065777C">
            <w:pPr>
              <w:pStyle w:val="Style11"/>
              <w:tabs>
                <w:tab w:val="left" w:leader="dot" w:pos="8424"/>
              </w:tabs>
              <w:spacing w:line="240" w:lineRule="auto"/>
              <w:rPr>
                <w:sz w:val="22"/>
                <w:szCs w:val="22"/>
              </w:rPr>
            </w:pPr>
            <w:r w:rsidRPr="0089308D">
              <w:rPr>
                <w:sz w:val="22"/>
                <w:szCs w:val="22"/>
              </w:rPr>
              <w:t>N/A</w:t>
            </w:r>
          </w:p>
          <w:p w14:paraId="723B6845" w14:textId="77777777" w:rsidR="001040E4" w:rsidRPr="0089308D" w:rsidRDefault="001040E4" w:rsidP="001040E4">
            <w:pPr>
              <w:spacing w:before="60" w:after="60"/>
              <w:jc w:val="center"/>
              <w:rPr>
                <w:sz w:val="20"/>
              </w:rPr>
            </w:pPr>
          </w:p>
        </w:tc>
        <w:tc>
          <w:tcPr>
            <w:tcW w:w="745" w:type="pct"/>
            <w:tcBorders>
              <w:bottom w:val="single" w:sz="4" w:space="0" w:color="auto"/>
            </w:tcBorders>
            <w:vAlign w:val="center"/>
          </w:tcPr>
          <w:p w14:paraId="6C1C0617" w14:textId="77777777" w:rsidR="001040E4" w:rsidRPr="0089308D" w:rsidRDefault="001040E4" w:rsidP="001040E4">
            <w:pPr>
              <w:spacing w:before="60" w:after="60"/>
              <w:jc w:val="center"/>
              <w:rPr>
                <w:sz w:val="20"/>
              </w:rPr>
            </w:pPr>
            <w:r w:rsidRPr="0089308D">
              <w:rPr>
                <w:sz w:val="20"/>
              </w:rPr>
              <w:t>Form FIN –</w:t>
            </w:r>
            <w:r w:rsidR="00FA7174" w:rsidRPr="0089308D">
              <w:rPr>
                <w:sz w:val="20"/>
              </w:rPr>
              <w:t>2.</w:t>
            </w:r>
            <w:r w:rsidRPr="0089308D">
              <w:rPr>
                <w:sz w:val="20"/>
              </w:rPr>
              <w:t>3.3</w:t>
            </w:r>
          </w:p>
        </w:tc>
      </w:tr>
    </w:tbl>
    <w:p w14:paraId="6C11EFBB" w14:textId="77777777" w:rsidR="001040E4" w:rsidRPr="0089308D" w:rsidRDefault="001040E4" w:rsidP="001040E4">
      <w:bookmarkStart w:id="291" w:name="_Toc496006433"/>
      <w:bookmarkStart w:id="292" w:name="_Toc496006834"/>
      <w:bookmarkStart w:id="293" w:name="_Toc496113485"/>
      <w:bookmarkStart w:id="294" w:name="_Toc496359156"/>
      <w:bookmarkStart w:id="295" w:name="_Toc496968137"/>
      <w:r w:rsidRPr="0089308D">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2"/>
        <w:gridCol w:w="3188"/>
        <w:gridCol w:w="1534"/>
        <w:gridCol w:w="1725"/>
        <w:gridCol w:w="1534"/>
        <w:gridCol w:w="1629"/>
        <w:gridCol w:w="1958"/>
      </w:tblGrid>
      <w:tr w:rsidR="001040E4" w:rsidRPr="0089308D" w14:paraId="63FCAAA1" w14:textId="77777777" w:rsidTr="004C2925">
        <w:trPr>
          <w:cantSplit/>
          <w:trHeight w:val="986"/>
          <w:tblHeader/>
        </w:trPr>
        <w:tc>
          <w:tcPr>
            <w:tcW w:w="769" w:type="pct"/>
          </w:tcPr>
          <w:bookmarkEnd w:id="291"/>
          <w:bookmarkEnd w:id="292"/>
          <w:bookmarkEnd w:id="293"/>
          <w:bookmarkEnd w:id="294"/>
          <w:bookmarkEnd w:id="295"/>
          <w:p w14:paraId="0726C595" w14:textId="77777777" w:rsidR="001040E4" w:rsidRPr="0089308D" w:rsidRDefault="001040E4" w:rsidP="001040E4">
            <w:pPr>
              <w:spacing w:before="120"/>
              <w:jc w:val="center"/>
              <w:rPr>
                <w:b/>
                <w:sz w:val="22"/>
                <w:szCs w:val="22"/>
              </w:rPr>
            </w:pPr>
            <w:r w:rsidRPr="0089308D">
              <w:rPr>
                <w:b/>
                <w:sz w:val="22"/>
                <w:szCs w:val="22"/>
              </w:rPr>
              <w:lastRenderedPageBreak/>
              <w:t>Factor</w:t>
            </w:r>
          </w:p>
        </w:tc>
        <w:tc>
          <w:tcPr>
            <w:tcW w:w="4231" w:type="pct"/>
            <w:gridSpan w:val="6"/>
          </w:tcPr>
          <w:p w14:paraId="7576A74A" w14:textId="77777777" w:rsidR="001040E4" w:rsidRPr="0089308D" w:rsidRDefault="001040E4" w:rsidP="001040E4">
            <w:pPr>
              <w:pStyle w:val="Heading1"/>
              <w:rPr>
                <w:rFonts w:ascii="Times New Roman" w:hAnsi="Times New Roman"/>
              </w:rPr>
            </w:pPr>
            <w:bookmarkStart w:id="296" w:name="_Toc498339863"/>
            <w:bookmarkStart w:id="297" w:name="_Toc498848210"/>
            <w:bookmarkStart w:id="298" w:name="_Toc499021788"/>
            <w:bookmarkStart w:id="299" w:name="_Toc499023471"/>
            <w:bookmarkStart w:id="300" w:name="_Toc501529953"/>
            <w:bookmarkStart w:id="301" w:name="_Toc503874231"/>
            <w:bookmarkStart w:id="302" w:name="_Toc23215167"/>
            <w:bookmarkStart w:id="303" w:name="_Toc445567372"/>
            <w:bookmarkStart w:id="304" w:name="_Toc129041145"/>
            <w:r w:rsidRPr="0089308D">
              <w:rPr>
                <w:rFonts w:ascii="Times New Roman" w:hAnsi="Times New Roman"/>
              </w:rPr>
              <w:t>2.4 Experience</w:t>
            </w:r>
            <w:bookmarkEnd w:id="296"/>
            <w:bookmarkEnd w:id="297"/>
            <w:bookmarkEnd w:id="298"/>
            <w:bookmarkEnd w:id="299"/>
            <w:bookmarkEnd w:id="300"/>
            <w:bookmarkEnd w:id="301"/>
            <w:bookmarkEnd w:id="302"/>
            <w:bookmarkEnd w:id="303"/>
            <w:bookmarkEnd w:id="304"/>
          </w:p>
        </w:tc>
      </w:tr>
      <w:tr w:rsidR="001040E4" w:rsidRPr="0089308D" w14:paraId="3D7CAA4F" w14:textId="77777777" w:rsidTr="004C2925">
        <w:trPr>
          <w:cantSplit/>
          <w:trHeight w:val="391"/>
          <w:tblHeader/>
        </w:trPr>
        <w:tc>
          <w:tcPr>
            <w:tcW w:w="769" w:type="pct"/>
            <w:vMerge w:val="restart"/>
            <w:vAlign w:val="center"/>
          </w:tcPr>
          <w:p w14:paraId="6F2AE04A" w14:textId="77777777" w:rsidR="001040E4" w:rsidRPr="0089308D" w:rsidRDefault="001040E4" w:rsidP="001040E4">
            <w:pPr>
              <w:spacing w:before="120"/>
              <w:ind w:left="360" w:hanging="360"/>
              <w:jc w:val="center"/>
              <w:rPr>
                <w:b/>
                <w:sz w:val="22"/>
                <w:szCs w:val="22"/>
              </w:rPr>
            </w:pPr>
            <w:r w:rsidRPr="0089308D">
              <w:rPr>
                <w:b/>
                <w:sz w:val="22"/>
                <w:szCs w:val="22"/>
              </w:rPr>
              <w:t>Sub-Factor</w:t>
            </w:r>
          </w:p>
        </w:tc>
        <w:tc>
          <w:tcPr>
            <w:tcW w:w="3515" w:type="pct"/>
            <w:gridSpan w:val="5"/>
          </w:tcPr>
          <w:p w14:paraId="5AEB761C"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b w:val="0"/>
                <w:sz w:val="22"/>
                <w:szCs w:val="22"/>
              </w:rPr>
              <w:t>Criteria</w:t>
            </w:r>
          </w:p>
        </w:tc>
        <w:tc>
          <w:tcPr>
            <w:tcW w:w="715" w:type="pct"/>
            <w:vMerge w:val="restart"/>
            <w:vAlign w:val="center"/>
          </w:tcPr>
          <w:p w14:paraId="161EFA7F" w14:textId="77777777" w:rsidR="001040E4" w:rsidRPr="0089308D" w:rsidRDefault="001040E4" w:rsidP="001040E4">
            <w:pPr>
              <w:pStyle w:val="titulo"/>
              <w:spacing w:before="120" w:after="0"/>
              <w:rPr>
                <w:rFonts w:ascii="Times New Roman" w:hAnsi="Times New Roman"/>
                <w:sz w:val="22"/>
                <w:szCs w:val="22"/>
              </w:rPr>
            </w:pPr>
            <w:r w:rsidRPr="0089308D">
              <w:rPr>
                <w:rFonts w:ascii="Times New Roman" w:hAnsi="Times New Roman"/>
                <w:sz w:val="22"/>
                <w:szCs w:val="22"/>
              </w:rPr>
              <w:t>Documentation Required</w:t>
            </w:r>
          </w:p>
        </w:tc>
      </w:tr>
      <w:tr w:rsidR="001040E4" w:rsidRPr="0089308D" w14:paraId="305E7485" w14:textId="77777777" w:rsidTr="004C2925">
        <w:trPr>
          <w:cantSplit/>
          <w:trHeight w:val="391"/>
          <w:tblHeader/>
        </w:trPr>
        <w:tc>
          <w:tcPr>
            <w:tcW w:w="769" w:type="pct"/>
            <w:vMerge/>
          </w:tcPr>
          <w:p w14:paraId="729E802C" w14:textId="77777777" w:rsidR="001040E4" w:rsidRPr="0089308D" w:rsidRDefault="001040E4" w:rsidP="001040E4">
            <w:pPr>
              <w:ind w:left="360" w:hanging="360"/>
              <w:jc w:val="center"/>
              <w:rPr>
                <w:b/>
                <w:sz w:val="22"/>
                <w:szCs w:val="22"/>
              </w:rPr>
            </w:pPr>
          </w:p>
        </w:tc>
        <w:tc>
          <w:tcPr>
            <w:tcW w:w="1166" w:type="pct"/>
            <w:vMerge w:val="restart"/>
            <w:vAlign w:val="center"/>
          </w:tcPr>
          <w:p w14:paraId="45A81244" w14:textId="77777777" w:rsidR="001040E4" w:rsidRPr="0089308D" w:rsidRDefault="001040E4" w:rsidP="001040E4">
            <w:pPr>
              <w:ind w:left="360" w:hanging="360"/>
              <w:jc w:val="center"/>
              <w:rPr>
                <w:b/>
                <w:sz w:val="22"/>
                <w:szCs w:val="22"/>
              </w:rPr>
            </w:pPr>
            <w:r w:rsidRPr="0089308D">
              <w:rPr>
                <w:b/>
                <w:sz w:val="22"/>
                <w:szCs w:val="22"/>
              </w:rPr>
              <w:t>Requirement</w:t>
            </w:r>
          </w:p>
        </w:tc>
        <w:tc>
          <w:tcPr>
            <w:tcW w:w="2349" w:type="pct"/>
            <w:gridSpan w:val="4"/>
          </w:tcPr>
          <w:p w14:paraId="5BD1A553"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sz w:val="22"/>
                <w:szCs w:val="22"/>
              </w:rPr>
              <w:t>Bidder</w:t>
            </w:r>
          </w:p>
        </w:tc>
        <w:tc>
          <w:tcPr>
            <w:tcW w:w="715" w:type="pct"/>
            <w:vMerge/>
          </w:tcPr>
          <w:p w14:paraId="14C04D34" w14:textId="77777777" w:rsidR="001040E4" w:rsidRPr="0089308D" w:rsidRDefault="001040E4" w:rsidP="001040E4">
            <w:pPr>
              <w:spacing w:before="40"/>
              <w:jc w:val="center"/>
              <w:rPr>
                <w:b/>
                <w:sz w:val="22"/>
                <w:szCs w:val="22"/>
              </w:rPr>
            </w:pPr>
          </w:p>
        </w:tc>
      </w:tr>
      <w:tr w:rsidR="001040E4" w:rsidRPr="0089308D" w14:paraId="4CCA8A8E" w14:textId="77777777" w:rsidTr="004C2925">
        <w:trPr>
          <w:cantSplit/>
          <w:trHeight w:val="141"/>
          <w:tblHeader/>
        </w:trPr>
        <w:tc>
          <w:tcPr>
            <w:tcW w:w="769" w:type="pct"/>
            <w:vMerge/>
          </w:tcPr>
          <w:p w14:paraId="32A8E7BC" w14:textId="77777777" w:rsidR="001040E4" w:rsidRPr="0089308D" w:rsidRDefault="001040E4" w:rsidP="001040E4">
            <w:pPr>
              <w:ind w:left="360" w:hanging="360"/>
              <w:jc w:val="center"/>
              <w:rPr>
                <w:b/>
                <w:sz w:val="22"/>
                <w:szCs w:val="22"/>
              </w:rPr>
            </w:pPr>
          </w:p>
        </w:tc>
        <w:tc>
          <w:tcPr>
            <w:tcW w:w="1166" w:type="pct"/>
            <w:vMerge/>
          </w:tcPr>
          <w:p w14:paraId="14CEF3D6" w14:textId="77777777" w:rsidR="001040E4" w:rsidRPr="0089308D" w:rsidRDefault="001040E4" w:rsidP="001040E4">
            <w:pPr>
              <w:ind w:left="360" w:hanging="360"/>
              <w:jc w:val="center"/>
              <w:rPr>
                <w:b/>
                <w:sz w:val="22"/>
                <w:szCs w:val="22"/>
              </w:rPr>
            </w:pPr>
          </w:p>
        </w:tc>
        <w:tc>
          <w:tcPr>
            <w:tcW w:w="561" w:type="pct"/>
            <w:vMerge w:val="restart"/>
            <w:vAlign w:val="center"/>
          </w:tcPr>
          <w:p w14:paraId="626D18BB" w14:textId="77777777" w:rsidR="001040E4" w:rsidRPr="0089308D" w:rsidRDefault="001040E4" w:rsidP="001040E4">
            <w:pPr>
              <w:pStyle w:val="titulo"/>
              <w:spacing w:before="40" w:after="0"/>
              <w:rPr>
                <w:rFonts w:ascii="Times New Roman" w:hAnsi="Times New Roman"/>
                <w:sz w:val="22"/>
                <w:szCs w:val="22"/>
              </w:rPr>
            </w:pPr>
            <w:r w:rsidRPr="0089308D">
              <w:rPr>
                <w:rFonts w:ascii="Times New Roman" w:hAnsi="Times New Roman"/>
                <w:sz w:val="22"/>
                <w:szCs w:val="22"/>
              </w:rPr>
              <w:t>Single Entity</w:t>
            </w:r>
          </w:p>
        </w:tc>
        <w:tc>
          <w:tcPr>
            <w:tcW w:w="1788" w:type="pct"/>
            <w:gridSpan w:val="3"/>
          </w:tcPr>
          <w:p w14:paraId="0E5A9C6C" w14:textId="77777777" w:rsidR="001040E4" w:rsidRPr="0089308D" w:rsidRDefault="00B255BA" w:rsidP="001040E4">
            <w:pPr>
              <w:spacing w:before="40"/>
              <w:jc w:val="center"/>
              <w:rPr>
                <w:b/>
                <w:sz w:val="22"/>
                <w:szCs w:val="22"/>
              </w:rPr>
            </w:pPr>
            <w:r w:rsidRPr="0089308D">
              <w:rPr>
                <w:b/>
                <w:sz w:val="22"/>
                <w:szCs w:val="22"/>
              </w:rPr>
              <w:t>Joint Venture (existing or intended)</w:t>
            </w:r>
          </w:p>
        </w:tc>
        <w:tc>
          <w:tcPr>
            <w:tcW w:w="715" w:type="pct"/>
            <w:vMerge/>
          </w:tcPr>
          <w:p w14:paraId="452F9095" w14:textId="77777777" w:rsidR="001040E4" w:rsidRPr="0089308D" w:rsidRDefault="001040E4" w:rsidP="001040E4">
            <w:pPr>
              <w:spacing w:before="40"/>
              <w:jc w:val="center"/>
              <w:rPr>
                <w:b/>
                <w:sz w:val="22"/>
                <w:szCs w:val="22"/>
              </w:rPr>
            </w:pPr>
          </w:p>
        </w:tc>
      </w:tr>
      <w:tr w:rsidR="001040E4" w:rsidRPr="0089308D" w14:paraId="63DC0B6D" w14:textId="77777777" w:rsidTr="004C2925">
        <w:trPr>
          <w:cantSplit/>
          <w:trHeight w:val="141"/>
          <w:tblHeader/>
        </w:trPr>
        <w:tc>
          <w:tcPr>
            <w:tcW w:w="769" w:type="pct"/>
            <w:vMerge/>
          </w:tcPr>
          <w:p w14:paraId="11324F0B" w14:textId="77777777" w:rsidR="001040E4" w:rsidRPr="0089308D" w:rsidRDefault="001040E4" w:rsidP="001040E4">
            <w:pPr>
              <w:ind w:left="360" w:hanging="360"/>
              <w:rPr>
                <w:b/>
                <w:sz w:val="22"/>
                <w:szCs w:val="22"/>
              </w:rPr>
            </w:pPr>
          </w:p>
        </w:tc>
        <w:tc>
          <w:tcPr>
            <w:tcW w:w="1166" w:type="pct"/>
            <w:vMerge/>
          </w:tcPr>
          <w:p w14:paraId="520F0A39" w14:textId="77777777" w:rsidR="001040E4" w:rsidRPr="0089308D" w:rsidRDefault="001040E4" w:rsidP="001040E4">
            <w:pPr>
              <w:ind w:left="360" w:hanging="360"/>
              <w:rPr>
                <w:b/>
                <w:sz w:val="22"/>
                <w:szCs w:val="22"/>
              </w:rPr>
            </w:pPr>
          </w:p>
        </w:tc>
        <w:tc>
          <w:tcPr>
            <w:tcW w:w="561" w:type="pct"/>
            <w:vMerge/>
          </w:tcPr>
          <w:p w14:paraId="26081383" w14:textId="77777777" w:rsidR="001040E4" w:rsidRPr="0089308D" w:rsidRDefault="001040E4" w:rsidP="001040E4">
            <w:pPr>
              <w:spacing w:before="40"/>
              <w:jc w:val="center"/>
              <w:rPr>
                <w:b/>
                <w:sz w:val="22"/>
                <w:szCs w:val="22"/>
              </w:rPr>
            </w:pPr>
          </w:p>
        </w:tc>
        <w:tc>
          <w:tcPr>
            <w:tcW w:w="631" w:type="pct"/>
          </w:tcPr>
          <w:p w14:paraId="1EE14429" w14:textId="77777777" w:rsidR="001040E4" w:rsidRPr="0089308D" w:rsidRDefault="001040E4" w:rsidP="00834DEB">
            <w:pPr>
              <w:spacing w:before="40"/>
              <w:jc w:val="center"/>
              <w:rPr>
                <w:b/>
                <w:sz w:val="22"/>
                <w:szCs w:val="22"/>
              </w:rPr>
            </w:pPr>
            <w:r w:rsidRPr="0089308D">
              <w:rPr>
                <w:b/>
                <w:sz w:val="22"/>
                <w:szCs w:val="22"/>
              </w:rPr>
              <w:t xml:space="preserve">All </w:t>
            </w:r>
            <w:r w:rsidR="00834DEB" w:rsidRPr="0089308D">
              <w:rPr>
                <w:b/>
                <w:sz w:val="22"/>
                <w:szCs w:val="22"/>
              </w:rPr>
              <w:t xml:space="preserve">members </w:t>
            </w:r>
            <w:r w:rsidRPr="0089308D">
              <w:rPr>
                <w:b/>
                <w:sz w:val="22"/>
                <w:szCs w:val="22"/>
              </w:rPr>
              <w:t>combined</w:t>
            </w:r>
          </w:p>
        </w:tc>
        <w:tc>
          <w:tcPr>
            <w:tcW w:w="561" w:type="pct"/>
          </w:tcPr>
          <w:p w14:paraId="43009BE1" w14:textId="77777777" w:rsidR="001040E4" w:rsidRPr="0089308D" w:rsidRDefault="001040E4" w:rsidP="00834DEB">
            <w:pPr>
              <w:spacing w:before="40"/>
              <w:jc w:val="center"/>
              <w:rPr>
                <w:b/>
                <w:sz w:val="22"/>
                <w:szCs w:val="22"/>
              </w:rPr>
            </w:pPr>
            <w:r w:rsidRPr="0089308D">
              <w:rPr>
                <w:b/>
                <w:sz w:val="22"/>
                <w:szCs w:val="22"/>
              </w:rPr>
              <w:t xml:space="preserve">Each </w:t>
            </w:r>
            <w:r w:rsidR="00834DEB" w:rsidRPr="0089308D">
              <w:rPr>
                <w:b/>
                <w:sz w:val="22"/>
                <w:szCs w:val="22"/>
              </w:rPr>
              <w:t>member</w:t>
            </w:r>
          </w:p>
        </w:tc>
        <w:tc>
          <w:tcPr>
            <w:tcW w:w="596" w:type="pct"/>
          </w:tcPr>
          <w:p w14:paraId="0968EF6B" w14:textId="77777777" w:rsidR="001040E4" w:rsidRPr="0089308D" w:rsidRDefault="001040E4" w:rsidP="00834DEB">
            <w:pPr>
              <w:spacing w:before="40"/>
              <w:jc w:val="center"/>
              <w:rPr>
                <w:b/>
                <w:sz w:val="22"/>
                <w:szCs w:val="22"/>
              </w:rPr>
            </w:pPr>
            <w:r w:rsidRPr="0089308D">
              <w:rPr>
                <w:b/>
                <w:sz w:val="22"/>
                <w:szCs w:val="22"/>
              </w:rPr>
              <w:t xml:space="preserve">At least one </w:t>
            </w:r>
            <w:r w:rsidR="00834DEB" w:rsidRPr="0089308D">
              <w:rPr>
                <w:b/>
                <w:sz w:val="22"/>
                <w:szCs w:val="22"/>
              </w:rPr>
              <w:t>member</w:t>
            </w:r>
          </w:p>
        </w:tc>
        <w:tc>
          <w:tcPr>
            <w:tcW w:w="715" w:type="pct"/>
            <w:vMerge/>
          </w:tcPr>
          <w:p w14:paraId="19B585D5" w14:textId="77777777" w:rsidR="001040E4" w:rsidRPr="0089308D" w:rsidRDefault="001040E4" w:rsidP="001040E4">
            <w:pPr>
              <w:spacing w:before="40"/>
              <w:jc w:val="center"/>
              <w:rPr>
                <w:b/>
                <w:sz w:val="22"/>
                <w:szCs w:val="22"/>
              </w:rPr>
            </w:pPr>
          </w:p>
        </w:tc>
      </w:tr>
      <w:tr w:rsidR="001040E4" w:rsidRPr="0089308D" w14:paraId="675D7EEB" w14:textId="77777777" w:rsidTr="004C2925">
        <w:trPr>
          <w:trHeight w:val="586"/>
        </w:trPr>
        <w:tc>
          <w:tcPr>
            <w:tcW w:w="769" w:type="pct"/>
          </w:tcPr>
          <w:p w14:paraId="0BAF46A4" w14:textId="77777777" w:rsidR="001040E4" w:rsidRPr="0089308D" w:rsidRDefault="001040E4" w:rsidP="001040E4">
            <w:pPr>
              <w:pStyle w:val="Heading2"/>
              <w:tabs>
                <w:tab w:val="left" w:pos="576"/>
              </w:tabs>
              <w:spacing w:before="60" w:after="60"/>
              <w:jc w:val="left"/>
              <w:rPr>
                <w:rFonts w:ascii="Times New Roman" w:hAnsi="Times New Roman"/>
                <w:sz w:val="20"/>
              </w:rPr>
            </w:pPr>
            <w:bookmarkStart w:id="305" w:name="_Toc445567373"/>
            <w:bookmarkStart w:id="306" w:name="_Toc129041146"/>
            <w:bookmarkStart w:id="307" w:name="_Toc496968138"/>
            <w:r w:rsidRPr="0089308D">
              <w:rPr>
                <w:rFonts w:ascii="Times New Roman" w:hAnsi="Times New Roman"/>
                <w:sz w:val="20"/>
              </w:rPr>
              <w:t>2.4.1 General Experience</w:t>
            </w:r>
            <w:bookmarkEnd w:id="305"/>
            <w:bookmarkEnd w:id="306"/>
            <w:r w:rsidRPr="0089308D">
              <w:rPr>
                <w:rFonts w:ascii="Times New Roman" w:hAnsi="Times New Roman"/>
                <w:sz w:val="20"/>
              </w:rPr>
              <w:t xml:space="preserve"> </w:t>
            </w:r>
            <w:bookmarkEnd w:id="307"/>
          </w:p>
        </w:tc>
        <w:tc>
          <w:tcPr>
            <w:tcW w:w="1166" w:type="pct"/>
          </w:tcPr>
          <w:p w14:paraId="5E35C696" w14:textId="77777777" w:rsidR="00C6150A" w:rsidRPr="0089308D" w:rsidRDefault="001040E4" w:rsidP="001257C0">
            <w:pPr>
              <w:pStyle w:val="Outline"/>
              <w:spacing w:before="60" w:after="60"/>
              <w:rPr>
                <w:kern w:val="0"/>
                <w:sz w:val="20"/>
              </w:rPr>
            </w:pPr>
            <w:r w:rsidRPr="0089308D">
              <w:rPr>
                <w:kern w:val="0"/>
                <w:sz w:val="20"/>
              </w:rPr>
              <w:t xml:space="preserve">Experience under </w:t>
            </w:r>
            <w:r w:rsidR="00EA0E4D" w:rsidRPr="0089308D">
              <w:rPr>
                <w:kern w:val="0"/>
                <w:sz w:val="20"/>
              </w:rPr>
              <w:t xml:space="preserve">Information System </w:t>
            </w:r>
            <w:r w:rsidRPr="0089308D">
              <w:rPr>
                <w:kern w:val="0"/>
                <w:sz w:val="20"/>
              </w:rPr>
              <w:t xml:space="preserve">contracts in the role of </w:t>
            </w:r>
            <w:r w:rsidR="00AD312C" w:rsidRPr="0089308D">
              <w:rPr>
                <w:kern w:val="0"/>
                <w:sz w:val="20"/>
              </w:rPr>
              <w:t xml:space="preserve">prime supplier, management </w:t>
            </w:r>
            <w:r w:rsidR="00A06333" w:rsidRPr="0089308D">
              <w:rPr>
                <w:kern w:val="0"/>
                <w:sz w:val="20"/>
              </w:rPr>
              <w:t>contractor</w:t>
            </w:r>
            <w:r w:rsidRPr="0089308D">
              <w:rPr>
                <w:kern w:val="0"/>
                <w:sz w:val="20"/>
              </w:rPr>
              <w:t xml:space="preserve">, </w:t>
            </w:r>
            <w:r w:rsidR="00AD312C" w:rsidRPr="0089308D">
              <w:rPr>
                <w:kern w:val="0"/>
                <w:sz w:val="20"/>
              </w:rPr>
              <w:t xml:space="preserve">JV member, </w:t>
            </w:r>
            <w:r w:rsidR="0032545E" w:rsidRPr="0089308D">
              <w:rPr>
                <w:kern w:val="0"/>
                <w:sz w:val="20"/>
              </w:rPr>
              <w:t xml:space="preserve">or </w:t>
            </w:r>
            <w:r w:rsidRPr="0089308D">
              <w:rPr>
                <w:kern w:val="0"/>
                <w:sz w:val="20"/>
              </w:rPr>
              <w:t>subcontractor for at least the last</w:t>
            </w:r>
            <w:r w:rsidR="001257C0" w:rsidRPr="0089308D">
              <w:rPr>
                <w:b/>
                <w:i/>
                <w:kern w:val="0"/>
                <w:sz w:val="20"/>
              </w:rPr>
              <w:t xml:space="preserve"> five (5)</w:t>
            </w:r>
            <w:r w:rsidRPr="0089308D">
              <w:rPr>
                <w:kern w:val="0"/>
                <w:sz w:val="20"/>
              </w:rPr>
              <w:t xml:space="preserve"> years prior to the applications submission deadline</w:t>
            </w:r>
            <w:r w:rsidR="00EA0E4D" w:rsidRPr="0089308D">
              <w:rPr>
                <w:kern w:val="0"/>
                <w:sz w:val="20"/>
              </w:rPr>
              <w:t xml:space="preserve">. </w:t>
            </w:r>
          </w:p>
        </w:tc>
        <w:tc>
          <w:tcPr>
            <w:tcW w:w="561" w:type="pct"/>
            <w:tcBorders>
              <w:bottom w:val="single" w:sz="4" w:space="0" w:color="auto"/>
            </w:tcBorders>
            <w:vAlign w:val="center"/>
          </w:tcPr>
          <w:p w14:paraId="50104D7F" w14:textId="77777777" w:rsidR="001040E4" w:rsidRPr="0089308D" w:rsidRDefault="001040E4" w:rsidP="001040E4">
            <w:pPr>
              <w:spacing w:before="60" w:after="60"/>
              <w:rPr>
                <w:sz w:val="20"/>
              </w:rPr>
            </w:pPr>
            <w:r w:rsidRPr="0089308D">
              <w:rPr>
                <w:sz w:val="20"/>
              </w:rPr>
              <w:t>Must meet requirement</w:t>
            </w:r>
          </w:p>
          <w:p w14:paraId="1C79D549" w14:textId="77777777" w:rsidR="001040E4" w:rsidRPr="0089308D" w:rsidRDefault="001040E4" w:rsidP="001040E4">
            <w:pPr>
              <w:spacing w:before="60" w:after="60"/>
              <w:jc w:val="center"/>
              <w:rPr>
                <w:sz w:val="20"/>
              </w:rPr>
            </w:pPr>
          </w:p>
        </w:tc>
        <w:tc>
          <w:tcPr>
            <w:tcW w:w="631" w:type="pct"/>
            <w:tcBorders>
              <w:bottom w:val="single" w:sz="4" w:space="0" w:color="auto"/>
            </w:tcBorders>
            <w:vAlign w:val="center"/>
          </w:tcPr>
          <w:p w14:paraId="08F80453" w14:textId="77777777" w:rsidR="001040E4" w:rsidRPr="0089308D" w:rsidRDefault="001040E4" w:rsidP="001040E4">
            <w:pPr>
              <w:spacing w:before="60" w:after="60"/>
              <w:jc w:val="center"/>
              <w:rPr>
                <w:sz w:val="20"/>
              </w:rPr>
            </w:pPr>
            <w:r w:rsidRPr="0089308D">
              <w:rPr>
                <w:sz w:val="20"/>
              </w:rPr>
              <w:t>N / A</w:t>
            </w:r>
          </w:p>
        </w:tc>
        <w:tc>
          <w:tcPr>
            <w:tcW w:w="561" w:type="pct"/>
            <w:tcBorders>
              <w:bottom w:val="single" w:sz="4" w:space="0" w:color="auto"/>
            </w:tcBorders>
            <w:vAlign w:val="center"/>
          </w:tcPr>
          <w:p w14:paraId="2DCA9D79" w14:textId="77777777" w:rsidR="001040E4" w:rsidRPr="0089308D" w:rsidRDefault="001040E4" w:rsidP="001040E4">
            <w:pPr>
              <w:spacing w:before="60" w:after="60"/>
              <w:rPr>
                <w:sz w:val="20"/>
              </w:rPr>
            </w:pPr>
            <w:r w:rsidRPr="0089308D">
              <w:rPr>
                <w:sz w:val="20"/>
              </w:rPr>
              <w:t>Must meet requirement</w:t>
            </w:r>
          </w:p>
          <w:p w14:paraId="51080312" w14:textId="77777777" w:rsidR="001040E4" w:rsidRPr="0089308D" w:rsidRDefault="001040E4" w:rsidP="001040E4">
            <w:pPr>
              <w:spacing w:before="60" w:after="60"/>
              <w:jc w:val="center"/>
              <w:rPr>
                <w:sz w:val="20"/>
              </w:rPr>
            </w:pPr>
          </w:p>
        </w:tc>
        <w:tc>
          <w:tcPr>
            <w:tcW w:w="596" w:type="pct"/>
            <w:tcBorders>
              <w:bottom w:val="single" w:sz="4" w:space="0" w:color="auto"/>
            </w:tcBorders>
            <w:vAlign w:val="center"/>
          </w:tcPr>
          <w:p w14:paraId="3B6ABAC2" w14:textId="77777777" w:rsidR="001040E4" w:rsidRPr="0089308D" w:rsidRDefault="001040E4" w:rsidP="001040E4">
            <w:pPr>
              <w:spacing w:before="60" w:after="60"/>
              <w:jc w:val="center"/>
              <w:rPr>
                <w:sz w:val="20"/>
              </w:rPr>
            </w:pPr>
            <w:r w:rsidRPr="0089308D">
              <w:rPr>
                <w:sz w:val="20"/>
              </w:rPr>
              <w:t>N / A</w:t>
            </w:r>
          </w:p>
        </w:tc>
        <w:tc>
          <w:tcPr>
            <w:tcW w:w="715" w:type="pct"/>
            <w:vAlign w:val="center"/>
          </w:tcPr>
          <w:p w14:paraId="088B6990" w14:textId="77777777" w:rsidR="001040E4" w:rsidRPr="0089308D" w:rsidRDefault="001040E4" w:rsidP="001040E4">
            <w:pPr>
              <w:spacing w:before="60" w:after="60"/>
              <w:rPr>
                <w:sz w:val="20"/>
              </w:rPr>
            </w:pPr>
            <w:r w:rsidRPr="0089308D">
              <w:rPr>
                <w:sz w:val="20"/>
              </w:rPr>
              <w:t>Form EXP-2.4.1</w:t>
            </w:r>
          </w:p>
        </w:tc>
      </w:tr>
      <w:tr w:rsidR="001040E4" w:rsidRPr="0089308D" w14:paraId="4349C55C" w14:textId="77777777" w:rsidTr="004C2925">
        <w:trPr>
          <w:trHeight w:val="807"/>
        </w:trPr>
        <w:tc>
          <w:tcPr>
            <w:tcW w:w="769" w:type="pct"/>
            <w:tcBorders>
              <w:bottom w:val="single" w:sz="6" w:space="0" w:color="000000"/>
            </w:tcBorders>
          </w:tcPr>
          <w:p w14:paraId="08DAF3C3" w14:textId="77777777" w:rsidR="001040E4" w:rsidRPr="0089308D" w:rsidRDefault="003D5389" w:rsidP="00DB5021">
            <w:pPr>
              <w:pStyle w:val="Heading2"/>
              <w:pBdr>
                <w:bottom w:val="none" w:sz="0" w:space="0" w:color="auto"/>
              </w:pBdr>
              <w:tabs>
                <w:tab w:val="left" w:pos="576"/>
              </w:tabs>
              <w:spacing w:before="60" w:after="60"/>
              <w:jc w:val="left"/>
              <w:rPr>
                <w:rFonts w:ascii="Times New Roman" w:hAnsi="Times New Roman"/>
                <w:sz w:val="20"/>
              </w:rPr>
            </w:pPr>
            <w:bookmarkStart w:id="308" w:name="_Toc129041147"/>
            <w:r w:rsidRPr="0089308D">
              <w:rPr>
                <w:rFonts w:ascii="Times New Roman" w:hAnsi="Times New Roman"/>
                <w:sz w:val="20"/>
              </w:rPr>
              <w:t xml:space="preserve">2.4.2 </w:t>
            </w:r>
            <w:r w:rsidRPr="0089308D">
              <w:rPr>
                <w:rFonts w:ascii="Times New Roman" w:hAnsi="Times New Roman"/>
                <w:sz w:val="20"/>
              </w:rPr>
              <w:tab/>
              <w:t>Specific Experience</w:t>
            </w:r>
            <w:bookmarkEnd w:id="308"/>
          </w:p>
        </w:tc>
        <w:tc>
          <w:tcPr>
            <w:tcW w:w="1166" w:type="pct"/>
            <w:tcBorders>
              <w:bottom w:val="single" w:sz="6" w:space="0" w:color="000000"/>
            </w:tcBorders>
          </w:tcPr>
          <w:p w14:paraId="52C63304" w14:textId="4154D3B7" w:rsidR="00C6150A" w:rsidRPr="0089308D" w:rsidRDefault="001040E4" w:rsidP="001257C0">
            <w:pPr>
              <w:pStyle w:val="Style11"/>
              <w:tabs>
                <w:tab w:val="left" w:leader="dot" w:pos="8424"/>
              </w:tabs>
              <w:spacing w:line="240" w:lineRule="auto"/>
              <w:rPr>
                <w:sz w:val="20"/>
              </w:rPr>
            </w:pPr>
            <w:r w:rsidRPr="0089308D">
              <w:rPr>
                <w:sz w:val="20"/>
              </w:rPr>
              <w:t xml:space="preserve">Participation as </w:t>
            </w:r>
            <w:r w:rsidR="00A06333" w:rsidRPr="0089308D">
              <w:rPr>
                <w:sz w:val="20"/>
              </w:rPr>
              <w:t xml:space="preserve">a </w:t>
            </w:r>
            <w:r w:rsidR="00AD312C" w:rsidRPr="0089308D">
              <w:rPr>
                <w:sz w:val="20"/>
              </w:rPr>
              <w:t>prime supplier, management</w:t>
            </w:r>
            <w:r w:rsidR="00C91EC5" w:rsidRPr="0089308D">
              <w:rPr>
                <w:sz w:val="20"/>
              </w:rPr>
              <w:t xml:space="preserve"> contractor,</w:t>
            </w:r>
            <w:r w:rsidR="00AD312C" w:rsidRPr="0089308D">
              <w:rPr>
                <w:sz w:val="20"/>
              </w:rPr>
              <w:t xml:space="preserve"> JV</w:t>
            </w:r>
            <w:r w:rsidR="00C91EC5" w:rsidRPr="0089308D">
              <w:rPr>
                <w:rStyle w:val="FootnoteReference"/>
              </w:rPr>
              <w:footnoteReference w:id="4"/>
            </w:r>
            <w:r w:rsidR="00AD312C" w:rsidRPr="0089308D">
              <w:rPr>
                <w:sz w:val="20"/>
              </w:rPr>
              <w:t xml:space="preserve"> member</w:t>
            </w:r>
            <w:r w:rsidR="006C38A8" w:rsidRPr="0089308D">
              <w:rPr>
                <w:sz w:val="20"/>
              </w:rPr>
              <w:t>, sub</w:t>
            </w:r>
            <w:r w:rsidR="00C91EC5" w:rsidRPr="0089308D">
              <w:rPr>
                <w:sz w:val="20"/>
              </w:rPr>
              <w:t>-contractor</w:t>
            </w:r>
            <w:r w:rsidR="0032545E" w:rsidRPr="0089308D">
              <w:rPr>
                <w:sz w:val="20"/>
              </w:rPr>
              <w:t xml:space="preserve">, </w:t>
            </w:r>
            <w:r w:rsidRPr="0089308D">
              <w:rPr>
                <w:sz w:val="20"/>
              </w:rPr>
              <w:t xml:space="preserve">in at least </w:t>
            </w:r>
            <w:r w:rsidR="00276084">
              <w:rPr>
                <w:b/>
                <w:i/>
                <w:sz w:val="20"/>
              </w:rPr>
              <w:t xml:space="preserve">three </w:t>
            </w:r>
            <w:r w:rsidR="001257C0" w:rsidRPr="0089308D">
              <w:rPr>
                <w:b/>
                <w:i/>
                <w:sz w:val="20"/>
              </w:rPr>
              <w:t>(</w:t>
            </w:r>
            <w:r w:rsidR="00276084">
              <w:rPr>
                <w:b/>
                <w:i/>
                <w:sz w:val="20"/>
              </w:rPr>
              <w:t>3</w:t>
            </w:r>
            <w:r w:rsidR="001257C0" w:rsidRPr="0089308D">
              <w:rPr>
                <w:b/>
                <w:i/>
                <w:sz w:val="20"/>
              </w:rPr>
              <w:t>)</w:t>
            </w:r>
            <w:r w:rsidR="001257C0" w:rsidRPr="0089308D">
              <w:rPr>
                <w:sz w:val="20"/>
              </w:rPr>
              <w:t xml:space="preserve"> </w:t>
            </w:r>
            <w:r w:rsidRPr="0089308D">
              <w:rPr>
                <w:sz w:val="20"/>
              </w:rPr>
              <w:t xml:space="preserve">contracts within the last </w:t>
            </w:r>
            <w:r w:rsidR="001257C0" w:rsidRPr="0089308D">
              <w:rPr>
                <w:b/>
                <w:i/>
                <w:sz w:val="20"/>
              </w:rPr>
              <w:t>five (</w:t>
            </w:r>
            <w:r w:rsidR="002A562A">
              <w:rPr>
                <w:b/>
                <w:i/>
                <w:sz w:val="20"/>
              </w:rPr>
              <w:t>5</w:t>
            </w:r>
            <w:r w:rsidR="001257C0" w:rsidRPr="0089308D">
              <w:rPr>
                <w:b/>
                <w:i/>
                <w:sz w:val="20"/>
              </w:rPr>
              <w:t>)</w:t>
            </w:r>
            <w:r w:rsidR="001257C0" w:rsidRPr="0089308D">
              <w:rPr>
                <w:sz w:val="20"/>
              </w:rPr>
              <w:t xml:space="preserve"> </w:t>
            </w:r>
            <w:r w:rsidR="006C38A8" w:rsidRPr="0089308D">
              <w:rPr>
                <w:sz w:val="20"/>
              </w:rPr>
              <w:t>years,</w:t>
            </w:r>
            <w:r w:rsidRPr="0089308D">
              <w:rPr>
                <w:sz w:val="20"/>
              </w:rPr>
              <w:t xml:space="preserve"> each with a value of at least </w:t>
            </w:r>
            <w:r w:rsidR="00466EAC">
              <w:rPr>
                <w:b/>
                <w:i/>
                <w:sz w:val="20"/>
              </w:rPr>
              <w:t>USD 25</w:t>
            </w:r>
            <w:r w:rsidR="001257C0" w:rsidRPr="0089308D">
              <w:rPr>
                <w:b/>
                <w:i/>
                <w:sz w:val="20"/>
              </w:rPr>
              <w:t>0,000</w:t>
            </w:r>
            <w:r w:rsidR="001257C0" w:rsidRPr="0089308D">
              <w:rPr>
                <w:sz w:val="20"/>
              </w:rPr>
              <w:t xml:space="preserve"> </w:t>
            </w:r>
            <w:r w:rsidRPr="0089308D">
              <w:rPr>
                <w:sz w:val="20"/>
              </w:rPr>
              <w:t xml:space="preserve">that have been successfully and substantially completed and that are similar to the proposed </w:t>
            </w:r>
            <w:r w:rsidR="0032545E" w:rsidRPr="0089308D">
              <w:rPr>
                <w:sz w:val="20"/>
              </w:rPr>
              <w:t>Information System</w:t>
            </w:r>
            <w:r w:rsidRPr="0089308D">
              <w:rPr>
                <w:sz w:val="20"/>
              </w:rPr>
              <w:t xml:space="preserve">. </w:t>
            </w:r>
          </w:p>
        </w:tc>
        <w:tc>
          <w:tcPr>
            <w:tcW w:w="561" w:type="pct"/>
            <w:tcBorders>
              <w:top w:val="nil"/>
              <w:bottom w:val="single" w:sz="6" w:space="0" w:color="000000"/>
            </w:tcBorders>
            <w:vAlign w:val="center"/>
          </w:tcPr>
          <w:p w14:paraId="189FFC9E" w14:textId="77777777" w:rsidR="001040E4" w:rsidRPr="0089308D" w:rsidRDefault="001040E4" w:rsidP="001040E4">
            <w:pPr>
              <w:spacing w:before="60" w:after="60"/>
              <w:rPr>
                <w:sz w:val="20"/>
              </w:rPr>
            </w:pPr>
            <w:r w:rsidRPr="0089308D">
              <w:rPr>
                <w:sz w:val="20"/>
              </w:rPr>
              <w:t>Must meet requirement</w:t>
            </w:r>
          </w:p>
        </w:tc>
        <w:tc>
          <w:tcPr>
            <w:tcW w:w="631" w:type="pct"/>
            <w:tcBorders>
              <w:top w:val="nil"/>
              <w:bottom w:val="single" w:sz="6" w:space="0" w:color="000000"/>
            </w:tcBorders>
            <w:vAlign w:val="center"/>
          </w:tcPr>
          <w:p w14:paraId="4CAAFCE9" w14:textId="77777777" w:rsidR="001040E4" w:rsidRPr="0089308D" w:rsidRDefault="001040E4" w:rsidP="001040E4">
            <w:pPr>
              <w:spacing w:before="60" w:after="60"/>
              <w:rPr>
                <w:spacing w:val="-4"/>
                <w:sz w:val="20"/>
              </w:rPr>
            </w:pPr>
            <w:r w:rsidRPr="0089308D">
              <w:rPr>
                <w:spacing w:val="-4"/>
                <w:sz w:val="20"/>
              </w:rPr>
              <w:t>Must meet requirements  for all characteristics</w:t>
            </w:r>
          </w:p>
        </w:tc>
        <w:tc>
          <w:tcPr>
            <w:tcW w:w="561" w:type="pct"/>
            <w:tcBorders>
              <w:top w:val="nil"/>
              <w:bottom w:val="single" w:sz="6" w:space="0" w:color="000000"/>
            </w:tcBorders>
            <w:vAlign w:val="center"/>
          </w:tcPr>
          <w:p w14:paraId="56B5435F" w14:textId="77777777" w:rsidR="001040E4" w:rsidRPr="0089308D" w:rsidRDefault="001040E4" w:rsidP="001040E4">
            <w:pPr>
              <w:spacing w:before="60" w:after="60"/>
              <w:jc w:val="center"/>
              <w:rPr>
                <w:sz w:val="20"/>
              </w:rPr>
            </w:pPr>
            <w:r w:rsidRPr="0089308D">
              <w:rPr>
                <w:sz w:val="20"/>
              </w:rPr>
              <w:t>N / A</w:t>
            </w:r>
          </w:p>
        </w:tc>
        <w:tc>
          <w:tcPr>
            <w:tcW w:w="596" w:type="pct"/>
            <w:tcBorders>
              <w:top w:val="nil"/>
              <w:bottom w:val="single" w:sz="6" w:space="0" w:color="000000"/>
            </w:tcBorders>
            <w:vAlign w:val="center"/>
          </w:tcPr>
          <w:p w14:paraId="02E66D5B" w14:textId="77777777" w:rsidR="001040E4" w:rsidRPr="0089308D" w:rsidRDefault="001040E4" w:rsidP="001040E4">
            <w:pPr>
              <w:spacing w:before="60" w:after="60"/>
              <w:rPr>
                <w:spacing w:val="-4"/>
                <w:sz w:val="20"/>
              </w:rPr>
            </w:pPr>
            <w:r w:rsidRPr="0089308D">
              <w:rPr>
                <w:spacing w:val="-4"/>
                <w:sz w:val="20"/>
              </w:rPr>
              <w:t xml:space="preserve">Must meet requirement for one characteristic </w:t>
            </w:r>
          </w:p>
        </w:tc>
        <w:tc>
          <w:tcPr>
            <w:tcW w:w="715" w:type="pct"/>
            <w:tcBorders>
              <w:bottom w:val="single" w:sz="6" w:space="0" w:color="000000"/>
            </w:tcBorders>
            <w:vAlign w:val="center"/>
          </w:tcPr>
          <w:p w14:paraId="5CFDE75E" w14:textId="77777777" w:rsidR="001040E4" w:rsidRPr="0089308D" w:rsidRDefault="001040E4" w:rsidP="001040E4">
            <w:pPr>
              <w:spacing w:before="60" w:after="60"/>
              <w:jc w:val="center"/>
              <w:rPr>
                <w:sz w:val="20"/>
              </w:rPr>
            </w:pPr>
            <w:r w:rsidRPr="0089308D">
              <w:rPr>
                <w:sz w:val="20"/>
              </w:rPr>
              <w:t>Form EXP 2.4.2</w:t>
            </w:r>
          </w:p>
          <w:p w14:paraId="13A1DA8B" w14:textId="77777777" w:rsidR="001040E4" w:rsidRPr="0089308D" w:rsidRDefault="001040E4" w:rsidP="001040E4">
            <w:pPr>
              <w:spacing w:before="60" w:after="60"/>
              <w:jc w:val="center"/>
              <w:rPr>
                <w:sz w:val="20"/>
              </w:rPr>
            </w:pPr>
          </w:p>
        </w:tc>
      </w:tr>
    </w:tbl>
    <w:p w14:paraId="0025437A" w14:textId="77777777" w:rsidR="001040E4" w:rsidRPr="0089308D" w:rsidRDefault="001040E4" w:rsidP="001040E4">
      <w:pPr>
        <w:pStyle w:val="Footer"/>
        <w:ind w:left="1440" w:hanging="720"/>
        <w:rPr>
          <w:b/>
        </w:rPr>
      </w:pPr>
    </w:p>
    <w:p w14:paraId="309A45C3" w14:textId="77777777" w:rsidR="001040E4" w:rsidRPr="0089308D" w:rsidRDefault="001040E4" w:rsidP="001040E4">
      <w:pPr>
        <w:pStyle w:val="Footer"/>
        <w:ind w:left="1440" w:hanging="720"/>
        <w:rPr>
          <w:b/>
        </w:rPr>
        <w:sectPr w:rsidR="001040E4" w:rsidRPr="0089308D" w:rsidSect="00AF429C">
          <w:footnotePr>
            <w:numRestart w:val="eachSect"/>
          </w:footnotePr>
          <w:pgSz w:w="15840" w:h="12240" w:code="1"/>
          <w:pgMar w:top="1440" w:right="720" w:bottom="720" w:left="1440" w:header="720" w:footer="720" w:gutter="0"/>
          <w:cols w:space="720"/>
          <w:titlePg/>
          <w:docGrid w:linePitch="326"/>
        </w:sectPr>
      </w:pPr>
    </w:p>
    <w:p w14:paraId="29730449" w14:textId="77777777" w:rsidR="001040E4" w:rsidRPr="0089308D" w:rsidRDefault="001040E4" w:rsidP="001040E4">
      <w:pPr>
        <w:pStyle w:val="Footer"/>
        <w:ind w:left="720" w:hanging="720"/>
        <w:rPr>
          <w:iCs/>
          <w:sz w:val="28"/>
        </w:rPr>
      </w:pPr>
      <w:r w:rsidRPr="0089308D">
        <w:rPr>
          <w:b/>
        </w:rPr>
        <w:lastRenderedPageBreak/>
        <w:t>2.5</w:t>
      </w:r>
      <w:r w:rsidRPr="0089308D">
        <w:rPr>
          <w:b/>
        </w:rPr>
        <w:tab/>
      </w:r>
      <w:r w:rsidRPr="0089308D">
        <w:rPr>
          <w:b/>
          <w:iCs/>
        </w:rPr>
        <w:t>Personnel</w:t>
      </w:r>
    </w:p>
    <w:p w14:paraId="3C784075" w14:textId="16485C7A" w:rsidR="001040E4" w:rsidRDefault="001040E4" w:rsidP="001040E4">
      <w:pPr>
        <w:tabs>
          <w:tab w:val="right" w:pos="7254"/>
        </w:tabs>
        <w:spacing w:before="120"/>
        <w:ind w:left="720"/>
        <w:rPr>
          <w:iCs/>
        </w:rPr>
      </w:pPr>
      <w:r w:rsidRPr="0089308D">
        <w:rPr>
          <w:iCs/>
        </w:rPr>
        <w:t>The Bidder must demonstrate that it will have the personnel for the key positions that meet the following requirements</w:t>
      </w:r>
      <w:r w:rsidR="00B631F6">
        <w:rPr>
          <w:iCs/>
        </w:rPr>
        <w:t xml:space="preserve"> (noting that some of the positions may need more than 1 expert)</w:t>
      </w:r>
      <w:r w:rsidRPr="0089308D">
        <w:rPr>
          <w:iCs/>
        </w:rPr>
        <w:t>:</w:t>
      </w:r>
    </w:p>
    <w:p w14:paraId="2CC3C124" w14:textId="77777777" w:rsidR="00FC1A8E" w:rsidRPr="0089308D" w:rsidRDefault="00FC1A8E" w:rsidP="001040E4">
      <w:pPr>
        <w:tabs>
          <w:tab w:val="right" w:pos="7254"/>
        </w:tabs>
        <w:spacing w:before="120"/>
        <w:ind w:left="720"/>
        <w:rPr>
          <w:iCs/>
        </w:rPr>
      </w:pPr>
    </w:p>
    <w:tbl>
      <w:tblPr>
        <w:tblStyle w:val="TableGrid"/>
        <w:tblW w:w="0" w:type="auto"/>
        <w:tblLook w:val="04A0" w:firstRow="1" w:lastRow="0" w:firstColumn="1" w:lastColumn="0" w:noHBand="0" w:noVBand="1"/>
      </w:tblPr>
      <w:tblGrid>
        <w:gridCol w:w="511"/>
        <w:gridCol w:w="4213"/>
        <w:gridCol w:w="8946"/>
      </w:tblGrid>
      <w:tr w:rsidR="00A07260" w:rsidRPr="003E5B7A" w14:paraId="0A73F9A9" w14:textId="77777777" w:rsidTr="00B6405A">
        <w:tc>
          <w:tcPr>
            <w:tcW w:w="0" w:type="auto"/>
            <w:shd w:val="clear" w:color="auto" w:fill="D9D9D9" w:themeFill="background1" w:themeFillShade="D9"/>
            <w:hideMark/>
          </w:tcPr>
          <w:p w14:paraId="3426825F" w14:textId="77777777" w:rsidR="00A07260" w:rsidRPr="003E5B7A" w:rsidRDefault="00A07260" w:rsidP="00B6405A">
            <w:pPr>
              <w:tabs>
                <w:tab w:val="left" w:pos="432"/>
                <w:tab w:val="left" w:pos="2952"/>
                <w:tab w:val="left" w:pos="5832"/>
              </w:tabs>
              <w:jc w:val="left"/>
              <w:rPr>
                <w:b/>
                <w:bCs/>
                <w:sz w:val="20"/>
                <w:szCs w:val="20"/>
              </w:rPr>
            </w:pPr>
            <w:r w:rsidRPr="003E5B7A">
              <w:rPr>
                <w:b/>
                <w:bCs/>
                <w:iCs/>
                <w:sz w:val="20"/>
                <w:szCs w:val="20"/>
              </w:rPr>
              <w:t>No.</w:t>
            </w:r>
          </w:p>
        </w:tc>
        <w:tc>
          <w:tcPr>
            <w:tcW w:w="0" w:type="auto"/>
            <w:shd w:val="clear" w:color="auto" w:fill="D9D9D9" w:themeFill="background1" w:themeFillShade="D9"/>
            <w:hideMark/>
          </w:tcPr>
          <w:p w14:paraId="44644290" w14:textId="77777777" w:rsidR="00A07260" w:rsidRPr="003E5B7A" w:rsidRDefault="00A07260" w:rsidP="00B6405A">
            <w:pPr>
              <w:tabs>
                <w:tab w:val="left" w:pos="432"/>
                <w:tab w:val="left" w:pos="2952"/>
                <w:tab w:val="left" w:pos="5832"/>
              </w:tabs>
              <w:jc w:val="left"/>
              <w:rPr>
                <w:b/>
                <w:bCs/>
                <w:sz w:val="20"/>
                <w:szCs w:val="20"/>
              </w:rPr>
            </w:pPr>
            <w:r w:rsidRPr="003E5B7A">
              <w:rPr>
                <w:b/>
                <w:bCs/>
                <w:sz w:val="20"/>
                <w:szCs w:val="20"/>
              </w:rPr>
              <w:t>Position</w:t>
            </w:r>
          </w:p>
        </w:tc>
        <w:tc>
          <w:tcPr>
            <w:tcW w:w="0" w:type="auto"/>
            <w:shd w:val="clear" w:color="auto" w:fill="D9D9D9" w:themeFill="background1" w:themeFillShade="D9"/>
            <w:hideMark/>
          </w:tcPr>
          <w:p w14:paraId="555A762A" w14:textId="77777777" w:rsidR="00A07260" w:rsidRPr="003E5B7A" w:rsidRDefault="00A07260" w:rsidP="00B6405A">
            <w:pPr>
              <w:tabs>
                <w:tab w:val="left" w:pos="432"/>
                <w:tab w:val="left" w:pos="2952"/>
                <w:tab w:val="left" w:pos="5832"/>
              </w:tabs>
              <w:jc w:val="left"/>
              <w:rPr>
                <w:b/>
                <w:bCs/>
                <w:sz w:val="20"/>
                <w:szCs w:val="20"/>
              </w:rPr>
            </w:pPr>
            <w:r w:rsidRPr="003E5B7A">
              <w:rPr>
                <w:b/>
                <w:bCs/>
                <w:sz w:val="20"/>
                <w:szCs w:val="20"/>
              </w:rPr>
              <w:t>Required Qualification and Experience</w:t>
            </w:r>
          </w:p>
        </w:tc>
      </w:tr>
      <w:tr w:rsidR="00A07260" w:rsidRPr="003E5B7A" w14:paraId="5ABFE49D" w14:textId="77777777" w:rsidTr="00B6405A">
        <w:tc>
          <w:tcPr>
            <w:tcW w:w="0" w:type="auto"/>
            <w:hideMark/>
          </w:tcPr>
          <w:p w14:paraId="1E3D780D" w14:textId="77777777" w:rsidR="00A07260" w:rsidRPr="003E5B7A" w:rsidRDefault="00A07260" w:rsidP="00B6405A">
            <w:pPr>
              <w:tabs>
                <w:tab w:val="left" w:pos="432"/>
                <w:tab w:val="left" w:pos="2952"/>
                <w:tab w:val="left" w:pos="5832"/>
              </w:tabs>
              <w:rPr>
                <w:sz w:val="20"/>
                <w:szCs w:val="20"/>
              </w:rPr>
            </w:pPr>
            <w:r w:rsidRPr="003E5B7A">
              <w:rPr>
                <w:sz w:val="20"/>
                <w:szCs w:val="20"/>
              </w:rPr>
              <w:t>1</w:t>
            </w:r>
          </w:p>
        </w:tc>
        <w:tc>
          <w:tcPr>
            <w:tcW w:w="0" w:type="auto"/>
            <w:hideMark/>
          </w:tcPr>
          <w:p w14:paraId="37335248" w14:textId="77777777" w:rsidR="00A07260" w:rsidRPr="003E5B7A" w:rsidRDefault="00A07260" w:rsidP="00B6405A">
            <w:pPr>
              <w:tabs>
                <w:tab w:val="left" w:pos="432"/>
                <w:tab w:val="left" w:pos="2952"/>
                <w:tab w:val="left" w:pos="5832"/>
              </w:tabs>
              <w:rPr>
                <w:sz w:val="20"/>
                <w:szCs w:val="20"/>
              </w:rPr>
            </w:pPr>
            <w:r w:rsidRPr="003E5B7A">
              <w:rPr>
                <w:b/>
                <w:bCs/>
                <w:sz w:val="20"/>
                <w:szCs w:val="20"/>
              </w:rPr>
              <w:t>Team Leader / Project Manager</w:t>
            </w:r>
          </w:p>
        </w:tc>
        <w:tc>
          <w:tcPr>
            <w:tcW w:w="0" w:type="auto"/>
            <w:hideMark/>
          </w:tcPr>
          <w:p w14:paraId="46E8598A" w14:textId="77777777" w:rsidR="00A07260" w:rsidRPr="003E5B7A" w:rsidRDefault="00A07260" w:rsidP="00B6405A">
            <w:pPr>
              <w:tabs>
                <w:tab w:val="left" w:pos="432"/>
                <w:tab w:val="left" w:pos="2952"/>
                <w:tab w:val="left" w:pos="5832"/>
              </w:tabs>
              <w:jc w:val="left"/>
              <w:rPr>
                <w:sz w:val="20"/>
                <w:szCs w:val="20"/>
              </w:rPr>
            </w:pPr>
            <w:r w:rsidRPr="003E5B7A">
              <w:rPr>
                <w:sz w:val="20"/>
                <w:szCs w:val="20"/>
              </w:rPr>
              <w:t>Master's Degree in ICT or related field</w:t>
            </w:r>
            <w:r w:rsidRPr="003E5B7A">
              <w:rPr>
                <w:sz w:val="20"/>
                <w:szCs w:val="20"/>
              </w:rPr>
              <w:br/>
            </w:r>
            <w:r w:rsidRPr="00466EAC">
              <w:rPr>
                <w:sz w:val="20"/>
                <w:szCs w:val="20"/>
              </w:rPr>
              <w:t>Project Management Certification</w:t>
            </w:r>
            <w:r w:rsidRPr="003E5B7A">
              <w:rPr>
                <w:sz w:val="20"/>
                <w:szCs w:val="20"/>
              </w:rPr>
              <w:t xml:space="preserve"> (e.g., PRINCE2 or PMP)</w:t>
            </w:r>
            <w:r w:rsidRPr="003E5B7A">
              <w:rPr>
                <w:sz w:val="20"/>
                <w:szCs w:val="20"/>
              </w:rPr>
              <w:br/>
              <w:t>At least 7 years of experience in project management of similar assignments</w:t>
            </w:r>
            <w:r w:rsidRPr="003E5B7A">
              <w:rPr>
                <w:sz w:val="20"/>
                <w:szCs w:val="20"/>
              </w:rPr>
              <w:br/>
            </w:r>
            <w:r>
              <w:rPr>
                <w:sz w:val="20"/>
                <w:szCs w:val="20"/>
              </w:rPr>
              <w:t>P</w:t>
            </w:r>
            <w:r w:rsidRPr="003E5B7A">
              <w:rPr>
                <w:sz w:val="20"/>
                <w:szCs w:val="20"/>
              </w:rPr>
              <w:t>roven track record in designing grievance redress mechanisms and deploying contact center facilities nationwide</w:t>
            </w:r>
            <w:r w:rsidRPr="003E5B7A">
              <w:rPr>
                <w:sz w:val="20"/>
                <w:szCs w:val="20"/>
              </w:rPr>
              <w:br/>
              <w:t>Experience managing teams of ICT professionals</w:t>
            </w:r>
          </w:p>
        </w:tc>
      </w:tr>
      <w:tr w:rsidR="00A07260" w:rsidRPr="003E5B7A" w14:paraId="0095B4A0" w14:textId="77777777" w:rsidTr="00B6405A">
        <w:tc>
          <w:tcPr>
            <w:tcW w:w="0" w:type="auto"/>
            <w:hideMark/>
          </w:tcPr>
          <w:p w14:paraId="0EB240F1" w14:textId="77777777" w:rsidR="00A07260" w:rsidRPr="003E5B7A" w:rsidRDefault="00A07260" w:rsidP="00B6405A">
            <w:pPr>
              <w:tabs>
                <w:tab w:val="left" w:pos="432"/>
                <w:tab w:val="left" w:pos="2952"/>
                <w:tab w:val="left" w:pos="5832"/>
              </w:tabs>
              <w:rPr>
                <w:sz w:val="20"/>
                <w:szCs w:val="20"/>
              </w:rPr>
            </w:pPr>
            <w:r w:rsidRPr="003E5B7A">
              <w:rPr>
                <w:sz w:val="20"/>
                <w:szCs w:val="20"/>
              </w:rPr>
              <w:t>2</w:t>
            </w:r>
          </w:p>
        </w:tc>
        <w:tc>
          <w:tcPr>
            <w:tcW w:w="0" w:type="auto"/>
            <w:hideMark/>
          </w:tcPr>
          <w:p w14:paraId="67721239" w14:textId="77777777" w:rsidR="00A07260" w:rsidRPr="003E5B7A" w:rsidRDefault="00A07260" w:rsidP="00B6405A">
            <w:pPr>
              <w:tabs>
                <w:tab w:val="left" w:pos="432"/>
                <w:tab w:val="left" w:pos="2952"/>
                <w:tab w:val="left" w:pos="5832"/>
              </w:tabs>
              <w:rPr>
                <w:sz w:val="20"/>
                <w:szCs w:val="20"/>
              </w:rPr>
            </w:pPr>
            <w:r w:rsidRPr="003E5B7A">
              <w:rPr>
                <w:b/>
                <w:bCs/>
                <w:sz w:val="20"/>
                <w:szCs w:val="20"/>
              </w:rPr>
              <w:t>Sociologist / Community Development Specialist</w:t>
            </w:r>
          </w:p>
        </w:tc>
        <w:tc>
          <w:tcPr>
            <w:tcW w:w="0" w:type="auto"/>
            <w:hideMark/>
          </w:tcPr>
          <w:p w14:paraId="1E320926" w14:textId="77777777" w:rsidR="00A07260" w:rsidRPr="003E5B7A" w:rsidRDefault="00A07260" w:rsidP="00B6405A">
            <w:pPr>
              <w:tabs>
                <w:tab w:val="left" w:pos="432"/>
                <w:tab w:val="left" w:pos="2952"/>
                <w:tab w:val="left" w:pos="5832"/>
              </w:tabs>
              <w:jc w:val="left"/>
              <w:rPr>
                <w:sz w:val="20"/>
                <w:szCs w:val="20"/>
              </w:rPr>
            </w:pPr>
            <w:r w:rsidRPr="003E5B7A">
              <w:rPr>
                <w:sz w:val="20"/>
                <w:szCs w:val="20"/>
              </w:rPr>
              <w:t>Bachelor's Degree in Sociology, Community Development, or related field</w:t>
            </w:r>
            <w:r w:rsidRPr="003E5B7A">
              <w:rPr>
                <w:sz w:val="20"/>
                <w:szCs w:val="20"/>
              </w:rPr>
              <w:br/>
              <w:t>At least 5 years of experience in stakeholder engagement and community development</w:t>
            </w:r>
            <w:r w:rsidRPr="003E5B7A">
              <w:rPr>
                <w:sz w:val="20"/>
                <w:szCs w:val="20"/>
              </w:rPr>
              <w:br/>
              <w:t>Experience in conducting stakeholder mapping and surveys</w:t>
            </w:r>
            <w:r w:rsidRPr="003E5B7A">
              <w:rPr>
                <w:sz w:val="20"/>
                <w:szCs w:val="20"/>
              </w:rPr>
              <w:br/>
              <w:t>Familiarity with formal and informal grievance mechanisms</w:t>
            </w:r>
            <w:r w:rsidRPr="003E5B7A">
              <w:rPr>
                <w:sz w:val="20"/>
                <w:szCs w:val="20"/>
              </w:rPr>
              <w:br/>
              <w:t>Strong understanding of vulnerable and hard-to-serve populations</w:t>
            </w:r>
          </w:p>
        </w:tc>
      </w:tr>
      <w:tr w:rsidR="00A07260" w:rsidRPr="003E5B7A" w14:paraId="1374A08D" w14:textId="77777777" w:rsidTr="00B6405A">
        <w:tc>
          <w:tcPr>
            <w:tcW w:w="0" w:type="auto"/>
            <w:hideMark/>
          </w:tcPr>
          <w:p w14:paraId="0A3F0BFC" w14:textId="77777777" w:rsidR="00A07260" w:rsidRPr="003E5B7A" w:rsidRDefault="00A07260" w:rsidP="00B6405A">
            <w:pPr>
              <w:tabs>
                <w:tab w:val="left" w:pos="432"/>
                <w:tab w:val="left" w:pos="2952"/>
                <w:tab w:val="left" w:pos="5832"/>
              </w:tabs>
              <w:rPr>
                <w:sz w:val="20"/>
                <w:szCs w:val="20"/>
              </w:rPr>
            </w:pPr>
            <w:r w:rsidRPr="003E5B7A">
              <w:rPr>
                <w:sz w:val="20"/>
                <w:szCs w:val="20"/>
              </w:rPr>
              <w:t>3</w:t>
            </w:r>
          </w:p>
        </w:tc>
        <w:tc>
          <w:tcPr>
            <w:tcW w:w="0" w:type="auto"/>
            <w:hideMark/>
          </w:tcPr>
          <w:p w14:paraId="2FBB7C52" w14:textId="77777777" w:rsidR="00A07260" w:rsidRPr="003E5B7A" w:rsidRDefault="00A07260" w:rsidP="00B6405A">
            <w:pPr>
              <w:tabs>
                <w:tab w:val="left" w:pos="432"/>
                <w:tab w:val="left" w:pos="2952"/>
                <w:tab w:val="left" w:pos="5832"/>
              </w:tabs>
              <w:rPr>
                <w:sz w:val="20"/>
                <w:szCs w:val="20"/>
              </w:rPr>
            </w:pPr>
            <w:r w:rsidRPr="003E5B7A">
              <w:rPr>
                <w:b/>
                <w:bCs/>
                <w:sz w:val="20"/>
                <w:szCs w:val="20"/>
              </w:rPr>
              <w:t>Solutions Architect</w:t>
            </w:r>
          </w:p>
        </w:tc>
        <w:tc>
          <w:tcPr>
            <w:tcW w:w="0" w:type="auto"/>
            <w:hideMark/>
          </w:tcPr>
          <w:p w14:paraId="469D167D" w14:textId="77777777" w:rsidR="00A07260" w:rsidRPr="003E5B7A" w:rsidRDefault="00A07260" w:rsidP="00B6405A">
            <w:pPr>
              <w:tabs>
                <w:tab w:val="left" w:pos="432"/>
                <w:tab w:val="left" w:pos="2952"/>
                <w:tab w:val="left" w:pos="5832"/>
              </w:tabs>
              <w:jc w:val="left"/>
              <w:rPr>
                <w:sz w:val="20"/>
                <w:szCs w:val="20"/>
              </w:rPr>
            </w:pPr>
            <w:r w:rsidRPr="003E5B7A">
              <w:rPr>
                <w:sz w:val="20"/>
                <w:szCs w:val="20"/>
              </w:rPr>
              <w:t>Bachelor's or Master's Degree in ICT or related field</w:t>
            </w:r>
            <w:r w:rsidRPr="003E5B7A">
              <w:rPr>
                <w:sz w:val="20"/>
                <w:szCs w:val="20"/>
              </w:rPr>
              <w:br/>
              <w:t>Certifications in relevant technologies (e.g., TOGAF, cloud platforms)</w:t>
            </w:r>
            <w:r w:rsidRPr="003E5B7A">
              <w:rPr>
                <w:sz w:val="20"/>
                <w:szCs w:val="20"/>
              </w:rPr>
              <w:br/>
              <w:t>At least 5 years of experience in designing and implementing ICT solutions</w:t>
            </w:r>
            <w:r w:rsidRPr="003E5B7A">
              <w:rPr>
                <w:sz w:val="20"/>
                <w:szCs w:val="20"/>
              </w:rPr>
              <w:br/>
              <w:t>Expertise in omni-channel contact centers and GRM systems</w:t>
            </w:r>
            <w:r w:rsidRPr="003E5B7A">
              <w:rPr>
                <w:sz w:val="20"/>
                <w:szCs w:val="20"/>
              </w:rPr>
              <w:br/>
              <w:t>Knowledge of open standards and modern development stacks</w:t>
            </w:r>
          </w:p>
        </w:tc>
      </w:tr>
      <w:tr w:rsidR="00A07260" w:rsidRPr="003E5B7A" w14:paraId="4BEDA1EB" w14:textId="77777777" w:rsidTr="00B6405A">
        <w:tc>
          <w:tcPr>
            <w:tcW w:w="0" w:type="auto"/>
            <w:hideMark/>
          </w:tcPr>
          <w:p w14:paraId="7C400900" w14:textId="77777777" w:rsidR="00A07260" w:rsidRPr="003E5B7A" w:rsidRDefault="00A07260" w:rsidP="00B6405A">
            <w:pPr>
              <w:tabs>
                <w:tab w:val="left" w:pos="432"/>
                <w:tab w:val="left" w:pos="2952"/>
                <w:tab w:val="left" w:pos="5832"/>
              </w:tabs>
              <w:rPr>
                <w:sz w:val="20"/>
                <w:szCs w:val="20"/>
              </w:rPr>
            </w:pPr>
            <w:r w:rsidRPr="003E5B7A">
              <w:rPr>
                <w:sz w:val="20"/>
                <w:szCs w:val="20"/>
              </w:rPr>
              <w:t>4</w:t>
            </w:r>
          </w:p>
        </w:tc>
        <w:tc>
          <w:tcPr>
            <w:tcW w:w="0" w:type="auto"/>
            <w:hideMark/>
          </w:tcPr>
          <w:p w14:paraId="3FA645A7" w14:textId="77777777" w:rsidR="00A07260" w:rsidRPr="003E5B7A" w:rsidRDefault="00A07260" w:rsidP="00B6405A">
            <w:pPr>
              <w:tabs>
                <w:tab w:val="left" w:pos="432"/>
                <w:tab w:val="left" w:pos="2952"/>
                <w:tab w:val="left" w:pos="5832"/>
              </w:tabs>
              <w:rPr>
                <w:sz w:val="20"/>
                <w:szCs w:val="20"/>
              </w:rPr>
            </w:pPr>
            <w:r w:rsidRPr="003E5B7A">
              <w:rPr>
                <w:b/>
                <w:bCs/>
                <w:sz w:val="20"/>
                <w:szCs w:val="20"/>
              </w:rPr>
              <w:t>Developers</w:t>
            </w:r>
          </w:p>
        </w:tc>
        <w:tc>
          <w:tcPr>
            <w:tcW w:w="0" w:type="auto"/>
            <w:hideMark/>
          </w:tcPr>
          <w:p w14:paraId="68CAECDC" w14:textId="77777777" w:rsidR="00A07260" w:rsidRPr="003E5B7A" w:rsidRDefault="00A07260" w:rsidP="00B6405A">
            <w:pPr>
              <w:tabs>
                <w:tab w:val="left" w:pos="432"/>
                <w:tab w:val="left" w:pos="2952"/>
                <w:tab w:val="left" w:pos="5832"/>
              </w:tabs>
              <w:jc w:val="left"/>
              <w:rPr>
                <w:sz w:val="20"/>
                <w:szCs w:val="20"/>
              </w:rPr>
            </w:pPr>
            <w:r w:rsidRPr="003E5B7A">
              <w:rPr>
                <w:sz w:val="20"/>
                <w:szCs w:val="20"/>
              </w:rPr>
              <w:t>Bachelor's Degree in Computer Science, Software Engineering, or related field</w:t>
            </w:r>
            <w:r w:rsidRPr="003E5B7A">
              <w:rPr>
                <w:sz w:val="20"/>
                <w:szCs w:val="20"/>
              </w:rPr>
              <w:br/>
              <w:t>Certifications in relevant programming languages and technologies</w:t>
            </w:r>
            <w:r w:rsidRPr="003E5B7A">
              <w:rPr>
                <w:sz w:val="20"/>
                <w:szCs w:val="20"/>
              </w:rPr>
              <w:br/>
              <w:t>At least 5 years of experience in software development</w:t>
            </w:r>
            <w:r w:rsidRPr="003E5B7A">
              <w:rPr>
                <w:sz w:val="20"/>
                <w:szCs w:val="20"/>
              </w:rPr>
              <w:br/>
              <w:t>Experience with APIs, RESTful services, and integration</w:t>
            </w:r>
            <w:r w:rsidRPr="003E5B7A">
              <w:rPr>
                <w:sz w:val="20"/>
                <w:szCs w:val="20"/>
              </w:rPr>
              <w:br/>
              <w:t>Proficiency in modern development frameworks and tools</w:t>
            </w:r>
          </w:p>
        </w:tc>
      </w:tr>
      <w:tr w:rsidR="00A07260" w:rsidRPr="003E5B7A" w14:paraId="0A30CE29" w14:textId="77777777" w:rsidTr="00B6405A">
        <w:tc>
          <w:tcPr>
            <w:tcW w:w="0" w:type="auto"/>
            <w:hideMark/>
          </w:tcPr>
          <w:p w14:paraId="766980B8" w14:textId="77777777" w:rsidR="00A07260" w:rsidRPr="003E5B7A" w:rsidRDefault="00A07260" w:rsidP="00B6405A">
            <w:pPr>
              <w:tabs>
                <w:tab w:val="left" w:pos="432"/>
                <w:tab w:val="left" w:pos="2952"/>
                <w:tab w:val="left" w:pos="5832"/>
              </w:tabs>
              <w:rPr>
                <w:sz w:val="20"/>
                <w:szCs w:val="20"/>
              </w:rPr>
            </w:pPr>
            <w:r w:rsidRPr="003E5B7A">
              <w:rPr>
                <w:sz w:val="20"/>
                <w:szCs w:val="20"/>
              </w:rPr>
              <w:t>5</w:t>
            </w:r>
          </w:p>
        </w:tc>
        <w:tc>
          <w:tcPr>
            <w:tcW w:w="0" w:type="auto"/>
            <w:hideMark/>
          </w:tcPr>
          <w:p w14:paraId="487C1691" w14:textId="77777777" w:rsidR="00A07260" w:rsidRPr="003E5B7A" w:rsidRDefault="00A07260" w:rsidP="00B6405A">
            <w:pPr>
              <w:tabs>
                <w:tab w:val="left" w:pos="432"/>
                <w:tab w:val="left" w:pos="2952"/>
                <w:tab w:val="left" w:pos="5832"/>
              </w:tabs>
              <w:rPr>
                <w:sz w:val="20"/>
                <w:szCs w:val="20"/>
              </w:rPr>
            </w:pPr>
            <w:r w:rsidRPr="003E5B7A">
              <w:rPr>
                <w:b/>
                <w:bCs/>
                <w:sz w:val="20"/>
                <w:szCs w:val="20"/>
              </w:rPr>
              <w:t>Infrastructure Engineer</w:t>
            </w:r>
          </w:p>
        </w:tc>
        <w:tc>
          <w:tcPr>
            <w:tcW w:w="0" w:type="auto"/>
            <w:hideMark/>
          </w:tcPr>
          <w:p w14:paraId="5B7A9EF4" w14:textId="77777777" w:rsidR="00A07260" w:rsidRPr="003E5B7A" w:rsidRDefault="00A07260" w:rsidP="00B6405A">
            <w:pPr>
              <w:tabs>
                <w:tab w:val="left" w:pos="432"/>
                <w:tab w:val="left" w:pos="2952"/>
                <w:tab w:val="left" w:pos="5832"/>
              </w:tabs>
              <w:jc w:val="left"/>
              <w:rPr>
                <w:sz w:val="20"/>
                <w:szCs w:val="20"/>
              </w:rPr>
            </w:pPr>
            <w:r w:rsidRPr="003E5B7A">
              <w:rPr>
                <w:sz w:val="20"/>
                <w:szCs w:val="20"/>
              </w:rPr>
              <w:t>Bachelor's Degree in ICT, Computer Engineering, or related field</w:t>
            </w:r>
            <w:r w:rsidRPr="003E5B7A">
              <w:rPr>
                <w:sz w:val="20"/>
                <w:szCs w:val="20"/>
              </w:rPr>
              <w:br/>
              <w:t>Certifications in network and infrastructure management (e.g., CCNA, MCSE)</w:t>
            </w:r>
            <w:r w:rsidRPr="003E5B7A">
              <w:rPr>
                <w:sz w:val="20"/>
                <w:szCs w:val="20"/>
              </w:rPr>
              <w:br/>
              <w:t>At least 5 years of experience in setting up and managing ICT infrastructure</w:t>
            </w:r>
            <w:r w:rsidRPr="003E5B7A">
              <w:rPr>
                <w:sz w:val="20"/>
                <w:szCs w:val="20"/>
              </w:rPr>
              <w:br/>
              <w:t>Experience with communications server procurement, hosting, and commissioning</w:t>
            </w:r>
            <w:r w:rsidRPr="003E5B7A">
              <w:rPr>
                <w:sz w:val="20"/>
                <w:szCs w:val="20"/>
              </w:rPr>
              <w:br/>
              <w:t>Knowledge of scalability and integration</w:t>
            </w:r>
          </w:p>
        </w:tc>
      </w:tr>
      <w:tr w:rsidR="00A07260" w:rsidRPr="003E5B7A" w14:paraId="1D75EBC1" w14:textId="77777777" w:rsidTr="00B6405A">
        <w:tc>
          <w:tcPr>
            <w:tcW w:w="0" w:type="auto"/>
            <w:hideMark/>
          </w:tcPr>
          <w:p w14:paraId="0D61B45E" w14:textId="77777777" w:rsidR="00A07260" w:rsidRPr="003E5B7A" w:rsidRDefault="00A07260" w:rsidP="00B6405A">
            <w:pPr>
              <w:tabs>
                <w:tab w:val="left" w:pos="432"/>
                <w:tab w:val="left" w:pos="2952"/>
                <w:tab w:val="left" w:pos="5832"/>
              </w:tabs>
              <w:rPr>
                <w:sz w:val="20"/>
                <w:szCs w:val="20"/>
              </w:rPr>
            </w:pPr>
            <w:r w:rsidRPr="003E5B7A">
              <w:rPr>
                <w:sz w:val="20"/>
                <w:szCs w:val="20"/>
              </w:rPr>
              <w:t>6</w:t>
            </w:r>
          </w:p>
        </w:tc>
        <w:tc>
          <w:tcPr>
            <w:tcW w:w="0" w:type="auto"/>
            <w:hideMark/>
          </w:tcPr>
          <w:p w14:paraId="785139D6" w14:textId="77777777" w:rsidR="00A07260" w:rsidRPr="003E5B7A" w:rsidRDefault="00A07260" w:rsidP="00B6405A">
            <w:pPr>
              <w:tabs>
                <w:tab w:val="left" w:pos="432"/>
                <w:tab w:val="left" w:pos="2952"/>
                <w:tab w:val="left" w:pos="5832"/>
              </w:tabs>
              <w:rPr>
                <w:sz w:val="20"/>
                <w:szCs w:val="20"/>
              </w:rPr>
            </w:pPr>
            <w:r w:rsidRPr="00466EAC">
              <w:rPr>
                <w:b/>
                <w:bCs/>
                <w:sz w:val="20"/>
                <w:szCs w:val="20"/>
              </w:rPr>
              <w:t>Telecommunications Expert</w:t>
            </w:r>
          </w:p>
        </w:tc>
        <w:tc>
          <w:tcPr>
            <w:tcW w:w="0" w:type="auto"/>
            <w:hideMark/>
          </w:tcPr>
          <w:p w14:paraId="5F24AFB7" w14:textId="77777777" w:rsidR="00A07260" w:rsidRPr="003E5B7A" w:rsidRDefault="00A07260" w:rsidP="00B6405A">
            <w:pPr>
              <w:tabs>
                <w:tab w:val="left" w:pos="432"/>
                <w:tab w:val="left" w:pos="2952"/>
                <w:tab w:val="left" w:pos="5832"/>
              </w:tabs>
              <w:jc w:val="left"/>
              <w:rPr>
                <w:sz w:val="20"/>
                <w:szCs w:val="20"/>
              </w:rPr>
            </w:pPr>
            <w:r w:rsidRPr="003E5B7A">
              <w:rPr>
                <w:sz w:val="20"/>
                <w:szCs w:val="20"/>
              </w:rPr>
              <w:t>Bachelor's Degree in Telecommunications, ICT, or related field</w:t>
            </w:r>
            <w:r w:rsidRPr="003E5B7A">
              <w:rPr>
                <w:sz w:val="20"/>
                <w:szCs w:val="20"/>
              </w:rPr>
              <w:br/>
              <w:t>Certifications in telecommunications systems</w:t>
            </w:r>
            <w:r w:rsidRPr="003E5B7A">
              <w:rPr>
                <w:sz w:val="20"/>
                <w:szCs w:val="20"/>
              </w:rPr>
              <w:br/>
              <w:t>At least 5 years of experience working with telecommunications operators</w:t>
            </w:r>
            <w:r w:rsidRPr="003E5B7A">
              <w:rPr>
                <w:sz w:val="20"/>
                <w:szCs w:val="20"/>
              </w:rPr>
              <w:br/>
            </w:r>
            <w:r>
              <w:rPr>
                <w:sz w:val="20"/>
                <w:szCs w:val="20"/>
              </w:rPr>
              <w:t>P</w:t>
            </w:r>
            <w:r w:rsidRPr="003E5B7A">
              <w:rPr>
                <w:sz w:val="20"/>
                <w:szCs w:val="20"/>
              </w:rPr>
              <w:t>roven track record in integrating communication systems with telecom operators</w:t>
            </w:r>
            <w:r w:rsidRPr="003E5B7A">
              <w:rPr>
                <w:sz w:val="20"/>
                <w:szCs w:val="20"/>
              </w:rPr>
              <w:br/>
              <w:t>Familiarity with SMS, IVR, and robocall technologies</w:t>
            </w:r>
          </w:p>
        </w:tc>
      </w:tr>
    </w:tbl>
    <w:p w14:paraId="678BD1AE" w14:textId="2554C0D2" w:rsidR="001040E4" w:rsidRPr="0089308D" w:rsidRDefault="001040E4" w:rsidP="001040E4">
      <w:pPr>
        <w:tabs>
          <w:tab w:val="left" w:pos="432"/>
          <w:tab w:val="left" w:pos="2952"/>
          <w:tab w:val="left" w:pos="5832"/>
        </w:tabs>
        <w:rPr>
          <w:i/>
          <w:iCs/>
        </w:rPr>
      </w:pPr>
    </w:p>
    <w:p w14:paraId="79F7F2EC" w14:textId="77777777" w:rsidR="001040E4" w:rsidRPr="0089308D" w:rsidRDefault="001040E4" w:rsidP="001040E4">
      <w:pPr>
        <w:spacing w:after="200"/>
        <w:ind w:left="720"/>
        <w:rPr>
          <w:iCs/>
        </w:rPr>
      </w:pPr>
      <w:r w:rsidRPr="0089308D">
        <w:rPr>
          <w:iCs/>
        </w:rPr>
        <w:t>The Bidder shall provide details of the proposed personnel and their experience records in the relevant Forms included in Section IV, Bidding Forms.</w:t>
      </w:r>
    </w:p>
    <w:p w14:paraId="096EADEF" w14:textId="5CFF4A1D" w:rsidR="001040E4" w:rsidRPr="0089308D" w:rsidRDefault="001040E4" w:rsidP="001040E4">
      <w:pPr>
        <w:spacing w:after="200"/>
        <w:ind w:left="720" w:right="-72" w:hanging="720"/>
      </w:pPr>
      <w:r w:rsidRPr="0089308D">
        <w:rPr>
          <w:b/>
        </w:rPr>
        <w:lastRenderedPageBreak/>
        <w:t>2.</w:t>
      </w:r>
      <w:r w:rsidR="00023E90" w:rsidRPr="0089308D">
        <w:rPr>
          <w:b/>
        </w:rPr>
        <w:t>6</w:t>
      </w:r>
      <w:r w:rsidRPr="0089308D">
        <w:tab/>
      </w:r>
      <w:r w:rsidRPr="0089308D">
        <w:rPr>
          <w:b/>
        </w:rPr>
        <w:t>Subcontractors</w:t>
      </w:r>
      <w:r w:rsidR="00E23ACB" w:rsidRPr="0089308D">
        <w:rPr>
          <w:b/>
        </w:rPr>
        <w:t>/</w:t>
      </w:r>
      <w:r w:rsidR="0094007C">
        <w:rPr>
          <w:b/>
        </w:rPr>
        <w:t>Supplier</w:t>
      </w:r>
      <w:r w:rsidR="00E23ACB" w:rsidRPr="0089308D">
        <w:rPr>
          <w:b/>
        </w:rPr>
        <w:t>s/manufacturers</w:t>
      </w:r>
    </w:p>
    <w:p w14:paraId="761368E9" w14:textId="48CB21DC" w:rsidR="001040E4" w:rsidRPr="0089308D" w:rsidRDefault="001040E4" w:rsidP="001040E4">
      <w:pPr>
        <w:ind w:left="720" w:right="-72"/>
      </w:pPr>
      <w:r w:rsidRPr="0089308D">
        <w:t>Subcontractors/</w:t>
      </w:r>
      <w:r w:rsidR="0094007C">
        <w:t>Supplier</w:t>
      </w:r>
      <w:r w:rsidR="00E23ACB" w:rsidRPr="0089308D">
        <w:t>s/</w:t>
      </w:r>
      <w:r w:rsidRPr="0089308D">
        <w:t>manufacturers for the following major items of supply or services must meet the following minimum criteria, herein listed for that item:</w:t>
      </w:r>
      <w:r w:rsidR="007A4F98" w:rsidRPr="0089308D">
        <w:t xml:space="preserve"> </w:t>
      </w:r>
    </w:p>
    <w:p w14:paraId="61ACB099" w14:textId="77777777" w:rsidR="001040E4" w:rsidRPr="0089308D" w:rsidRDefault="001040E4" w:rsidP="001040E4">
      <w:pPr>
        <w:ind w:right="-72"/>
      </w:pPr>
    </w:p>
    <w:tbl>
      <w:tblPr>
        <w:tblW w:w="0" w:type="auto"/>
        <w:tblInd w:w="9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026"/>
        <w:gridCol w:w="5718"/>
        <w:gridCol w:w="5724"/>
      </w:tblGrid>
      <w:tr w:rsidR="001040E4" w:rsidRPr="0089308D" w14:paraId="365AB3FE" w14:textId="77777777" w:rsidTr="00F40AD5">
        <w:trPr>
          <w:trHeight w:val="509"/>
        </w:trPr>
        <w:tc>
          <w:tcPr>
            <w:tcW w:w="1026" w:type="dxa"/>
            <w:tcBorders>
              <w:top w:val="single" w:sz="12" w:space="0" w:color="auto"/>
              <w:left w:val="single" w:sz="12" w:space="0" w:color="auto"/>
              <w:bottom w:val="single" w:sz="12" w:space="0" w:color="auto"/>
              <w:right w:val="single" w:sz="12" w:space="0" w:color="auto"/>
            </w:tcBorders>
            <w:vAlign w:val="center"/>
          </w:tcPr>
          <w:p w14:paraId="38FFC476" w14:textId="77777777" w:rsidR="001040E4" w:rsidRPr="0089308D" w:rsidRDefault="001040E4" w:rsidP="001040E4">
            <w:pPr>
              <w:ind w:right="-72"/>
              <w:jc w:val="center"/>
              <w:rPr>
                <w:b/>
              </w:rPr>
            </w:pPr>
            <w:r w:rsidRPr="0089308D">
              <w:rPr>
                <w:b/>
              </w:rPr>
              <w:t>Item No.</w:t>
            </w:r>
          </w:p>
        </w:tc>
        <w:tc>
          <w:tcPr>
            <w:tcW w:w="5718" w:type="dxa"/>
            <w:tcBorders>
              <w:top w:val="single" w:sz="12" w:space="0" w:color="auto"/>
              <w:left w:val="single" w:sz="12" w:space="0" w:color="auto"/>
              <w:bottom w:val="single" w:sz="12" w:space="0" w:color="auto"/>
              <w:right w:val="single" w:sz="12" w:space="0" w:color="auto"/>
            </w:tcBorders>
            <w:vAlign w:val="center"/>
          </w:tcPr>
          <w:p w14:paraId="4720A567" w14:textId="77777777" w:rsidR="001040E4" w:rsidRPr="0089308D" w:rsidRDefault="001040E4" w:rsidP="001040E4">
            <w:pPr>
              <w:ind w:left="1440" w:right="-72" w:hanging="720"/>
              <w:rPr>
                <w:b/>
              </w:rPr>
            </w:pPr>
            <w:r w:rsidRPr="0089308D">
              <w:rPr>
                <w:b/>
              </w:rPr>
              <w:t>Description of Item</w:t>
            </w:r>
          </w:p>
        </w:tc>
        <w:tc>
          <w:tcPr>
            <w:tcW w:w="5724" w:type="dxa"/>
            <w:tcBorders>
              <w:top w:val="single" w:sz="12" w:space="0" w:color="auto"/>
              <w:left w:val="single" w:sz="12" w:space="0" w:color="auto"/>
              <w:bottom w:val="single" w:sz="12" w:space="0" w:color="auto"/>
              <w:right w:val="single" w:sz="12" w:space="0" w:color="auto"/>
            </w:tcBorders>
            <w:vAlign w:val="center"/>
          </w:tcPr>
          <w:p w14:paraId="4A7645A5" w14:textId="77777777" w:rsidR="001040E4" w:rsidRPr="0089308D" w:rsidRDefault="001040E4" w:rsidP="007A4F98">
            <w:pPr>
              <w:ind w:right="-72"/>
              <w:rPr>
                <w:b/>
              </w:rPr>
            </w:pPr>
            <w:r w:rsidRPr="0089308D">
              <w:rPr>
                <w:b/>
              </w:rPr>
              <w:t>Minimum Criteria to be met</w:t>
            </w:r>
          </w:p>
        </w:tc>
      </w:tr>
      <w:tr w:rsidR="001040E4" w:rsidRPr="0089308D" w14:paraId="772C15E2" w14:textId="77777777" w:rsidTr="00F40AD5">
        <w:trPr>
          <w:trHeight w:val="758"/>
        </w:trPr>
        <w:tc>
          <w:tcPr>
            <w:tcW w:w="1026" w:type="dxa"/>
            <w:tcBorders>
              <w:top w:val="single" w:sz="12" w:space="0" w:color="auto"/>
            </w:tcBorders>
          </w:tcPr>
          <w:p w14:paraId="50B7E413" w14:textId="77777777" w:rsidR="001040E4" w:rsidRPr="0089308D" w:rsidRDefault="001040E4" w:rsidP="001040E4">
            <w:pPr>
              <w:ind w:right="-72"/>
              <w:jc w:val="center"/>
            </w:pPr>
            <w:r w:rsidRPr="0089308D">
              <w:t>1</w:t>
            </w:r>
          </w:p>
        </w:tc>
        <w:tc>
          <w:tcPr>
            <w:tcW w:w="5718" w:type="dxa"/>
            <w:tcBorders>
              <w:top w:val="single" w:sz="12" w:space="0" w:color="auto"/>
            </w:tcBorders>
          </w:tcPr>
          <w:p w14:paraId="39B58DB6" w14:textId="77777777" w:rsidR="001040E4" w:rsidRPr="0089308D" w:rsidRDefault="007A4F98" w:rsidP="00776E89">
            <w:pPr>
              <w:ind w:right="-72"/>
            </w:pPr>
            <w:r w:rsidRPr="0089308D">
              <w:t>All major component</w:t>
            </w:r>
          </w:p>
        </w:tc>
        <w:tc>
          <w:tcPr>
            <w:tcW w:w="5724" w:type="dxa"/>
            <w:tcBorders>
              <w:top w:val="single" w:sz="12" w:space="0" w:color="auto"/>
            </w:tcBorders>
          </w:tcPr>
          <w:p w14:paraId="050A4CAC" w14:textId="77777777" w:rsidR="001040E4" w:rsidRPr="0089308D" w:rsidRDefault="007A4F98" w:rsidP="007A4F98">
            <w:pPr>
              <w:ind w:right="-72"/>
            </w:pPr>
            <w:r w:rsidRPr="0089308D">
              <w:t xml:space="preserve">Evidence of successfully executed contract of similar nature and scope  within the past 5 years  </w:t>
            </w:r>
          </w:p>
        </w:tc>
      </w:tr>
    </w:tbl>
    <w:p w14:paraId="7150702A" w14:textId="77777777" w:rsidR="007A4F98" w:rsidRPr="0089308D" w:rsidRDefault="007A4F98" w:rsidP="001040E4">
      <w:pPr>
        <w:ind w:left="720" w:right="-72"/>
      </w:pPr>
    </w:p>
    <w:p w14:paraId="35EBFF35" w14:textId="33DEE145" w:rsidR="001040E4" w:rsidRPr="0089308D" w:rsidRDefault="001040E4" w:rsidP="001040E4">
      <w:pPr>
        <w:ind w:left="720" w:right="-72"/>
      </w:pPr>
      <w:r w:rsidRPr="0089308D">
        <w:t>Failure to comply with this requirement will result in rejection of the subcontractor</w:t>
      </w:r>
      <w:r w:rsidR="00E23ACB" w:rsidRPr="0089308D">
        <w:t>/</w:t>
      </w:r>
      <w:r w:rsidR="0094007C">
        <w:t>Supplier</w:t>
      </w:r>
      <w:r w:rsidRPr="0089308D">
        <w:t>.</w:t>
      </w:r>
    </w:p>
    <w:p w14:paraId="39AA6926" w14:textId="77777777" w:rsidR="001040E4" w:rsidRPr="0089308D" w:rsidRDefault="001040E4" w:rsidP="001040E4">
      <w:pPr>
        <w:tabs>
          <w:tab w:val="left" w:pos="-1440"/>
          <w:tab w:val="left" w:pos="-720"/>
          <w:tab w:val="left" w:pos="0"/>
        </w:tabs>
        <w:ind w:left="720"/>
      </w:pPr>
      <w:r w:rsidRPr="0089308D">
        <w:t xml:space="preserve">In the case of a Bidder who offers to supply and install major items of supply under the contract that the Bidder did not manufacture or otherwise produce, the Bidder shall provide the manufacturer’s authorization, using the form provided in Section IV, showing that the Bidder has been duly authorized by the manufacturer or producer of the related </w:t>
      </w:r>
      <w:r w:rsidR="006A7C57" w:rsidRPr="0089308D">
        <w:t>sub system</w:t>
      </w:r>
      <w:r w:rsidRPr="0089308D">
        <w:t xml:space="preserve"> or component to supply and install that item in the </w:t>
      </w:r>
      <w:r w:rsidR="006E0425" w:rsidRPr="0089308D">
        <w:t>Purchaser</w:t>
      </w:r>
      <w:r w:rsidRPr="0089308D">
        <w:t xml:space="preserve">’s </w:t>
      </w:r>
      <w:r w:rsidR="008A6412" w:rsidRPr="0089308D">
        <w:t>C</w:t>
      </w:r>
      <w:r w:rsidRPr="0089308D">
        <w:t>ountry. The Bidder is responsible for ensuring that the manufacturer or producer complies with the requirements of ITB 4 and 5 and meets the minimum criteria listed above for that item.</w:t>
      </w:r>
      <w:r w:rsidR="00A1263D" w:rsidRPr="0089308D" w:rsidDel="00A1263D">
        <w:t xml:space="preserve"> </w:t>
      </w:r>
    </w:p>
    <w:p w14:paraId="5990A8ED" w14:textId="77777777" w:rsidR="003D5389" w:rsidRPr="0089308D" w:rsidRDefault="003D5389" w:rsidP="00A01121">
      <w:pPr>
        <w:tabs>
          <w:tab w:val="left" w:pos="-1440"/>
          <w:tab w:val="left" w:pos="-720"/>
          <w:tab w:val="left" w:pos="0"/>
        </w:tabs>
        <w:sectPr w:rsidR="003D5389" w:rsidRPr="0089308D" w:rsidSect="00AF429C">
          <w:headerReference w:type="even" r:id="rId46"/>
          <w:headerReference w:type="default" r:id="rId47"/>
          <w:headerReference w:type="first" r:id="rId48"/>
          <w:pgSz w:w="15840" w:h="12240" w:code="1"/>
          <w:pgMar w:top="1440" w:right="720" w:bottom="720" w:left="1440" w:header="720" w:footer="720" w:gutter="0"/>
          <w:cols w:space="720"/>
          <w:titlePg/>
        </w:sectPr>
      </w:pPr>
    </w:p>
    <w:tbl>
      <w:tblPr>
        <w:tblW w:w="9108" w:type="dxa"/>
        <w:tblLayout w:type="fixed"/>
        <w:tblLook w:val="0000" w:firstRow="0" w:lastRow="0" w:firstColumn="0" w:lastColumn="0" w:noHBand="0" w:noVBand="0"/>
      </w:tblPr>
      <w:tblGrid>
        <w:gridCol w:w="9108"/>
      </w:tblGrid>
      <w:tr w:rsidR="00580092" w:rsidRPr="0089308D" w14:paraId="209F74B0" w14:textId="77777777" w:rsidTr="0037209E">
        <w:trPr>
          <w:trHeight w:val="1100"/>
        </w:trPr>
        <w:tc>
          <w:tcPr>
            <w:tcW w:w="9108" w:type="dxa"/>
            <w:vAlign w:val="center"/>
          </w:tcPr>
          <w:p w14:paraId="1DAD68F0" w14:textId="77777777" w:rsidR="00580092" w:rsidRPr="0089308D" w:rsidRDefault="00580092" w:rsidP="0037209E">
            <w:pPr>
              <w:pStyle w:val="Head02"/>
              <w:rPr>
                <w:rFonts w:ascii="Times New Roman" w:hAnsi="Times New Roman"/>
              </w:rPr>
            </w:pPr>
            <w:bookmarkStart w:id="309" w:name="_Toc438266927"/>
            <w:bookmarkStart w:id="310" w:name="_Toc438267901"/>
            <w:bookmarkStart w:id="311" w:name="_Toc438366667"/>
            <w:bookmarkStart w:id="312" w:name="_Toc41971244"/>
            <w:bookmarkStart w:id="313" w:name="_Toc125954067"/>
            <w:bookmarkStart w:id="314" w:name="_Toc197840923"/>
            <w:bookmarkStart w:id="315" w:name="_Toc129041148"/>
            <w:bookmarkStart w:id="316" w:name="_Toc184244619"/>
            <w:bookmarkStart w:id="317" w:name="_Toc218673933"/>
            <w:bookmarkStart w:id="318" w:name="_Toc218673996"/>
            <w:bookmarkStart w:id="319" w:name="_Toc521498750"/>
            <w:bookmarkStart w:id="320" w:name="_Toc215902374"/>
            <w:bookmarkStart w:id="321" w:name="_Toc218573809"/>
            <w:bookmarkEnd w:id="14"/>
            <w:bookmarkEnd w:id="15"/>
            <w:bookmarkEnd w:id="16"/>
            <w:bookmarkEnd w:id="17"/>
            <w:bookmarkEnd w:id="18"/>
            <w:r w:rsidRPr="0089308D">
              <w:rPr>
                <w:rFonts w:ascii="Times New Roman" w:hAnsi="Times New Roman"/>
              </w:rPr>
              <w:lastRenderedPageBreak/>
              <w:t>Section IV</w:t>
            </w:r>
            <w:r w:rsidR="009A148B" w:rsidRPr="0089308D">
              <w:rPr>
                <w:rFonts w:ascii="Times New Roman" w:hAnsi="Times New Roman"/>
              </w:rPr>
              <w:t xml:space="preserve"> - </w:t>
            </w:r>
            <w:r w:rsidRPr="0089308D">
              <w:rPr>
                <w:rFonts w:ascii="Times New Roman" w:hAnsi="Times New Roman"/>
              </w:rPr>
              <w:t>Bidding Forms</w:t>
            </w:r>
            <w:bookmarkEnd w:id="309"/>
            <w:bookmarkEnd w:id="310"/>
            <w:bookmarkEnd w:id="311"/>
            <w:bookmarkEnd w:id="312"/>
            <w:bookmarkEnd w:id="313"/>
            <w:bookmarkEnd w:id="314"/>
            <w:bookmarkEnd w:id="315"/>
            <w:bookmarkEnd w:id="316"/>
          </w:p>
        </w:tc>
      </w:tr>
    </w:tbl>
    <w:p w14:paraId="204C51F1" w14:textId="77777777" w:rsidR="00580092" w:rsidRPr="0089308D" w:rsidRDefault="00580092" w:rsidP="00A01121">
      <w:pPr>
        <w:jc w:val="center"/>
        <w:rPr>
          <w:b/>
          <w:sz w:val="32"/>
          <w:u w:val="single"/>
        </w:rPr>
      </w:pPr>
    </w:p>
    <w:p w14:paraId="2AF04166" w14:textId="77777777" w:rsidR="00580092" w:rsidRPr="0089308D" w:rsidRDefault="00580092" w:rsidP="00DE3104">
      <w:pPr>
        <w:pStyle w:val="Subtitle2"/>
      </w:pPr>
      <w:r w:rsidRPr="0089308D">
        <w:t>Table of Forms</w:t>
      </w:r>
    </w:p>
    <w:p w14:paraId="7C93549F" w14:textId="7B06925F" w:rsidR="0039626C" w:rsidRDefault="00BF007A">
      <w:pPr>
        <w:pStyle w:val="TOC1"/>
        <w:rPr>
          <w:rFonts w:asciiTheme="minorHAnsi" w:eastAsiaTheme="minorEastAsia" w:hAnsiTheme="minorHAnsi" w:cstheme="minorBidi"/>
          <w:b w:val="0"/>
          <w:noProof/>
          <w:sz w:val="22"/>
          <w:szCs w:val="22"/>
        </w:rPr>
      </w:pPr>
      <w:r w:rsidRPr="0089308D">
        <w:rPr>
          <w:rFonts w:ascii="Times New Roman" w:hAnsi="Times New Roman"/>
          <w:szCs w:val="24"/>
        </w:rPr>
        <w:fldChar w:fldCharType="begin"/>
      </w:r>
      <w:r w:rsidR="00580092" w:rsidRPr="0089308D">
        <w:rPr>
          <w:rFonts w:ascii="Times New Roman" w:hAnsi="Times New Roman"/>
          <w:szCs w:val="24"/>
        </w:rPr>
        <w:instrText xml:space="preserve"> TOC \h \z \t "S4 Header,2,S4-header1,1" </w:instrText>
      </w:r>
      <w:r w:rsidRPr="0089308D">
        <w:rPr>
          <w:rFonts w:ascii="Times New Roman" w:hAnsi="Times New Roman"/>
          <w:szCs w:val="24"/>
        </w:rPr>
        <w:fldChar w:fldCharType="separate"/>
      </w:r>
      <w:hyperlink w:anchor="_Toc115213256" w:history="1">
        <w:r w:rsidR="0039626C" w:rsidRPr="002D0287">
          <w:rPr>
            <w:rStyle w:val="Hyperlink"/>
            <w:noProof/>
          </w:rPr>
          <w:t>Letter of Bid</w:t>
        </w:r>
        <w:r w:rsidR="0039626C">
          <w:rPr>
            <w:noProof/>
            <w:webHidden/>
          </w:rPr>
          <w:tab/>
        </w:r>
        <w:r w:rsidR="0039626C">
          <w:rPr>
            <w:noProof/>
            <w:webHidden/>
          </w:rPr>
          <w:fldChar w:fldCharType="begin"/>
        </w:r>
        <w:r w:rsidR="0039626C">
          <w:rPr>
            <w:noProof/>
            <w:webHidden/>
          </w:rPr>
          <w:instrText xml:space="preserve"> PAGEREF _Toc115213256 \h </w:instrText>
        </w:r>
        <w:r w:rsidR="0039626C">
          <w:rPr>
            <w:noProof/>
            <w:webHidden/>
          </w:rPr>
        </w:r>
        <w:r w:rsidR="0039626C">
          <w:rPr>
            <w:noProof/>
            <w:webHidden/>
          </w:rPr>
          <w:fldChar w:fldCharType="separate"/>
        </w:r>
        <w:r w:rsidR="0039626C">
          <w:rPr>
            <w:noProof/>
            <w:webHidden/>
          </w:rPr>
          <w:t>57</w:t>
        </w:r>
        <w:r w:rsidR="0039626C">
          <w:rPr>
            <w:noProof/>
            <w:webHidden/>
          </w:rPr>
          <w:fldChar w:fldCharType="end"/>
        </w:r>
      </w:hyperlink>
    </w:p>
    <w:p w14:paraId="3B225D96" w14:textId="00CC5C08" w:rsidR="0039626C" w:rsidRDefault="0039626C">
      <w:pPr>
        <w:pStyle w:val="TOC1"/>
        <w:rPr>
          <w:rFonts w:asciiTheme="minorHAnsi" w:eastAsiaTheme="minorEastAsia" w:hAnsiTheme="minorHAnsi" w:cstheme="minorBidi"/>
          <w:b w:val="0"/>
          <w:noProof/>
          <w:sz w:val="22"/>
          <w:szCs w:val="22"/>
        </w:rPr>
      </w:pPr>
      <w:hyperlink w:anchor="_Toc115213257" w:history="1">
        <w:r w:rsidRPr="002D0287">
          <w:rPr>
            <w:rStyle w:val="Hyperlink"/>
            <w:noProof/>
          </w:rPr>
          <w:t>Historical Contract Non-Performance and Pending Litigation</w:t>
        </w:r>
        <w:r>
          <w:rPr>
            <w:noProof/>
            <w:webHidden/>
          </w:rPr>
          <w:tab/>
        </w:r>
        <w:r>
          <w:rPr>
            <w:noProof/>
            <w:webHidden/>
          </w:rPr>
          <w:fldChar w:fldCharType="begin"/>
        </w:r>
        <w:r>
          <w:rPr>
            <w:noProof/>
            <w:webHidden/>
          </w:rPr>
          <w:instrText xml:space="preserve"> PAGEREF _Toc115213257 \h </w:instrText>
        </w:r>
        <w:r>
          <w:rPr>
            <w:noProof/>
            <w:webHidden/>
          </w:rPr>
        </w:r>
        <w:r>
          <w:rPr>
            <w:noProof/>
            <w:webHidden/>
          </w:rPr>
          <w:fldChar w:fldCharType="separate"/>
        </w:r>
        <w:r>
          <w:rPr>
            <w:noProof/>
            <w:webHidden/>
          </w:rPr>
          <w:t>72</w:t>
        </w:r>
        <w:r>
          <w:rPr>
            <w:noProof/>
            <w:webHidden/>
          </w:rPr>
          <w:fldChar w:fldCharType="end"/>
        </w:r>
      </w:hyperlink>
    </w:p>
    <w:p w14:paraId="306D06DB" w14:textId="4A27C231" w:rsidR="0039626C" w:rsidRDefault="0039626C">
      <w:pPr>
        <w:pStyle w:val="TOC1"/>
        <w:rPr>
          <w:rFonts w:asciiTheme="minorHAnsi" w:eastAsiaTheme="minorEastAsia" w:hAnsiTheme="minorHAnsi" w:cstheme="minorBidi"/>
          <w:b w:val="0"/>
          <w:noProof/>
          <w:sz w:val="22"/>
          <w:szCs w:val="22"/>
        </w:rPr>
      </w:pPr>
      <w:hyperlink w:anchor="_Toc115213258" w:history="1">
        <w:r w:rsidRPr="002D0287">
          <w:rPr>
            <w:rStyle w:val="Hyperlink"/>
            <w:noProof/>
          </w:rPr>
          <w:t>Experience - General Experience</w:t>
        </w:r>
        <w:r>
          <w:rPr>
            <w:noProof/>
            <w:webHidden/>
          </w:rPr>
          <w:tab/>
        </w:r>
        <w:r>
          <w:rPr>
            <w:noProof/>
            <w:webHidden/>
          </w:rPr>
          <w:fldChar w:fldCharType="begin"/>
        </w:r>
        <w:r>
          <w:rPr>
            <w:noProof/>
            <w:webHidden/>
          </w:rPr>
          <w:instrText xml:space="preserve"> PAGEREF _Toc115213258 \h </w:instrText>
        </w:r>
        <w:r>
          <w:rPr>
            <w:noProof/>
            <w:webHidden/>
          </w:rPr>
        </w:r>
        <w:r>
          <w:rPr>
            <w:noProof/>
            <w:webHidden/>
          </w:rPr>
          <w:fldChar w:fldCharType="separate"/>
        </w:r>
        <w:r>
          <w:rPr>
            <w:noProof/>
            <w:webHidden/>
          </w:rPr>
          <w:t>73</w:t>
        </w:r>
        <w:r>
          <w:rPr>
            <w:noProof/>
            <w:webHidden/>
          </w:rPr>
          <w:fldChar w:fldCharType="end"/>
        </w:r>
      </w:hyperlink>
    </w:p>
    <w:p w14:paraId="61ACBE59" w14:textId="101CB116" w:rsidR="0039626C" w:rsidRDefault="0039626C" w:rsidP="001770CD">
      <w:pPr>
        <w:pStyle w:val="TOC2"/>
        <w:rPr>
          <w:rFonts w:asciiTheme="minorHAnsi" w:eastAsiaTheme="minorEastAsia" w:hAnsiTheme="minorHAnsi" w:cstheme="minorBidi"/>
          <w:sz w:val="22"/>
          <w:szCs w:val="22"/>
        </w:rPr>
      </w:pPr>
      <w:hyperlink w:anchor="_Toc115213259" w:history="1">
        <w:r w:rsidRPr="002D0287">
          <w:rPr>
            <w:rStyle w:val="Hyperlink"/>
          </w:rPr>
          <w:t>Specific Experience</w:t>
        </w:r>
        <w:r>
          <w:rPr>
            <w:webHidden/>
          </w:rPr>
          <w:tab/>
        </w:r>
        <w:r>
          <w:rPr>
            <w:webHidden/>
          </w:rPr>
          <w:fldChar w:fldCharType="begin"/>
        </w:r>
        <w:r>
          <w:rPr>
            <w:webHidden/>
          </w:rPr>
          <w:instrText xml:space="preserve"> PAGEREF _Toc115213259 \h </w:instrText>
        </w:r>
        <w:r>
          <w:rPr>
            <w:webHidden/>
          </w:rPr>
        </w:r>
        <w:r>
          <w:rPr>
            <w:webHidden/>
          </w:rPr>
          <w:fldChar w:fldCharType="separate"/>
        </w:r>
        <w:r>
          <w:rPr>
            <w:webHidden/>
          </w:rPr>
          <w:t>75</w:t>
        </w:r>
        <w:r>
          <w:rPr>
            <w:webHidden/>
          </w:rPr>
          <w:fldChar w:fldCharType="end"/>
        </w:r>
      </w:hyperlink>
    </w:p>
    <w:p w14:paraId="3B0F3E6A" w14:textId="35A72225" w:rsidR="0039626C" w:rsidRDefault="0039626C">
      <w:pPr>
        <w:pStyle w:val="TOC1"/>
        <w:rPr>
          <w:rFonts w:asciiTheme="minorHAnsi" w:eastAsiaTheme="minorEastAsia" w:hAnsiTheme="minorHAnsi" w:cstheme="minorBidi"/>
          <w:b w:val="0"/>
          <w:noProof/>
          <w:sz w:val="22"/>
          <w:szCs w:val="22"/>
        </w:rPr>
      </w:pPr>
      <w:hyperlink w:anchor="_Toc115213260" w:history="1">
        <w:r w:rsidRPr="002D0287">
          <w:rPr>
            <w:rStyle w:val="Hyperlink"/>
            <w:noProof/>
          </w:rPr>
          <w:t>Financial Situation</w:t>
        </w:r>
        <w:r>
          <w:rPr>
            <w:noProof/>
            <w:webHidden/>
          </w:rPr>
          <w:tab/>
        </w:r>
        <w:r>
          <w:rPr>
            <w:noProof/>
            <w:webHidden/>
          </w:rPr>
          <w:fldChar w:fldCharType="begin"/>
        </w:r>
        <w:r>
          <w:rPr>
            <w:noProof/>
            <w:webHidden/>
          </w:rPr>
          <w:instrText xml:space="preserve"> PAGEREF _Toc115213260 \h </w:instrText>
        </w:r>
        <w:r>
          <w:rPr>
            <w:noProof/>
            <w:webHidden/>
          </w:rPr>
        </w:r>
        <w:r>
          <w:rPr>
            <w:noProof/>
            <w:webHidden/>
          </w:rPr>
          <w:fldChar w:fldCharType="separate"/>
        </w:r>
        <w:r>
          <w:rPr>
            <w:noProof/>
            <w:webHidden/>
          </w:rPr>
          <w:t>79</w:t>
        </w:r>
        <w:r>
          <w:rPr>
            <w:noProof/>
            <w:webHidden/>
          </w:rPr>
          <w:fldChar w:fldCharType="end"/>
        </w:r>
      </w:hyperlink>
    </w:p>
    <w:p w14:paraId="52DA396E" w14:textId="3A4DDEA7" w:rsidR="0039626C" w:rsidRDefault="0039626C" w:rsidP="001770CD">
      <w:pPr>
        <w:pStyle w:val="TOC2"/>
        <w:rPr>
          <w:rFonts w:asciiTheme="minorHAnsi" w:eastAsiaTheme="minorEastAsia" w:hAnsiTheme="minorHAnsi" w:cstheme="minorBidi"/>
          <w:sz w:val="22"/>
          <w:szCs w:val="22"/>
        </w:rPr>
      </w:pPr>
      <w:hyperlink w:anchor="_Toc115213261" w:history="1">
        <w:r w:rsidRPr="002D0287">
          <w:rPr>
            <w:rStyle w:val="Hyperlink"/>
          </w:rPr>
          <w:t>Historical Financial Performance</w:t>
        </w:r>
        <w:r>
          <w:rPr>
            <w:webHidden/>
          </w:rPr>
          <w:tab/>
        </w:r>
        <w:r>
          <w:rPr>
            <w:webHidden/>
          </w:rPr>
          <w:fldChar w:fldCharType="begin"/>
        </w:r>
        <w:r>
          <w:rPr>
            <w:webHidden/>
          </w:rPr>
          <w:instrText xml:space="preserve"> PAGEREF _Toc115213261 \h </w:instrText>
        </w:r>
        <w:r>
          <w:rPr>
            <w:webHidden/>
          </w:rPr>
        </w:r>
        <w:r>
          <w:rPr>
            <w:webHidden/>
          </w:rPr>
          <w:fldChar w:fldCharType="separate"/>
        </w:r>
        <w:r>
          <w:rPr>
            <w:webHidden/>
          </w:rPr>
          <w:t>79</w:t>
        </w:r>
        <w:r>
          <w:rPr>
            <w:webHidden/>
          </w:rPr>
          <w:fldChar w:fldCharType="end"/>
        </w:r>
      </w:hyperlink>
    </w:p>
    <w:p w14:paraId="18DA1165" w14:textId="649ECE53" w:rsidR="0039626C" w:rsidRDefault="0039626C" w:rsidP="001770CD">
      <w:pPr>
        <w:pStyle w:val="TOC2"/>
        <w:rPr>
          <w:rFonts w:asciiTheme="minorHAnsi" w:eastAsiaTheme="minorEastAsia" w:hAnsiTheme="minorHAnsi" w:cstheme="minorBidi"/>
          <w:sz w:val="22"/>
          <w:szCs w:val="22"/>
        </w:rPr>
      </w:pPr>
      <w:hyperlink w:anchor="_Toc115213262" w:history="1">
        <w:r w:rsidRPr="002D0287">
          <w:rPr>
            <w:rStyle w:val="Hyperlink"/>
          </w:rPr>
          <w:t>Average Annual Turnover</w:t>
        </w:r>
        <w:r>
          <w:rPr>
            <w:webHidden/>
          </w:rPr>
          <w:tab/>
        </w:r>
        <w:r>
          <w:rPr>
            <w:webHidden/>
          </w:rPr>
          <w:fldChar w:fldCharType="begin"/>
        </w:r>
        <w:r>
          <w:rPr>
            <w:webHidden/>
          </w:rPr>
          <w:instrText xml:space="preserve"> PAGEREF _Toc115213262 \h </w:instrText>
        </w:r>
        <w:r>
          <w:rPr>
            <w:webHidden/>
          </w:rPr>
        </w:r>
        <w:r>
          <w:rPr>
            <w:webHidden/>
          </w:rPr>
          <w:fldChar w:fldCharType="separate"/>
        </w:r>
        <w:r>
          <w:rPr>
            <w:webHidden/>
          </w:rPr>
          <w:t>81</w:t>
        </w:r>
        <w:r>
          <w:rPr>
            <w:webHidden/>
          </w:rPr>
          <w:fldChar w:fldCharType="end"/>
        </w:r>
      </w:hyperlink>
    </w:p>
    <w:p w14:paraId="00DA20C5" w14:textId="7373E0DC" w:rsidR="0039626C" w:rsidRDefault="0039626C" w:rsidP="001770CD">
      <w:pPr>
        <w:pStyle w:val="TOC2"/>
        <w:rPr>
          <w:rFonts w:asciiTheme="minorHAnsi" w:eastAsiaTheme="minorEastAsia" w:hAnsiTheme="minorHAnsi" w:cstheme="minorBidi"/>
          <w:sz w:val="22"/>
          <w:szCs w:val="22"/>
        </w:rPr>
      </w:pPr>
      <w:hyperlink w:anchor="_Toc115213263" w:history="1">
        <w:r w:rsidRPr="002D0287">
          <w:rPr>
            <w:rStyle w:val="Hyperlink"/>
          </w:rPr>
          <w:t>Financial Resources</w:t>
        </w:r>
        <w:r>
          <w:rPr>
            <w:webHidden/>
          </w:rPr>
          <w:tab/>
        </w:r>
        <w:r>
          <w:rPr>
            <w:webHidden/>
          </w:rPr>
          <w:fldChar w:fldCharType="begin"/>
        </w:r>
        <w:r>
          <w:rPr>
            <w:webHidden/>
          </w:rPr>
          <w:instrText xml:space="preserve"> PAGEREF _Toc115213263 \h </w:instrText>
        </w:r>
        <w:r>
          <w:rPr>
            <w:webHidden/>
          </w:rPr>
        </w:r>
        <w:r>
          <w:rPr>
            <w:webHidden/>
          </w:rPr>
          <w:fldChar w:fldCharType="separate"/>
        </w:r>
        <w:r>
          <w:rPr>
            <w:webHidden/>
          </w:rPr>
          <w:t>82</w:t>
        </w:r>
        <w:r>
          <w:rPr>
            <w:webHidden/>
          </w:rPr>
          <w:fldChar w:fldCharType="end"/>
        </w:r>
      </w:hyperlink>
    </w:p>
    <w:p w14:paraId="4B27C735" w14:textId="04CD2331" w:rsidR="0039626C" w:rsidRDefault="0039626C">
      <w:pPr>
        <w:pStyle w:val="TOC1"/>
        <w:rPr>
          <w:rFonts w:asciiTheme="minorHAnsi" w:eastAsiaTheme="minorEastAsia" w:hAnsiTheme="minorHAnsi" w:cstheme="minorBidi"/>
          <w:b w:val="0"/>
          <w:noProof/>
          <w:sz w:val="22"/>
          <w:szCs w:val="22"/>
        </w:rPr>
      </w:pPr>
      <w:hyperlink w:anchor="_Toc115213264" w:history="1">
        <w:r w:rsidRPr="002D0287">
          <w:rPr>
            <w:rStyle w:val="Hyperlink"/>
            <w:noProof/>
          </w:rPr>
          <w:t>Form of Bid-Securing Declaration</w:t>
        </w:r>
        <w:r>
          <w:rPr>
            <w:noProof/>
            <w:webHidden/>
          </w:rPr>
          <w:tab/>
        </w:r>
        <w:r>
          <w:rPr>
            <w:noProof/>
            <w:webHidden/>
          </w:rPr>
          <w:fldChar w:fldCharType="begin"/>
        </w:r>
        <w:r>
          <w:rPr>
            <w:noProof/>
            <w:webHidden/>
          </w:rPr>
          <w:instrText xml:space="preserve"> PAGEREF _Toc115213264 \h </w:instrText>
        </w:r>
        <w:r>
          <w:rPr>
            <w:noProof/>
            <w:webHidden/>
          </w:rPr>
        </w:r>
        <w:r>
          <w:rPr>
            <w:noProof/>
            <w:webHidden/>
          </w:rPr>
          <w:fldChar w:fldCharType="separate"/>
        </w:r>
        <w:r>
          <w:rPr>
            <w:noProof/>
            <w:webHidden/>
          </w:rPr>
          <w:t>97</w:t>
        </w:r>
        <w:r>
          <w:rPr>
            <w:noProof/>
            <w:webHidden/>
          </w:rPr>
          <w:fldChar w:fldCharType="end"/>
        </w:r>
      </w:hyperlink>
    </w:p>
    <w:p w14:paraId="11BD4DF4" w14:textId="50122B73" w:rsidR="00580092" w:rsidRPr="0089308D" w:rsidRDefault="00BF007A" w:rsidP="00580092">
      <w:r w:rsidRPr="0089308D">
        <w:fldChar w:fldCharType="end"/>
      </w:r>
    </w:p>
    <w:p w14:paraId="266452FF" w14:textId="77777777" w:rsidR="00A82162" w:rsidRPr="0089308D" w:rsidRDefault="00580092" w:rsidP="00714D9E">
      <w:pPr>
        <w:pStyle w:val="S4-header1"/>
      </w:pPr>
      <w:r w:rsidRPr="0089308D">
        <w:br w:type="page"/>
      </w:r>
      <w:bookmarkStart w:id="322" w:name="_Toc115213256"/>
      <w:r w:rsidRPr="0089308D">
        <w:lastRenderedPageBreak/>
        <w:t>Letter of Bid</w:t>
      </w:r>
      <w:bookmarkEnd w:id="322"/>
    </w:p>
    <w:tbl>
      <w:tblPr>
        <w:tblW w:w="9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97"/>
      </w:tblGrid>
      <w:tr w:rsidR="00A82162" w:rsidRPr="0089308D" w14:paraId="5EF9CDE1" w14:textId="77777777" w:rsidTr="007A4F98">
        <w:trPr>
          <w:trHeight w:val="1876"/>
        </w:trPr>
        <w:tc>
          <w:tcPr>
            <w:tcW w:w="9697" w:type="dxa"/>
          </w:tcPr>
          <w:p w14:paraId="71D0D3CE" w14:textId="77777777" w:rsidR="00A82162" w:rsidRPr="0089308D" w:rsidRDefault="00A82162" w:rsidP="00572AAF">
            <w:pPr>
              <w:spacing w:before="120"/>
              <w:rPr>
                <w:i/>
              </w:rPr>
            </w:pPr>
            <w:r w:rsidRPr="0089308D">
              <w:rPr>
                <w:i/>
              </w:rPr>
              <w:t>INSTRUCTIONS TO BIDDERS: DELETE THIS BOX ONCE YOU HAVE COMPLETED THE DOCUMENT</w:t>
            </w:r>
          </w:p>
          <w:p w14:paraId="735A7780" w14:textId="77777777" w:rsidR="00A82162" w:rsidRPr="0089308D" w:rsidRDefault="00A82162" w:rsidP="00572AAF">
            <w:pPr>
              <w:rPr>
                <w:i/>
              </w:rPr>
            </w:pPr>
            <w:r w:rsidRPr="0089308D">
              <w:rPr>
                <w:i/>
              </w:rPr>
              <w:t>The Bidder must prepare this Letter of Bid on stationery with its letterhead clearly showing the Bidder’s complete name and business address.</w:t>
            </w:r>
          </w:p>
          <w:p w14:paraId="70A75877" w14:textId="77777777" w:rsidR="00A82162" w:rsidRPr="0089308D" w:rsidRDefault="00A82162">
            <w:pPr>
              <w:rPr>
                <w:i/>
              </w:rPr>
            </w:pPr>
            <w:r w:rsidRPr="0089308D">
              <w:rPr>
                <w:i/>
                <w:u w:val="single"/>
              </w:rPr>
              <w:t>Note</w:t>
            </w:r>
            <w:r w:rsidRPr="0089308D">
              <w:rPr>
                <w:i/>
              </w:rPr>
              <w:t xml:space="preserve">: All italicized text is to help Bidders in preparing this </w:t>
            </w:r>
            <w:r w:rsidR="00ED1812" w:rsidRPr="0089308D">
              <w:rPr>
                <w:i/>
              </w:rPr>
              <w:t>form.</w:t>
            </w:r>
            <w:r w:rsidRPr="0089308D" w:rsidDel="006E5D65">
              <w:rPr>
                <w:i/>
              </w:rPr>
              <w:t xml:space="preserve"> </w:t>
            </w:r>
          </w:p>
        </w:tc>
      </w:tr>
    </w:tbl>
    <w:p w14:paraId="305C2C4C" w14:textId="77777777" w:rsidR="00A82162" w:rsidRPr="0089308D" w:rsidRDefault="00A82162" w:rsidP="00A82162">
      <w:bookmarkStart w:id="323" w:name="_Hlt139095454"/>
      <w:bookmarkEnd w:id="323"/>
    </w:p>
    <w:p w14:paraId="5B1C273D" w14:textId="77777777" w:rsidR="00A82162" w:rsidRPr="0089308D" w:rsidRDefault="00A82162" w:rsidP="00A82162">
      <w:pPr>
        <w:tabs>
          <w:tab w:val="right" w:pos="9000"/>
        </w:tabs>
      </w:pPr>
      <w:r w:rsidRPr="0089308D">
        <w:rPr>
          <w:b/>
        </w:rPr>
        <w:t>Date of this Bid submission</w:t>
      </w:r>
      <w:r w:rsidRPr="0089308D">
        <w:t>: [</w:t>
      </w:r>
      <w:r w:rsidRPr="0089308D">
        <w:rPr>
          <w:i/>
        </w:rPr>
        <w:t>insert date (as day, month and year) of Bid submission</w:t>
      </w:r>
      <w:r w:rsidRPr="0089308D">
        <w:t>]</w:t>
      </w:r>
    </w:p>
    <w:p w14:paraId="621A41E0" w14:textId="77777777" w:rsidR="00A82162" w:rsidRPr="0089308D" w:rsidRDefault="00A82162" w:rsidP="00A82162">
      <w:pPr>
        <w:tabs>
          <w:tab w:val="right" w:pos="9000"/>
        </w:tabs>
      </w:pPr>
      <w:r w:rsidRPr="0089308D">
        <w:rPr>
          <w:b/>
        </w:rPr>
        <w:t>RFB No.:</w:t>
      </w:r>
      <w:r w:rsidRPr="0089308D">
        <w:t xml:space="preserve"> [</w:t>
      </w:r>
      <w:r w:rsidRPr="0089308D">
        <w:rPr>
          <w:i/>
        </w:rPr>
        <w:t>insert number of RFB process</w:t>
      </w:r>
      <w:r w:rsidRPr="0089308D">
        <w:t>]</w:t>
      </w:r>
    </w:p>
    <w:p w14:paraId="245E0BBD" w14:textId="77777777" w:rsidR="00A82162" w:rsidRPr="0089308D" w:rsidRDefault="00A82162" w:rsidP="00A82162">
      <w:r w:rsidRPr="0089308D">
        <w:rPr>
          <w:b/>
          <w:iCs/>
        </w:rPr>
        <w:t>Alternative No.</w:t>
      </w:r>
      <w:r w:rsidRPr="0089308D">
        <w:rPr>
          <w:iCs/>
        </w:rPr>
        <w:t>:</w:t>
      </w:r>
      <w:r w:rsidRPr="0089308D">
        <w:rPr>
          <w:i/>
          <w:iCs/>
        </w:rPr>
        <w:t xml:space="preserve"> </w:t>
      </w:r>
      <w:r w:rsidRPr="0089308D">
        <w:rPr>
          <w:iCs/>
        </w:rPr>
        <w:t>[</w:t>
      </w:r>
      <w:r w:rsidRPr="0089308D">
        <w:rPr>
          <w:i/>
          <w:iCs/>
        </w:rPr>
        <w:t>insert identification No if this is a Bid for an alternative</w:t>
      </w:r>
      <w:r w:rsidRPr="0089308D">
        <w:rPr>
          <w:iCs/>
        </w:rPr>
        <w:t>]</w:t>
      </w:r>
    </w:p>
    <w:p w14:paraId="46F51193" w14:textId="77777777" w:rsidR="00A82162" w:rsidRPr="0089308D" w:rsidRDefault="00A82162" w:rsidP="00A82162"/>
    <w:p w14:paraId="42B00BEB" w14:textId="77777777" w:rsidR="00A82162" w:rsidRPr="0089308D" w:rsidRDefault="00A82162" w:rsidP="00A82162">
      <w:pPr>
        <w:rPr>
          <w:b/>
        </w:rPr>
      </w:pPr>
      <w:r w:rsidRPr="0089308D">
        <w:t xml:space="preserve">To: </w:t>
      </w:r>
      <w:r w:rsidRPr="0089308D">
        <w:rPr>
          <w:b/>
        </w:rPr>
        <w:t>[</w:t>
      </w:r>
      <w:r w:rsidRPr="0089308D">
        <w:rPr>
          <w:b/>
          <w:i/>
        </w:rPr>
        <w:t xml:space="preserve">insert complete name of </w:t>
      </w:r>
      <w:r w:rsidR="008A6412" w:rsidRPr="0089308D">
        <w:rPr>
          <w:b/>
          <w:i/>
        </w:rPr>
        <w:t>Purchaser]</w:t>
      </w:r>
    </w:p>
    <w:p w14:paraId="76C61634" w14:textId="77777777" w:rsidR="00A82162" w:rsidRPr="0089308D" w:rsidRDefault="00A82162" w:rsidP="00DB7BA3">
      <w:pPr>
        <w:numPr>
          <w:ilvl w:val="0"/>
          <w:numId w:val="12"/>
        </w:numPr>
        <w:spacing w:after="200"/>
        <w:ind w:right="-14"/>
      </w:pPr>
      <w:r w:rsidRPr="0089308D">
        <w:rPr>
          <w:b/>
        </w:rPr>
        <w:t>No reservations:</w:t>
      </w:r>
      <w:r w:rsidRPr="0089308D">
        <w:t xml:space="preserve"> We have examined and have no reservations to the </w:t>
      </w:r>
      <w:r w:rsidR="00284AF9" w:rsidRPr="0089308D">
        <w:t>bidding document</w:t>
      </w:r>
      <w:r w:rsidRPr="0089308D">
        <w:t>, including Addenda issued in accordance with Instructions to Bidders (ITB 8);</w:t>
      </w:r>
    </w:p>
    <w:p w14:paraId="284EAEF2" w14:textId="77777777" w:rsidR="00A82162" w:rsidRPr="0089308D" w:rsidRDefault="00A82162" w:rsidP="00DB7BA3">
      <w:pPr>
        <w:numPr>
          <w:ilvl w:val="0"/>
          <w:numId w:val="12"/>
        </w:numPr>
        <w:spacing w:after="200"/>
        <w:ind w:right="-14"/>
      </w:pPr>
      <w:r w:rsidRPr="0089308D">
        <w:rPr>
          <w:b/>
          <w:bCs/>
        </w:rPr>
        <w:t>Eligibility</w:t>
      </w:r>
      <w:r w:rsidRPr="0089308D">
        <w:rPr>
          <w:bCs/>
        </w:rPr>
        <w:t xml:space="preserve">: We </w:t>
      </w:r>
      <w:r w:rsidRPr="0089308D">
        <w:t>meet</w:t>
      </w:r>
      <w:r w:rsidRPr="0089308D">
        <w:rPr>
          <w:bCs/>
        </w:rPr>
        <w:t xml:space="preserve"> the eligibility requirements and have no conflict of interest in accordance with ITB 4;</w:t>
      </w:r>
    </w:p>
    <w:p w14:paraId="6D9A3CAC" w14:textId="77777777" w:rsidR="00A82162" w:rsidRPr="0089308D" w:rsidRDefault="00A82162" w:rsidP="00DB7BA3">
      <w:pPr>
        <w:numPr>
          <w:ilvl w:val="0"/>
          <w:numId w:val="12"/>
        </w:numPr>
        <w:spacing w:after="200"/>
        <w:ind w:right="-14"/>
      </w:pPr>
      <w:r w:rsidRPr="0089308D">
        <w:rPr>
          <w:b/>
          <w:bCs/>
        </w:rPr>
        <w:t>Bid-Securing Declaration:</w:t>
      </w:r>
      <w:r w:rsidRPr="0089308D">
        <w:rPr>
          <w:bCs/>
        </w:rPr>
        <w:t xml:space="preserve"> We </w:t>
      </w:r>
      <w:r w:rsidRPr="0089308D">
        <w:t>have</w:t>
      </w:r>
      <w:r w:rsidRPr="0089308D">
        <w:rPr>
          <w:bCs/>
        </w:rPr>
        <w:t xml:space="preserve"> </w:t>
      </w:r>
      <w:r w:rsidRPr="0089308D">
        <w:t>not</w:t>
      </w:r>
      <w:r w:rsidRPr="0089308D">
        <w:rPr>
          <w:bCs/>
        </w:rPr>
        <w:t xml:space="preserve"> been suspended nor declared ineligible by the </w:t>
      </w:r>
      <w:r w:rsidR="008A6412" w:rsidRPr="0089308D">
        <w:rPr>
          <w:bCs/>
        </w:rPr>
        <w:t xml:space="preserve">Purchaser </w:t>
      </w:r>
      <w:r w:rsidRPr="0089308D">
        <w:rPr>
          <w:bCs/>
        </w:rPr>
        <w:t>based on execution of a Bid</w:t>
      </w:r>
      <w:r w:rsidR="008A6412" w:rsidRPr="0089308D">
        <w:rPr>
          <w:bCs/>
        </w:rPr>
        <w:t>-</w:t>
      </w:r>
      <w:r w:rsidRPr="0089308D">
        <w:rPr>
          <w:bCs/>
        </w:rPr>
        <w:t>Securing Declaration</w:t>
      </w:r>
      <w:r w:rsidR="000E110B" w:rsidRPr="0089308D">
        <w:rPr>
          <w:bCs/>
        </w:rPr>
        <w:t xml:space="preserve"> or Proposal-Securing Declaration</w:t>
      </w:r>
      <w:r w:rsidRPr="0089308D">
        <w:rPr>
          <w:bCs/>
        </w:rPr>
        <w:t xml:space="preserve"> in the </w:t>
      </w:r>
      <w:r w:rsidR="008A6412" w:rsidRPr="0089308D">
        <w:rPr>
          <w:bCs/>
        </w:rPr>
        <w:t>Purchaser</w:t>
      </w:r>
      <w:r w:rsidRPr="0089308D">
        <w:rPr>
          <w:bCs/>
        </w:rPr>
        <w:t xml:space="preserve">’s </w:t>
      </w:r>
      <w:r w:rsidR="008A6412" w:rsidRPr="0089308D">
        <w:rPr>
          <w:bCs/>
        </w:rPr>
        <w:t>C</w:t>
      </w:r>
      <w:r w:rsidRPr="0089308D">
        <w:rPr>
          <w:bCs/>
        </w:rPr>
        <w:t>ountry</w:t>
      </w:r>
      <w:r w:rsidRPr="0089308D">
        <w:t xml:space="preserve"> in accordance with ITB 4.7;</w:t>
      </w:r>
    </w:p>
    <w:p w14:paraId="51168C9E" w14:textId="0874E092" w:rsidR="00A82162" w:rsidRPr="0089308D" w:rsidRDefault="00A82162" w:rsidP="00DB7BA3">
      <w:pPr>
        <w:numPr>
          <w:ilvl w:val="0"/>
          <w:numId w:val="12"/>
        </w:numPr>
        <w:spacing w:after="200"/>
        <w:ind w:right="-14"/>
      </w:pPr>
      <w:r w:rsidRPr="0089308D">
        <w:rPr>
          <w:b/>
        </w:rPr>
        <w:t>Conformity:</w:t>
      </w:r>
      <w:r w:rsidRPr="0089308D">
        <w:t xml:space="preserve"> We offer to </w:t>
      </w:r>
      <w:r w:rsidR="00782CFB">
        <w:t xml:space="preserve">re-affirm design, </w:t>
      </w:r>
      <w:r w:rsidRPr="0089308D">
        <w:t xml:space="preserve">supply and installation services in conformity with the </w:t>
      </w:r>
      <w:r w:rsidR="00284AF9" w:rsidRPr="0089308D">
        <w:t>bidding document</w:t>
      </w:r>
      <w:r w:rsidRPr="0089308D">
        <w:t xml:space="preserve"> of the following: [</w:t>
      </w:r>
      <w:r w:rsidRPr="0089308D">
        <w:rPr>
          <w:i/>
        </w:rPr>
        <w:t xml:space="preserve">insert a brief description of the IS </w:t>
      </w:r>
      <w:r w:rsidR="00782CFB">
        <w:rPr>
          <w:i/>
        </w:rPr>
        <w:t xml:space="preserve">Re-affirmation of </w:t>
      </w:r>
      <w:r w:rsidRPr="0089308D">
        <w:rPr>
          <w:i/>
        </w:rPr>
        <w:t>Design, Supply and Installation Services</w:t>
      </w:r>
      <w:r w:rsidRPr="0089308D">
        <w:t>];</w:t>
      </w:r>
      <w:r w:rsidR="00B57877" w:rsidRPr="0089308D">
        <w:t xml:space="preserve">   </w:t>
      </w:r>
    </w:p>
    <w:p w14:paraId="691D663B" w14:textId="77777777" w:rsidR="00A82162" w:rsidRPr="0089308D" w:rsidRDefault="00A82162" w:rsidP="00DB7BA3">
      <w:pPr>
        <w:numPr>
          <w:ilvl w:val="0"/>
          <w:numId w:val="12"/>
        </w:numPr>
        <w:spacing w:after="200"/>
        <w:ind w:right="-14"/>
        <w:rPr>
          <w:b/>
          <w:bCs/>
        </w:rPr>
      </w:pPr>
      <w:r w:rsidRPr="0089308D">
        <w:rPr>
          <w:b/>
          <w:bCs/>
        </w:rPr>
        <w:t xml:space="preserve">Bid Price: </w:t>
      </w:r>
      <w:r w:rsidRPr="0089308D">
        <w:rPr>
          <w:bCs/>
        </w:rPr>
        <w:t xml:space="preserve">The total price of our Bid, excluding any discounts offered in item (f) below is: </w:t>
      </w:r>
      <w:r w:rsidRPr="0089308D">
        <w:rPr>
          <w:bCs/>
          <w:i/>
        </w:rPr>
        <w:t>[Insert one of the options below as appropriate]</w:t>
      </w:r>
      <w:r w:rsidR="00B57877" w:rsidRPr="0089308D">
        <w:rPr>
          <w:bCs/>
        </w:rPr>
        <w:t xml:space="preserve">    </w:t>
      </w:r>
    </w:p>
    <w:p w14:paraId="27E7E7A9" w14:textId="77777777" w:rsidR="00A82162" w:rsidRPr="0089308D" w:rsidRDefault="00DB5021" w:rsidP="00A82162">
      <w:pPr>
        <w:spacing w:after="200"/>
        <w:ind w:left="720"/>
        <w:rPr>
          <w:noProof/>
          <w:u w:val="single"/>
        </w:rPr>
      </w:pPr>
      <w:r w:rsidRPr="0089308D">
        <w:rPr>
          <w:i/>
          <w:noProof/>
        </w:rPr>
        <w:t>[</w:t>
      </w:r>
      <w:r w:rsidR="00A82162" w:rsidRPr="0089308D">
        <w:rPr>
          <w:i/>
          <w:noProof/>
        </w:rPr>
        <w:t>Option 1, in case of one lot:</w:t>
      </w:r>
      <w:r w:rsidRPr="0089308D">
        <w:rPr>
          <w:i/>
          <w:noProof/>
        </w:rPr>
        <w:t>]</w:t>
      </w:r>
      <w:r w:rsidR="00A82162" w:rsidRPr="0089308D">
        <w:rPr>
          <w:noProof/>
        </w:rPr>
        <w:t xml:space="preserve">  Total price is: </w:t>
      </w:r>
      <w:r w:rsidR="00A82162" w:rsidRPr="0089308D">
        <w:rPr>
          <w:noProof/>
          <w:u w:val="single"/>
        </w:rPr>
        <w:t>[</w:t>
      </w:r>
      <w:r w:rsidR="00A82162" w:rsidRPr="0089308D">
        <w:rPr>
          <w:i/>
          <w:noProof/>
          <w:u w:val="single"/>
        </w:rPr>
        <w:t>insert the total price of the Bid in words and figures, indicating the various amounts and the respective currencies</w:t>
      </w:r>
      <w:r w:rsidR="00A82162" w:rsidRPr="0089308D">
        <w:rPr>
          <w:noProof/>
          <w:u w:val="single"/>
        </w:rPr>
        <w:t>];</w:t>
      </w:r>
    </w:p>
    <w:p w14:paraId="06AF0C66" w14:textId="77777777" w:rsidR="00A82162" w:rsidRPr="0089308D" w:rsidRDefault="00A82162" w:rsidP="00A82162">
      <w:pPr>
        <w:spacing w:after="200"/>
        <w:ind w:left="720"/>
        <w:rPr>
          <w:noProof/>
        </w:rPr>
      </w:pPr>
      <w:r w:rsidRPr="0089308D">
        <w:rPr>
          <w:noProof/>
        </w:rPr>
        <w:t xml:space="preserve">Or </w:t>
      </w:r>
    </w:p>
    <w:p w14:paraId="047B5BE8" w14:textId="77777777" w:rsidR="00A82162" w:rsidRPr="0089308D" w:rsidRDefault="00DB5021" w:rsidP="00A82162">
      <w:pPr>
        <w:spacing w:after="200"/>
        <w:ind w:left="720"/>
        <w:rPr>
          <w:noProof/>
        </w:rPr>
      </w:pPr>
      <w:r w:rsidRPr="0089308D">
        <w:rPr>
          <w:i/>
          <w:noProof/>
        </w:rPr>
        <w:t>[</w:t>
      </w:r>
      <w:r w:rsidR="00A82162" w:rsidRPr="0089308D">
        <w:rPr>
          <w:i/>
          <w:noProof/>
        </w:rPr>
        <w:t>Option 2, in case of multiple lots:</w:t>
      </w:r>
      <w:r w:rsidRPr="0089308D">
        <w:rPr>
          <w:i/>
          <w:noProof/>
        </w:rPr>
        <w:t>]</w:t>
      </w:r>
      <w:r w:rsidR="00A82162" w:rsidRPr="0089308D">
        <w:rPr>
          <w:noProof/>
        </w:rPr>
        <w:t xml:space="preserve"> (a) Total price of each lot [</w:t>
      </w:r>
      <w:r w:rsidR="00A82162" w:rsidRPr="0089308D">
        <w:rPr>
          <w:i/>
          <w:noProof/>
        </w:rPr>
        <w:t>insert the total price of each lot in words and figures, indicating the various amounts and the respective currencies</w:t>
      </w:r>
      <w:r w:rsidR="00A82162" w:rsidRPr="0089308D">
        <w:rPr>
          <w:noProof/>
        </w:rPr>
        <w:t>]; and (b) Total price of all lots (sum of all lots) [</w:t>
      </w:r>
      <w:r w:rsidR="00A82162" w:rsidRPr="0089308D">
        <w:rPr>
          <w:i/>
          <w:noProof/>
        </w:rPr>
        <w:t>insert the total price of all lots in words and figures, indicating the various amounts and the respective currencies</w:t>
      </w:r>
      <w:r w:rsidR="00A82162" w:rsidRPr="0089308D">
        <w:rPr>
          <w:noProof/>
        </w:rPr>
        <w:t>];</w:t>
      </w:r>
    </w:p>
    <w:p w14:paraId="0B818543" w14:textId="77777777" w:rsidR="00A82162" w:rsidRPr="0089308D" w:rsidRDefault="00A82162" w:rsidP="00DB7BA3">
      <w:pPr>
        <w:numPr>
          <w:ilvl w:val="0"/>
          <w:numId w:val="12"/>
        </w:numPr>
        <w:spacing w:after="200"/>
        <w:ind w:right="-14"/>
      </w:pPr>
      <w:bookmarkStart w:id="324" w:name="_Hlt236460747"/>
      <w:bookmarkEnd w:id="324"/>
      <w:r w:rsidRPr="0089308D">
        <w:rPr>
          <w:b/>
        </w:rPr>
        <w:t>Discounts:</w:t>
      </w:r>
      <w:r w:rsidRPr="0089308D">
        <w:t xml:space="preserve"> The discounts offered and the methodology for their application are: </w:t>
      </w:r>
    </w:p>
    <w:p w14:paraId="02E214BD" w14:textId="77777777" w:rsidR="00A82162" w:rsidRPr="0089308D" w:rsidRDefault="00A82162" w:rsidP="00A82162">
      <w:pPr>
        <w:spacing w:after="200"/>
        <w:ind w:left="1501" w:hanging="432"/>
      </w:pPr>
      <w:r w:rsidRPr="0089308D">
        <w:t>(i) The discounts offered are: [</w:t>
      </w:r>
      <w:r w:rsidRPr="0089308D">
        <w:rPr>
          <w:i/>
        </w:rPr>
        <w:t>Specify in detail each discount offered.</w:t>
      </w:r>
      <w:r w:rsidRPr="0089308D">
        <w:t>]</w:t>
      </w:r>
    </w:p>
    <w:p w14:paraId="36424F62" w14:textId="77777777" w:rsidR="00A82162" w:rsidRPr="0089308D" w:rsidRDefault="00A82162" w:rsidP="00A82162">
      <w:pPr>
        <w:spacing w:after="200"/>
        <w:ind w:left="1501" w:hanging="432"/>
      </w:pPr>
      <w:r w:rsidRPr="0089308D">
        <w:t>(ii) The exact method of calculations to determine the net price after application of discounts is shown below: [</w:t>
      </w:r>
      <w:r w:rsidRPr="0089308D">
        <w:rPr>
          <w:i/>
        </w:rPr>
        <w:t>Specify in detail the method that shall be used to apply the discounts</w:t>
      </w:r>
      <w:r w:rsidRPr="0089308D">
        <w:t>];</w:t>
      </w:r>
    </w:p>
    <w:p w14:paraId="28EC2957" w14:textId="77777777" w:rsidR="00A82162" w:rsidRPr="0089308D" w:rsidRDefault="00A82162" w:rsidP="00DB7BA3">
      <w:pPr>
        <w:numPr>
          <w:ilvl w:val="0"/>
          <w:numId w:val="12"/>
        </w:numPr>
        <w:spacing w:after="200"/>
        <w:ind w:right="-14"/>
      </w:pPr>
      <w:r w:rsidRPr="0089308D">
        <w:rPr>
          <w:b/>
        </w:rPr>
        <w:t>Bid Validity Period:</w:t>
      </w:r>
      <w:r w:rsidRPr="0089308D">
        <w:t xml:space="preserve"> Our Bid shall be valid for the period specified in BDS </w:t>
      </w:r>
      <w:r w:rsidR="005F0D21" w:rsidRPr="0089308D">
        <w:t xml:space="preserve">ITB </w:t>
      </w:r>
      <w:r w:rsidRPr="0089308D">
        <w:t xml:space="preserve">19.1 (as amended if applicable) from the date fixed for the Bid submission deadline (specified in BDS </w:t>
      </w:r>
      <w:r w:rsidR="005F0D21" w:rsidRPr="0089308D">
        <w:lastRenderedPageBreak/>
        <w:t xml:space="preserve">ITB </w:t>
      </w:r>
      <w:r w:rsidRPr="0089308D">
        <w:t>23.1 (as amended if applicable), and it shall remain binding upon us and may be accepted at any time before the expiration of that period;</w:t>
      </w:r>
    </w:p>
    <w:p w14:paraId="06FAA4B5" w14:textId="77777777" w:rsidR="00A82162" w:rsidRPr="0089308D" w:rsidRDefault="00A82162" w:rsidP="00DB7BA3">
      <w:pPr>
        <w:numPr>
          <w:ilvl w:val="0"/>
          <w:numId w:val="12"/>
        </w:numPr>
        <w:spacing w:after="200"/>
        <w:ind w:right="-14"/>
      </w:pPr>
      <w:r w:rsidRPr="0089308D">
        <w:rPr>
          <w:b/>
        </w:rPr>
        <w:t xml:space="preserve">Performance Security: </w:t>
      </w:r>
      <w:r w:rsidRPr="0089308D">
        <w:t xml:space="preserve">If our Bid is accepted, we commit to obtain a Performance Security in accordance with the </w:t>
      </w:r>
      <w:r w:rsidR="00284AF9" w:rsidRPr="0089308D">
        <w:t>bidding document</w:t>
      </w:r>
      <w:r w:rsidRPr="0089308D">
        <w:t>;</w:t>
      </w:r>
    </w:p>
    <w:p w14:paraId="588D6CC6" w14:textId="77777777" w:rsidR="00A82162" w:rsidRPr="0089308D" w:rsidRDefault="00A82162" w:rsidP="00DB7BA3">
      <w:pPr>
        <w:numPr>
          <w:ilvl w:val="0"/>
          <w:numId w:val="12"/>
        </w:numPr>
        <w:spacing w:after="200"/>
        <w:ind w:right="-14"/>
      </w:pPr>
      <w:r w:rsidRPr="0089308D">
        <w:rPr>
          <w:b/>
        </w:rPr>
        <w:t>One Bid Per Bidder:</w:t>
      </w:r>
      <w:r w:rsidRPr="0089308D">
        <w:t xml:space="preserve"> We are not submitting any other Bid(s) as an individual Bidder, and we are not participating in any other Bid(s) as a Joint Venture </w:t>
      </w:r>
      <w:r w:rsidR="009D64CF" w:rsidRPr="0089308D">
        <w:t>member</w:t>
      </w:r>
      <w:r w:rsidRPr="0089308D">
        <w:t>, and meet the requirements of ITB 4.3, other than alternative Bids submitted in accordance with ITB 13;</w:t>
      </w:r>
    </w:p>
    <w:p w14:paraId="4492CA89" w14:textId="77777777" w:rsidR="00A82162" w:rsidRPr="0089308D" w:rsidRDefault="00A82162" w:rsidP="00DB7BA3">
      <w:pPr>
        <w:numPr>
          <w:ilvl w:val="0"/>
          <w:numId w:val="12"/>
        </w:numPr>
        <w:spacing w:after="200"/>
        <w:ind w:right="-14"/>
      </w:pPr>
      <w:r w:rsidRPr="0089308D">
        <w:rPr>
          <w:b/>
        </w:rPr>
        <w:t>Suspension and Debarment</w:t>
      </w:r>
      <w:r w:rsidRPr="0089308D">
        <w:t xml:space="preserve">: 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w:t>
      </w:r>
      <w:r w:rsidR="008A6412" w:rsidRPr="0089308D">
        <w:t>Purchaser</w:t>
      </w:r>
      <w:r w:rsidRPr="0089308D">
        <w:t xml:space="preserve">’s </w:t>
      </w:r>
      <w:r w:rsidR="008A6412" w:rsidRPr="0089308D">
        <w:t>C</w:t>
      </w:r>
      <w:r w:rsidRPr="0089308D">
        <w:t>ountry laws or official regulations or pursuant to a decision of the United Nations Security Council;</w:t>
      </w:r>
    </w:p>
    <w:p w14:paraId="4E70C51B" w14:textId="77777777" w:rsidR="00A82162" w:rsidRPr="0089308D" w:rsidRDefault="00A82162" w:rsidP="00DB7BA3">
      <w:pPr>
        <w:numPr>
          <w:ilvl w:val="0"/>
          <w:numId w:val="12"/>
        </w:numPr>
        <w:spacing w:after="200"/>
        <w:ind w:right="-14"/>
        <w:rPr>
          <w:iCs/>
        </w:rPr>
      </w:pPr>
      <w:r w:rsidRPr="0089308D">
        <w:rPr>
          <w:b/>
        </w:rPr>
        <w:t>State-owned enterprise or institution</w:t>
      </w:r>
      <w:r w:rsidRPr="0089308D">
        <w:t>: [</w:t>
      </w:r>
      <w:r w:rsidRPr="0089308D">
        <w:rPr>
          <w:i/>
        </w:rPr>
        <w:t>select the appropriate option and delete the other</w:t>
      </w:r>
      <w:r w:rsidRPr="0089308D">
        <w:t>] [</w:t>
      </w:r>
      <w:r w:rsidRPr="0089308D">
        <w:rPr>
          <w:i/>
        </w:rPr>
        <w:t>We are not a state-owned enterprise or institution</w:t>
      </w:r>
      <w:r w:rsidRPr="0089308D">
        <w:t>] / [</w:t>
      </w:r>
      <w:r w:rsidRPr="0089308D">
        <w:rPr>
          <w:i/>
        </w:rPr>
        <w:t>We are a state-owned enterprise or institution but meet the requirements of ITB 4.6</w:t>
      </w:r>
      <w:r w:rsidRPr="0089308D">
        <w:t>];</w:t>
      </w:r>
    </w:p>
    <w:p w14:paraId="574686C2" w14:textId="77777777" w:rsidR="00A82162" w:rsidRPr="0089308D" w:rsidRDefault="00A82162" w:rsidP="00DB7BA3">
      <w:pPr>
        <w:numPr>
          <w:ilvl w:val="0"/>
          <w:numId w:val="12"/>
        </w:numPr>
        <w:spacing w:after="200"/>
        <w:ind w:right="-14"/>
        <w:rPr>
          <w:i/>
        </w:rPr>
      </w:pPr>
      <w:r w:rsidRPr="0089308D">
        <w:rPr>
          <w:b/>
        </w:rPr>
        <w:t>Commissions, gratuities and fees</w:t>
      </w:r>
      <w:r w:rsidRPr="0089308D">
        <w:t xml:space="preserve">: We have paid, or will pay the following commissions, gratuities, or fees with respect to the Bidding process or execution of the Contract: </w:t>
      </w:r>
      <w:r w:rsidRPr="0089308D">
        <w:rPr>
          <w:i/>
        </w:rPr>
        <w:t>[insert complete name of each Recipient, its full address, the reason for which each commission or gratuity was paid and the amount and currency of each such commission or gratuity]</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A82162" w:rsidRPr="0089308D" w14:paraId="016FE5B9" w14:textId="77777777" w:rsidTr="00572AAF">
        <w:tc>
          <w:tcPr>
            <w:tcW w:w="2520" w:type="dxa"/>
          </w:tcPr>
          <w:p w14:paraId="47AC942C" w14:textId="77777777" w:rsidR="00A82162" w:rsidRPr="0089308D" w:rsidRDefault="00A82162" w:rsidP="00572AAF">
            <w:r w:rsidRPr="0089308D">
              <w:t>Name of Recipient</w:t>
            </w:r>
          </w:p>
        </w:tc>
        <w:tc>
          <w:tcPr>
            <w:tcW w:w="2520" w:type="dxa"/>
          </w:tcPr>
          <w:p w14:paraId="42BD31B4" w14:textId="77777777" w:rsidR="00A82162" w:rsidRPr="0089308D" w:rsidRDefault="00A82162" w:rsidP="00572AAF">
            <w:r w:rsidRPr="0089308D">
              <w:t>Address</w:t>
            </w:r>
          </w:p>
        </w:tc>
        <w:tc>
          <w:tcPr>
            <w:tcW w:w="2070" w:type="dxa"/>
          </w:tcPr>
          <w:p w14:paraId="6F28986F" w14:textId="77777777" w:rsidR="00A82162" w:rsidRPr="0089308D" w:rsidRDefault="00A82162" w:rsidP="00572AAF">
            <w:r w:rsidRPr="0089308D">
              <w:t>Reason</w:t>
            </w:r>
          </w:p>
        </w:tc>
        <w:tc>
          <w:tcPr>
            <w:tcW w:w="1548" w:type="dxa"/>
          </w:tcPr>
          <w:p w14:paraId="036CD68F" w14:textId="77777777" w:rsidR="00A82162" w:rsidRPr="0089308D" w:rsidRDefault="00A82162" w:rsidP="00572AAF">
            <w:r w:rsidRPr="0089308D">
              <w:t>Amount</w:t>
            </w:r>
          </w:p>
        </w:tc>
      </w:tr>
      <w:tr w:rsidR="00A82162" w:rsidRPr="0089308D" w14:paraId="0CBB1655" w14:textId="77777777" w:rsidTr="00572AAF">
        <w:tc>
          <w:tcPr>
            <w:tcW w:w="2520" w:type="dxa"/>
          </w:tcPr>
          <w:p w14:paraId="3CCC9F68" w14:textId="77777777" w:rsidR="00A82162" w:rsidRPr="0089308D" w:rsidRDefault="00A82162" w:rsidP="00572AAF">
            <w:pPr>
              <w:rPr>
                <w:u w:val="single"/>
              </w:rPr>
            </w:pPr>
          </w:p>
        </w:tc>
        <w:tc>
          <w:tcPr>
            <w:tcW w:w="2520" w:type="dxa"/>
          </w:tcPr>
          <w:p w14:paraId="110C3147" w14:textId="77777777" w:rsidR="00A82162" w:rsidRPr="0089308D" w:rsidRDefault="00A82162" w:rsidP="00572AAF">
            <w:pPr>
              <w:rPr>
                <w:u w:val="single"/>
              </w:rPr>
            </w:pPr>
          </w:p>
        </w:tc>
        <w:tc>
          <w:tcPr>
            <w:tcW w:w="2070" w:type="dxa"/>
          </w:tcPr>
          <w:p w14:paraId="1BCB1D3A" w14:textId="77777777" w:rsidR="00A82162" w:rsidRPr="0089308D" w:rsidRDefault="00A82162" w:rsidP="00572AAF">
            <w:pPr>
              <w:rPr>
                <w:u w:val="single"/>
              </w:rPr>
            </w:pPr>
          </w:p>
        </w:tc>
        <w:tc>
          <w:tcPr>
            <w:tcW w:w="1548" w:type="dxa"/>
          </w:tcPr>
          <w:p w14:paraId="5A2D08E5" w14:textId="77777777" w:rsidR="00A82162" w:rsidRPr="0089308D" w:rsidRDefault="00A82162" w:rsidP="00572AAF">
            <w:pPr>
              <w:rPr>
                <w:u w:val="single"/>
              </w:rPr>
            </w:pPr>
          </w:p>
        </w:tc>
      </w:tr>
      <w:tr w:rsidR="00A82162" w:rsidRPr="0089308D" w14:paraId="73B1DA76" w14:textId="77777777" w:rsidTr="00572AAF">
        <w:tc>
          <w:tcPr>
            <w:tcW w:w="2520" w:type="dxa"/>
          </w:tcPr>
          <w:p w14:paraId="005465E4" w14:textId="77777777" w:rsidR="00A82162" w:rsidRPr="0089308D" w:rsidRDefault="00A82162" w:rsidP="00572AAF">
            <w:pPr>
              <w:rPr>
                <w:u w:val="single"/>
              </w:rPr>
            </w:pPr>
          </w:p>
        </w:tc>
        <w:tc>
          <w:tcPr>
            <w:tcW w:w="2520" w:type="dxa"/>
          </w:tcPr>
          <w:p w14:paraId="40D59958" w14:textId="77777777" w:rsidR="00A82162" w:rsidRPr="0089308D" w:rsidRDefault="00A82162" w:rsidP="00572AAF">
            <w:pPr>
              <w:rPr>
                <w:u w:val="single"/>
              </w:rPr>
            </w:pPr>
          </w:p>
        </w:tc>
        <w:tc>
          <w:tcPr>
            <w:tcW w:w="2070" w:type="dxa"/>
          </w:tcPr>
          <w:p w14:paraId="5D68A3AE" w14:textId="77777777" w:rsidR="00A82162" w:rsidRPr="0089308D" w:rsidRDefault="00A82162" w:rsidP="00572AAF">
            <w:pPr>
              <w:rPr>
                <w:u w:val="single"/>
              </w:rPr>
            </w:pPr>
          </w:p>
        </w:tc>
        <w:tc>
          <w:tcPr>
            <w:tcW w:w="1548" w:type="dxa"/>
          </w:tcPr>
          <w:p w14:paraId="125C22DB" w14:textId="77777777" w:rsidR="00A82162" w:rsidRPr="0089308D" w:rsidRDefault="00A82162" w:rsidP="00572AAF">
            <w:pPr>
              <w:rPr>
                <w:u w:val="single"/>
              </w:rPr>
            </w:pPr>
          </w:p>
        </w:tc>
      </w:tr>
      <w:tr w:rsidR="00A82162" w:rsidRPr="0089308D" w14:paraId="44C600F3" w14:textId="77777777" w:rsidTr="00572AAF">
        <w:tc>
          <w:tcPr>
            <w:tcW w:w="2520" w:type="dxa"/>
          </w:tcPr>
          <w:p w14:paraId="3BC52E12" w14:textId="77777777" w:rsidR="00A82162" w:rsidRPr="0089308D" w:rsidRDefault="00A82162" w:rsidP="00572AAF">
            <w:pPr>
              <w:rPr>
                <w:u w:val="single"/>
              </w:rPr>
            </w:pPr>
          </w:p>
        </w:tc>
        <w:tc>
          <w:tcPr>
            <w:tcW w:w="2520" w:type="dxa"/>
          </w:tcPr>
          <w:p w14:paraId="16854EBE" w14:textId="77777777" w:rsidR="00A82162" w:rsidRPr="0089308D" w:rsidRDefault="00A82162" w:rsidP="00572AAF">
            <w:pPr>
              <w:rPr>
                <w:u w:val="single"/>
              </w:rPr>
            </w:pPr>
          </w:p>
        </w:tc>
        <w:tc>
          <w:tcPr>
            <w:tcW w:w="2070" w:type="dxa"/>
          </w:tcPr>
          <w:p w14:paraId="132A9F93" w14:textId="77777777" w:rsidR="00A82162" w:rsidRPr="0089308D" w:rsidRDefault="00A82162" w:rsidP="00572AAF">
            <w:pPr>
              <w:rPr>
                <w:u w:val="single"/>
              </w:rPr>
            </w:pPr>
          </w:p>
        </w:tc>
        <w:tc>
          <w:tcPr>
            <w:tcW w:w="1548" w:type="dxa"/>
          </w:tcPr>
          <w:p w14:paraId="653887FE" w14:textId="77777777" w:rsidR="00A82162" w:rsidRPr="0089308D" w:rsidRDefault="00A82162" w:rsidP="00572AAF">
            <w:pPr>
              <w:rPr>
                <w:u w:val="single"/>
              </w:rPr>
            </w:pPr>
          </w:p>
        </w:tc>
      </w:tr>
    </w:tbl>
    <w:p w14:paraId="7B1F56C5" w14:textId="77777777" w:rsidR="00A82162" w:rsidRPr="0089308D" w:rsidRDefault="00A82162" w:rsidP="00A82162">
      <w:pPr>
        <w:ind w:left="540"/>
        <w:rPr>
          <w:i/>
        </w:rPr>
      </w:pPr>
      <w:r w:rsidRPr="0089308D">
        <w:rPr>
          <w:i/>
        </w:rPr>
        <w:t>(If none has been paid or is to be paid, indicate “none.”)</w:t>
      </w:r>
    </w:p>
    <w:p w14:paraId="7C50C45D" w14:textId="77777777" w:rsidR="00A82162" w:rsidRPr="0089308D" w:rsidRDefault="00A82162" w:rsidP="00DB7BA3">
      <w:pPr>
        <w:numPr>
          <w:ilvl w:val="0"/>
          <w:numId w:val="12"/>
        </w:numPr>
        <w:spacing w:after="200"/>
        <w:ind w:right="-14"/>
      </w:pPr>
      <w:r w:rsidRPr="0089308D">
        <w:rPr>
          <w:b/>
        </w:rPr>
        <w:t>Binding Contract</w:t>
      </w:r>
      <w:r w:rsidRPr="0089308D">
        <w:t xml:space="preserve">: We understand that this Bid, together with your written acceptance thereof included in your </w:t>
      </w:r>
      <w:r w:rsidR="00DF0955" w:rsidRPr="0089308D">
        <w:t>Letter of Acceptance</w:t>
      </w:r>
      <w:r w:rsidRPr="0089308D">
        <w:t xml:space="preserve">, shall constitute a binding contract between us, until a formal contract is prepared and executed; </w:t>
      </w:r>
    </w:p>
    <w:p w14:paraId="418A2D47" w14:textId="77777777" w:rsidR="00A82162" w:rsidRPr="0089308D" w:rsidRDefault="00A82162" w:rsidP="00DB7BA3">
      <w:pPr>
        <w:numPr>
          <w:ilvl w:val="0"/>
          <w:numId w:val="12"/>
        </w:numPr>
        <w:spacing w:after="200"/>
        <w:ind w:right="-14"/>
      </w:pPr>
      <w:r w:rsidRPr="0089308D">
        <w:rPr>
          <w:b/>
        </w:rPr>
        <w:t>Not Bound to Accept:</w:t>
      </w:r>
      <w:r w:rsidRPr="0089308D">
        <w:t xml:space="preserve"> We understand that you are not bound to accept the lowest evaluated cost Bid, the Most Advantageous Bid or any other Bid that you may receive; and</w:t>
      </w:r>
    </w:p>
    <w:p w14:paraId="6CF7E29E" w14:textId="77777777" w:rsidR="00A82162" w:rsidRPr="0089308D" w:rsidRDefault="00A82162" w:rsidP="00DB7BA3">
      <w:pPr>
        <w:numPr>
          <w:ilvl w:val="0"/>
          <w:numId w:val="12"/>
        </w:numPr>
        <w:spacing w:after="200"/>
        <w:ind w:right="-14"/>
      </w:pPr>
      <w:r w:rsidRPr="0089308D">
        <w:rPr>
          <w:b/>
        </w:rPr>
        <w:t xml:space="preserve">Fraud and Corruption: </w:t>
      </w:r>
      <w:r w:rsidRPr="0089308D">
        <w:t>We hereby certify that we have taken steps to ensure that no person acting for us or on our behalf engage</w:t>
      </w:r>
      <w:r w:rsidR="00950BAE" w:rsidRPr="0089308D">
        <w:t>s</w:t>
      </w:r>
      <w:r w:rsidRPr="0089308D">
        <w:t xml:space="preserve"> in any type of </w:t>
      </w:r>
      <w:r w:rsidR="00B319FE" w:rsidRPr="0089308D">
        <w:t>Fraud and C</w:t>
      </w:r>
      <w:r w:rsidRPr="0089308D">
        <w:t>orruption.</w:t>
      </w:r>
    </w:p>
    <w:p w14:paraId="7CBDC1D4" w14:textId="77777777" w:rsidR="00A82162" w:rsidRPr="0089308D" w:rsidRDefault="00A82162" w:rsidP="00A82162"/>
    <w:p w14:paraId="16C1DABA" w14:textId="77777777" w:rsidR="00A82162" w:rsidRPr="0089308D" w:rsidRDefault="00A82162" w:rsidP="00A82162">
      <w:r w:rsidRPr="0089308D">
        <w:rPr>
          <w:b/>
        </w:rPr>
        <w:t>Name of the Bidder</w:t>
      </w:r>
      <w:r w:rsidRPr="0089308D">
        <w:t>:</w:t>
      </w:r>
      <w:r w:rsidRPr="0089308D">
        <w:rPr>
          <w:bCs/>
          <w:iCs/>
        </w:rPr>
        <w:t xml:space="preserve"> *</w:t>
      </w:r>
      <w:r w:rsidRPr="0089308D">
        <w:t>[</w:t>
      </w:r>
      <w:r w:rsidRPr="0089308D">
        <w:rPr>
          <w:i/>
        </w:rPr>
        <w:t>insert complete name of person signing the Bid</w:t>
      </w:r>
      <w:r w:rsidRPr="0089308D">
        <w:t>]</w:t>
      </w:r>
    </w:p>
    <w:p w14:paraId="25F0DD06" w14:textId="77777777" w:rsidR="00A82162" w:rsidRPr="0089308D" w:rsidRDefault="00A82162" w:rsidP="00A82162"/>
    <w:p w14:paraId="245C05A6" w14:textId="77777777" w:rsidR="00A82162" w:rsidRPr="0089308D" w:rsidRDefault="00A82162" w:rsidP="00A82162">
      <w:r w:rsidRPr="0089308D">
        <w:rPr>
          <w:b/>
        </w:rPr>
        <w:t>Name of the person duly authorized to sign the Bid on behalf of the Bidder</w:t>
      </w:r>
      <w:r w:rsidRPr="0089308D">
        <w:t>:</w:t>
      </w:r>
      <w:r w:rsidRPr="0089308D">
        <w:rPr>
          <w:bCs/>
          <w:iCs/>
        </w:rPr>
        <w:t xml:space="preserve"> **[</w:t>
      </w:r>
      <w:r w:rsidRPr="0089308D">
        <w:rPr>
          <w:bCs/>
          <w:i/>
          <w:iCs/>
        </w:rPr>
        <w:t>insert complete name of person duly authorized to sign the Bid</w:t>
      </w:r>
      <w:r w:rsidRPr="0089308D">
        <w:rPr>
          <w:bCs/>
          <w:iCs/>
        </w:rPr>
        <w:t>]</w:t>
      </w:r>
    </w:p>
    <w:p w14:paraId="79517C4E" w14:textId="77777777" w:rsidR="00A82162" w:rsidRPr="0089308D" w:rsidRDefault="00A82162" w:rsidP="00A82162"/>
    <w:p w14:paraId="461AB5B8" w14:textId="77777777" w:rsidR="00A82162" w:rsidRPr="0089308D" w:rsidRDefault="00A82162" w:rsidP="00A82162">
      <w:r w:rsidRPr="0089308D">
        <w:rPr>
          <w:b/>
        </w:rPr>
        <w:t>Title of the person signing the Bid</w:t>
      </w:r>
      <w:r w:rsidRPr="0089308D">
        <w:t>: [</w:t>
      </w:r>
      <w:r w:rsidRPr="0089308D">
        <w:rPr>
          <w:i/>
        </w:rPr>
        <w:t>insert complete title of the person signing the Bid</w:t>
      </w:r>
      <w:r w:rsidRPr="0089308D">
        <w:t>]</w:t>
      </w:r>
    </w:p>
    <w:p w14:paraId="09BA3794" w14:textId="77777777" w:rsidR="00A82162" w:rsidRPr="0089308D" w:rsidRDefault="00A82162" w:rsidP="00A82162"/>
    <w:p w14:paraId="47F2D32D" w14:textId="77777777" w:rsidR="00A82162" w:rsidRPr="0089308D" w:rsidRDefault="00A82162" w:rsidP="00A82162">
      <w:r w:rsidRPr="0089308D">
        <w:rPr>
          <w:b/>
        </w:rPr>
        <w:lastRenderedPageBreak/>
        <w:t>Signature of the person named above</w:t>
      </w:r>
      <w:r w:rsidRPr="0089308D">
        <w:t>: [</w:t>
      </w:r>
      <w:r w:rsidRPr="0089308D">
        <w:rPr>
          <w:i/>
        </w:rPr>
        <w:t>insert signature of person whose name and capacity are shown above</w:t>
      </w:r>
      <w:r w:rsidRPr="0089308D">
        <w:t>]</w:t>
      </w:r>
    </w:p>
    <w:p w14:paraId="499C37D8" w14:textId="77777777" w:rsidR="00A82162" w:rsidRPr="0089308D" w:rsidRDefault="00A82162" w:rsidP="00A82162"/>
    <w:p w14:paraId="5A041046" w14:textId="54348A99" w:rsidR="00A82162" w:rsidRPr="0089308D" w:rsidRDefault="00A82162">
      <w:pPr>
        <w:rPr>
          <w:b/>
          <w:sz w:val="36"/>
        </w:rPr>
      </w:pPr>
      <w:r w:rsidRPr="0089308D">
        <w:rPr>
          <w:b/>
        </w:rPr>
        <w:t>Date signed</w:t>
      </w:r>
      <w:r w:rsidRPr="0089308D">
        <w:t xml:space="preserve"> [</w:t>
      </w:r>
      <w:r w:rsidRPr="0089308D">
        <w:rPr>
          <w:i/>
        </w:rPr>
        <w:t>insert date of signing</w:t>
      </w:r>
      <w:r w:rsidRPr="0089308D">
        <w:t xml:space="preserve">] </w:t>
      </w:r>
      <w:r w:rsidRPr="0089308D">
        <w:rPr>
          <w:b/>
        </w:rPr>
        <w:t>day of</w:t>
      </w:r>
      <w:r w:rsidRPr="0089308D">
        <w:t xml:space="preserve"> [</w:t>
      </w:r>
      <w:r w:rsidRPr="0089308D">
        <w:rPr>
          <w:i/>
        </w:rPr>
        <w:t>insert month</w:t>
      </w:r>
      <w:r w:rsidRPr="0089308D">
        <w:t>], [</w:t>
      </w:r>
      <w:r w:rsidRPr="0089308D">
        <w:rPr>
          <w:i/>
        </w:rPr>
        <w:t>insert year</w:t>
      </w:r>
      <w:r w:rsidRPr="0089308D">
        <w:t>]</w:t>
      </w:r>
      <w:bookmarkStart w:id="325" w:name="_Toc482500892"/>
      <w:r w:rsidRPr="0089308D">
        <w:br w:type="page"/>
      </w:r>
    </w:p>
    <w:p w14:paraId="68F143AA" w14:textId="77777777" w:rsidR="009369C6" w:rsidRPr="0089308D" w:rsidRDefault="009369C6" w:rsidP="009369C6">
      <w:pPr>
        <w:pStyle w:val="Head31"/>
        <w:rPr>
          <w:rFonts w:ascii="Times New Roman" w:hAnsi="Times New Roman"/>
        </w:rPr>
      </w:pPr>
      <w:bookmarkStart w:id="326" w:name="_Toc218673954"/>
      <w:bookmarkStart w:id="327" w:name="_Toc277345591"/>
      <w:r w:rsidRPr="0089308D">
        <w:rPr>
          <w:rFonts w:ascii="Times New Roman" w:hAnsi="Times New Roman"/>
        </w:rPr>
        <w:lastRenderedPageBreak/>
        <w:t>3.</w:t>
      </w:r>
      <w:r w:rsidRPr="0089308D">
        <w:rPr>
          <w:rFonts w:ascii="Times New Roman" w:hAnsi="Times New Roman"/>
        </w:rPr>
        <w:tab/>
        <w:t>Price Schedule Forms</w:t>
      </w:r>
      <w:bookmarkEnd w:id="326"/>
      <w:bookmarkEnd w:id="327"/>
    </w:p>
    <w:p w14:paraId="0ABDC2BA" w14:textId="77777777" w:rsidR="009369C6" w:rsidRPr="0089308D" w:rsidRDefault="009369C6" w:rsidP="009369C6">
      <w:pPr>
        <w:pStyle w:val="explanatorynotes"/>
        <w:rPr>
          <w:rFonts w:ascii="Times New Roman" w:hAnsi="Times New Roman"/>
        </w:rPr>
      </w:pPr>
    </w:p>
    <w:p w14:paraId="2CE4179D" w14:textId="77777777" w:rsidR="009369C6" w:rsidRPr="0089308D" w:rsidRDefault="009369C6" w:rsidP="009369C6">
      <w:pPr>
        <w:pStyle w:val="Heading2"/>
        <w:rPr>
          <w:rFonts w:ascii="Times New Roman" w:hAnsi="Times New Roman"/>
        </w:rPr>
      </w:pPr>
      <w:bookmarkStart w:id="328" w:name="_Toc218673956"/>
      <w:bookmarkStart w:id="329" w:name="_Toc218674006"/>
      <w:bookmarkStart w:id="330" w:name="_Toc129041149"/>
      <w:bookmarkStart w:id="331" w:name="_Toc521497239"/>
      <w:bookmarkStart w:id="332" w:name="_Hlt529125776"/>
      <w:r w:rsidRPr="0089308D">
        <w:rPr>
          <w:rFonts w:ascii="Times New Roman" w:hAnsi="Times New Roman"/>
        </w:rPr>
        <w:t>Notes to Bidders on working with the Price Schedules</w:t>
      </w:r>
      <w:bookmarkEnd w:id="328"/>
      <w:bookmarkEnd w:id="329"/>
      <w:bookmarkEnd w:id="330"/>
    </w:p>
    <w:bookmarkEnd w:id="331"/>
    <w:bookmarkEnd w:id="332"/>
    <w:p w14:paraId="456AA4CC" w14:textId="77777777" w:rsidR="009369C6" w:rsidRPr="0089308D" w:rsidRDefault="009369C6" w:rsidP="009369C6">
      <w:pPr>
        <w:rPr>
          <w:b/>
        </w:rPr>
      </w:pPr>
      <w:r w:rsidRPr="0089308D">
        <w:rPr>
          <w:b/>
        </w:rPr>
        <w:t>General</w:t>
      </w:r>
    </w:p>
    <w:p w14:paraId="2740F9E2" w14:textId="77777777" w:rsidR="009369C6" w:rsidRPr="0089308D" w:rsidRDefault="009369C6" w:rsidP="009369C6">
      <w:pPr>
        <w:ind w:left="540" w:hanging="540"/>
      </w:pPr>
      <w:r w:rsidRPr="0089308D">
        <w:t>1.</w:t>
      </w:r>
      <w:r w:rsidRPr="0089308D">
        <w:tab/>
        <w:t>The Price Schedules are divided into separate Schedules as follows:</w:t>
      </w:r>
    </w:p>
    <w:p w14:paraId="02BF096E" w14:textId="77777777" w:rsidR="009369C6" w:rsidRPr="0089308D" w:rsidRDefault="009369C6" w:rsidP="009369C6">
      <w:pPr>
        <w:ind w:left="1260" w:hanging="720"/>
      </w:pPr>
      <w:r w:rsidRPr="0089308D">
        <w:t>3.1</w:t>
      </w:r>
      <w:r w:rsidRPr="0089308D">
        <w:tab/>
        <w:t>Grand Summary Cost Table</w:t>
      </w:r>
    </w:p>
    <w:p w14:paraId="75D96885" w14:textId="77777777" w:rsidR="009369C6" w:rsidRPr="0089308D" w:rsidRDefault="009369C6" w:rsidP="009369C6">
      <w:pPr>
        <w:ind w:left="1260" w:hanging="720"/>
      </w:pPr>
      <w:r w:rsidRPr="0089308D">
        <w:t>3.2</w:t>
      </w:r>
      <w:r w:rsidRPr="0089308D">
        <w:tab/>
        <w:t>Supply and Installation Cost Summary Table</w:t>
      </w:r>
    </w:p>
    <w:p w14:paraId="308BB2ED" w14:textId="77777777" w:rsidR="009369C6" w:rsidRPr="0089308D" w:rsidRDefault="009369C6" w:rsidP="009369C6">
      <w:pPr>
        <w:ind w:left="1260" w:hanging="720"/>
      </w:pPr>
      <w:r w:rsidRPr="0089308D">
        <w:t>3.3</w:t>
      </w:r>
      <w:r w:rsidRPr="0089308D">
        <w:tab/>
        <w:t xml:space="preserve">Recurrent Cost Summary Table </w:t>
      </w:r>
    </w:p>
    <w:p w14:paraId="7A5BFB32" w14:textId="77777777" w:rsidR="009369C6" w:rsidRPr="0089308D" w:rsidRDefault="009369C6" w:rsidP="009369C6">
      <w:pPr>
        <w:ind w:left="1260" w:hanging="720"/>
      </w:pPr>
      <w:r w:rsidRPr="0089308D">
        <w:t>3.4</w:t>
      </w:r>
      <w:r w:rsidRPr="0089308D">
        <w:tab/>
        <w:t>Supply and Installation Cost Sub-Table(s)</w:t>
      </w:r>
    </w:p>
    <w:p w14:paraId="35C0A9D8" w14:textId="77777777" w:rsidR="009369C6" w:rsidRPr="0089308D" w:rsidRDefault="009369C6" w:rsidP="009369C6">
      <w:pPr>
        <w:ind w:left="1260" w:hanging="720"/>
      </w:pPr>
      <w:r w:rsidRPr="0089308D">
        <w:t>3.5</w:t>
      </w:r>
      <w:r w:rsidRPr="0089308D">
        <w:tab/>
        <w:t xml:space="preserve">Recurrent Cost Sub-Tables(s)  </w:t>
      </w:r>
    </w:p>
    <w:p w14:paraId="3B40A6E6" w14:textId="77777777" w:rsidR="009369C6" w:rsidRPr="0089308D" w:rsidRDefault="009369C6" w:rsidP="009369C6">
      <w:pPr>
        <w:ind w:left="1260" w:hanging="720"/>
      </w:pPr>
      <w:r w:rsidRPr="0089308D">
        <w:t>3.6</w:t>
      </w:r>
      <w:r w:rsidRPr="0089308D">
        <w:tab/>
        <w:t>Country of Origin Code Table</w:t>
      </w:r>
    </w:p>
    <w:p w14:paraId="3A4FA0D1" w14:textId="77777777" w:rsidR="009369C6" w:rsidRPr="0089308D" w:rsidRDefault="006C38A8" w:rsidP="009369C6">
      <w:pPr>
        <w:rPr>
          <w:i/>
        </w:rPr>
      </w:pPr>
      <w:r w:rsidRPr="0089308D">
        <w:rPr>
          <w:i/>
        </w:rPr>
        <w:tab/>
        <w:t>[</w:t>
      </w:r>
      <w:r w:rsidR="009369C6" w:rsidRPr="0089308D">
        <w:rPr>
          <w:i/>
        </w:rPr>
        <w:t xml:space="preserve">insert:  </w:t>
      </w:r>
      <w:r w:rsidR="009369C6" w:rsidRPr="0089308D">
        <w:rPr>
          <w:b/>
          <w:i/>
        </w:rPr>
        <w:t>any other Schedules as appropriate</w:t>
      </w:r>
      <w:r w:rsidR="009369C6" w:rsidRPr="0089308D">
        <w:rPr>
          <w:i/>
        </w:rPr>
        <w:t xml:space="preserve"> ]</w:t>
      </w:r>
    </w:p>
    <w:p w14:paraId="1BD954E9" w14:textId="77777777" w:rsidR="009369C6" w:rsidRPr="0089308D" w:rsidRDefault="009369C6" w:rsidP="009369C6">
      <w:pPr>
        <w:ind w:left="540" w:hanging="540"/>
      </w:pPr>
      <w:r w:rsidRPr="0089308D">
        <w:t>2.</w:t>
      </w:r>
      <w:r w:rsidRPr="0089308D">
        <w:tab/>
        <w:t xml:space="preserve">The Schedules do not generally give a full description of the information technologies to be supplied, installed, and operationally accepted, or the Services to be performed under each item.  However, it is assumed that Bidders shall have read the Technical Requirements and other sections of these </w:t>
      </w:r>
      <w:r w:rsidR="00284AF9" w:rsidRPr="0089308D">
        <w:t>bidding document</w:t>
      </w:r>
      <w:r w:rsidRPr="0089308D">
        <w:t>s to ascertain the full scope of the requirements associated with each item prior to filling in the rates and prices.  The quoted rates and prices shall be deemed to cover the full scope of these Technical Requirements, as well as overhead and profit.</w:t>
      </w:r>
    </w:p>
    <w:p w14:paraId="7B9B2018" w14:textId="77777777" w:rsidR="009369C6" w:rsidRPr="0089308D" w:rsidRDefault="009369C6" w:rsidP="009369C6">
      <w:pPr>
        <w:ind w:left="540" w:hanging="540"/>
      </w:pPr>
      <w:r w:rsidRPr="0089308D">
        <w:t>3.</w:t>
      </w:r>
      <w:r w:rsidRPr="0089308D">
        <w:tab/>
        <w:t xml:space="preserve">If Bidders are unclear or uncertain as to the scope of any item, they shall seek clarification in accordance with the Instructions to Bidders in the </w:t>
      </w:r>
      <w:r w:rsidR="00284AF9" w:rsidRPr="0089308D">
        <w:t>bidding document</w:t>
      </w:r>
      <w:r w:rsidRPr="0089308D">
        <w:t>s prior to submitting their bid.</w:t>
      </w:r>
    </w:p>
    <w:p w14:paraId="092B346E" w14:textId="77777777" w:rsidR="009369C6" w:rsidRPr="0089308D" w:rsidRDefault="009369C6" w:rsidP="009369C6">
      <w:pPr>
        <w:rPr>
          <w:b/>
        </w:rPr>
      </w:pPr>
      <w:r w:rsidRPr="0089308D">
        <w:rPr>
          <w:b/>
        </w:rPr>
        <w:t>Pricing</w:t>
      </w:r>
    </w:p>
    <w:p w14:paraId="59870F3D" w14:textId="77777777" w:rsidR="009369C6" w:rsidRPr="0089308D" w:rsidRDefault="009369C6" w:rsidP="009369C6">
      <w:pPr>
        <w:keepNext/>
        <w:keepLines/>
        <w:ind w:left="540" w:hanging="540"/>
      </w:pPr>
      <w:r w:rsidRPr="0089308D">
        <w:t>4.</w:t>
      </w:r>
      <w:r w:rsidRPr="0089308D">
        <w:tab/>
        <w:t>Prices shall be filled in indelible ink, and any alterations necessary due to errors, etc., shall be initialed by the Bidder.  As specified in the Bid Data Sheet, prices shall be fixed and firm for the duration of the Contract.</w:t>
      </w:r>
    </w:p>
    <w:p w14:paraId="2D60889A" w14:textId="77777777" w:rsidR="009369C6" w:rsidRPr="0089308D" w:rsidRDefault="009369C6" w:rsidP="009369C6">
      <w:pPr>
        <w:ind w:left="540" w:hanging="540"/>
      </w:pPr>
      <w:r w:rsidRPr="0089308D">
        <w:t>5.</w:t>
      </w:r>
      <w:r w:rsidRPr="0089308D">
        <w:tab/>
        <w:t xml:space="preserve">Bid prices shall be quoted in the manner indicated and in the currencies specified in ITB </w:t>
      </w:r>
      <w:r w:rsidR="00EA0E4D" w:rsidRPr="0089308D">
        <w:t xml:space="preserve">18.1 </w:t>
      </w:r>
      <w:r w:rsidRPr="0089308D">
        <w:t xml:space="preserve">and </w:t>
      </w:r>
      <w:r w:rsidR="00EA0E4D" w:rsidRPr="0089308D">
        <w:t>ITB 18.2</w:t>
      </w:r>
      <w:r w:rsidRPr="0089308D">
        <w:t xml:space="preserve">.  Prices must correspond to items of the scope and quality defined in the Technical Requirements or elsewhere in these </w:t>
      </w:r>
      <w:r w:rsidR="00284AF9" w:rsidRPr="0089308D">
        <w:t>bidding document</w:t>
      </w:r>
      <w:r w:rsidRPr="0089308D">
        <w:t>s.</w:t>
      </w:r>
    </w:p>
    <w:p w14:paraId="6B6555EF" w14:textId="77777777" w:rsidR="009369C6" w:rsidRPr="0089308D" w:rsidRDefault="009369C6" w:rsidP="009369C6">
      <w:pPr>
        <w:ind w:left="540" w:hanging="450"/>
      </w:pPr>
      <w:r w:rsidRPr="0089308D">
        <w:t>6.</w:t>
      </w:r>
      <w:r w:rsidRPr="0089308D">
        <w:tab/>
        <w:t>The Bidder must exercise great care in preparing its calculations, since there is no opportunity to correct errors once the deadline for submission of bids has passed.  A single error in specifying a unit price can therefore change a Bidder’s overall total bid price substantially, make the bid noncompetitive, or subject the Bidder to possible loss.  The Purchaser will correct any arithmetic error in accordance with the provisions of ITB </w:t>
      </w:r>
      <w:r w:rsidR="00EA0E4D" w:rsidRPr="0089308D">
        <w:t>32</w:t>
      </w:r>
      <w:r w:rsidRPr="0089308D">
        <w:t>.</w:t>
      </w:r>
    </w:p>
    <w:p w14:paraId="299E916F" w14:textId="77777777" w:rsidR="009369C6" w:rsidRPr="0089308D" w:rsidRDefault="009369C6" w:rsidP="009369C6">
      <w:pPr>
        <w:ind w:left="540" w:hanging="540"/>
      </w:pPr>
      <w:r w:rsidRPr="0089308D">
        <w:t>7.</w:t>
      </w:r>
      <w:r w:rsidRPr="0089308D">
        <w:tab/>
        <w:t xml:space="preserve">Payments will be made to the Supplier in the currency or currencies indicated under each respective item.  As specified in ITB </w:t>
      </w:r>
      <w:r w:rsidR="00EA0E4D" w:rsidRPr="0089308D">
        <w:t>18.2</w:t>
      </w:r>
      <w:r w:rsidRPr="0089308D">
        <w:t xml:space="preserve">, no more than three foreign currencies may be used.  </w:t>
      </w:r>
    </w:p>
    <w:p w14:paraId="433E2079" w14:textId="77777777" w:rsidR="009369C6" w:rsidRPr="0089308D" w:rsidRDefault="009369C6" w:rsidP="009369C6">
      <w:pPr>
        <w:ind w:left="540" w:hanging="540"/>
        <w:rPr>
          <w:sz w:val="22"/>
        </w:rPr>
      </w:pPr>
    </w:p>
    <w:p w14:paraId="417090EF" w14:textId="77777777" w:rsidR="009369C6" w:rsidRPr="0089308D" w:rsidRDefault="009369C6" w:rsidP="009369C6">
      <w:pPr>
        <w:ind w:left="540" w:hanging="540"/>
        <w:rPr>
          <w:sz w:val="22"/>
        </w:rPr>
        <w:sectPr w:rsidR="009369C6" w:rsidRPr="0089308D" w:rsidSect="00AF429C">
          <w:headerReference w:type="even" r:id="rId49"/>
          <w:headerReference w:type="default" r:id="rId50"/>
          <w:footnotePr>
            <w:numRestart w:val="eachPage"/>
          </w:footnotePr>
          <w:endnotePr>
            <w:numRestart w:val="eachSect"/>
          </w:endnotePr>
          <w:pgSz w:w="12240" w:h="15840" w:orient="landscape" w:code="1"/>
          <w:pgMar w:top="1440" w:right="720" w:bottom="720" w:left="1440" w:header="720" w:footer="432" w:gutter="0"/>
          <w:cols w:space="720"/>
          <w:formProt w:val="0"/>
        </w:sectPr>
      </w:pPr>
    </w:p>
    <w:p w14:paraId="1674E589" w14:textId="77777777" w:rsidR="009369C6" w:rsidRPr="0089308D" w:rsidRDefault="009369C6" w:rsidP="009369C6">
      <w:pPr>
        <w:pStyle w:val="Head32"/>
        <w:ind w:right="1440"/>
      </w:pPr>
      <w:bookmarkStart w:id="333" w:name="_Toc521497240"/>
      <w:bookmarkStart w:id="334" w:name="_Toc218673957"/>
      <w:bookmarkStart w:id="335" w:name="_Toc277345592"/>
      <w:r w:rsidRPr="0089308D">
        <w:lastRenderedPageBreak/>
        <w:t>3.1</w:t>
      </w:r>
      <w:r w:rsidRPr="0089308D">
        <w:tab/>
      </w:r>
      <w:bookmarkStart w:id="336" w:name="_Hlt529125882"/>
      <w:bookmarkEnd w:id="336"/>
      <w:r w:rsidRPr="0089308D">
        <w:tab/>
        <w:t>Grand Summary Cost Table</w:t>
      </w:r>
      <w:bookmarkEnd w:id="333"/>
      <w:bookmarkEnd w:id="334"/>
      <w:bookmarkEnd w:id="335"/>
    </w:p>
    <w:p w14:paraId="1D9681E7" w14:textId="77777777" w:rsidR="009369C6" w:rsidRPr="0089308D" w:rsidRDefault="009369C6" w:rsidP="009369C6">
      <w:pPr>
        <w:ind w:right="1440"/>
      </w:pP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275"/>
        <w:gridCol w:w="4228"/>
        <w:gridCol w:w="1867"/>
        <w:gridCol w:w="2066"/>
        <w:gridCol w:w="2066"/>
        <w:gridCol w:w="2162"/>
      </w:tblGrid>
      <w:tr w:rsidR="009369C6" w:rsidRPr="0089308D" w14:paraId="25E0B65A" w14:textId="77777777" w:rsidTr="0039626C">
        <w:trPr>
          <w:cantSplit/>
          <w:trHeight w:val="875"/>
          <w:tblHeader/>
        </w:trPr>
        <w:tc>
          <w:tcPr>
            <w:tcW w:w="467" w:type="pct"/>
          </w:tcPr>
          <w:p w14:paraId="3202392F" w14:textId="77777777" w:rsidR="009369C6" w:rsidRPr="0089308D" w:rsidRDefault="009369C6" w:rsidP="00154508">
            <w:pPr>
              <w:rPr>
                <w:sz w:val="22"/>
                <w:szCs w:val="22"/>
              </w:rPr>
            </w:pPr>
          </w:p>
        </w:tc>
        <w:tc>
          <w:tcPr>
            <w:tcW w:w="1547" w:type="pct"/>
          </w:tcPr>
          <w:p w14:paraId="1A5897BE" w14:textId="77777777" w:rsidR="009369C6" w:rsidRPr="0089308D" w:rsidRDefault="009369C6" w:rsidP="00154508">
            <w:pPr>
              <w:rPr>
                <w:sz w:val="22"/>
                <w:szCs w:val="22"/>
              </w:rPr>
            </w:pPr>
          </w:p>
        </w:tc>
        <w:tc>
          <w:tcPr>
            <w:tcW w:w="683" w:type="pct"/>
          </w:tcPr>
          <w:p w14:paraId="53C21B6E" w14:textId="77777777" w:rsidR="009369C6" w:rsidRPr="0089308D" w:rsidRDefault="009369C6" w:rsidP="00154508">
            <w:pPr>
              <w:rPr>
                <w:b/>
                <w:i/>
                <w:sz w:val="22"/>
                <w:szCs w:val="22"/>
              </w:rPr>
            </w:pPr>
            <w:r w:rsidRPr="0089308D">
              <w:rPr>
                <w:b/>
                <w:i/>
                <w:sz w:val="22"/>
                <w:szCs w:val="22"/>
              </w:rPr>
              <w:t>[ </w:t>
            </w:r>
            <w:r w:rsidRPr="0089308D">
              <w:rPr>
                <w:i/>
                <w:sz w:val="22"/>
                <w:szCs w:val="22"/>
              </w:rPr>
              <w:t>insert</w:t>
            </w:r>
            <w:r w:rsidRPr="0089308D">
              <w:rPr>
                <w:b/>
                <w:i/>
                <w:sz w:val="22"/>
                <w:szCs w:val="22"/>
              </w:rPr>
              <w:t>:  Local Currency ]</w:t>
            </w:r>
            <w:r w:rsidRPr="0089308D">
              <w:rPr>
                <w:b/>
                <w:i/>
                <w:sz w:val="22"/>
                <w:szCs w:val="22"/>
              </w:rPr>
              <w:br/>
              <w:t>Price</w:t>
            </w:r>
          </w:p>
        </w:tc>
        <w:tc>
          <w:tcPr>
            <w:tcW w:w="756" w:type="pct"/>
          </w:tcPr>
          <w:p w14:paraId="58A328C5" w14:textId="77777777" w:rsidR="009369C6" w:rsidRPr="0089308D" w:rsidRDefault="009369C6" w:rsidP="00154508">
            <w:pPr>
              <w:rPr>
                <w:b/>
                <w:i/>
                <w:sz w:val="22"/>
                <w:szCs w:val="22"/>
              </w:rPr>
            </w:pPr>
            <w:r w:rsidRPr="0089308D">
              <w:rPr>
                <w:b/>
                <w:i/>
                <w:sz w:val="22"/>
                <w:szCs w:val="22"/>
              </w:rPr>
              <w:t>[ </w:t>
            </w:r>
            <w:r w:rsidRPr="0089308D">
              <w:rPr>
                <w:i/>
                <w:sz w:val="22"/>
                <w:szCs w:val="22"/>
              </w:rPr>
              <w:t>insert</w:t>
            </w:r>
            <w:r w:rsidRPr="0089308D">
              <w:rPr>
                <w:b/>
                <w:i/>
                <w:sz w:val="22"/>
                <w:szCs w:val="22"/>
              </w:rPr>
              <w:t xml:space="preserve">:  Foreign Currency A ] </w:t>
            </w:r>
            <w:r w:rsidRPr="0089308D">
              <w:rPr>
                <w:b/>
                <w:i/>
                <w:sz w:val="22"/>
                <w:szCs w:val="22"/>
              </w:rPr>
              <w:br/>
              <w:t>Price</w:t>
            </w:r>
          </w:p>
        </w:tc>
        <w:tc>
          <w:tcPr>
            <w:tcW w:w="756" w:type="pct"/>
          </w:tcPr>
          <w:p w14:paraId="065FF74B" w14:textId="77777777" w:rsidR="009369C6" w:rsidRPr="0089308D" w:rsidRDefault="009369C6" w:rsidP="00154508">
            <w:pPr>
              <w:rPr>
                <w:b/>
                <w:i/>
                <w:sz w:val="22"/>
                <w:szCs w:val="22"/>
              </w:rPr>
            </w:pPr>
            <w:r w:rsidRPr="0089308D">
              <w:rPr>
                <w:b/>
                <w:i/>
                <w:sz w:val="22"/>
                <w:szCs w:val="22"/>
              </w:rPr>
              <w:t>[ </w:t>
            </w:r>
            <w:r w:rsidRPr="0089308D">
              <w:rPr>
                <w:i/>
                <w:sz w:val="22"/>
                <w:szCs w:val="22"/>
              </w:rPr>
              <w:t>insert</w:t>
            </w:r>
            <w:r w:rsidRPr="0089308D">
              <w:rPr>
                <w:b/>
                <w:i/>
                <w:sz w:val="22"/>
                <w:szCs w:val="22"/>
              </w:rPr>
              <w:t xml:space="preserve">:  Foreign Currency B ] </w:t>
            </w:r>
            <w:r w:rsidRPr="0089308D">
              <w:rPr>
                <w:b/>
                <w:i/>
                <w:sz w:val="22"/>
                <w:szCs w:val="22"/>
              </w:rPr>
              <w:br/>
              <w:t>Price</w:t>
            </w:r>
          </w:p>
        </w:tc>
        <w:tc>
          <w:tcPr>
            <w:tcW w:w="791" w:type="pct"/>
          </w:tcPr>
          <w:p w14:paraId="2A9EB70A" w14:textId="77777777" w:rsidR="009369C6" w:rsidRPr="0089308D" w:rsidRDefault="009369C6" w:rsidP="00154508">
            <w:pPr>
              <w:rPr>
                <w:b/>
                <w:i/>
                <w:sz w:val="22"/>
                <w:szCs w:val="22"/>
              </w:rPr>
            </w:pPr>
            <w:r w:rsidRPr="0089308D">
              <w:rPr>
                <w:b/>
                <w:i/>
                <w:sz w:val="22"/>
                <w:szCs w:val="22"/>
              </w:rPr>
              <w:t>[ </w:t>
            </w:r>
            <w:r w:rsidRPr="0089308D">
              <w:rPr>
                <w:i/>
                <w:sz w:val="22"/>
                <w:szCs w:val="22"/>
              </w:rPr>
              <w:t>insert</w:t>
            </w:r>
            <w:r w:rsidRPr="0089308D">
              <w:rPr>
                <w:b/>
                <w:i/>
                <w:sz w:val="22"/>
                <w:szCs w:val="22"/>
              </w:rPr>
              <w:t xml:space="preserve">:  Foreign Currency C ] </w:t>
            </w:r>
            <w:r w:rsidRPr="0089308D">
              <w:rPr>
                <w:b/>
                <w:i/>
                <w:sz w:val="22"/>
                <w:szCs w:val="22"/>
              </w:rPr>
              <w:br/>
              <w:t>Price</w:t>
            </w:r>
          </w:p>
        </w:tc>
      </w:tr>
      <w:tr w:rsidR="009369C6" w:rsidRPr="0089308D" w14:paraId="15D56752" w14:textId="77777777" w:rsidTr="0039626C">
        <w:trPr>
          <w:cantSplit/>
          <w:trHeight w:hRule="exact" w:val="241"/>
          <w:tblHeader/>
        </w:trPr>
        <w:tc>
          <w:tcPr>
            <w:tcW w:w="467" w:type="pct"/>
          </w:tcPr>
          <w:p w14:paraId="38C06B9E" w14:textId="77777777" w:rsidR="009369C6" w:rsidRPr="0089308D" w:rsidRDefault="009369C6" w:rsidP="00154508">
            <w:pPr>
              <w:spacing w:before="100" w:after="100"/>
              <w:jc w:val="center"/>
              <w:rPr>
                <w:sz w:val="22"/>
              </w:rPr>
            </w:pPr>
          </w:p>
        </w:tc>
        <w:tc>
          <w:tcPr>
            <w:tcW w:w="1547" w:type="pct"/>
          </w:tcPr>
          <w:p w14:paraId="48ED6CD5" w14:textId="77777777" w:rsidR="009369C6" w:rsidRPr="0089308D" w:rsidRDefault="009369C6" w:rsidP="00154508">
            <w:pPr>
              <w:spacing w:before="100" w:after="100"/>
              <w:rPr>
                <w:sz w:val="22"/>
              </w:rPr>
            </w:pPr>
          </w:p>
        </w:tc>
        <w:tc>
          <w:tcPr>
            <w:tcW w:w="683" w:type="pct"/>
          </w:tcPr>
          <w:p w14:paraId="5774F873" w14:textId="77777777" w:rsidR="009369C6" w:rsidRPr="0089308D" w:rsidRDefault="009369C6" w:rsidP="00154508">
            <w:pPr>
              <w:spacing w:before="100" w:after="100"/>
              <w:jc w:val="center"/>
              <w:rPr>
                <w:sz w:val="22"/>
              </w:rPr>
            </w:pPr>
          </w:p>
        </w:tc>
        <w:tc>
          <w:tcPr>
            <w:tcW w:w="756" w:type="pct"/>
          </w:tcPr>
          <w:p w14:paraId="3D6C4226" w14:textId="77777777" w:rsidR="009369C6" w:rsidRPr="0089308D" w:rsidRDefault="009369C6" w:rsidP="00154508">
            <w:pPr>
              <w:spacing w:before="100" w:after="100"/>
              <w:jc w:val="center"/>
              <w:rPr>
                <w:sz w:val="22"/>
              </w:rPr>
            </w:pPr>
          </w:p>
        </w:tc>
        <w:tc>
          <w:tcPr>
            <w:tcW w:w="756" w:type="pct"/>
          </w:tcPr>
          <w:p w14:paraId="7D3274A2" w14:textId="77777777" w:rsidR="009369C6" w:rsidRPr="0089308D" w:rsidRDefault="009369C6" w:rsidP="00154508">
            <w:pPr>
              <w:spacing w:before="100" w:after="100"/>
              <w:jc w:val="center"/>
              <w:rPr>
                <w:sz w:val="22"/>
              </w:rPr>
            </w:pPr>
          </w:p>
        </w:tc>
        <w:tc>
          <w:tcPr>
            <w:tcW w:w="791" w:type="pct"/>
          </w:tcPr>
          <w:p w14:paraId="13B159F9" w14:textId="77777777" w:rsidR="009369C6" w:rsidRPr="0089308D" w:rsidRDefault="009369C6" w:rsidP="00154508">
            <w:pPr>
              <w:spacing w:before="100" w:after="100"/>
              <w:jc w:val="center"/>
              <w:rPr>
                <w:sz w:val="22"/>
              </w:rPr>
            </w:pPr>
          </w:p>
        </w:tc>
      </w:tr>
      <w:tr w:rsidR="009369C6" w:rsidRPr="0089308D" w14:paraId="736A5523" w14:textId="77777777" w:rsidTr="0039626C">
        <w:trPr>
          <w:cantSplit/>
          <w:trHeight w:val="958"/>
        </w:trPr>
        <w:tc>
          <w:tcPr>
            <w:tcW w:w="467" w:type="pct"/>
          </w:tcPr>
          <w:p w14:paraId="36E981AB" w14:textId="77777777" w:rsidR="009369C6" w:rsidRPr="0089308D" w:rsidRDefault="009369C6" w:rsidP="00154508">
            <w:pPr>
              <w:spacing w:before="100" w:after="100"/>
              <w:jc w:val="center"/>
              <w:rPr>
                <w:sz w:val="22"/>
              </w:rPr>
            </w:pPr>
            <w:r w:rsidRPr="0089308D">
              <w:rPr>
                <w:sz w:val="22"/>
              </w:rPr>
              <w:t>1.</w:t>
            </w:r>
          </w:p>
        </w:tc>
        <w:tc>
          <w:tcPr>
            <w:tcW w:w="1547" w:type="pct"/>
          </w:tcPr>
          <w:p w14:paraId="37203E89" w14:textId="77777777" w:rsidR="009369C6" w:rsidRPr="0089308D" w:rsidRDefault="009369C6" w:rsidP="00154508">
            <w:pPr>
              <w:spacing w:before="100" w:after="100"/>
              <w:rPr>
                <w:sz w:val="22"/>
              </w:rPr>
            </w:pPr>
            <w:r w:rsidRPr="0089308D">
              <w:rPr>
                <w:sz w:val="22"/>
              </w:rPr>
              <w:t>Supply and Installation Costs (from Supply and Installation Cost Summary Table)</w:t>
            </w:r>
          </w:p>
        </w:tc>
        <w:tc>
          <w:tcPr>
            <w:tcW w:w="683" w:type="pct"/>
          </w:tcPr>
          <w:p w14:paraId="6B0BD732" w14:textId="77777777" w:rsidR="009369C6" w:rsidRPr="0089308D" w:rsidRDefault="009369C6" w:rsidP="00154508">
            <w:pPr>
              <w:spacing w:before="100" w:after="100"/>
              <w:jc w:val="center"/>
              <w:rPr>
                <w:sz w:val="22"/>
              </w:rPr>
            </w:pPr>
          </w:p>
        </w:tc>
        <w:tc>
          <w:tcPr>
            <w:tcW w:w="756" w:type="pct"/>
          </w:tcPr>
          <w:p w14:paraId="404B99AB" w14:textId="77777777" w:rsidR="009369C6" w:rsidRPr="0089308D" w:rsidRDefault="009369C6" w:rsidP="00154508">
            <w:pPr>
              <w:spacing w:before="100" w:after="100"/>
              <w:jc w:val="center"/>
              <w:rPr>
                <w:sz w:val="22"/>
              </w:rPr>
            </w:pPr>
          </w:p>
        </w:tc>
        <w:tc>
          <w:tcPr>
            <w:tcW w:w="756" w:type="pct"/>
          </w:tcPr>
          <w:p w14:paraId="2F52FC61" w14:textId="77777777" w:rsidR="009369C6" w:rsidRPr="0089308D" w:rsidRDefault="009369C6" w:rsidP="00154508">
            <w:pPr>
              <w:spacing w:before="100" w:after="100"/>
              <w:jc w:val="center"/>
              <w:rPr>
                <w:sz w:val="22"/>
              </w:rPr>
            </w:pPr>
          </w:p>
        </w:tc>
        <w:tc>
          <w:tcPr>
            <w:tcW w:w="791" w:type="pct"/>
          </w:tcPr>
          <w:p w14:paraId="1DA8E51D" w14:textId="77777777" w:rsidR="009369C6" w:rsidRPr="0089308D" w:rsidRDefault="009369C6" w:rsidP="00154508">
            <w:pPr>
              <w:spacing w:before="100" w:after="100"/>
              <w:jc w:val="center"/>
              <w:rPr>
                <w:sz w:val="22"/>
              </w:rPr>
            </w:pPr>
          </w:p>
        </w:tc>
      </w:tr>
      <w:tr w:rsidR="009369C6" w:rsidRPr="0089308D" w14:paraId="00B29CE5" w14:textId="77777777" w:rsidTr="0039626C">
        <w:trPr>
          <w:cantSplit/>
          <w:trHeight w:val="454"/>
        </w:trPr>
        <w:tc>
          <w:tcPr>
            <w:tcW w:w="467" w:type="pct"/>
          </w:tcPr>
          <w:p w14:paraId="5151041E" w14:textId="77777777" w:rsidR="009369C6" w:rsidRPr="0089308D" w:rsidRDefault="009369C6" w:rsidP="00154508">
            <w:pPr>
              <w:spacing w:before="100" w:after="100"/>
              <w:jc w:val="center"/>
              <w:rPr>
                <w:sz w:val="22"/>
              </w:rPr>
            </w:pPr>
          </w:p>
        </w:tc>
        <w:tc>
          <w:tcPr>
            <w:tcW w:w="1547" w:type="pct"/>
          </w:tcPr>
          <w:p w14:paraId="2C17DC06" w14:textId="77777777" w:rsidR="009369C6" w:rsidRPr="0089308D" w:rsidRDefault="009369C6" w:rsidP="00154508">
            <w:pPr>
              <w:tabs>
                <w:tab w:val="left" w:pos="342"/>
              </w:tabs>
              <w:spacing w:before="100" w:after="100"/>
              <w:ind w:left="342" w:hanging="342"/>
              <w:rPr>
                <w:sz w:val="22"/>
              </w:rPr>
            </w:pPr>
          </w:p>
        </w:tc>
        <w:tc>
          <w:tcPr>
            <w:tcW w:w="683" w:type="pct"/>
          </w:tcPr>
          <w:p w14:paraId="2A60A5F3" w14:textId="77777777" w:rsidR="009369C6" w:rsidRPr="0089308D" w:rsidRDefault="009369C6" w:rsidP="00154508">
            <w:pPr>
              <w:spacing w:before="100" w:after="100"/>
              <w:jc w:val="center"/>
              <w:rPr>
                <w:sz w:val="22"/>
              </w:rPr>
            </w:pPr>
          </w:p>
        </w:tc>
        <w:tc>
          <w:tcPr>
            <w:tcW w:w="756" w:type="pct"/>
          </w:tcPr>
          <w:p w14:paraId="58CB37F6" w14:textId="77777777" w:rsidR="009369C6" w:rsidRPr="0089308D" w:rsidRDefault="009369C6" w:rsidP="00154508">
            <w:pPr>
              <w:spacing w:before="100" w:after="100"/>
              <w:jc w:val="center"/>
              <w:rPr>
                <w:sz w:val="22"/>
              </w:rPr>
            </w:pPr>
          </w:p>
        </w:tc>
        <w:tc>
          <w:tcPr>
            <w:tcW w:w="756" w:type="pct"/>
          </w:tcPr>
          <w:p w14:paraId="072ECCA9" w14:textId="77777777" w:rsidR="009369C6" w:rsidRPr="0089308D" w:rsidRDefault="009369C6" w:rsidP="00154508">
            <w:pPr>
              <w:spacing w:before="100" w:after="100"/>
              <w:jc w:val="center"/>
              <w:rPr>
                <w:sz w:val="22"/>
              </w:rPr>
            </w:pPr>
          </w:p>
        </w:tc>
        <w:tc>
          <w:tcPr>
            <w:tcW w:w="791" w:type="pct"/>
          </w:tcPr>
          <w:p w14:paraId="296E1F47" w14:textId="77777777" w:rsidR="009369C6" w:rsidRPr="0089308D" w:rsidRDefault="009369C6" w:rsidP="00154508">
            <w:pPr>
              <w:spacing w:before="100" w:after="100"/>
              <w:jc w:val="center"/>
              <w:rPr>
                <w:sz w:val="22"/>
              </w:rPr>
            </w:pPr>
          </w:p>
        </w:tc>
      </w:tr>
      <w:tr w:rsidR="009369C6" w:rsidRPr="0089308D" w14:paraId="6EF77BD4" w14:textId="77777777" w:rsidTr="0039626C">
        <w:trPr>
          <w:cantSplit/>
          <w:trHeight w:val="706"/>
        </w:trPr>
        <w:tc>
          <w:tcPr>
            <w:tcW w:w="467" w:type="pct"/>
          </w:tcPr>
          <w:p w14:paraId="5F39B636" w14:textId="77777777" w:rsidR="009369C6" w:rsidRPr="0089308D" w:rsidRDefault="009369C6" w:rsidP="00154508">
            <w:pPr>
              <w:spacing w:before="100" w:after="100"/>
              <w:jc w:val="center"/>
              <w:rPr>
                <w:sz w:val="22"/>
              </w:rPr>
            </w:pPr>
            <w:r w:rsidRPr="0089308D">
              <w:rPr>
                <w:sz w:val="22"/>
              </w:rPr>
              <w:t>2.</w:t>
            </w:r>
          </w:p>
        </w:tc>
        <w:tc>
          <w:tcPr>
            <w:tcW w:w="1547" w:type="pct"/>
          </w:tcPr>
          <w:p w14:paraId="44101839" w14:textId="77777777" w:rsidR="009369C6" w:rsidRPr="0089308D" w:rsidRDefault="009369C6" w:rsidP="0076405A">
            <w:pPr>
              <w:spacing w:before="100" w:after="100"/>
              <w:rPr>
                <w:sz w:val="22"/>
              </w:rPr>
            </w:pPr>
            <w:r w:rsidRPr="0089308D">
              <w:rPr>
                <w:sz w:val="22"/>
              </w:rPr>
              <w:t>Recurrent Costs (from Recurrent Cost Summary Table)</w:t>
            </w:r>
          </w:p>
        </w:tc>
        <w:tc>
          <w:tcPr>
            <w:tcW w:w="683" w:type="pct"/>
          </w:tcPr>
          <w:p w14:paraId="387E2982" w14:textId="77777777" w:rsidR="009369C6" w:rsidRPr="0089308D" w:rsidRDefault="009369C6" w:rsidP="00154508">
            <w:pPr>
              <w:spacing w:before="100" w:after="100"/>
              <w:jc w:val="center"/>
              <w:rPr>
                <w:sz w:val="22"/>
              </w:rPr>
            </w:pPr>
          </w:p>
        </w:tc>
        <w:tc>
          <w:tcPr>
            <w:tcW w:w="756" w:type="pct"/>
          </w:tcPr>
          <w:p w14:paraId="5B0B4228" w14:textId="77777777" w:rsidR="009369C6" w:rsidRPr="0089308D" w:rsidRDefault="009369C6" w:rsidP="00154508">
            <w:pPr>
              <w:spacing w:before="100" w:after="100"/>
              <w:jc w:val="center"/>
              <w:rPr>
                <w:sz w:val="22"/>
              </w:rPr>
            </w:pPr>
          </w:p>
        </w:tc>
        <w:tc>
          <w:tcPr>
            <w:tcW w:w="756" w:type="pct"/>
          </w:tcPr>
          <w:p w14:paraId="59F5E1E1" w14:textId="77777777" w:rsidR="009369C6" w:rsidRPr="0089308D" w:rsidRDefault="009369C6" w:rsidP="00154508">
            <w:pPr>
              <w:spacing w:before="100" w:after="100"/>
              <w:jc w:val="center"/>
              <w:rPr>
                <w:sz w:val="22"/>
              </w:rPr>
            </w:pPr>
          </w:p>
        </w:tc>
        <w:tc>
          <w:tcPr>
            <w:tcW w:w="791" w:type="pct"/>
          </w:tcPr>
          <w:p w14:paraId="48E75D6A" w14:textId="77777777" w:rsidR="009369C6" w:rsidRPr="0089308D" w:rsidRDefault="009369C6" w:rsidP="00154508">
            <w:pPr>
              <w:spacing w:before="100" w:after="100"/>
              <w:jc w:val="center"/>
              <w:rPr>
                <w:sz w:val="22"/>
              </w:rPr>
            </w:pPr>
          </w:p>
        </w:tc>
      </w:tr>
      <w:tr w:rsidR="009369C6" w:rsidRPr="0089308D" w14:paraId="4F840E61" w14:textId="77777777" w:rsidTr="0039626C">
        <w:trPr>
          <w:cantSplit/>
          <w:trHeight w:val="454"/>
        </w:trPr>
        <w:tc>
          <w:tcPr>
            <w:tcW w:w="467" w:type="pct"/>
          </w:tcPr>
          <w:p w14:paraId="2756696E" w14:textId="77777777" w:rsidR="009369C6" w:rsidRPr="0089308D" w:rsidRDefault="009369C6" w:rsidP="00154508">
            <w:pPr>
              <w:spacing w:before="100" w:after="100"/>
              <w:jc w:val="center"/>
              <w:rPr>
                <w:strike/>
                <w:sz w:val="22"/>
              </w:rPr>
            </w:pPr>
          </w:p>
        </w:tc>
        <w:tc>
          <w:tcPr>
            <w:tcW w:w="1547" w:type="pct"/>
          </w:tcPr>
          <w:p w14:paraId="39176CB7" w14:textId="77777777" w:rsidR="009369C6" w:rsidRPr="0089308D" w:rsidRDefault="009369C6" w:rsidP="00154508">
            <w:pPr>
              <w:spacing w:before="100" w:after="100"/>
              <w:rPr>
                <w:strike/>
                <w:sz w:val="22"/>
              </w:rPr>
            </w:pPr>
          </w:p>
        </w:tc>
        <w:tc>
          <w:tcPr>
            <w:tcW w:w="683" w:type="pct"/>
          </w:tcPr>
          <w:p w14:paraId="52B27475" w14:textId="77777777" w:rsidR="009369C6" w:rsidRPr="0089308D" w:rsidRDefault="009369C6" w:rsidP="00154508">
            <w:pPr>
              <w:spacing w:before="100" w:after="100"/>
              <w:jc w:val="center"/>
              <w:rPr>
                <w:strike/>
                <w:sz w:val="22"/>
              </w:rPr>
            </w:pPr>
          </w:p>
        </w:tc>
        <w:tc>
          <w:tcPr>
            <w:tcW w:w="756" w:type="pct"/>
          </w:tcPr>
          <w:p w14:paraId="232A8D63" w14:textId="77777777" w:rsidR="009369C6" w:rsidRPr="0089308D" w:rsidRDefault="009369C6" w:rsidP="00154508">
            <w:pPr>
              <w:spacing w:before="100" w:after="100"/>
              <w:jc w:val="center"/>
              <w:rPr>
                <w:strike/>
                <w:sz w:val="22"/>
              </w:rPr>
            </w:pPr>
          </w:p>
        </w:tc>
        <w:tc>
          <w:tcPr>
            <w:tcW w:w="756" w:type="pct"/>
          </w:tcPr>
          <w:p w14:paraId="327EE37C" w14:textId="77777777" w:rsidR="009369C6" w:rsidRPr="0089308D" w:rsidRDefault="009369C6" w:rsidP="00154508">
            <w:pPr>
              <w:spacing w:before="100" w:after="100"/>
              <w:jc w:val="center"/>
              <w:rPr>
                <w:strike/>
                <w:sz w:val="22"/>
              </w:rPr>
            </w:pPr>
          </w:p>
        </w:tc>
        <w:tc>
          <w:tcPr>
            <w:tcW w:w="791" w:type="pct"/>
          </w:tcPr>
          <w:p w14:paraId="48E9E1B1" w14:textId="77777777" w:rsidR="009369C6" w:rsidRPr="0089308D" w:rsidRDefault="009369C6" w:rsidP="00154508">
            <w:pPr>
              <w:spacing w:before="100" w:after="100"/>
              <w:jc w:val="center"/>
              <w:rPr>
                <w:strike/>
                <w:sz w:val="22"/>
              </w:rPr>
            </w:pPr>
          </w:p>
        </w:tc>
      </w:tr>
      <w:tr w:rsidR="009369C6" w:rsidRPr="0089308D" w14:paraId="37B49B82" w14:textId="77777777" w:rsidTr="0039626C">
        <w:trPr>
          <w:cantSplit/>
          <w:trHeight w:hRule="exact" w:val="120"/>
        </w:trPr>
        <w:tc>
          <w:tcPr>
            <w:tcW w:w="467" w:type="pct"/>
          </w:tcPr>
          <w:p w14:paraId="1828793B" w14:textId="77777777" w:rsidR="009369C6" w:rsidRPr="0089308D" w:rsidRDefault="009369C6" w:rsidP="00154508">
            <w:pPr>
              <w:spacing w:before="100" w:after="100"/>
              <w:jc w:val="center"/>
              <w:rPr>
                <w:sz w:val="22"/>
              </w:rPr>
            </w:pPr>
          </w:p>
        </w:tc>
        <w:tc>
          <w:tcPr>
            <w:tcW w:w="1547" w:type="pct"/>
          </w:tcPr>
          <w:p w14:paraId="63BF85AD" w14:textId="77777777" w:rsidR="009369C6" w:rsidRPr="0089308D" w:rsidRDefault="009369C6" w:rsidP="00154508">
            <w:pPr>
              <w:spacing w:before="100" w:after="100"/>
              <w:rPr>
                <w:sz w:val="22"/>
              </w:rPr>
            </w:pPr>
          </w:p>
        </w:tc>
        <w:tc>
          <w:tcPr>
            <w:tcW w:w="683" w:type="pct"/>
          </w:tcPr>
          <w:p w14:paraId="4578355C" w14:textId="77777777" w:rsidR="009369C6" w:rsidRPr="0089308D" w:rsidRDefault="009369C6" w:rsidP="00154508">
            <w:pPr>
              <w:spacing w:before="100" w:after="100"/>
              <w:jc w:val="center"/>
              <w:rPr>
                <w:sz w:val="22"/>
              </w:rPr>
            </w:pPr>
          </w:p>
        </w:tc>
        <w:tc>
          <w:tcPr>
            <w:tcW w:w="756" w:type="pct"/>
          </w:tcPr>
          <w:p w14:paraId="2FA3D966" w14:textId="77777777" w:rsidR="009369C6" w:rsidRPr="0089308D" w:rsidRDefault="009369C6" w:rsidP="00154508">
            <w:pPr>
              <w:spacing w:before="100" w:after="100"/>
              <w:jc w:val="center"/>
              <w:rPr>
                <w:sz w:val="22"/>
              </w:rPr>
            </w:pPr>
          </w:p>
        </w:tc>
        <w:tc>
          <w:tcPr>
            <w:tcW w:w="756" w:type="pct"/>
          </w:tcPr>
          <w:p w14:paraId="3BD7E2C4" w14:textId="77777777" w:rsidR="009369C6" w:rsidRPr="0089308D" w:rsidRDefault="009369C6" w:rsidP="00154508">
            <w:pPr>
              <w:spacing w:before="100" w:after="100"/>
              <w:jc w:val="center"/>
              <w:rPr>
                <w:sz w:val="22"/>
              </w:rPr>
            </w:pPr>
          </w:p>
        </w:tc>
        <w:tc>
          <w:tcPr>
            <w:tcW w:w="791" w:type="pct"/>
          </w:tcPr>
          <w:p w14:paraId="64234255" w14:textId="77777777" w:rsidR="009369C6" w:rsidRPr="0089308D" w:rsidRDefault="009369C6" w:rsidP="00154508">
            <w:pPr>
              <w:spacing w:before="100" w:after="100"/>
              <w:jc w:val="center"/>
              <w:rPr>
                <w:sz w:val="22"/>
              </w:rPr>
            </w:pPr>
          </w:p>
        </w:tc>
      </w:tr>
      <w:tr w:rsidR="009369C6" w:rsidRPr="0089308D" w14:paraId="313A196D" w14:textId="77777777" w:rsidTr="0039626C">
        <w:trPr>
          <w:cantSplit/>
          <w:trHeight w:hRule="exact" w:val="120"/>
        </w:trPr>
        <w:tc>
          <w:tcPr>
            <w:tcW w:w="467" w:type="pct"/>
          </w:tcPr>
          <w:p w14:paraId="26BEA1E5" w14:textId="77777777" w:rsidR="009369C6" w:rsidRPr="0089308D" w:rsidRDefault="009369C6" w:rsidP="00154508">
            <w:pPr>
              <w:spacing w:before="100" w:after="100"/>
              <w:jc w:val="center"/>
              <w:rPr>
                <w:sz w:val="22"/>
              </w:rPr>
            </w:pPr>
          </w:p>
        </w:tc>
        <w:tc>
          <w:tcPr>
            <w:tcW w:w="1547" w:type="pct"/>
          </w:tcPr>
          <w:p w14:paraId="7A559598" w14:textId="77777777" w:rsidR="009369C6" w:rsidRPr="0089308D" w:rsidRDefault="009369C6" w:rsidP="00154508">
            <w:pPr>
              <w:spacing w:before="100" w:after="100"/>
              <w:rPr>
                <w:sz w:val="22"/>
              </w:rPr>
            </w:pPr>
          </w:p>
        </w:tc>
        <w:tc>
          <w:tcPr>
            <w:tcW w:w="683" w:type="pct"/>
          </w:tcPr>
          <w:p w14:paraId="4058EC64" w14:textId="77777777" w:rsidR="009369C6" w:rsidRPr="0089308D" w:rsidRDefault="009369C6" w:rsidP="00154508">
            <w:pPr>
              <w:spacing w:before="100" w:after="100"/>
              <w:jc w:val="center"/>
              <w:rPr>
                <w:sz w:val="22"/>
              </w:rPr>
            </w:pPr>
          </w:p>
        </w:tc>
        <w:tc>
          <w:tcPr>
            <w:tcW w:w="756" w:type="pct"/>
          </w:tcPr>
          <w:p w14:paraId="2E71A20E" w14:textId="77777777" w:rsidR="009369C6" w:rsidRPr="0089308D" w:rsidRDefault="009369C6" w:rsidP="00154508">
            <w:pPr>
              <w:spacing w:before="100" w:after="100"/>
              <w:jc w:val="center"/>
              <w:rPr>
                <w:sz w:val="22"/>
              </w:rPr>
            </w:pPr>
          </w:p>
        </w:tc>
        <w:tc>
          <w:tcPr>
            <w:tcW w:w="756" w:type="pct"/>
          </w:tcPr>
          <w:p w14:paraId="5862B1E0" w14:textId="77777777" w:rsidR="009369C6" w:rsidRPr="0089308D" w:rsidRDefault="009369C6" w:rsidP="00154508">
            <w:pPr>
              <w:spacing w:before="100" w:after="100"/>
              <w:jc w:val="center"/>
              <w:rPr>
                <w:sz w:val="22"/>
              </w:rPr>
            </w:pPr>
          </w:p>
        </w:tc>
        <w:tc>
          <w:tcPr>
            <w:tcW w:w="791" w:type="pct"/>
          </w:tcPr>
          <w:p w14:paraId="5D4EC074" w14:textId="77777777" w:rsidR="009369C6" w:rsidRPr="0089308D" w:rsidRDefault="009369C6" w:rsidP="00154508">
            <w:pPr>
              <w:spacing w:before="100" w:after="100"/>
              <w:jc w:val="center"/>
              <w:rPr>
                <w:sz w:val="22"/>
              </w:rPr>
            </w:pPr>
          </w:p>
        </w:tc>
      </w:tr>
      <w:tr w:rsidR="009369C6" w:rsidRPr="0089308D" w14:paraId="375114FB" w14:textId="77777777" w:rsidTr="0039626C">
        <w:trPr>
          <w:cantSplit/>
          <w:trHeight w:val="454"/>
        </w:trPr>
        <w:tc>
          <w:tcPr>
            <w:tcW w:w="467" w:type="pct"/>
          </w:tcPr>
          <w:p w14:paraId="1CEE4B08" w14:textId="77777777" w:rsidR="009369C6" w:rsidRPr="0089308D" w:rsidRDefault="009369C6" w:rsidP="00154508">
            <w:pPr>
              <w:spacing w:before="100" w:after="100"/>
              <w:jc w:val="center"/>
              <w:rPr>
                <w:sz w:val="22"/>
              </w:rPr>
            </w:pPr>
            <w:r w:rsidRPr="0089308D">
              <w:rPr>
                <w:sz w:val="22"/>
              </w:rPr>
              <w:t>4.</w:t>
            </w:r>
          </w:p>
        </w:tc>
        <w:tc>
          <w:tcPr>
            <w:tcW w:w="1547" w:type="pct"/>
          </w:tcPr>
          <w:p w14:paraId="7CC142FA" w14:textId="77777777" w:rsidR="009369C6" w:rsidRPr="0089308D" w:rsidRDefault="009369C6" w:rsidP="00154508">
            <w:pPr>
              <w:spacing w:before="100" w:after="100"/>
              <w:jc w:val="right"/>
              <w:rPr>
                <w:sz w:val="22"/>
              </w:rPr>
            </w:pPr>
            <w:r w:rsidRPr="0089308D">
              <w:rPr>
                <w:sz w:val="22"/>
              </w:rPr>
              <w:t>Grand Totals (to Bid Submission Form)</w:t>
            </w:r>
          </w:p>
        </w:tc>
        <w:tc>
          <w:tcPr>
            <w:tcW w:w="683" w:type="pct"/>
          </w:tcPr>
          <w:p w14:paraId="1D335F31" w14:textId="77777777" w:rsidR="009369C6" w:rsidRPr="0089308D" w:rsidRDefault="009369C6" w:rsidP="00154508">
            <w:pPr>
              <w:spacing w:before="100" w:after="100"/>
              <w:jc w:val="center"/>
              <w:rPr>
                <w:sz w:val="22"/>
              </w:rPr>
            </w:pPr>
          </w:p>
        </w:tc>
        <w:tc>
          <w:tcPr>
            <w:tcW w:w="756" w:type="pct"/>
          </w:tcPr>
          <w:p w14:paraId="56D7A3B4" w14:textId="77777777" w:rsidR="009369C6" w:rsidRPr="0089308D" w:rsidRDefault="009369C6" w:rsidP="00154508">
            <w:pPr>
              <w:spacing w:before="100" w:after="100"/>
              <w:jc w:val="center"/>
              <w:rPr>
                <w:sz w:val="22"/>
              </w:rPr>
            </w:pPr>
          </w:p>
        </w:tc>
        <w:tc>
          <w:tcPr>
            <w:tcW w:w="756" w:type="pct"/>
          </w:tcPr>
          <w:p w14:paraId="29B0267B" w14:textId="77777777" w:rsidR="009369C6" w:rsidRPr="0089308D" w:rsidRDefault="009369C6" w:rsidP="00154508">
            <w:pPr>
              <w:spacing w:before="100" w:after="100"/>
              <w:jc w:val="center"/>
              <w:rPr>
                <w:sz w:val="22"/>
              </w:rPr>
            </w:pPr>
          </w:p>
        </w:tc>
        <w:tc>
          <w:tcPr>
            <w:tcW w:w="791" w:type="pct"/>
          </w:tcPr>
          <w:p w14:paraId="65C0FA59" w14:textId="77777777" w:rsidR="009369C6" w:rsidRPr="0089308D" w:rsidRDefault="009369C6" w:rsidP="00154508">
            <w:pPr>
              <w:spacing w:before="100" w:after="100"/>
              <w:jc w:val="center"/>
              <w:rPr>
                <w:sz w:val="22"/>
              </w:rPr>
            </w:pPr>
          </w:p>
        </w:tc>
      </w:tr>
    </w:tbl>
    <w:p w14:paraId="3C9EA332" w14:textId="77777777" w:rsidR="009369C6" w:rsidRPr="0089308D" w:rsidRDefault="009369C6" w:rsidP="009369C6"/>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5148"/>
      </w:tblGrid>
      <w:tr w:rsidR="009369C6" w:rsidRPr="0089308D" w14:paraId="331EE142" w14:textId="77777777" w:rsidTr="00154508">
        <w:trPr>
          <w:cantSplit/>
          <w:trHeight w:hRule="exact" w:val="240"/>
          <w:jc w:val="center"/>
        </w:trPr>
        <w:tc>
          <w:tcPr>
            <w:tcW w:w="4320" w:type="dxa"/>
          </w:tcPr>
          <w:p w14:paraId="2CE78FFB" w14:textId="77777777" w:rsidR="009369C6" w:rsidRPr="0089308D" w:rsidRDefault="009369C6" w:rsidP="00154508">
            <w:pPr>
              <w:spacing w:before="100" w:after="100"/>
              <w:rPr>
                <w:sz w:val="22"/>
              </w:rPr>
            </w:pPr>
          </w:p>
        </w:tc>
        <w:tc>
          <w:tcPr>
            <w:tcW w:w="360" w:type="dxa"/>
          </w:tcPr>
          <w:p w14:paraId="4A8B495B" w14:textId="77777777" w:rsidR="009369C6" w:rsidRPr="0089308D" w:rsidRDefault="009369C6" w:rsidP="00154508">
            <w:pPr>
              <w:spacing w:before="100" w:after="100"/>
              <w:jc w:val="center"/>
              <w:rPr>
                <w:sz w:val="22"/>
              </w:rPr>
            </w:pPr>
          </w:p>
        </w:tc>
        <w:tc>
          <w:tcPr>
            <w:tcW w:w="5148" w:type="dxa"/>
          </w:tcPr>
          <w:p w14:paraId="5C89F23C" w14:textId="77777777" w:rsidR="009369C6" w:rsidRPr="0089308D" w:rsidRDefault="009369C6" w:rsidP="00154508">
            <w:pPr>
              <w:spacing w:before="100" w:after="100"/>
              <w:jc w:val="center"/>
              <w:rPr>
                <w:sz w:val="22"/>
              </w:rPr>
            </w:pPr>
          </w:p>
        </w:tc>
      </w:tr>
      <w:tr w:rsidR="009369C6" w:rsidRPr="0089308D" w14:paraId="775BFF7C" w14:textId="77777777" w:rsidTr="00154508">
        <w:trPr>
          <w:cantSplit/>
          <w:jc w:val="center"/>
        </w:trPr>
        <w:tc>
          <w:tcPr>
            <w:tcW w:w="4320" w:type="dxa"/>
          </w:tcPr>
          <w:p w14:paraId="42B46550" w14:textId="77777777" w:rsidR="009369C6" w:rsidRPr="0089308D" w:rsidRDefault="009369C6" w:rsidP="00154508">
            <w:pPr>
              <w:spacing w:before="100" w:after="100"/>
              <w:jc w:val="right"/>
              <w:rPr>
                <w:sz w:val="22"/>
              </w:rPr>
            </w:pPr>
            <w:r w:rsidRPr="0089308D">
              <w:rPr>
                <w:sz w:val="22"/>
              </w:rPr>
              <w:t>Name of Bidder:</w:t>
            </w:r>
          </w:p>
        </w:tc>
        <w:tc>
          <w:tcPr>
            <w:tcW w:w="360" w:type="dxa"/>
          </w:tcPr>
          <w:p w14:paraId="1D9F7AB7" w14:textId="77777777" w:rsidR="009369C6" w:rsidRPr="0089308D" w:rsidRDefault="009369C6" w:rsidP="00154508">
            <w:pPr>
              <w:spacing w:before="100" w:after="100"/>
              <w:jc w:val="center"/>
              <w:rPr>
                <w:sz w:val="22"/>
              </w:rPr>
            </w:pPr>
          </w:p>
        </w:tc>
        <w:tc>
          <w:tcPr>
            <w:tcW w:w="5148" w:type="dxa"/>
          </w:tcPr>
          <w:p w14:paraId="0A33915B" w14:textId="77777777" w:rsidR="009369C6" w:rsidRPr="0089308D" w:rsidRDefault="009369C6" w:rsidP="00154508">
            <w:pPr>
              <w:spacing w:before="100" w:after="100"/>
              <w:jc w:val="center"/>
              <w:rPr>
                <w:sz w:val="22"/>
              </w:rPr>
            </w:pPr>
          </w:p>
        </w:tc>
      </w:tr>
      <w:tr w:rsidR="009369C6" w:rsidRPr="0089308D" w14:paraId="3F91E29F" w14:textId="77777777" w:rsidTr="00154508">
        <w:trPr>
          <w:cantSplit/>
          <w:trHeight w:hRule="exact" w:val="240"/>
          <w:jc w:val="center"/>
        </w:trPr>
        <w:tc>
          <w:tcPr>
            <w:tcW w:w="4320" w:type="dxa"/>
          </w:tcPr>
          <w:p w14:paraId="1F65376D" w14:textId="77777777" w:rsidR="009369C6" w:rsidRPr="0089308D" w:rsidRDefault="009369C6" w:rsidP="00154508">
            <w:pPr>
              <w:spacing w:before="100" w:after="100"/>
              <w:jc w:val="right"/>
              <w:rPr>
                <w:sz w:val="22"/>
              </w:rPr>
            </w:pPr>
          </w:p>
        </w:tc>
        <w:tc>
          <w:tcPr>
            <w:tcW w:w="360" w:type="dxa"/>
          </w:tcPr>
          <w:p w14:paraId="090C2259" w14:textId="77777777" w:rsidR="009369C6" w:rsidRPr="0089308D" w:rsidRDefault="009369C6" w:rsidP="00154508">
            <w:pPr>
              <w:spacing w:before="100" w:after="100"/>
              <w:jc w:val="center"/>
              <w:rPr>
                <w:sz w:val="22"/>
              </w:rPr>
            </w:pPr>
          </w:p>
        </w:tc>
        <w:tc>
          <w:tcPr>
            <w:tcW w:w="5148" w:type="dxa"/>
          </w:tcPr>
          <w:p w14:paraId="318E6A54" w14:textId="77777777" w:rsidR="009369C6" w:rsidRPr="0089308D" w:rsidRDefault="009369C6" w:rsidP="00154508">
            <w:pPr>
              <w:spacing w:before="100" w:after="100"/>
              <w:jc w:val="center"/>
              <w:rPr>
                <w:sz w:val="22"/>
              </w:rPr>
            </w:pPr>
          </w:p>
        </w:tc>
      </w:tr>
      <w:tr w:rsidR="009369C6" w:rsidRPr="0089308D" w14:paraId="4FED1C80" w14:textId="77777777" w:rsidTr="00154508">
        <w:trPr>
          <w:cantSplit/>
          <w:jc w:val="center"/>
        </w:trPr>
        <w:tc>
          <w:tcPr>
            <w:tcW w:w="4320" w:type="dxa"/>
          </w:tcPr>
          <w:p w14:paraId="5AAFB9E3" w14:textId="77777777" w:rsidR="009369C6" w:rsidRPr="0089308D" w:rsidRDefault="009369C6" w:rsidP="00154508">
            <w:pPr>
              <w:spacing w:before="100" w:after="100"/>
              <w:jc w:val="right"/>
              <w:rPr>
                <w:sz w:val="22"/>
              </w:rPr>
            </w:pPr>
            <w:r w:rsidRPr="0089308D">
              <w:rPr>
                <w:sz w:val="22"/>
              </w:rPr>
              <w:t>Authorized Signature of Bidder:</w:t>
            </w:r>
          </w:p>
        </w:tc>
        <w:tc>
          <w:tcPr>
            <w:tcW w:w="360" w:type="dxa"/>
          </w:tcPr>
          <w:p w14:paraId="227B2849" w14:textId="77777777" w:rsidR="009369C6" w:rsidRPr="0089308D" w:rsidRDefault="009369C6" w:rsidP="00154508">
            <w:pPr>
              <w:spacing w:before="100" w:after="100"/>
              <w:jc w:val="center"/>
              <w:rPr>
                <w:sz w:val="22"/>
              </w:rPr>
            </w:pPr>
          </w:p>
        </w:tc>
        <w:tc>
          <w:tcPr>
            <w:tcW w:w="5148" w:type="dxa"/>
          </w:tcPr>
          <w:p w14:paraId="69C544CB" w14:textId="77777777" w:rsidR="009369C6" w:rsidRPr="0089308D" w:rsidRDefault="009369C6" w:rsidP="00154508">
            <w:pPr>
              <w:spacing w:before="100" w:after="100"/>
              <w:jc w:val="center"/>
              <w:rPr>
                <w:sz w:val="22"/>
              </w:rPr>
            </w:pPr>
          </w:p>
        </w:tc>
      </w:tr>
    </w:tbl>
    <w:p w14:paraId="566B44E6" w14:textId="77777777" w:rsidR="009369C6" w:rsidRPr="0089308D" w:rsidRDefault="009369C6" w:rsidP="009369C6">
      <w:pPr>
        <w:pStyle w:val="Head32"/>
        <w:ind w:right="1440"/>
      </w:pPr>
      <w:r w:rsidRPr="0089308D">
        <w:rPr>
          <w:sz w:val="22"/>
        </w:rPr>
        <w:br w:type="page"/>
      </w:r>
      <w:bookmarkStart w:id="337" w:name="_Toc521497241"/>
      <w:bookmarkStart w:id="338" w:name="_Toc218673958"/>
      <w:bookmarkStart w:id="339" w:name="_Toc277345593"/>
      <w:r w:rsidRPr="0089308D">
        <w:lastRenderedPageBreak/>
        <w:t>3.2</w:t>
      </w:r>
      <w:r w:rsidRPr="0089308D">
        <w:tab/>
      </w:r>
      <w:bookmarkStart w:id="340" w:name="_Hlt529125890"/>
      <w:bookmarkEnd w:id="340"/>
      <w:r w:rsidRPr="0089308D">
        <w:tab/>
        <w:t>Supply and Installation Cost Summary Tabl</w:t>
      </w:r>
      <w:bookmarkEnd w:id="337"/>
      <w:r w:rsidRPr="0089308D">
        <w:t>e</w:t>
      </w:r>
      <w:bookmarkEnd w:id="338"/>
      <w:bookmarkEnd w:id="339"/>
    </w:p>
    <w:p w14:paraId="6C3F02B2" w14:textId="77777777" w:rsidR="009369C6" w:rsidRPr="0089308D" w:rsidRDefault="009369C6" w:rsidP="009369C6">
      <w:pPr>
        <w:pStyle w:val="explanatorynotes"/>
        <w:ind w:right="1440"/>
        <w:jc w:val="center"/>
        <w:rPr>
          <w:rFonts w:ascii="Times New Roman" w:hAnsi="Times New Roman"/>
        </w:rPr>
      </w:pPr>
      <w:r w:rsidRPr="0089308D">
        <w:rPr>
          <w:rFonts w:ascii="Times New Roman" w:hAnsi="Times New Roman"/>
        </w:rPr>
        <w:t>Costs MUST reflect prices and rates quoted in accordance with ITB </w:t>
      </w:r>
      <w:r w:rsidR="00EA0E4D" w:rsidRPr="0089308D">
        <w:rPr>
          <w:rFonts w:ascii="Times New Roman" w:hAnsi="Times New Roman"/>
        </w:rPr>
        <w:t xml:space="preserve">17 </w:t>
      </w:r>
      <w:r w:rsidRPr="0089308D">
        <w:rPr>
          <w:rFonts w:ascii="Times New Roman" w:hAnsi="Times New Roman"/>
        </w:rPr>
        <w:t xml:space="preserve">and </w:t>
      </w:r>
      <w:r w:rsidR="00EA0E4D" w:rsidRPr="0089308D">
        <w:rPr>
          <w:rFonts w:ascii="Times New Roman" w:hAnsi="Times New Roman"/>
        </w:rPr>
        <w:t>18</w:t>
      </w:r>
      <w:r w:rsidRPr="0089308D">
        <w:rPr>
          <w:rFonts w:ascii="Times New Roman" w:hAnsi="Times New Roman"/>
        </w:rPr>
        <w:t>.</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765"/>
        <w:gridCol w:w="4107"/>
        <w:gridCol w:w="1432"/>
        <w:gridCol w:w="1435"/>
        <w:gridCol w:w="1528"/>
        <w:gridCol w:w="1432"/>
        <w:gridCol w:w="1489"/>
        <w:gridCol w:w="1476"/>
      </w:tblGrid>
      <w:tr w:rsidR="009369C6" w:rsidRPr="0089308D" w14:paraId="03875749" w14:textId="77777777" w:rsidTr="0039626C">
        <w:trPr>
          <w:cantSplit/>
          <w:trHeight w:val="346"/>
          <w:tblHeader/>
        </w:trPr>
        <w:tc>
          <w:tcPr>
            <w:tcW w:w="280" w:type="pct"/>
          </w:tcPr>
          <w:p w14:paraId="48574A05" w14:textId="77777777" w:rsidR="009369C6" w:rsidRPr="0089308D" w:rsidRDefault="009369C6" w:rsidP="00154508">
            <w:pPr>
              <w:spacing w:before="100"/>
              <w:jc w:val="center"/>
              <w:rPr>
                <w:b/>
                <w:sz w:val="22"/>
              </w:rPr>
            </w:pPr>
          </w:p>
        </w:tc>
        <w:tc>
          <w:tcPr>
            <w:tcW w:w="1503" w:type="pct"/>
          </w:tcPr>
          <w:p w14:paraId="57BF7642" w14:textId="77777777" w:rsidR="009369C6" w:rsidRPr="0089308D" w:rsidRDefault="009369C6" w:rsidP="00154508">
            <w:pPr>
              <w:spacing w:before="100"/>
              <w:rPr>
                <w:b/>
                <w:sz w:val="22"/>
              </w:rPr>
            </w:pPr>
          </w:p>
        </w:tc>
        <w:tc>
          <w:tcPr>
            <w:tcW w:w="524" w:type="pct"/>
          </w:tcPr>
          <w:p w14:paraId="6728B703" w14:textId="77777777" w:rsidR="009369C6" w:rsidRPr="0089308D" w:rsidRDefault="009369C6" w:rsidP="00154508">
            <w:pPr>
              <w:spacing w:before="100"/>
              <w:jc w:val="center"/>
              <w:rPr>
                <w:b/>
                <w:sz w:val="22"/>
              </w:rPr>
            </w:pPr>
          </w:p>
        </w:tc>
        <w:tc>
          <w:tcPr>
            <w:tcW w:w="2692" w:type="pct"/>
            <w:gridSpan w:val="5"/>
          </w:tcPr>
          <w:p w14:paraId="2001E3A8" w14:textId="77777777" w:rsidR="009369C6" w:rsidRPr="0089308D" w:rsidRDefault="009369C6" w:rsidP="00154508">
            <w:pPr>
              <w:spacing w:before="100"/>
              <w:jc w:val="center"/>
              <w:rPr>
                <w:b/>
                <w:sz w:val="22"/>
              </w:rPr>
            </w:pPr>
            <w:r w:rsidRPr="0089308D">
              <w:rPr>
                <w:b/>
                <w:sz w:val="22"/>
              </w:rPr>
              <w:t>Supply &amp; Installation Prices</w:t>
            </w:r>
          </w:p>
        </w:tc>
      </w:tr>
      <w:tr w:rsidR="009369C6" w:rsidRPr="0089308D" w14:paraId="1F0893E3" w14:textId="77777777" w:rsidTr="0039626C">
        <w:trPr>
          <w:cantSplit/>
          <w:trHeight w:val="1002"/>
          <w:tblHeader/>
        </w:trPr>
        <w:tc>
          <w:tcPr>
            <w:tcW w:w="280" w:type="pct"/>
          </w:tcPr>
          <w:p w14:paraId="7A2C4848" w14:textId="77777777" w:rsidR="009369C6" w:rsidRPr="0089308D" w:rsidRDefault="009369C6" w:rsidP="00154508">
            <w:pPr>
              <w:spacing w:before="100" w:after="100"/>
              <w:jc w:val="center"/>
              <w:rPr>
                <w:b/>
                <w:sz w:val="22"/>
              </w:rPr>
            </w:pPr>
          </w:p>
        </w:tc>
        <w:tc>
          <w:tcPr>
            <w:tcW w:w="1503" w:type="pct"/>
          </w:tcPr>
          <w:p w14:paraId="0FDDFE47" w14:textId="77777777" w:rsidR="009369C6" w:rsidRPr="0089308D" w:rsidRDefault="009369C6" w:rsidP="00154508">
            <w:pPr>
              <w:spacing w:before="100" w:after="100"/>
              <w:rPr>
                <w:b/>
                <w:sz w:val="22"/>
              </w:rPr>
            </w:pPr>
          </w:p>
        </w:tc>
        <w:tc>
          <w:tcPr>
            <w:tcW w:w="524" w:type="pct"/>
          </w:tcPr>
          <w:p w14:paraId="527090AE" w14:textId="77777777" w:rsidR="009369C6" w:rsidRPr="0089308D" w:rsidRDefault="009369C6" w:rsidP="00154508">
            <w:pPr>
              <w:spacing w:before="100" w:after="100"/>
              <w:jc w:val="center"/>
              <w:rPr>
                <w:b/>
                <w:sz w:val="22"/>
              </w:rPr>
            </w:pPr>
            <w:r w:rsidRPr="0089308D">
              <w:rPr>
                <w:b/>
                <w:sz w:val="22"/>
              </w:rPr>
              <w:br/>
            </w:r>
          </w:p>
        </w:tc>
        <w:tc>
          <w:tcPr>
            <w:tcW w:w="524" w:type="pct"/>
          </w:tcPr>
          <w:p w14:paraId="436B4777" w14:textId="77777777" w:rsidR="009369C6" w:rsidRPr="0089308D" w:rsidRDefault="009369C6" w:rsidP="00154508">
            <w:pPr>
              <w:spacing w:before="100" w:after="100"/>
              <w:jc w:val="center"/>
              <w:rPr>
                <w:b/>
                <w:sz w:val="22"/>
              </w:rPr>
            </w:pPr>
            <w:r w:rsidRPr="0089308D">
              <w:rPr>
                <w:b/>
                <w:sz w:val="22"/>
              </w:rPr>
              <w:t>Locally supplied items</w:t>
            </w:r>
          </w:p>
        </w:tc>
        <w:tc>
          <w:tcPr>
            <w:tcW w:w="2168" w:type="pct"/>
            <w:gridSpan w:val="4"/>
          </w:tcPr>
          <w:p w14:paraId="05A17B6C" w14:textId="77777777" w:rsidR="009369C6" w:rsidRPr="0089308D" w:rsidRDefault="009369C6" w:rsidP="00154508">
            <w:pPr>
              <w:spacing w:before="100" w:after="100"/>
              <w:jc w:val="center"/>
              <w:rPr>
                <w:b/>
                <w:sz w:val="22"/>
              </w:rPr>
            </w:pPr>
            <w:r w:rsidRPr="0089308D">
              <w:rPr>
                <w:b/>
                <w:sz w:val="22"/>
              </w:rPr>
              <w:t>Items supplied from outside the Purchaser’s Country</w:t>
            </w:r>
          </w:p>
        </w:tc>
      </w:tr>
      <w:tr w:rsidR="009369C6" w:rsidRPr="0089308D" w14:paraId="0D09B455" w14:textId="77777777" w:rsidTr="0039626C">
        <w:trPr>
          <w:cantSplit/>
          <w:trHeight w:val="1245"/>
          <w:tblHeader/>
        </w:trPr>
        <w:tc>
          <w:tcPr>
            <w:tcW w:w="280" w:type="pct"/>
          </w:tcPr>
          <w:p w14:paraId="271E210A" w14:textId="77777777" w:rsidR="009369C6" w:rsidRPr="0089308D" w:rsidRDefault="009369C6" w:rsidP="00154508">
            <w:pPr>
              <w:spacing w:before="100" w:after="100"/>
              <w:jc w:val="center"/>
              <w:rPr>
                <w:b/>
                <w:sz w:val="22"/>
              </w:rPr>
            </w:pPr>
            <w:r w:rsidRPr="0089308D">
              <w:rPr>
                <w:b/>
                <w:sz w:val="22"/>
              </w:rPr>
              <w:t>Line Item No.</w:t>
            </w:r>
          </w:p>
        </w:tc>
        <w:tc>
          <w:tcPr>
            <w:tcW w:w="1503" w:type="pct"/>
          </w:tcPr>
          <w:p w14:paraId="49E6519A" w14:textId="77777777" w:rsidR="009369C6" w:rsidRPr="0089308D" w:rsidRDefault="009369C6" w:rsidP="00154508">
            <w:pPr>
              <w:spacing w:before="100" w:after="100"/>
              <w:jc w:val="center"/>
              <w:rPr>
                <w:b/>
                <w:sz w:val="22"/>
              </w:rPr>
            </w:pPr>
            <w:r w:rsidRPr="0089308D">
              <w:rPr>
                <w:b/>
                <w:sz w:val="22"/>
              </w:rPr>
              <w:br/>
            </w:r>
            <w:r w:rsidRPr="0089308D">
              <w:rPr>
                <w:b/>
                <w:sz w:val="22"/>
              </w:rPr>
              <w:br/>
              <w:t>Subsystem / Item</w:t>
            </w:r>
          </w:p>
        </w:tc>
        <w:tc>
          <w:tcPr>
            <w:tcW w:w="524" w:type="pct"/>
          </w:tcPr>
          <w:p w14:paraId="23D55A09" w14:textId="77777777" w:rsidR="009369C6" w:rsidRPr="0089308D" w:rsidRDefault="009369C6" w:rsidP="00154508">
            <w:pPr>
              <w:spacing w:before="100" w:after="100"/>
              <w:jc w:val="center"/>
              <w:rPr>
                <w:b/>
                <w:sz w:val="22"/>
              </w:rPr>
            </w:pPr>
            <w:r w:rsidRPr="0089308D">
              <w:rPr>
                <w:b/>
                <w:sz w:val="22"/>
              </w:rPr>
              <w:t>Supply and Installation</w:t>
            </w:r>
            <w:r w:rsidRPr="0089308D">
              <w:rPr>
                <w:b/>
                <w:sz w:val="22"/>
              </w:rPr>
              <w:br/>
              <w:t>Cost Sub-Table No.</w:t>
            </w:r>
          </w:p>
        </w:tc>
        <w:tc>
          <w:tcPr>
            <w:tcW w:w="524" w:type="pct"/>
          </w:tcPr>
          <w:p w14:paraId="4AEBE3FC" w14:textId="77777777" w:rsidR="009369C6" w:rsidRPr="0089308D" w:rsidRDefault="009369C6" w:rsidP="00154508">
            <w:pPr>
              <w:spacing w:before="100" w:after="100"/>
              <w:jc w:val="center"/>
              <w:rPr>
                <w:b/>
                <w:sz w:val="22"/>
              </w:rPr>
            </w:pPr>
            <w:r w:rsidRPr="0089308D">
              <w:rPr>
                <w:b/>
                <w:i/>
                <w:sz w:val="22"/>
              </w:rPr>
              <w:t>[ </w:t>
            </w:r>
            <w:r w:rsidRPr="0089308D">
              <w:rPr>
                <w:i/>
                <w:sz w:val="22"/>
              </w:rPr>
              <w:t>insert</w:t>
            </w:r>
            <w:r w:rsidRPr="0089308D">
              <w:rPr>
                <w:b/>
                <w:i/>
                <w:sz w:val="22"/>
              </w:rPr>
              <w:t>:  Local Currency ]</w:t>
            </w:r>
            <w:r w:rsidRPr="0089308D">
              <w:rPr>
                <w:b/>
                <w:sz w:val="22"/>
              </w:rPr>
              <w:br/>
            </w:r>
            <w:r w:rsidRPr="0089308D">
              <w:rPr>
                <w:sz w:val="22"/>
              </w:rPr>
              <w:t>Price</w:t>
            </w:r>
          </w:p>
        </w:tc>
        <w:tc>
          <w:tcPr>
            <w:tcW w:w="559" w:type="pct"/>
          </w:tcPr>
          <w:p w14:paraId="569616C8" w14:textId="77777777" w:rsidR="009369C6" w:rsidRPr="0089308D" w:rsidRDefault="009369C6" w:rsidP="00154508">
            <w:pPr>
              <w:spacing w:before="100" w:after="100"/>
              <w:jc w:val="center"/>
              <w:rPr>
                <w:b/>
                <w:sz w:val="22"/>
              </w:rPr>
            </w:pPr>
            <w:r w:rsidRPr="0089308D">
              <w:rPr>
                <w:b/>
                <w:i/>
                <w:sz w:val="22"/>
              </w:rPr>
              <w:t>[ </w:t>
            </w:r>
            <w:r w:rsidRPr="0089308D">
              <w:rPr>
                <w:i/>
                <w:sz w:val="22"/>
              </w:rPr>
              <w:t>insert</w:t>
            </w:r>
            <w:r w:rsidRPr="0089308D">
              <w:rPr>
                <w:b/>
                <w:i/>
                <w:sz w:val="22"/>
              </w:rPr>
              <w:t>:  Local Currency ]</w:t>
            </w:r>
            <w:r w:rsidRPr="0089308D">
              <w:rPr>
                <w:b/>
                <w:sz w:val="22"/>
              </w:rPr>
              <w:br/>
            </w:r>
            <w:r w:rsidRPr="0089308D">
              <w:rPr>
                <w:sz w:val="22"/>
              </w:rPr>
              <w:t>Price</w:t>
            </w:r>
          </w:p>
        </w:tc>
        <w:tc>
          <w:tcPr>
            <w:tcW w:w="524" w:type="pct"/>
          </w:tcPr>
          <w:p w14:paraId="56F4E77F" w14:textId="77777777" w:rsidR="009369C6" w:rsidRPr="0089308D" w:rsidRDefault="009369C6" w:rsidP="00154508">
            <w:pPr>
              <w:spacing w:before="100" w:after="100"/>
              <w:jc w:val="center"/>
              <w:rPr>
                <w:b/>
                <w:sz w:val="22"/>
              </w:rPr>
            </w:pPr>
            <w:r w:rsidRPr="0089308D">
              <w:rPr>
                <w:b/>
                <w:i/>
                <w:sz w:val="22"/>
              </w:rPr>
              <w:t>[ </w:t>
            </w:r>
            <w:r w:rsidRPr="0089308D">
              <w:rPr>
                <w:i/>
                <w:sz w:val="22"/>
              </w:rPr>
              <w:t>insert</w:t>
            </w:r>
            <w:r w:rsidRPr="0089308D">
              <w:rPr>
                <w:b/>
                <w:i/>
                <w:sz w:val="22"/>
              </w:rPr>
              <w:t>:  Foreign Currency A]</w:t>
            </w:r>
            <w:r w:rsidRPr="0089308D">
              <w:rPr>
                <w:b/>
                <w:sz w:val="22"/>
              </w:rPr>
              <w:t xml:space="preserve"> </w:t>
            </w:r>
            <w:r w:rsidRPr="0089308D">
              <w:rPr>
                <w:sz w:val="22"/>
              </w:rPr>
              <w:t>Price</w:t>
            </w:r>
          </w:p>
        </w:tc>
        <w:tc>
          <w:tcPr>
            <w:tcW w:w="545" w:type="pct"/>
          </w:tcPr>
          <w:p w14:paraId="0C61E21C" w14:textId="77777777" w:rsidR="009369C6" w:rsidRPr="0089308D" w:rsidRDefault="009369C6" w:rsidP="00154508">
            <w:pPr>
              <w:spacing w:before="100" w:after="100"/>
              <w:jc w:val="center"/>
              <w:rPr>
                <w:b/>
                <w:sz w:val="22"/>
              </w:rPr>
            </w:pPr>
            <w:r w:rsidRPr="0089308D">
              <w:rPr>
                <w:b/>
                <w:i/>
                <w:sz w:val="22"/>
              </w:rPr>
              <w:t>[ </w:t>
            </w:r>
            <w:r w:rsidRPr="0089308D">
              <w:rPr>
                <w:i/>
                <w:sz w:val="22"/>
              </w:rPr>
              <w:t>insert</w:t>
            </w:r>
            <w:r w:rsidRPr="0089308D">
              <w:rPr>
                <w:b/>
                <w:i/>
                <w:sz w:val="22"/>
              </w:rPr>
              <w:t>:  Foreign Currency B]</w:t>
            </w:r>
            <w:r w:rsidRPr="0089308D">
              <w:rPr>
                <w:b/>
                <w:sz w:val="22"/>
              </w:rPr>
              <w:t xml:space="preserve"> </w:t>
            </w:r>
            <w:r w:rsidRPr="0089308D">
              <w:rPr>
                <w:sz w:val="22"/>
              </w:rPr>
              <w:t>Price</w:t>
            </w:r>
          </w:p>
        </w:tc>
        <w:tc>
          <w:tcPr>
            <w:tcW w:w="538" w:type="pct"/>
          </w:tcPr>
          <w:p w14:paraId="222C0006" w14:textId="77777777" w:rsidR="009369C6" w:rsidRPr="0089308D" w:rsidRDefault="009369C6" w:rsidP="00154508">
            <w:pPr>
              <w:spacing w:before="100" w:after="100"/>
              <w:jc w:val="center"/>
              <w:rPr>
                <w:b/>
                <w:sz w:val="22"/>
              </w:rPr>
            </w:pPr>
            <w:r w:rsidRPr="0089308D">
              <w:rPr>
                <w:b/>
                <w:i/>
                <w:sz w:val="22"/>
              </w:rPr>
              <w:t>[ </w:t>
            </w:r>
            <w:r w:rsidRPr="0089308D">
              <w:rPr>
                <w:i/>
                <w:sz w:val="22"/>
              </w:rPr>
              <w:t>insert</w:t>
            </w:r>
            <w:r w:rsidRPr="0089308D">
              <w:rPr>
                <w:b/>
                <w:i/>
                <w:sz w:val="22"/>
              </w:rPr>
              <w:t>:  Foreign Currency C]</w:t>
            </w:r>
            <w:r w:rsidRPr="0089308D">
              <w:rPr>
                <w:b/>
                <w:sz w:val="22"/>
              </w:rPr>
              <w:t xml:space="preserve"> </w:t>
            </w:r>
            <w:r w:rsidRPr="0089308D">
              <w:rPr>
                <w:sz w:val="22"/>
              </w:rPr>
              <w:t>Price</w:t>
            </w:r>
          </w:p>
        </w:tc>
      </w:tr>
      <w:tr w:rsidR="009369C6" w:rsidRPr="0089308D" w14:paraId="5CEA7507" w14:textId="77777777" w:rsidTr="00803DD8">
        <w:trPr>
          <w:cantSplit/>
          <w:trHeight w:hRule="exact" w:val="798"/>
        </w:trPr>
        <w:tc>
          <w:tcPr>
            <w:tcW w:w="280" w:type="pct"/>
          </w:tcPr>
          <w:p w14:paraId="4857E5AA" w14:textId="790BFA14" w:rsidR="009369C6" w:rsidRPr="0089308D" w:rsidRDefault="00803DD8" w:rsidP="00154508">
            <w:pPr>
              <w:spacing w:before="100" w:after="100"/>
              <w:jc w:val="center"/>
              <w:rPr>
                <w:sz w:val="22"/>
              </w:rPr>
            </w:pPr>
            <w:r>
              <w:rPr>
                <w:sz w:val="22"/>
              </w:rPr>
              <w:t>1</w:t>
            </w:r>
          </w:p>
        </w:tc>
        <w:tc>
          <w:tcPr>
            <w:tcW w:w="1503" w:type="pct"/>
          </w:tcPr>
          <w:p w14:paraId="6F127ADB" w14:textId="3B21A7E9" w:rsidR="009369C6" w:rsidRPr="0089308D" w:rsidRDefault="00803DD8" w:rsidP="00154508">
            <w:pPr>
              <w:spacing w:before="100" w:after="100"/>
              <w:rPr>
                <w:sz w:val="22"/>
              </w:rPr>
            </w:pPr>
            <w:r w:rsidRPr="002D6A62">
              <w:rPr>
                <w:b/>
                <w:bCs/>
              </w:rPr>
              <w:t>Grievance Redressal Mechanism (GRM) management platform</w:t>
            </w:r>
          </w:p>
        </w:tc>
        <w:tc>
          <w:tcPr>
            <w:tcW w:w="524" w:type="pct"/>
          </w:tcPr>
          <w:p w14:paraId="33000411" w14:textId="77777777" w:rsidR="009369C6" w:rsidRPr="0089308D" w:rsidRDefault="009369C6" w:rsidP="00154508">
            <w:pPr>
              <w:spacing w:before="100" w:after="100"/>
              <w:jc w:val="center"/>
              <w:rPr>
                <w:sz w:val="22"/>
              </w:rPr>
            </w:pPr>
          </w:p>
        </w:tc>
        <w:tc>
          <w:tcPr>
            <w:tcW w:w="524" w:type="pct"/>
          </w:tcPr>
          <w:p w14:paraId="22A8D838" w14:textId="77777777" w:rsidR="009369C6" w:rsidRPr="0089308D" w:rsidRDefault="009369C6" w:rsidP="00154508">
            <w:pPr>
              <w:spacing w:before="100" w:after="100"/>
              <w:jc w:val="center"/>
              <w:rPr>
                <w:sz w:val="22"/>
              </w:rPr>
            </w:pPr>
          </w:p>
        </w:tc>
        <w:tc>
          <w:tcPr>
            <w:tcW w:w="559" w:type="pct"/>
          </w:tcPr>
          <w:p w14:paraId="427BA03B" w14:textId="77777777" w:rsidR="009369C6" w:rsidRPr="0089308D" w:rsidRDefault="009369C6" w:rsidP="00154508">
            <w:pPr>
              <w:spacing w:before="100" w:after="100"/>
              <w:jc w:val="center"/>
              <w:rPr>
                <w:sz w:val="22"/>
              </w:rPr>
            </w:pPr>
          </w:p>
        </w:tc>
        <w:tc>
          <w:tcPr>
            <w:tcW w:w="524" w:type="pct"/>
          </w:tcPr>
          <w:p w14:paraId="1BBEC0A4" w14:textId="77777777" w:rsidR="009369C6" w:rsidRPr="0089308D" w:rsidRDefault="009369C6" w:rsidP="00154508">
            <w:pPr>
              <w:spacing w:before="100" w:after="100"/>
              <w:jc w:val="center"/>
              <w:rPr>
                <w:sz w:val="22"/>
              </w:rPr>
            </w:pPr>
          </w:p>
        </w:tc>
        <w:tc>
          <w:tcPr>
            <w:tcW w:w="545" w:type="pct"/>
          </w:tcPr>
          <w:p w14:paraId="7FF118CF" w14:textId="77777777" w:rsidR="009369C6" w:rsidRPr="0089308D" w:rsidRDefault="009369C6" w:rsidP="00154508">
            <w:pPr>
              <w:spacing w:before="100" w:after="100"/>
              <w:jc w:val="center"/>
              <w:rPr>
                <w:sz w:val="22"/>
              </w:rPr>
            </w:pPr>
          </w:p>
        </w:tc>
        <w:tc>
          <w:tcPr>
            <w:tcW w:w="538" w:type="pct"/>
          </w:tcPr>
          <w:p w14:paraId="5F51B71B" w14:textId="77777777" w:rsidR="009369C6" w:rsidRPr="0089308D" w:rsidRDefault="009369C6" w:rsidP="00154508">
            <w:pPr>
              <w:spacing w:before="100" w:after="100"/>
              <w:jc w:val="center"/>
              <w:rPr>
                <w:sz w:val="22"/>
              </w:rPr>
            </w:pPr>
          </w:p>
        </w:tc>
      </w:tr>
      <w:tr w:rsidR="009369C6" w:rsidRPr="0089308D" w14:paraId="691D571D" w14:textId="77777777" w:rsidTr="0039626C">
        <w:trPr>
          <w:cantSplit/>
          <w:trHeight w:val="467"/>
        </w:trPr>
        <w:tc>
          <w:tcPr>
            <w:tcW w:w="280" w:type="pct"/>
          </w:tcPr>
          <w:p w14:paraId="29986ECD" w14:textId="5C9D5831" w:rsidR="009369C6" w:rsidRPr="0089308D" w:rsidRDefault="00803DD8" w:rsidP="00154508">
            <w:pPr>
              <w:spacing w:before="100" w:after="100"/>
              <w:jc w:val="center"/>
              <w:rPr>
                <w:sz w:val="22"/>
              </w:rPr>
            </w:pPr>
            <w:r>
              <w:rPr>
                <w:sz w:val="22"/>
              </w:rPr>
              <w:t>2</w:t>
            </w:r>
          </w:p>
        </w:tc>
        <w:tc>
          <w:tcPr>
            <w:tcW w:w="1503" w:type="pct"/>
          </w:tcPr>
          <w:p w14:paraId="57DF7F78" w14:textId="01A27103" w:rsidR="009369C6" w:rsidRPr="0089308D" w:rsidRDefault="00803DD8" w:rsidP="00154508">
            <w:pPr>
              <w:spacing w:before="100" w:after="100"/>
              <w:rPr>
                <w:sz w:val="22"/>
              </w:rPr>
            </w:pPr>
            <w:r w:rsidRPr="00803DD8">
              <w:rPr>
                <w:b/>
                <w:bCs/>
              </w:rPr>
              <w:t>GSM gateway</w:t>
            </w:r>
          </w:p>
        </w:tc>
        <w:tc>
          <w:tcPr>
            <w:tcW w:w="524" w:type="pct"/>
          </w:tcPr>
          <w:p w14:paraId="342A05FF" w14:textId="7DCB46F9" w:rsidR="009369C6" w:rsidRPr="0089308D" w:rsidRDefault="009369C6" w:rsidP="00154508">
            <w:pPr>
              <w:spacing w:before="100" w:after="100"/>
              <w:jc w:val="center"/>
              <w:rPr>
                <w:sz w:val="22"/>
              </w:rPr>
            </w:pPr>
          </w:p>
        </w:tc>
        <w:tc>
          <w:tcPr>
            <w:tcW w:w="524" w:type="pct"/>
          </w:tcPr>
          <w:p w14:paraId="4B34D496" w14:textId="6F467A35" w:rsidR="009369C6" w:rsidRPr="0089308D" w:rsidRDefault="009369C6" w:rsidP="00154508">
            <w:pPr>
              <w:spacing w:before="100" w:after="100"/>
              <w:jc w:val="center"/>
              <w:rPr>
                <w:sz w:val="22"/>
              </w:rPr>
            </w:pPr>
          </w:p>
        </w:tc>
        <w:tc>
          <w:tcPr>
            <w:tcW w:w="559" w:type="pct"/>
          </w:tcPr>
          <w:p w14:paraId="44CC6D3C" w14:textId="08A64F8D" w:rsidR="009369C6" w:rsidRPr="0089308D" w:rsidRDefault="009369C6" w:rsidP="00154508">
            <w:pPr>
              <w:spacing w:before="100" w:after="100"/>
              <w:jc w:val="center"/>
              <w:rPr>
                <w:sz w:val="22"/>
              </w:rPr>
            </w:pPr>
          </w:p>
        </w:tc>
        <w:tc>
          <w:tcPr>
            <w:tcW w:w="524" w:type="pct"/>
          </w:tcPr>
          <w:p w14:paraId="71878277" w14:textId="7A9A3313" w:rsidR="009369C6" w:rsidRPr="0089308D" w:rsidRDefault="009369C6" w:rsidP="00154508">
            <w:pPr>
              <w:spacing w:before="100" w:after="100"/>
              <w:jc w:val="center"/>
              <w:rPr>
                <w:sz w:val="22"/>
              </w:rPr>
            </w:pPr>
          </w:p>
        </w:tc>
        <w:tc>
          <w:tcPr>
            <w:tcW w:w="545" w:type="pct"/>
          </w:tcPr>
          <w:p w14:paraId="76A5101B" w14:textId="4B93A7D3" w:rsidR="009369C6" w:rsidRPr="0089308D" w:rsidRDefault="009369C6" w:rsidP="00154508">
            <w:pPr>
              <w:spacing w:before="100" w:after="100"/>
              <w:jc w:val="center"/>
              <w:rPr>
                <w:sz w:val="22"/>
              </w:rPr>
            </w:pPr>
          </w:p>
        </w:tc>
        <w:tc>
          <w:tcPr>
            <w:tcW w:w="538" w:type="pct"/>
          </w:tcPr>
          <w:p w14:paraId="3567C5D5" w14:textId="77171528" w:rsidR="009369C6" w:rsidRPr="0089308D" w:rsidRDefault="009369C6" w:rsidP="00154508">
            <w:pPr>
              <w:spacing w:before="100" w:after="100"/>
              <w:jc w:val="center"/>
              <w:rPr>
                <w:sz w:val="22"/>
              </w:rPr>
            </w:pPr>
          </w:p>
        </w:tc>
      </w:tr>
      <w:tr w:rsidR="009369C6" w:rsidRPr="0089308D" w14:paraId="5FA18D7C" w14:textId="77777777" w:rsidTr="0039626C">
        <w:trPr>
          <w:cantSplit/>
          <w:trHeight w:val="467"/>
        </w:trPr>
        <w:tc>
          <w:tcPr>
            <w:tcW w:w="280" w:type="pct"/>
          </w:tcPr>
          <w:p w14:paraId="25A3F277" w14:textId="7A65C8B2" w:rsidR="009369C6" w:rsidRPr="0089308D" w:rsidRDefault="00803DD8" w:rsidP="00154508">
            <w:pPr>
              <w:spacing w:before="100" w:after="100"/>
              <w:jc w:val="center"/>
              <w:rPr>
                <w:sz w:val="22"/>
              </w:rPr>
            </w:pPr>
            <w:r>
              <w:rPr>
                <w:sz w:val="22"/>
              </w:rPr>
              <w:t>3</w:t>
            </w:r>
          </w:p>
        </w:tc>
        <w:tc>
          <w:tcPr>
            <w:tcW w:w="1503" w:type="pct"/>
          </w:tcPr>
          <w:p w14:paraId="1D998D88" w14:textId="02D92F56" w:rsidR="009369C6" w:rsidRPr="00803DD8" w:rsidRDefault="00803DD8" w:rsidP="00154508">
            <w:pPr>
              <w:spacing w:before="100" w:after="100"/>
              <w:rPr>
                <w:b/>
                <w:bCs/>
                <w:sz w:val="22"/>
              </w:rPr>
            </w:pPr>
            <w:r w:rsidRPr="00803DD8">
              <w:rPr>
                <w:b/>
                <w:bCs/>
              </w:rPr>
              <w:t>IP PBX (3cx)</w:t>
            </w:r>
          </w:p>
        </w:tc>
        <w:tc>
          <w:tcPr>
            <w:tcW w:w="524" w:type="pct"/>
          </w:tcPr>
          <w:p w14:paraId="26D76D21" w14:textId="7A6ECB3E" w:rsidR="009369C6" w:rsidRPr="0089308D" w:rsidRDefault="009369C6" w:rsidP="00154508">
            <w:pPr>
              <w:spacing w:before="100" w:after="100"/>
              <w:jc w:val="center"/>
              <w:rPr>
                <w:sz w:val="22"/>
              </w:rPr>
            </w:pPr>
          </w:p>
        </w:tc>
        <w:tc>
          <w:tcPr>
            <w:tcW w:w="524" w:type="pct"/>
          </w:tcPr>
          <w:p w14:paraId="318252D9" w14:textId="77777777" w:rsidR="009369C6" w:rsidRPr="0089308D" w:rsidRDefault="009369C6" w:rsidP="00154508">
            <w:pPr>
              <w:spacing w:before="100" w:after="100"/>
              <w:jc w:val="center"/>
              <w:rPr>
                <w:sz w:val="22"/>
              </w:rPr>
            </w:pPr>
          </w:p>
        </w:tc>
        <w:tc>
          <w:tcPr>
            <w:tcW w:w="559" w:type="pct"/>
          </w:tcPr>
          <w:p w14:paraId="6FB109B9" w14:textId="77777777" w:rsidR="009369C6" w:rsidRPr="0089308D" w:rsidRDefault="009369C6" w:rsidP="00154508">
            <w:pPr>
              <w:spacing w:before="100" w:after="100"/>
              <w:jc w:val="center"/>
              <w:rPr>
                <w:sz w:val="22"/>
              </w:rPr>
            </w:pPr>
          </w:p>
        </w:tc>
        <w:tc>
          <w:tcPr>
            <w:tcW w:w="524" w:type="pct"/>
          </w:tcPr>
          <w:p w14:paraId="75CEF591" w14:textId="77777777" w:rsidR="009369C6" w:rsidRPr="0089308D" w:rsidRDefault="009369C6" w:rsidP="00154508">
            <w:pPr>
              <w:spacing w:before="100" w:after="100"/>
              <w:jc w:val="center"/>
              <w:rPr>
                <w:sz w:val="22"/>
              </w:rPr>
            </w:pPr>
          </w:p>
        </w:tc>
        <w:tc>
          <w:tcPr>
            <w:tcW w:w="545" w:type="pct"/>
          </w:tcPr>
          <w:p w14:paraId="1FAFA327" w14:textId="77777777" w:rsidR="009369C6" w:rsidRPr="0089308D" w:rsidRDefault="009369C6" w:rsidP="00154508">
            <w:pPr>
              <w:spacing w:before="100" w:after="100"/>
              <w:jc w:val="center"/>
              <w:rPr>
                <w:sz w:val="22"/>
              </w:rPr>
            </w:pPr>
          </w:p>
        </w:tc>
        <w:tc>
          <w:tcPr>
            <w:tcW w:w="538" w:type="pct"/>
          </w:tcPr>
          <w:p w14:paraId="3012E32A" w14:textId="77777777" w:rsidR="009369C6" w:rsidRPr="0089308D" w:rsidRDefault="009369C6" w:rsidP="00154508">
            <w:pPr>
              <w:spacing w:before="100" w:after="100"/>
              <w:jc w:val="center"/>
              <w:rPr>
                <w:sz w:val="22"/>
              </w:rPr>
            </w:pPr>
          </w:p>
        </w:tc>
      </w:tr>
      <w:tr w:rsidR="00B631F6" w:rsidRPr="0089308D" w14:paraId="684DECB9" w14:textId="77777777" w:rsidTr="0039626C">
        <w:trPr>
          <w:cantSplit/>
          <w:trHeight w:val="467"/>
        </w:trPr>
        <w:tc>
          <w:tcPr>
            <w:tcW w:w="280" w:type="pct"/>
          </w:tcPr>
          <w:p w14:paraId="53104DAC" w14:textId="50F6EE50" w:rsidR="00B631F6" w:rsidRPr="0089308D" w:rsidRDefault="00803DD8" w:rsidP="00154508">
            <w:pPr>
              <w:spacing w:before="100" w:after="100"/>
              <w:jc w:val="center"/>
              <w:rPr>
                <w:sz w:val="22"/>
              </w:rPr>
            </w:pPr>
            <w:r>
              <w:rPr>
                <w:sz w:val="22"/>
              </w:rPr>
              <w:t>4</w:t>
            </w:r>
          </w:p>
        </w:tc>
        <w:tc>
          <w:tcPr>
            <w:tcW w:w="1503" w:type="pct"/>
          </w:tcPr>
          <w:p w14:paraId="33809A86" w14:textId="224207B9" w:rsidR="00B631F6" w:rsidRPr="00803DD8" w:rsidRDefault="00803DD8" w:rsidP="00154508">
            <w:pPr>
              <w:spacing w:before="100" w:after="100"/>
              <w:rPr>
                <w:b/>
                <w:bCs/>
                <w:sz w:val="22"/>
              </w:rPr>
            </w:pPr>
            <w:r w:rsidRPr="00803DD8">
              <w:rPr>
                <w:b/>
                <w:bCs/>
              </w:rPr>
              <w:t>Server</w:t>
            </w:r>
          </w:p>
        </w:tc>
        <w:tc>
          <w:tcPr>
            <w:tcW w:w="524" w:type="pct"/>
          </w:tcPr>
          <w:p w14:paraId="67B4D4C1" w14:textId="77777777" w:rsidR="00B631F6" w:rsidRPr="0089308D" w:rsidRDefault="00B631F6" w:rsidP="00154508">
            <w:pPr>
              <w:spacing w:before="100" w:after="100"/>
              <w:jc w:val="center"/>
              <w:rPr>
                <w:sz w:val="22"/>
              </w:rPr>
            </w:pPr>
          </w:p>
        </w:tc>
        <w:tc>
          <w:tcPr>
            <w:tcW w:w="524" w:type="pct"/>
          </w:tcPr>
          <w:p w14:paraId="1F52D44B" w14:textId="77777777" w:rsidR="00B631F6" w:rsidRPr="0089308D" w:rsidRDefault="00B631F6" w:rsidP="00154508">
            <w:pPr>
              <w:spacing w:before="100" w:after="100"/>
              <w:jc w:val="center"/>
              <w:rPr>
                <w:sz w:val="22"/>
              </w:rPr>
            </w:pPr>
          </w:p>
        </w:tc>
        <w:tc>
          <w:tcPr>
            <w:tcW w:w="559" w:type="pct"/>
          </w:tcPr>
          <w:p w14:paraId="47A71577" w14:textId="77777777" w:rsidR="00B631F6" w:rsidRPr="0089308D" w:rsidRDefault="00B631F6" w:rsidP="00154508">
            <w:pPr>
              <w:spacing w:before="100" w:after="100"/>
              <w:jc w:val="center"/>
              <w:rPr>
                <w:sz w:val="22"/>
              </w:rPr>
            </w:pPr>
          </w:p>
        </w:tc>
        <w:tc>
          <w:tcPr>
            <w:tcW w:w="524" w:type="pct"/>
          </w:tcPr>
          <w:p w14:paraId="6FEF565C" w14:textId="77777777" w:rsidR="00B631F6" w:rsidRPr="0089308D" w:rsidRDefault="00B631F6" w:rsidP="00154508">
            <w:pPr>
              <w:spacing w:before="100" w:after="100"/>
              <w:jc w:val="center"/>
              <w:rPr>
                <w:sz w:val="22"/>
              </w:rPr>
            </w:pPr>
          </w:p>
        </w:tc>
        <w:tc>
          <w:tcPr>
            <w:tcW w:w="545" w:type="pct"/>
          </w:tcPr>
          <w:p w14:paraId="4BD10959" w14:textId="77777777" w:rsidR="00B631F6" w:rsidRPr="0089308D" w:rsidRDefault="00B631F6" w:rsidP="00154508">
            <w:pPr>
              <w:spacing w:before="100" w:after="100"/>
              <w:jc w:val="center"/>
              <w:rPr>
                <w:sz w:val="22"/>
              </w:rPr>
            </w:pPr>
          </w:p>
        </w:tc>
        <w:tc>
          <w:tcPr>
            <w:tcW w:w="538" w:type="pct"/>
          </w:tcPr>
          <w:p w14:paraId="2D6073F9" w14:textId="77777777" w:rsidR="00B631F6" w:rsidRPr="0089308D" w:rsidRDefault="00B631F6" w:rsidP="00154508">
            <w:pPr>
              <w:spacing w:before="100" w:after="100"/>
              <w:jc w:val="center"/>
              <w:rPr>
                <w:sz w:val="22"/>
              </w:rPr>
            </w:pPr>
          </w:p>
        </w:tc>
      </w:tr>
      <w:tr w:rsidR="00803DD8" w:rsidRPr="0089308D" w14:paraId="1A8A75F9" w14:textId="77777777" w:rsidTr="0039626C">
        <w:trPr>
          <w:cantSplit/>
          <w:trHeight w:val="467"/>
        </w:trPr>
        <w:tc>
          <w:tcPr>
            <w:tcW w:w="280" w:type="pct"/>
          </w:tcPr>
          <w:p w14:paraId="38D162FC" w14:textId="12E97E9B" w:rsidR="00803DD8" w:rsidRDefault="00803DD8" w:rsidP="00154508">
            <w:pPr>
              <w:spacing w:before="100" w:after="100"/>
              <w:jc w:val="center"/>
              <w:rPr>
                <w:sz w:val="22"/>
              </w:rPr>
            </w:pPr>
            <w:r>
              <w:rPr>
                <w:sz w:val="22"/>
              </w:rPr>
              <w:t>5</w:t>
            </w:r>
          </w:p>
        </w:tc>
        <w:tc>
          <w:tcPr>
            <w:tcW w:w="1503" w:type="pct"/>
          </w:tcPr>
          <w:p w14:paraId="53CF27A6" w14:textId="0ED1A902" w:rsidR="00803DD8" w:rsidRPr="00803DD8" w:rsidRDefault="00803DD8" w:rsidP="00154508">
            <w:pPr>
              <w:spacing w:before="100" w:after="100"/>
              <w:rPr>
                <w:b/>
                <w:bCs/>
                <w:sz w:val="22"/>
              </w:rPr>
            </w:pPr>
            <w:r w:rsidRPr="00803DD8">
              <w:rPr>
                <w:b/>
                <w:bCs/>
              </w:rPr>
              <w:t>Cordless IP phone</w:t>
            </w:r>
          </w:p>
        </w:tc>
        <w:tc>
          <w:tcPr>
            <w:tcW w:w="524" w:type="pct"/>
          </w:tcPr>
          <w:p w14:paraId="4D30FDCB" w14:textId="77777777" w:rsidR="00803DD8" w:rsidRPr="0089308D" w:rsidRDefault="00803DD8" w:rsidP="00154508">
            <w:pPr>
              <w:spacing w:before="100" w:after="100"/>
              <w:jc w:val="center"/>
              <w:rPr>
                <w:sz w:val="22"/>
              </w:rPr>
            </w:pPr>
          </w:p>
        </w:tc>
        <w:tc>
          <w:tcPr>
            <w:tcW w:w="524" w:type="pct"/>
          </w:tcPr>
          <w:p w14:paraId="6B854390" w14:textId="77777777" w:rsidR="00803DD8" w:rsidRPr="0089308D" w:rsidRDefault="00803DD8" w:rsidP="00154508">
            <w:pPr>
              <w:spacing w:before="100" w:after="100"/>
              <w:jc w:val="center"/>
              <w:rPr>
                <w:sz w:val="22"/>
              </w:rPr>
            </w:pPr>
          </w:p>
        </w:tc>
        <w:tc>
          <w:tcPr>
            <w:tcW w:w="559" w:type="pct"/>
          </w:tcPr>
          <w:p w14:paraId="727DDDF3" w14:textId="77777777" w:rsidR="00803DD8" w:rsidRPr="0089308D" w:rsidRDefault="00803DD8" w:rsidP="00154508">
            <w:pPr>
              <w:spacing w:before="100" w:after="100"/>
              <w:jc w:val="center"/>
              <w:rPr>
                <w:sz w:val="22"/>
              </w:rPr>
            </w:pPr>
          </w:p>
        </w:tc>
        <w:tc>
          <w:tcPr>
            <w:tcW w:w="524" w:type="pct"/>
          </w:tcPr>
          <w:p w14:paraId="61B8B02E" w14:textId="77777777" w:rsidR="00803DD8" w:rsidRPr="0089308D" w:rsidRDefault="00803DD8" w:rsidP="00154508">
            <w:pPr>
              <w:spacing w:before="100" w:after="100"/>
              <w:jc w:val="center"/>
              <w:rPr>
                <w:sz w:val="22"/>
              </w:rPr>
            </w:pPr>
          </w:p>
        </w:tc>
        <w:tc>
          <w:tcPr>
            <w:tcW w:w="545" w:type="pct"/>
          </w:tcPr>
          <w:p w14:paraId="054BCD20" w14:textId="77777777" w:rsidR="00803DD8" w:rsidRPr="0089308D" w:rsidRDefault="00803DD8" w:rsidP="00154508">
            <w:pPr>
              <w:spacing w:before="100" w:after="100"/>
              <w:jc w:val="center"/>
              <w:rPr>
                <w:sz w:val="22"/>
              </w:rPr>
            </w:pPr>
          </w:p>
        </w:tc>
        <w:tc>
          <w:tcPr>
            <w:tcW w:w="538" w:type="pct"/>
          </w:tcPr>
          <w:p w14:paraId="4808F421" w14:textId="77777777" w:rsidR="00803DD8" w:rsidRPr="0089308D" w:rsidRDefault="00803DD8" w:rsidP="00154508">
            <w:pPr>
              <w:spacing w:before="100" w:after="100"/>
              <w:jc w:val="center"/>
              <w:rPr>
                <w:sz w:val="22"/>
              </w:rPr>
            </w:pPr>
          </w:p>
        </w:tc>
      </w:tr>
      <w:tr w:rsidR="00803DD8" w:rsidRPr="0089308D" w14:paraId="4E6E89FD" w14:textId="77777777" w:rsidTr="0039626C">
        <w:trPr>
          <w:cantSplit/>
          <w:trHeight w:val="467"/>
        </w:trPr>
        <w:tc>
          <w:tcPr>
            <w:tcW w:w="280" w:type="pct"/>
          </w:tcPr>
          <w:p w14:paraId="33A04E2D" w14:textId="6E69692D" w:rsidR="00803DD8" w:rsidRDefault="00803DD8" w:rsidP="00154508">
            <w:pPr>
              <w:spacing w:before="100" w:after="100"/>
              <w:jc w:val="center"/>
              <w:rPr>
                <w:sz w:val="22"/>
              </w:rPr>
            </w:pPr>
            <w:r>
              <w:rPr>
                <w:sz w:val="22"/>
              </w:rPr>
              <w:t>4</w:t>
            </w:r>
          </w:p>
        </w:tc>
        <w:tc>
          <w:tcPr>
            <w:tcW w:w="1503" w:type="pct"/>
          </w:tcPr>
          <w:p w14:paraId="27E3E74C" w14:textId="009F3E62" w:rsidR="00803DD8" w:rsidRPr="00803DD8" w:rsidRDefault="00803DD8" w:rsidP="00154508">
            <w:pPr>
              <w:spacing w:before="100" w:after="100"/>
              <w:rPr>
                <w:b/>
                <w:bCs/>
                <w:sz w:val="22"/>
              </w:rPr>
            </w:pPr>
            <w:r w:rsidRPr="00803DD8">
              <w:rPr>
                <w:b/>
                <w:bCs/>
              </w:rPr>
              <w:t>Base station for the Cordless IP Phones</w:t>
            </w:r>
          </w:p>
        </w:tc>
        <w:tc>
          <w:tcPr>
            <w:tcW w:w="524" w:type="pct"/>
          </w:tcPr>
          <w:p w14:paraId="6D2D0501" w14:textId="77777777" w:rsidR="00803DD8" w:rsidRPr="0089308D" w:rsidRDefault="00803DD8" w:rsidP="00154508">
            <w:pPr>
              <w:spacing w:before="100" w:after="100"/>
              <w:jc w:val="center"/>
              <w:rPr>
                <w:sz w:val="22"/>
              </w:rPr>
            </w:pPr>
          </w:p>
        </w:tc>
        <w:tc>
          <w:tcPr>
            <w:tcW w:w="524" w:type="pct"/>
          </w:tcPr>
          <w:p w14:paraId="7325F29E" w14:textId="77777777" w:rsidR="00803DD8" w:rsidRPr="0089308D" w:rsidRDefault="00803DD8" w:rsidP="00154508">
            <w:pPr>
              <w:spacing w:before="100" w:after="100"/>
              <w:jc w:val="center"/>
              <w:rPr>
                <w:sz w:val="22"/>
              </w:rPr>
            </w:pPr>
          </w:p>
        </w:tc>
        <w:tc>
          <w:tcPr>
            <w:tcW w:w="559" w:type="pct"/>
          </w:tcPr>
          <w:p w14:paraId="11D98FF6" w14:textId="77777777" w:rsidR="00803DD8" w:rsidRPr="0089308D" w:rsidRDefault="00803DD8" w:rsidP="00154508">
            <w:pPr>
              <w:spacing w:before="100" w:after="100"/>
              <w:jc w:val="center"/>
              <w:rPr>
                <w:sz w:val="22"/>
              </w:rPr>
            </w:pPr>
          </w:p>
        </w:tc>
        <w:tc>
          <w:tcPr>
            <w:tcW w:w="524" w:type="pct"/>
          </w:tcPr>
          <w:p w14:paraId="62748DE2" w14:textId="77777777" w:rsidR="00803DD8" w:rsidRPr="0089308D" w:rsidRDefault="00803DD8" w:rsidP="00154508">
            <w:pPr>
              <w:spacing w:before="100" w:after="100"/>
              <w:jc w:val="center"/>
              <w:rPr>
                <w:sz w:val="22"/>
              </w:rPr>
            </w:pPr>
          </w:p>
        </w:tc>
        <w:tc>
          <w:tcPr>
            <w:tcW w:w="545" w:type="pct"/>
          </w:tcPr>
          <w:p w14:paraId="2C73F5D0" w14:textId="77777777" w:rsidR="00803DD8" w:rsidRPr="0089308D" w:rsidRDefault="00803DD8" w:rsidP="00154508">
            <w:pPr>
              <w:spacing w:before="100" w:after="100"/>
              <w:jc w:val="center"/>
              <w:rPr>
                <w:sz w:val="22"/>
              </w:rPr>
            </w:pPr>
          </w:p>
        </w:tc>
        <w:tc>
          <w:tcPr>
            <w:tcW w:w="538" w:type="pct"/>
          </w:tcPr>
          <w:p w14:paraId="77A9F6D0" w14:textId="77777777" w:rsidR="00803DD8" w:rsidRPr="0089308D" w:rsidRDefault="00803DD8" w:rsidP="00154508">
            <w:pPr>
              <w:spacing w:before="100" w:after="100"/>
              <w:jc w:val="center"/>
              <w:rPr>
                <w:sz w:val="22"/>
              </w:rPr>
            </w:pPr>
          </w:p>
        </w:tc>
      </w:tr>
      <w:tr w:rsidR="00803DD8" w:rsidRPr="0089308D" w14:paraId="6B41C1B5" w14:textId="77777777" w:rsidTr="0039626C">
        <w:trPr>
          <w:cantSplit/>
          <w:trHeight w:val="467"/>
        </w:trPr>
        <w:tc>
          <w:tcPr>
            <w:tcW w:w="280" w:type="pct"/>
          </w:tcPr>
          <w:p w14:paraId="2D25DF92" w14:textId="54B12727" w:rsidR="00803DD8" w:rsidRDefault="00803DD8" w:rsidP="00154508">
            <w:pPr>
              <w:spacing w:before="100" w:after="100"/>
              <w:jc w:val="center"/>
              <w:rPr>
                <w:sz w:val="22"/>
              </w:rPr>
            </w:pPr>
            <w:r>
              <w:rPr>
                <w:sz w:val="22"/>
              </w:rPr>
              <w:t>5</w:t>
            </w:r>
          </w:p>
        </w:tc>
        <w:tc>
          <w:tcPr>
            <w:tcW w:w="1503" w:type="pct"/>
          </w:tcPr>
          <w:p w14:paraId="20FEBD0E" w14:textId="6F72A961" w:rsidR="00803DD8" w:rsidRPr="00803DD8" w:rsidRDefault="00803DD8" w:rsidP="00154508">
            <w:pPr>
              <w:spacing w:before="100" w:after="100"/>
              <w:rPr>
                <w:b/>
                <w:bCs/>
              </w:rPr>
            </w:pPr>
            <w:r w:rsidRPr="00803DD8">
              <w:rPr>
                <w:b/>
                <w:bCs/>
              </w:rPr>
              <w:t>NAS for Call recording and backups</w:t>
            </w:r>
          </w:p>
        </w:tc>
        <w:tc>
          <w:tcPr>
            <w:tcW w:w="524" w:type="pct"/>
          </w:tcPr>
          <w:p w14:paraId="67A793D5" w14:textId="77777777" w:rsidR="00803DD8" w:rsidRPr="0089308D" w:rsidRDefault="00803DD8" w:rsidP="00154508">
            <w:pPr>
              <w:spacing w:before="100" w:after="100"/>
              <w:jc w:val="center"/>
              <w:rPr>
                <w:sz w:val="22"/>
              </w:rPr>
            </w:pPr>
          </w:p>
        </w:tc>
        <w:tc>
          <w:tcPr>
            <w:tcW w:w="524" w:type="pct"/>
          </w:tcPr>
          <w:p w14:paraId="22DF32BD" w14:textId="77777777" w:rsidR="00803DD8" w:rsidRPr="0089308D" w:rsidRDefault="00803DD8" w:rsidP="00154508">
            <w:pPr>
              <w:spacing w:before="100" w:after="100"/>
              <w:jc w:val="center"/>
              <w:rPr>
                <w:sz w:val="22"/>
              </w:rPr>
            </w:pPr>
          </w:p>
        </w:tc>
        <w:tc>
          <w:tcPr>
            <w:tcW w:w="559" w:type="pct"/>
          </w:tcPr>
          <w:p w14:paraId="67AA46C3" w14:textId="77777777" w:rsidR="00803DD8" w:rsidRPr="0089308D" w:rsidRDefault="00803DD8" w:rsidP="00154508">
            <w:pPr>
              <w:spacing w:before="100" w:after="100"/>
              <w:jc w:val="center"/>
              <w:rPr>
                <w:sz w:val="22"/>
              </w:rPr>
            </w:pPr>
          </w:p>
        </w:tc>
        <w:tc>
          <w:tcPr>
            <w:tcW w:w="524" w:type="pct"/>
          </w:tcPr>
          <w:p w14:paraId="0A699955" w14:textId="77777777" w:rsidR="00803DD8" w:rsidRPr="0089308D" w:rsidRDefault="00803DD8" w:rsidP="00154508">
            <w:pPr>
              <w:spacing w:before="100" w:after="100"/>
              <w:jc w:val="center"/>
              <w:rPr>
                <w:sz w:val="22"/>
              </w:rPr>
            </w:pPr>
          </w:p>
        </w:tc>
        <w:tc>
          <w:tcPr>
            <w:tcW w:w="545" w:type="pct"/>
          </w:tcPr>
          <w:p w14:paraId="102C1A56" w14:textId="77777777" w:rsidR="00803DD8" w:rsidRPr="0089308D" w:rsidRDefault="00803DD8" w:rsidP="00154508">
            <w:pPr>
              <w:spacing w:before="100" w:after="100"/>
              <w:jc w:val="center"/>
              <w:rPr>
                <w:sz w:val="22"/>
              </w:rPr>
            </w:pPr>
          </w:p>
        </w:tc>
        <w:tc>
          <w:tcPr>
            <w:tcW w:w="538" w:type="pct"/>
          </w:tcPr>
          <w:p w14:paraId="06FB2186" w14:textId="77777777" w:rsidR="00803DD8" w:rsidRPr="0089308D" w:rsidRDefault="00803DD8" w:rsidP="00154508">
            <w:pPr>
              <w:spacing w:before="100" w:after="100"/>
              <w:jc w:val="center"/>
              <w:rPr>
                <w:sz w:val="22"/>
              </w:rPr>
            </w:pPr>
          </w:p>
        </w:tc>
      </w:tr>
      <w:tr w:rsidR="009369C6" w:rsidRPr="0089308D" w14:paraId="159E3892" w14:textId="77777777" w:rsidTr="0039626C">
        <w:trPr>
          <w:cantSplit/>
          <w:trHeight w:val="467"/>
        </w:trPr>
        <w:tc>
          <w:tcPr>
            <w:tcW w:w="2832" w:type="pct"/>
            <w:gridSpan w:val="4"/>
          </w:tcPr>
          <w:p w14:paraId="53BDB5F9" w14:textId="36FBE13B" w:rsidR="009369C6" w:rsidRPr="0089308D" w:rsidRDefault="009369C6" w:rsidP="00154508">
            <w:pPr>
              <w:spacing w:before="100" w:after="100"/>
              <w:jc w:val="center"/>
              <w:rPr>
                <w:sz w:val="22"/>
              </w:rPr>
            </w:pPr>
            <w:r w:rsidRPr="0089308D">
              <w:rPr>
                <w:sz w:val="22"/>
              </w:rPr>
              <w:t>SUBTOTALS</w:t>
            </w:r>
          </w:p>
        </w:tc>
        <w:tc>
          <w:tcPr>
            <w:tcW w:w="559" w:type="pct"/>
          </w:tcPr>
          <w:p w14:paraId="2FFAE8D3" w14:textId="77777777" w:rsidR="009369C6" w:rsidRPr="0089308D" w:rsidRDefault="009369C6" w:rsidP="00154508">
            <w:pPr>
              <w:spacing w:before="100" w:after="100"/>
              <w:jc w:val="center"/>
              <w:rPr>
                <w:sz w:val="22"/>
              </w:rPr>
            </w:pPr>
          </w:p>
        </w:tc>
        <w:tc>
          <w:tcPr>
            <w:tcW w:w="524" w:type="pct"/>
          </w:tcPr>
          <w:p w14:paraId="47C2B88C" w14:textId="77777777" w:rsidR="009369C6" w:rsidRPr="0089308D" w:rsidRDefault="009369C6" w:rsidP="00154508">
            <w:pPr>
              <w:spacing w:before="100" w:after="100"/>
              <w:jc w:val="center"/>
              <w:rPr>
                <w:sz w:val="22"/>
              </w:rPr>
            </w:pPr>
          </w:p>
        </w:tc>
        <w:tc>
          <w:tcPr>
            <w:tcW w:w="545" w:type="pct"/>
          </w:tcPr>
          <w:p w14:paraId="142EC128" w14:textId="77777777" w:rsidR="009369C6" w:rsidRPr="0089308D" w:rsidRDefault="009369C6" w:rsidP="00154508">
            <w:pPr>
              <w:spacing w:before="100" w:after="100"/>
              <w:jc w:val="center"/>
              <w:rPr>
                <w:sz w:val="22"/>
              </w:rPr>
            </w:pPr>
          </w:p>
        </w:tc>
        <w:tc>
          <w:tcPr>
            <w:tcW w:w="538" w:type="pct"/>
          </w:tcPr>
          <w:p w14:paraId="60B4DD64" w14:textId="77777777" w:rsidR="009369C6" w:rsidRPr="0089308D" w:rsidRDefault="009369C6" w:rsidP="00154508">
            <w:pPr>
              <w:spacing w:before="100" w:after="100"/>
              <w:jc w:val="center"/>
              <w:rPr>
                <w:sz w:val="22"/>
              </w:rPr>
            </w:pPr>
          </w:p>
        </w:tc>
      </w:tr>
      <w:tr w:rsidR="009369C6" w:rsidRPr="0089308D" w14:paraId="336877CF" w14:textId="77777777" w:rsidTr="0039626C">
        <w:trPr>
          <w:cantSplit/>
          <w:trHeight w:val="467"/>
        </w:trPr>
        <w:tc>
          <w:tcPr>
            <w:tcW w:w="2832" w:type="pct"/>
            <w:gridSpan w:val="4"/>
          </w:tcPr>
          <w:p w14:paraId="71ECFA73" w14:textId="77777777" w:rsidR="009369C6" w:rsidRPr="0089308D" w:rsidRDefault="009369C6" w:rsidP="00154508">
            <w:pPr>
              <w:widowControl w:val="0"/>
              <w:spacing w:before="100" w:after="100"/>
              <w:jc w:val="center"/>
              <w:rPr>
                <w:sz w:val="22"/>
              </w:rPr>
            </w:pPr>
            <w:r w:rsidRPr="0089308D">
              <w:rPr>
                <w:sz w:val="22"/>
              </w:rPr>
              <w:t>TOTAL (To Grand Summary Table)</w:t>
            </w:r>
          </w:p>
        </w:tc>
        <w:tc>
          <w:tcPr>
            <w:tcW w:w="559" w:type="pct"/>
          </w:tcPr>
          <w:p w14:paraId="2B50FD92" w14:textId="77777777" w:rsidR="009369C6" w:rsidRPr="0089308D" w:rsidRDefault="009369C6" w:rsidP="00154508">
            <w:pPr>
              <w:widowControl w:val="0"/>
              <w:spacing w:before="100" w:after="100"/>
              <w:jc w:val="center"/>
              <w:rPr>
                <w:sz w:val="22"/>
              </w:rPr>
            </w:pPr>
          </w:p>
        </w:tc>
        <w:tc>
          <w:tcPr>
            <w:tcW w:w="524" w:type="pct"/>
          </w:tcPr>
          <w:p w14:paraId="5D1CA42D" w14:textId="77777777" w:rsidR="009369C6" w:rsidRPr="0089308D" w:rsidRDefault="009369C6" w:rsidP="00154508">
            <w:pPr>
              <w:widowControl w:val="0"/>
              <w:spacing w:before="100" w:after="100"/>
              <w:jc w:val="center"/>
              <w:rPr>
                <w:sz w:val="22"/>
              </w:rPr>
            </w:pPr>
          </w:p>
        </w:tc>
        <w:tc>
          <w:tcPr>
            <w:tcW w:w="545" w:type="pct"/>
          </w:tcPr>
          <w:p w14:paraId="2ED33FE5" w14:textId="77777777" w:rsidR="009369C6" w:rsidRPr="0089308D" w:rsidRDefault="009369C6" w:rsidP="00154508">
            <w:pPr>
              <w:widowControl w:val="0"/>
              <w:spacing w:before="100" w:after="100"/>
              <w:jc w:val="center"/>
              <w:rPr>
                <w:sz w:val="22"/>
              </w:rPr>
            </w:pPr>
          </w:p>
        </w:tc>
        <w:tc>
          <w:tcPr>
            <w:tcW w:w="538" w:type="pct"/>
          </w:tcPr>
          <w:p w14:paraId="7946FD18" w14:textId="77777777" w:rsidR="009369C6" w:rsidRPr="0089308D" w:rsidRDefault="009369C6" w:rsidP="00154508">
            <w:pPr>
              <w:widowControl w:val="0"/>
              <w:spacing w:before="100" w:after="100"/>
              <w:rPr>
                <w:sz w:val="22"/>
              </w:rPr>
            </w:pPr>
          </w:p>
        </w:tc>
      </w:tr>
    </w:tbl>
    <w:p w14:paraId="49C8FDDD" w14:textId="77777777" w:rsidR="009369C6" w:rsidRPr="0089308D" w:rsidRDefault="009369C6" w:rsidP="009369C6">
      <w:pPr>
        <w:pStyle w:val="EndnoteText"/>
        <w:widowControl w:val="0"/>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uppressAutoHyphens w:val="0"/>
        <w:spacing w:before="0" w:after="0"/>
        <w:ind w:right="1440"/>
        <w:rPr>
          <w:sz w:val="22"/>
        </w:rPr>
      </w:pPr>
    </w:p>
    <w:p w14:paraId="3EBFF3EE" w14:textId="77777777" w:rsidR="009369C6" w:rsidRPr="0089308D" w:rsidRDefault="009369C6" w:rsidP="009369C6">
      <w:pPr>
        <w:ind w:left="1260" w:right="1440" w:hanging="1260"/>
        <w:rPr>
          <w:sz w:val="22"/>
        </w:rPr>
      </w:pPr>
      <w:r w:rsidRPr="0089308D">
        <w:rPr>
          <w:b/>
          <w:sz w:val="22"/>
        </w:rPr>
        <w:t>Note:</w:t>
      </w:r>
      <w:r w:rsidRPr="0089308D">
        <w:rPr>
          <w:sz w:val="22"/>
        </w:rPr>
        <w:tab/>
        <w:t xml:space="preserve">- - indicates not applicable.  </w:t>
      </w:r>
      <w:r w:rsidR="006C38A8" w:rsidRPr="0089308D">
        <w:rPr>
          <w:sz w:val="22"/>
        </w:rPr>
        <w:t>“Indicates</w:t>
      </w:r>
      <w:r w:rsidRPr="0089308D">
        <w:rPr>
          <w:sz w:val="22"/>
        </w:rPr>
        <w:t xml:space="preserve"> repetition of table entry above.  Refer to the relevant Supply and Installation Cost Sub-Table for the specific components that constitute each Subsystem or line item in this summary table</w:t>
      </w:r>
    </w:p>
    <w:p w14:paraId="64FDD9D6" w14:textId="77777777" w:rsidR="009369C6" w:rsidRPr="0089308D" w:rsidRDefault="009369C6" w:rsidP="009369C6">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after="0"/>
        <w:ind w:right="144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5148"/>
      </w:tblGrid>
      <w:tr w:rsidR="009369C6" w:rsidRPr="0089308D" w14:paraId="7E595903" w14:textId="77777777" w:rsidTr="00154508">
        <w:trPr>
          <w:cantSplit/>
          <w:trHeight w:hRule="exact" w:val="240"/>
          <w:jc w:val="center"/>
        </w:trPr>
        <w:tc>
          <w:tcPr>
            <w:tcW w:w="4320" w:type="dxa"/>
          </w:tcPr>
          <w:p w14:paraId="799AC18D" w14:textId="77777777" w:rsidR="009369C6" w:rsidRPr="0089308D" w:rsidRDefault="009369C6" w:rsidP="00154508">
            <w:pPr>
              <w:spacing w:before="100" w:after="100"/>
              <w:rPr>
                <w:sz w:val="22"/>
              </w:rPr>
            </w:pPr>
          </w:p>
        </w:tc>
        <w:tc>
          <w:tcPr>
            <w:tcW w:w="360" w:type="dxa"/>
          </w:tcPr>
          <w:p w14:paraId="4100441F" w14:textId="77777777" w:rsidR="009369C6" w:rsidRPr="0089308D" w:rsidRDefault="009369C6" w:rsidP="00154508">
            <w:pPr>
              <w:spacing w:before="100" w:after="100"/>
              <w:jc w:val="center"/>
              <w:rPr>
                <w:sz w:val="22"/>
              </w:rPr>
            </w:pPr>
          </w:p>
        </w:tc>
        <w:tc>
          <w:tcPr>
            <w:tcW w:w="5148" w:type="dxa"/>
          </w:tcPr>
          <w:p w14:paraId="42422384" w14:textId="77777777" w:rsidR="009369C6" w:rsidRPr="0089308D" w:rsidRDefault="009369C6" w:rsidP="00154508">
            <w:pPr>
              <w:spacing w:before="100" w:after="100"/>
              <w:jc w:val="center"/>
              <w:rPr>
                <w:sz w:val="22"/>
              </w:rPr>
            </w:pPr>
          </w:p>
        </w:tc>
      </w:tr>
      <w:tr w:rsidR="009369C6" w:rsidRPr="0089308D" w14:paraId="4308696E" w14:textId="77777777" w:rsidTr="00154508">
        <w:trPr>
          <w:cantSplit/>
          <w:jc w:val="center"/>
        </w:trPr>
        <w:tc>
          <w:tcPr>
            <w:tcW w:w="4320" w:type="dxa"/>
          </w:tcPr>
          <w:p w14:paraId="44B8D508" w14:textId="77777777" w:rsidR="009369C6" w:rsidRPr="0089308D" w:rsidRDefault="009369C6" w:rsidP="00154508">
            <w:pPr>
              <w:spacing w:before="100" w:after="100"/>
              <w:jc w:val="right"/>
              <w:rPr>
                <w:sz w:val="22"/>
              </w:rPr>
            </w:pPr>
            <w:r w:rsidRPr="0089308D">
              <w:rPr>
                <w:sz w:val="22"/>
              </w:rPr>
              <w:t>Name of Bidder:</w:t>
            </w:r>
          </w:p>
        </w:tc>
        <w:tc>
          <w:tcPr>
            <w:tcW w:w="360" w:type="dxa"/>
          </w:tcPr>
          <w:p w14:paraId="01D16103" w14:textId="77777777" w:rsidR="009369C6" w:rsidRPr="0089308D" w:rsidRDefault="009369C6" w:rsidP="00154508">
            <w:pPr>
              <w:spacing w:before="100" w:after="100"/>
              <w:jc w:val="center"/>
              <w:rPr>
                <w:sz w:val="22"/>
              </w:rPr>
            </w:pPr>
          </w:p>
        </w:tc>
        <w:tc>
          <w:tcPr>
            <w:tcW w:w="5148" w:type="dxa"/>
          </w:tcPr>
          <w:p w14:paraId="5883600B" w14:textId="77777777" w:rsidR="009369C6" w:rsidRPr="0089308D" w:rsidRDefault="009369C6" w:rsidP="00154508">
            <w:pPr>
              <w:spacing w:before="100" w:after="100"/>
              <w:jc w:val="center"/>
              <w:rPr>
                <w:sz w:val="22"/>
              </w:rPr>
            </w:pPr>
          </w:p>
        </w:tc>
      </w:tr>
      <w:tr w:rsidR="009369C6" w:rsidRPr="0089308D" w14:paraId="736983F6" w14:textId="77777777" w:rsidTr="00154508">
        <w:trPr>
          <w:cantSplit/>
          <w:trHeight w:hRule="exact" w:val="240"/>
          <w:jc w:val="center"/>
        </w:trPr>
        <w:tc>
          <w:tcPr>
            <w:tcW w:w="4320" w:type="dxa"/>
          </w:tcPr>
          <w:p w14:paraId="34C16CDD" w14:textId="77777777" w:rsidR="009369C6" w:rsidRPr="0089308D" w:rsidRDefault="009369C6" w:rsidP="00154508">
            <w:pPr>
              <w:spacing w:before="100" w:after="100"/>
              <w:jc w:val="right"/>
              <w:rPr>
                <w:sz w:val="22"/>
              </w:rPr>
            </w:pPr>
          </w:p>
        </w:tc>
        <w:tc>
          <w:tcPr>
            <w:tcW w:w="360" w:type="dxa"/>
          </w:tcPr>
          <w:p w14:paraId="7B7A3432" w14:textId="77777777" w:rsidR="009369C6" w:rsidRPr="0089308D" w:rsidRDefault="009369C6" w:rsidP="00154508">
            <w:pPr>
              <w:spacing w:before="100" w:after="100"/>
              <w:jc w:val="center"/>
              <w:rPr>
                <w:sz w:val="22"/>
              </w:rPr>
            </w:pPr>
          </w:p>
        </w:tc>
        <w:tc>
          <w:tcPr>
            <w:tcW w:w="5148" w:type="dxa"/>
          </w:tcPr>
          <w:p w14:paraId="1A31612C" w14:textId="77777777" w:rsidR="009369C6" w:rsidRPr="0089308D" w:rsidRDefault="009369C6" w:rsidP="00154508">
            <w:pPr>
              <w:spacing w:before="100" w:after="100"/>
              <w:jc w:val="center"/>
              <w:rPr>
                <w:sz w:val="22"/>
              </w:rPr>
            </w:pPr>
          </w:p>
        </w:tc>
      </w:tr>
      <w:tr w:rsidR="009369C6" w:rsidRPr="0089308D" w14:paraId="77FE8AAC" w14:textId="77777777" w:rsidTr="00154508">
        <w:trPr>
          <w:cantSplit/>
          <w:jc w:val="center"/>
        </w:trPr>
        <w:tc>
          <w:tcPr>
            <w:tcW w:w="4320" w:type="dxa"/>
          </w:tcPr>
          <w:p w14:paraId="31F8704D" w14:textId="77777777" w:rsidR="009369C6" w:rsidRPr="0089308D" w:rsidRDefault="009369C6" w:rsidP="00154508">
            <w:pPr>
              <w:spacing w:before="100" w:after="100"/>
              <w:jc w:val="right"/>
              <w:rPr>
                <w:sz w:val="22"/>
              </w:rPr>
            </w:pPr>
            <w:r w:rsidRPr="0089308D">
              <w:rPr>
                <w:sz w:val="22"/>
              </w:rPr>
              <w:t>Authorized Signature of Bidder:</w:t>
            </w:r>
          </w:p>
        </w:tc>
        <w:tc>
          <w:tcPr>
            <w:tcW w:w="360" w:type="dxa"/>
          </w:tcPr>
          <w:p w14:paraId="22F8FE3C" w14:textId="77777777" w:rsidR="009369C6" w:rsidRPr="0089308D" w:rsidRDefault="009369C6" w:rsidP="00154508">
            <w:pPr>
              <w:spacing w:before="100" w:after="100"/>
              <w:jc w:val="center"/>
              <w:rPr>
                <w:sz w:val="22"/>
              </w:rPr>
            </w:pPr>
          </w:p>
        </w:tc>
        <w:tc>
          <w:tcPr>
            <w:tcW w:w="5148" w:type="dxa"/>
          </w:tcPr>
          <w:p w14:paraId="453E097B" w14:textId="77777777" w:rsidR="009369C6" w:rsidRPr="0089308D" w:rsidRDefault="009369C6" w:rsidP="00154508">
            <w:pPr>
              <w:spacing w:before="100" w:after="100"/>
              <w:jc w:val="center"/>
              <w:rPr>
                <w:sz w:val="22"/>
              </w:rPr>
            </w:pPr>
          </w:p>
        </w:tc>
      </w:tr>
      <w:tr w:rsidR="009369C6" w:rsidRPr="0089308D" w14:paraId="09F9AAF3" w14:textId="77777777" w:rsidTr="00154508">
        <w:trPr>
          <w:cantSplit/>
          <w:trHeight w:hRule="exact" w:val="240"/>
          <w:jc w:val="center"/>
        </w:trPr>
        <w:tc>
          <w:tcPr>
            <w:tcW w:w="4320" w:type="dxa"/>
          </w:tcPr>
          <w:p w14:paraId="7B1AE443" w14:textId="77777777" w:rsidR="009369C6" w:rsidRPr="0089308D" w:rsidRDefault="009369C6" w:rsidP="00154508">
            <w:pPr>
              <w:spacing w:before="100" w:after="100"/>
              <w:rPr>
                <w:sz w:val="22"/>
              </w:rPr>
            </w:pPr>
          </w:p>
        </w:tc>
        <w:tc>
          <w:tcPr>
            <w:tcW w:w="360" w:type="dxa"/>
          </w:tcPr>
          <w:p w14:paraId="51B3E13D" w14:textId="77777777" w:rsidR="009369C6" w:rsidRPr="0089308D" w:rsidRDefault="009369C6" w:rsidP="00154508">
            <w:pPr>
              <w:spacing w:before="100" w:after="100"/>
              <w:jc w:val="center"/>
              <w:rPr>
                <w:sz w:val="22"/>
              </w:rPr>
            </w:pPr>
          </w:p>
        </w:tc>
        <w:tc>
          <w:tcPr>
            <w:tcW w:w="5148" w:type="dxa"/>
          </w:tcPr>
          <w:p w14:paraId="7CD4C795" w14:textId="77777777" w:rsidR="009369C6" w:rsidRPr="0089308D" w:rsidRDefault="009369C6" w:rsidP="00154508">
            <w:pPr>
              <w:spacing w:before="100" w:after="100"/>
              <w:jc w:val="center"/>
              <w:rPr>
                <w:sz w:val="22"/>
              </w:rPr>
            </w:pPr>
          </w:p>
        </w:tc>
      </w:tr>
    </w:tbl>
    <w:p w14:paraId="4A1FDDA8" w14:textId="77777777" w:rsidR="009369C6" w:rsidRPr="0089308D" w:rsidRDefault="009369C6" w:rsidP="009369C6">
      <w:pPr>
        <w:pStyle w:val="Head32"/>
        <w:ind w:right="1440"/>
      </w:pPr>
      <w:r w:rsidRPr="0089308D">
        <w:rPr>
          <w:sz w:val="22"/>
        </w:rPr>
        <w:br w:type="page"/>
      </w:r>
      <w:bookmarkStart w:id="341" w:name="_Toc521497242"/>
      <w:bookmarkStart w:id="342" w:name="_Toc218673959"/>
      <w:bookmarkStart w:id="343" w:name="_Toc277345594"/>
      <w:r w:rsidRPr="0089308D">
        <w:lastRenderedPageBreak/>
        <w:t>3.3</w:t>
      </w:r>
      <w:r w:rsidRPr="0089308D">
        <w:tab/>
      </w:r>
      <w:bookmarkStart w:id="344" w:name="_Hlt529125901"/>
      <w:bookmarkEnd w:id="344"/>
      <w:r w:rsidRPr="0089308D">
        <w:tab/>
        <w:t>Recurrent Cost Summary Table</w:t>
      </w:r>
      <w:bookmarkEnd w:id="341"/>
      <w:bookmarkEnd w:id="342"/>
      <w:r w:rsidRPr="0089308D">
        <w:t xml:space="preserve"> </w:t>
      </w:r>
      <w:bookmarkEnd w:id="343"/>
    </w:p>
    <w:p w14:paraId="43874468" w14:textId="77777777" w:rsidR="009369C6" w:rsidRPr="0089308D" w:rsidRDefault="009369C6" w:rsidP="009369C6">
      <w:pPr>
        <w:ind w:right="1440"/>
        <w:rPr>
          <w:i/>
        </w:rPr>
      </w:pPr>
    </w:p>
    <w:p w14:paraId="37582379" w14:textId="77777777" w:rsidR="009369C6" w:rsidRPr="0089308D" w:rsidRDefault="009369C6" w:rsidP="009369C6">
      <w:pPr>
        <w:ind w:right="1440"/>
        <w:jc w:val="center"/>
      </w:pPr>
      <w:r w:rsidRPr="0089308D">
        <w:t>Costs MUST reflect prices and rates quoted in accordance with ITB </w:t>
      </w:r>
      <w:r w:rsidR="00C26994" w:rsidRPr="0089308D">
        <w:t xml:space="preserve">17 </w:t>
      </w:r>
      <w:r w:rsidRPr="0089308D">
        <w:t xml:space="preserve">and </w:t>
      </w:r>
      <w:r w:rsidR="005F0D21" w:rsidRPr="0089308D">
        <w:t xml:space="preserve">ITB </w:t>
      </w:r>
      <w:r w:rsidR="00C26994" w:rsidRPr="0089308D">
        <w:t>18</w:t>
      </w:r>
      <w:r w:rsidRPr="0089308D">
        <w:t>.</w:t>
      </w:r>
    </w:p>
    <w:tbl>
      <w:tblPr>
        <w:tblW w:w="0" w:type="auto"/>
        <w:tblInd w:w="154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738"/>
        <w:gridCol w:w="3042"/>
        <w:gridCol w:w="1350"/>
        <w:gridCol w:w="1260"/>
        <w:gridCol w:w="1440"/>
        <w:gridCol w:w="1440"/>
        <w:gridCol w:w="1440"/>
      </w:tblGrid>
      <w:tr w:rsidR="009369C6" w:rsidRPr="0089308D" w14:paraId="0D1487FA" w14:textId="77777777" w:rsidTr="00154508">
        <w:trPr>
          <w:cantSplit/>
          <w:tblHeader/>
        </w:trPr>
        <w:tc>
          <w:tcPr>
            <w:tcW w:w="738" w:type="dxa"/>
          </w:tcPr>
          <w:p w14:paraId="4B559CB1" w14:textId="77777777" w:rsidR="009369C6" w:rsidRPr="0089308D" w:rsidRDefault="009369C6" w:rsidP="00154508">
            <w:pPr>
              <w:spacing w:before="100" w:after="100"/>
              <w:jc w:val="center"/>
              <w:rPr>
                <w:b/>
                <w:sz w:val="22"/>
                <w:szCs w:val="22"/>
              </w:rPr>
            </w:pPr>
            <w:r w:rsidRPr="0089308D">
              <w:rPr>
                <w:b/>
                <w:sz w:val="22"/>
                <w:szCs w:val="22"/>
              </w:rPr>
              <w:br/>
              <w:t>Line Item No.</w:t>
            </w:r>
          </w:p>
        </w:tc>
        <w:tc>
          <w:tcPr>
            <w:tcW w:w="3042" w:type="dxa"/>
          </w:tcPr>
          <w:p w14:paraId="2E6913EF" w14:textId="77777777" w:rsidR="009369C6" w:rsidRPr="0089308D" w:rsidRDefault="009369C6" w:rsidP="00154508">
            <w:pPr>
              <w:spacing w:before="100" w:after="100"/>
              <w:jc w:val="center"/>
              <w:rPr>
                <w:b/>
                <w:sz w:val="22"/>
                <w:szCs w:val="22"/>
              </w:rPr>
            </w:pPr>
            <w:r w:rsidRPr="0089308D">
              <w:rPr>
                <w:b/>
                <w:sz w:val="22"/>
                <w:szCs w:val="22"/>
              </w:rPr>
              <w:br/>
            </w:r>
            <w:r w:rsidRPr="0089308D">
              <w:rPr>
                <w:b/>
                <w:sz w:val="22"/>
                <w:szCs w:val="22"/>
              </w:rPr>
              <w:br/>
            </w:r>
            <w:r w:rsidRPr="0089308D">
              <w:rPr>
                <w:b/>
                <w:sz w:val="22"/>
                <w:szCs w:val="22"/>
              </w:rPr>
              <w:br/>
              <w:t>Subsystem / Item</w:t>
            </w:r>
          </w:p>
        </w:tc>
        <w:tc>
          <w:tcPr>
            <w:tcW w:w="1350" w:type="dxa"/>
          </w:tcPr>
          <w:p w14:paraId="102E854E" w14:textId="77777777" w:rsidR="009369C6" w:rsidRPr="0089308D" w:rsidRDefault="009369C6" w:rsidP="00154508">
            <w:pPr>
              <w:spacing w:before="100" w:after="100"/>
              <w:jc w:val="center"/>
              <w:rPr>
                <w:b/>
                <w:sz w:val="22"/>
                <w:szCs w:val="22"/>
              </w:rPr>
            </w:pPr>
            <w:r w:rsidRPr="0089308D">
              <w:rPr>
                <w:b/>
                <w:sz w:val="22"/>
                <w:szCs w:val="22"/>
              </w:rPr>
              <w:br/>
              <w:t>Recurrent</w:t>
            </w:r>
            <w:r w:rsidRPr="0089308D">
              <w:rPr>
                <w:b/>
                <w:sz w:val="22"/>
                <w:szCs w:val="22"/>
              </w:rPr>
              <w:br/>
              <w:t>Cost Sub-Table No.</w:t>
            </w:r>
          </w:p>
        </w:tc>
        <w:tc>
          <w:tcPr>
            <w:tcW w:w="1260" w:type="dxa"/>
          </w:tcPr>
          <w:p w14:paraId="63BCADC4" w14:textId="77777777" w:rsidR="009369C6" w:rsidRPr="0089308D" w:rsidRDefault="009369C6" w:rsidP="00154508">
            <w:pPr>
              <w:spacing w:before="100" w:after="100"/>
              <w:jc w:val="center"/>
              <w:rPr>
                <w:b/>
                <w:i/>
                <w:sz w:val="22"/>
                <w:szCs w:val="22"/>
              </w:rPr>
            </w:pPr>
            <w:r w:rsidRPr="0089308D">
              <w:rPr>
                <w:b/>
                <w:i/>
                <w:sz w:val="22"/>
                <w:szCs w:val="22"/>
              </w:rPr>
              <w:t>[ </w:t>
            </w:r>
            <w:r w:rsidRPr="0089308D">
              <w:rPr>
                <w:i/>
                <w:sz w:val="22"/>
                <w:szCs w:val="22"/>
              </w:rPr>
              <w:t>insert</w:t>
            </w:r>
            <w:r w:rsidRPr="0089308D">
              <w:rPr>
                <w:b/>
                <w:i/>
                <w:sz w:val="22"/>
                <w:szCs w:val="22"/>
              </w:rPr>
              <w:t>:  Local</w:t>
            </w:r>
            <w:r w:rsidRPr="0089308D">
              <w:rPr>
                <w:b/>
                <w:i/>
                <w:sz w:val="22"/>
                <w:szCs w:val="22"/>
              </w:rPr>
              <w:br/>
              <w:t>Currency ]</w:t>
            </w:r>
            <w:r w:rsidRPr="0089308D">
              <w:rPr>
                <w:b/>
                <w:i/>
                <w:sz w:val="22"/>
                <w:szCs w:val="22"/>
              </w:rPr>
              <w:br/>
              <w:t>Price</w:t>
            </w:r>
          </w:p>
        </w:tc>
        <w:tc>
          <w:tcPr>
            <w:tcW w:w="1440" w:type="dxa"/>
          </w:tcPr>
          <w:p w14:paraId="58632D64" w14:textId="77777777" w:rsidR="009369C6" w:rsidRPr="0089308D" w:rsidRDefault="009369C6" w:rsidP="00154508">
            <w:pPr>
              <w:spacing w:before="100" w:after="100"/>
              <w:jc w:val="center"/>
              <w:rPr>
                <w:b/>
                <w:i/>
                <w:sz w:val="22"/>
                <w:szCs w:val="22"/>
              </w:rPr>
            </w:pPr>
            <w:r w:rsidRPr="0089308D">
              <w:rPr>
                <w:b/>
                <w:i/>
                <w:sz w:val="22"/>
                <w:szCs w:val="22"/>
              </w:rPr>
              <w:t>[ </w:t>
            </w:r>
            <w:r w:rsidRPr="0089308D">
              <w:rPr>
                <w:i/>
                <w:sz w:val="22"/>
                <w:szCs w:val="22"/>
              </w:rPr>
              <w:t>insert</w:t>
            </w:r>
            <w:r w:rsidRPr="0089308D">
              <w:rPr>
                <w:b/>
                <w:i/>
                <w:sz w:val="22"/>
                <w:szCs w:val="22"/>
              </w:rPr>
              <w:t>:  Foreign Currency A ]</w:t>
            </w:r>
            <w:r w:rsidRPr="0089308D">
              <w:rPr>
                <w:b/>
                <w:i/>
                <w:sz w:val="22"/>
                <w:szCs w:val="22"/>
              </w:rPr>
              <w:br/>
              <w:t>Price</w:t>
            </w:r>
          </w:p>
        </w:tc>
        <w:tc>
          <w:tcPr>
            <w:tcW w:w="1440" w:type="dxa"/>
          </w:tcPr>
          <w:p w14:paraId="6FD13276" w14:textId="77777777" w:rsidR="009369C6" w:rsidRPr="0089308D" w:rsidRDefault="009369C6" w:rsidP="00154508">
            <w:pPr>
              <w:spacing w:before="100" w:after="100"/>
              <w:jc w:val="center"/>
              <w:rPr>
                <w:b/>
                <w:i/>
                <w:sz w:val="22"/>
                <w:szCs w:val="22"/>
              </w:rPr>
            </w:pPr>
            <w:r w:rsidRPr="0089308D">
              <w:rPr>
                <w:b/>
                <w:i/>
                <w:sz w:val="22"/>
                <w:szCs w:val="22"/>
              </w:rPr>
              <w:t>[ </w:t>
            </w:r>
            <w:r w:rsidRPr="0089308D">
              <w:rPr>
                <w:i/>
                <w:sz w:val="22"/>
                <w:szCs w:val="22"/>
              </w:rPr>
              <w:t>insert</w:t>
            </w:r>
            <w:r w:rsidRPr="0089308D">
              <w:rPr>
                <w:b/>
                <w:i/>
                <w:sz w:val="22"/>
                <w:szCs w:val="22"/>
              </w:rPr>
              <w:t>:  Foreign Currency B ]</w:t>
            </w:r>
            <w:r w:rsidRPr="0089308D">
              <w:rPr>
                <w:b/>
                <w:i/>
                <w:sz w:val="22"/>
                <w:szCs w:val="22"/>
              </w:rPr>
              <w:br/>
              <w:t>Price</w:t>
            </w:r>
          </w:p>
        </w:tc>
        <w:tc>
          <w:tcPr>
            <w:tcW w:w="1440" w:type="dxa"/>
          </w:tcPr>
          <w:p w14:paraId="4789D09A" w14:textId="77777777" w:rsidR="009369C6" w:rsidRPr="0089308D" w:rsidRDefault="009369C6" w:rsidP="00154508">
            <w:pPr>
              <w:spacing w:before="100" w:after="100"/>
              <w:jc w:val="center"/>
              <w:rPr>
                <w:b/>
                <w:i/>
                <w:sz w:val="22"/>
                <w:szCs w:val="22"/>
              </w:rPr>
            </w:pPr>
            <w:r w:rsidRPr="0089308D">
              <w:rPr>
                <w:b/>
                <w:i/>
                <w:sz w:val="22"/>
                <w:szCs w:val="22"/>
              </w:rPr>
              <w:t>[ </w:t>
            </w:r>
            <w:r w:rsidRPr="0089308D">
              <w:rPr>
                <w:i/>
                <w:sz w:val="22"/>
                <w:szCs w:val="22"/>
              </w:rPr>
              <w:t>insert</w:t>
            </w:r>
            <w:r w:rsidRPr="0089308D">
              <w:rPr>
                <w:b/>
                <w:i/>
                <w:sz w:val="22"/>
                <w:szCs w:val="22"/>
              </w:rPr>
              <w:t>:  Foreign Currency C ]</w:t>
            </w:r>
            <w:r w:rsidRPr="0089308D">
              <w:rPr>
                <w:b/>
                <w:i/>
                <w:sz w:val="22"/>
                <w:szCs w:val="22"/>
              </w:rPr>
              <w:br/>
              <w:t>Price</w:t>
            </w:r>
          </w:p>
        </w:tc>
      </w:tr>
      <w:tr w:rsidR="009369C6" w:rsidRPr="0089308D" w14:paraId="7896DC8A" w14:textId="77777777" w:rsidTr="00154508">
        <w:trPr>
          <w:cantSplit/>
        </w:trPr>
        <w:tc>
          <w:tcPr>
            <w:tcW w:w="738" w:type="dxa"/>
          </w:tcPr>
          <w:p w14:paraId="67B1481A" w14:textId="77777777" w:rsidR="009369C6" w:rsidRPr="0089308D" w:rsidRDefault="009369C6" w:rsidP="00154508">
            <w:pPr>
              <w:spacing w:before="100" w:after="100"/>
              <w:jc w:val="center"/>
              <w:rPr>
                <w:sz w:val="22"/>
              </w:rPr>
            </w:pPr>
          </w:p>
        </w:tc>
        <w:tc>
          <w:tcPr>
            <w:tcW w:w="3042" w:type="dxa"/>
          </w:tcPr>
          <w:p w14:paraId="1727F5D3" w14:textId="77777777" w:rsidR="009369C6" w:rsidRPr="0089308D" w:rsidRDefault="009369C6" w:rsidP="00154508">
            <w:pPr>
              <w:spacing w:before="100" w:after="100"/>
              <w:rPr>
                <w:sz w:val="22"/>
              </w:rPr>
            </w:pPr>
          </w:p>
        </w:tc>
        <w:tc>
          <w:tcPr>
            <w:tcW w:w="1350" w:type="dxa"/>
          </w:tcPr>
          <w:p w14:paraId="730E5419" w14:textId="77777777" w:rsidR="009369C6" w:rsidRPr="0089308D" w:rsidRDefault="009369C6" w:rsidP="00154508">
            <w:pPr>
              <w:spacing w:before="100" w:after="100"/>
              <w:jc w:val="center"/>
              <w:rPr>
                <w:sz w:val="22"/>
              </w:rPr>
            </w:pPr>
          </w:p>
        </w:tc>
        <w:tc>
          <w:tcPr>
            <w:tcW w:w="1260" w:type="dxa"/>
          </w:tcPr>
          <w:p w14:paraId="07BD48FC" w14:textId="77777777" w:rsidR="009369C6" w:rsidRPr="0089308D" w:rsidRDefault="009369C6" w:rsidP="00154508">
            <w:pPr>
              <w:spacing w:before="100" w:after="100"/>
              <w:jc w:val="center"/>
              <w:rPr>
                <w:sz w:val="22"/>
              </w:rPr>
            </w:pPr>
          </w:p>
        </w:tc>
        <w:tc>
          <w:tcPr>
            <w:tcW w:w="1440" w:type="dxa"/>
          </w:tcPr>
          <w:p w14:paraId="03A58F71" w14:textId="77777777" w:rsidR="009369C6" w:rsidRPr="0089308D" w:rsidRDefault="009369C6" w:rsidP="00154508">
            <w:pPr>
              <w:spacing w:before="100" w:after="100"/>
              <w:jc w:val="center"/>
              <w:rPr>
                <w:sz w:val="22"/>
              </w:rPr>
            </w:pPr>
          </w:p>
        </w:tc>
        <w:tc>
          <w:tcPr>
            <w:tcW w:w="1440" w:type="dxa"/>
          </w:tcPr>
          <w:p w14:paraId="017C95C1" w14:textId="77777777" w:rsidR="009369C6" w:rsidRPr="0089308D" w:rsidRDefault="009369C6" w:rsidP="00154508">
            <w:pPr>
              <w:spacing w:before="100" w:after="100"/>
              <w:jc w:val="center"/>
              <w:rPr>
                <w:sz w:val="22"/>
              </w:rPr>
            </w:pPr>
          </w:p>
        </w:tc>
        <w:tc>
          <w:tcPr>
            <w:tcW w:w="1440" w:type="dxa"/>
          </w:tcPr>
          <w:p w14:paraId="2389CD54" w14:textId="77777777" w:rsidR="009369C6" w:rsidRPr="0089308D" w:rsidRDefault="009369C6" w:rsidP="00154508">
            <w:pPr>
              <w:spacing w:before="100" w:after="100"/>
              <w:jc w:val="center"/>
              <w:rPr>
                <w:sz w:val="22"/>
              </w:rPr>
            </w:pPr>
          </w:p>
        </w:tc>
      </w:tr>
      <w:tr w:rsidR="009369C6" w:rsidRPr="0089308D" w14:paraId="73F5FF06" w14:textId="77777777" w:rsidTr="00154508">
        <w:trPr>
          <w:cantSplit/>
        </w:trPr>
        <w:tc>
          <w:tcPr>
            <w:tcW w:w="738" w:type="dxa"/>
          </w:tcPr>
          <w:p w14:paraId="4E979B59" w14:textId="77777777" w:rsidR="009369C6" w:rsidRPr="0089308D" w:rsidRDefault="009369C6" w:rsidP="00154508">
            <w:pPr>
              <w:spacing w:before="100" w:after="100"/>
              <w:jc w:val="center"/>
              <w:rPr>
                <w:sz w:val="22"/>
              </w:rPr>
            </w:pPr>
            <w:r w:rsidRPr="0089308D">
              <w:rPr>
                <w:sz w:val="22"/>
              </w:rPr>
              <w:t>y</w:t>
            </w:r>
          </w:p>
        </w:tc>
        <w:tc>
          <w:tcPr>
            <w:tcW w:w="3042" w:type="dxa"/>
          </w:tcPr>
          <w:p w14:paraId="292F7548" w14:textId="77777777" w:rsidR="009369C6" w:rsidRPr="0089308D" w:rsidRDefault="009369C6" w:rsidP="00154508">
            <w:pPr>
              <w:spacing w:before="100" w:after="100"/>
              <w:rPr>
                <w:sz w:val="22"/>
              </w:rPr>
            </w:pPr>
            <w:r w:rsidRPr="0089308D">
              <w:rPr>
                <w:sz w:val="22"/>
              </w:rPr>
              <w:t>Recurrent Cost Items</w:t>
            </w:r>
          </w:p>
        </w:tc>
        <w:tc>
          <w:tcPr>
            <w:tcW w:w="1350" w:type="dxa"/>
          </w:tcPr>
          <w:p w14:paraId="1CB31DBB" w14:textId="77777777" w:rsidR="009369C6" w:rsidRPr="0089308D" w:rsidRDefault="009369C6" w:rsidP="00154508">
            <w:pPr>
              <w:spacing w:before="100" w:after="100"/>
              <w:jc w:val="center"/>
              <w:rPr>
                <w:sz w:val="22"/>
              </w:rPr>
            </w:pPr>
          </w:p>
        </w:tc>
        <w:tc>
          <w:tcPr>
            <w:tcW w:w="1260" w:type="dxa"/>
          </w:tcPr>
          <w:p w14:paraId="1E8848DB" w14:textId="77777777" w:rsidR="009369C6" w:rsidRPr="0089308D" w:rsidRDefault="009369C6" w:rsidP="00154508">
            <w:pPr>
              <w:spacing w:before="100" w:after="100"/>
              <w:jc w:val="center"/>
              <w:rPr>
                <w:sz w:val="22"/>
              </w:rPr>
            </w:pPr>
          </w:p>
        </w:tc>
        <w:tc>
          <w:tcPr>
            <w:tcW w:w="1440" w:type="dxa"/>
          </w:tcPr>
          <w:p w14:paraId="6D5FBCB1" w14:textId="77777777" w:rsidR="009369C6" w:rsidRPr="0089308D" w:rsidRDefault="009369C6" w:rsidP="00154508">
            <w:pPr>
              <w:spacing w:before="100" w:after="100"/>
              <w:jc w:val="center"/>
              <w:rPr>
                <w:sz w:val="22"/>
              </w:rPr>
            </w:pPr>
          </w:p>
        </w:tc>
        <w:tc>
          <w:tcPr>
            <w:tcW w:w="1440" w:type="dxa"/>
          </w:tcPr>
          <w:p w14:paraId="0CD6C8EA" w14:textId="77777777" w:rsidR="009369C6" w:rsidRPr="0089308D" w:rsidRDefault="009369C6" w:rsidP="00154508">
            <w:pPr>
              <w:spacing w:before="100" w:after="100"/>
              <w:jc w:val="center"/>
              <w:rPr>
                <w:sz w:val="22"/>
              </w:rPr>
            </w:pPr>
          </w:p>
        </w:tc>
        <w:tc>
          <w:tcPr>
            <w:tcW w:w="1440" w:type="dxa"/>
          </w:tcPr>
          <w:p w14:paraId="26E6812A" w14:textId="77777777" w:rsidR="009369C6" w:rsidRPr="0089308D" w:rsidRDefault="009369C6" w:rsidP="00154508">
            <w:pPr>
              <w:spacing w:before="100" w:after="100"/>
              <w:jc w:val="center"/>
              <w:rPr>
                <w:sz w:val="22"/>
              </w:rPr>
            </w:pPr>
          </w:p>
        </w:tc>
      </w:tr>
      <w:tr w:rsidR="009369C6" w:rsidRPr="0089308D" w14:paraId="436C2097" w14:textId="77777777" w:rsidTr="00154508">
        <w:trPr>
          <w:cantSplit/>
        </w:trPr>
        <w:tc>
          <w:tcPr>
            <w:tcW w:w="738" w:type="dxa"/>
          </w:tcPr>
          <w:p w14:paraId="3F45700E" w14:textId="77777777" w:rsidR="009369C6" w:rsidRPr="0089308D" w:rsidRDefault="009369C6" w:rsidP="00154508">
            <w:pPr>
              <w:spacing w:before="100" w:after="100"/>
              <w:jc w:val="center"/>
              <w:rPr>
                <w:sz w:val="22"/>
              </w:rPr>
            </w:pPr>
            <w:r w:rsidRPr="0089308D">
              <w:rPr>
                <w:sz w:val="22"/>
              </w:rPr>
              <w:t>y.1</w:t>
            </w:r>
          </w:p>
        </w:tc>
        <w:tc>
          <w:tcPr>
            <w:tcW w:w="3042" w:type="dxa"/>
          </w:tcPr>
          <w:p w14:paraId="65E8B20F" w14:textId="77777777" w:rsidR="009369C6" w:rsidRPr="0089308D" w:rsidRDefault="009369C6" w:rsidP="00154508">
            <w:pPr>
              <w:spacing w:before="100" w:after="100"/>
              <w:ind w:left="342"/>
              <w:rPr>
                <w:sz w:val="22"/>
              </w:rPr>
            </w:pPr>
            <w:r w:rsidRPr="0089308D">
              <w:rPr>
                <w:sz w:val="22"/>
              </w:rPr>
              <w:t>____</w:t>
            </w:r>
          </w:p>
        </w:tc>
        <w:tc>
          <w:tcPr>
            <w:tcW w:w="1350" w:type="dxa"/>
          </w:tcPr>
          <w:p w14:paraId="2B03D5A6" w14:textId="77777777" w:rsidR="009369C6" w:rsidRPr="0089308D" w:rsidRDefault="009369C6" w:rsidP="00154508">
            <w:pPr>
              <w:spacing w:before="100" w:after="100"/>
              <w:jc w:val="center"/>
              <w:rPr>
                <w:sz w:val="22"/>
              </w:rPr>
            </w:pPr>
            <w:r w:rsidRPr="0089308D">
              <w:rPr>
                <w:sz w:val="22"/>
              </w:rPr>
              <w:t>y.1</w:t>
            </w:r>
          </w:p>
        </w:tc>
        <w:tc>
          <w:tcPr>
            <w:tcW w:w="1260" w:type="dxa"/>
          </w:tcPr>
          <w:p w14:paraId="4D27FFDF" w14:textId="77777777" w:rsidR="009369C6" w:rsidRPr="0089308D" w:rsidRDefault="009369C6" w:rsidP="00154508">
            <w:pPr>
              <w:spacing w:before="100" w:after="100"/>
              <w:jc w:val="center"/>
              <w:rPr>
                <w:sz w:val="22"/>
              </w:rPr>
            </w:pPr>
          </w:p>
        </w:tc>
        <w:tc>
          <w:tcPr>
            <w:tcW w:w="1440" w:type="dxa"/>
          </w:tcPr>
          <w:p w14:paraId="128FDB31" w14:textId="77777777" w:rsidR="009369C6" w:rsidRPr="0089308D" w:rsidRDefault="009369C6" w:rsidP="00154508">
            <w:pPr>
              <w:spacing w:before="100" w:after="100"/>
              <w:jc w:val="center"/>
              <w:rPr>
                <w:sz w:val="22"/>
              </w:rPr>
            </w:pPr>
          </w:p>
        </w:tc>
        <w:tc>
          <w:tcPr>
            <w:tcW w:w="1440" w:type="dxa"/>
          </w:tcPr>
          <w:p w14:paraId="33D89DB9" w14:textId="77777777" w:rsidR="009369C6" w:rsidRPr="0089308D" w:rsidRDefault="009369C6" w:rsidP="00154508">
            <w:pPr>
              <w:spacing w:before="100" w:after="100"/>
              <w:jc w:val="center"/>
              <w:rPr>
                <w:sz w:val="22"/>
              </w:rPr>
            </w:pPr>
          </w:p>
        </w:tc>
        <w:tc>
          <w:tcPr>
            <w:tcW w:w="1440" w:type="dxa"/>
          </w:tcPr>
          <w:p w14:paraId="1827A185" w14:textId="77777777" w:rsidR="009369C6" w:rsidRPr="0089308D" w:rsidRDefault="009369C6" w:rsidP="00154508">
            <w:pPr>
              <w:spacing w:before="100" w:after="100"/>
              <w:jc w:val="center"/>
              <w:rPr>
                <w:sz w:val="22"/>
              </w:rPr>
            </w:pPr>
          </w:p>
        </w:tc>
      </w:tr>
      <w:tr w:rsidR="009369C6" w:rsidRPr="0089308D" w14:paraId="2150D51D" w14:textId="77777777" w:rsidTr="00154508">
        <w:trPr>
          <w:cantSplit/>
          <w:trHeight w:hRule="exact" w:val="325"/>
        </w:trPr>
        <w:tc>
          <w:tcPr>
            <w:tcW w:w="738" w:type="dxa"/>
          </w:tcPr>
          <w:p w14:paraId="262B2051" w14:textId="77777777" w:rsidR="009369C6" w:rsidRPr="0089308D" w:rsidRDefault="009369C6" w:rsidP="00154508">
            <w:pPr>
              <w:spacing w:before="100" w:after="100"/>
              <w:jc w:val="center"/>
              <w:rPr>
                <w:sz w:val="22"/>
              </w:rPr>
            </w:pPr>
          </w:p>
        </w:tc>
        <w:tc>
          <w:tcPr>
            <w:tcW w:w="3042" w:type="dxa"/>
          </w:tcPr>
          <w:p w14:paraId="5F8386A3" w14:textId="77777777" w:rsidR="009369C6" w:rsidRPr="0089308D" w:rsidRDefault="009369C6" w:rsidP="00154508">
            <w:pPr>
              <w:spacing w:before="100" w:after="100"/>
              <w:rPr>
                <w:sz w:val="22"/>
              </w:rPr>
            </w:pPr>
          </w:p>
        </w:tc>
        <w:tc>
          <w:tcPr>
            <w:tcW w:w="1350" w:type="dxa"/>
          </w:tcPr>
          <w:p w14:paraId="53D0F26E" w14:textId="77777777" w:rsidR="009369C6" w:rsidRPr="0089308D" w:rsidRDefault="009369C6" w:rsidP="00154508">
            <w:pPr>
              <w:spacing w:before="100" w:after="100"/>
              <w:jc w:val="center"/>
              <w:rPr>
                <w:sz w:val="22"/>
              </w:rPr>
            </w:pPr>
          </w:p>
        </w:tc>
        <w:tc>
          <w:tcPr>
            <w:tcW w:w="1260" w:type="dxa"/>
          </w:tcPr>
          <w:p w14:paraId="11F1504A" w14:textId="77777777" w:rsidR="009369C6" w:rsidRPr="0089308D" w:rsidRDefault="009369C6" w:rsidP="00154508">
            <w:pPr>
              <w:spacing w:before="100" w:after="100"/>
              <w:jc w:val="center"/>
              <w:rPr>
                <w:sz w:val="22"/>
              </w:rPr>
            </w:pPr>
          </w:p>
        </w:tc>
        <w:tc>
          <w:tcPr>
            <w:tcW w:w="1440" w:type="dxa"/>
          </w:tcPr>
          <w:p w14:paraId="71A1D0B1" w14:textId="77777777" w:rsidR="009369C6" w:rsidRPr="0089308D" w:rsidRDefault="009369C6" w:rsidP="00154508">
            <w:pPr>
              <w:spacing w:before="100" w:after="100"/>
              <w:jc w:val="center"/>
              <w:rPr>
                <w:sz w:val="22"/>
              </w:rPr>
            </w:pPr>
          </w:p>
        </w:tc>
        <w:tc>
          <w:tcPr>
            <w:tcW w:w="1440" w:type="dxa"/>
          </w:tcPr>
          <w:p w14:paraId="67CFFDC6" w14:textId="77777777" w:rsidR="009369C6" w:rsidRPr="0089308D" w:rsidRDefault="009369C6" w:rsidP="00154508">
            <w:pPr>
              <w:spacing w:before="100" w:after="100"/>
              <w:jc w:val="center"/>
              <w:rPr>
                <w:sz w:val="22"/>
              </w:rPr>
            </w:pPr>
          </w:p>
        </w:tc>
        <w:tc>
          <w:tcPr>
            <w:tcW w:w="1440" w:type="dxa"/>
          </w:tcPr>
          <w:p w14:paraId="31478F4A" w14:textId="77777777" w:rsidR="009369C6" w:rsidRPr="0089308D" w:rsidRDefault="009369C6" w:rsidP="00154508">
            <w:pPr>
              <w:spacing w:before="100" w:after="100"/>
              <w:jc w:val="center"/>
              <w:rPr>
                <w:sz w:val="22"/>
              </w:rPr>
            </w:pPr>
          </w:p>
        </w:tc>
      </w:tr>
      <w:tr w:rsidR="009369C6" w:rsidRPr="0089308D" w14:paraId="5C6B1A72" w14:textId="77777777" w:rsidTr="00154508">
        <w:trPr>
          <w:cantSplit/>
        </w:trPr>
        <w:tc>
          <w:tcPr>
            <w:tcW w:w="738" w:type="dxa"/>
          </w:tcPr>
          <w:p w14:paraId="350C7B19" w14:textId="77777777" w:rsidR="009369C6" w:rsidRPr="0089308D" w:rsidRDefault="009369C6" w:rsidP="00154508">
            <w:pPr>
              <w:spacing w:before="100" w:after="100"/>
              <w:jc w:val="center"/>
              <w:rPr>
                <w:sz w:val="22"/>
              </w:rPr>
            </w:pPr>
          </w:p>
        </w:tc>
        <w:tc>
          <w:tcPr>
            <w:tcW w:w="4392" w:type="dxa"/>
            <w:gridSpan w:val="2"/>
          </w:tcPr>
          <w:p w14:paraId="3ADB4573" w14:textId="77777777" w:rsidR="009369C6" w:rsidRPr="0089308D" w:rsidRDefault="009369C6" w:rsidP="00154508">
            <w:pPr>
              <w:spacing w:before="100" w:after="100"/>
              <w:jc w:val="center"/>
              <w:rPr>
                <w:sz w:val="22"/>
              </w:rPr>
            </w:pPr>
            <w:r w:rsidRPr="0089308D">
              <w:rPr>
                <w:sz w:val="22"/>
              </w:rPr>
              <w:t>Subtotals (to Grand Summary Table)</w:t>
            </w:r>
          </w:p>
        </w:tc>
        <w:tc>
          <w:tcPr>
            <w:tcW w:w="1260" w:type="dxa"/>
          </w:tcPr>
          <w:p w14:paraId="09041EAD" w14:textId="77777777" w:rsidR="009369C6" w:rsidRPr="0089308D" w:rsidRDefault="009369C6" w:rsidP="00154508">
            <w:pPr>
              <w:spacing w:before="100" w:after="100"/>
              <w:jc w:val="center"/>
              <w:rPr>
                <w:sz w:val="22"/>
              </w:rPr>
            </w:pPr>
          </w:p>
        </w:tc>
        <w:tc>
          <w:tcPr>
            <w:tcW w:w="1440" w:type="dxa"/>
          </w:tcPr>
          <w:p w14:paraId="7E199AC6" w14:textId="77777777" w:rsidR="009369C6" w:rsidRPr="0089308D" w:rsidRDefault="009369C6" w:rsidP="00154508">
            <w:pPr>
              <w:spacing w:before="100" w:after="100"/>
              <w:jc w:val="center"/>
              <w:rPr>
                <w:sz w:val="22"/>
              </w:rPr>
            </w:pPr>
          </w:p>
        </w:tc>
        <w:tc>
          <w:tcPr>
            <w:tcW w:w="1440" w:type="dxa"/>
          </w:tcPr>
          <w:p w14:paraId="3753AC85" w14:textId="77777777" w:rsidR="009369C6" w:rsidRPr="0089308D" w:rsidRDefault="009369C6" w:rsidP="00154508">
            <w:pPr>
              <w:spacing w:before="100" w:after="100"/>
              <w:jc w:val="center"/>
              <w:rPr>
                <w:sz w:val="22"/>
              </w:rPr>
            </w:pPr>
          </w:p>
        </w:tc>
        <w:tc>
          <w:tcPr>
            <w:tcW w:w="1440" w:type="dxa"/>
          </w:tcPr>
          <w:p w14:paraId="200E3745" w14:textId="77777777" w:rsidR="009369C6" w:rsidRPr="0089308D" w:rsidRDefault="009369C6" w:rsidP="00154508">
            <w:pPr>
              <w:spacing w:before="100" w:after="100"/>
              <w:jc w:val="center"/>
              <w:rPr>
                <w:sz w:val="22"/>
              </w:rPr>
            </w:pPr>
          </w:p>
        </w:tc>
      </w:tr>
    </w:tbl>
    <w:p w14:paraId="13E27317" w14:textId="77777777" w:rsidR="009369C6" w:rsidRPr="0089308D" w:rsidRDefault="009369C6" w:rsidP="009369C6">
      <w:pPr>
        <w:ind w:left="1260" w:right="1440" w:hanging="1260"/>
        <w:rPr>
          <w:b/>
          <w:sz w:val="22"/>
        </w:rPr>
      </w:pPr>
    </w:p>
    <w:p w14:paraId="7165ED81" w14:textId="77777777" w:rsidR="009369C6" w:rsidRPr="0089308D" w:rsidRDefault="009369C6" w:rsidP="009369C6">
      <w:pPr>
        <w:ind w:left="1260" w:right="1440" w:hanging="1260"/>
        <w:rPr>
          <w:sz w:val="22"/>
        </w:rPr>
      </w:pPr>
      <w:r w:rsidRPr="0089308D">
        <w:rPr>
          <w:b/>
          <w:sz w:val="22"/>
        </w:rPr>
        <w:t>Note:</w:t>
      </w:r>
      <w:r w:rsidRPr="0089308D">
        <w:rPr>
          <w:sz w:val="22"/>
        </w:rPr>
        <w:tab/>
        <w:t>Refer to the relevant Recurrent Cost Sub-Tables for the specific components that constitute the Subsystem or line item in this summary table.</w:t>
      </w:r>
    </w:p>
    <w:p w14:paraId="6E5557E2" w14:textId="77777777" w:rsidR="009369C6" w:rsidRPr="0089308D" w:rsidRDefault="009369C6" w:rsidP="009369C6">
      <w:pPr>
        <w:ind w:left="1260" w:right="1440" w:hanging="126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5238"/>
      </w:tblGrid>
      <w:tr w:rsidR="009369C6" w:rsidRPr="0089308D" w14:paraId="3D95B699" w14:textId="77777777" w:rsidTr="00154508">
        <w:trPr>
          <w:cantSplit/>
          <w:trHeight w:hRule="exact" w:val="240"/>
          <w:jc w:val="center"/>
        </w:trPr>
        <w:tc>
          <w:tcPr>
            <w:tcW w:w="4320" w:type="dxa"/>
          </w:tcPr>
          <w:p w14:paraId="5B197A34" w14:textId="77777777" w:rsidR="009369C6" w:rsidRPr="0089308D" w:rsidRDefault="009369C6" w:rsidP="00154508">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00" w:after="100"/>
              <w:rPr>
                <w:sz w:val="22"/>
              </w:rPr>
            </w:pPr>
          </w:p>
        </w:tc>
        <w:tc>
          <w:tcPr>
            <w:tcW w:w="360" w:type="dxa"/>
          </w:tcPr>
          <w:p w14:paraId="7B71F587" w14:textId="77777777" w:rsidR="009369C6" w:rsidRPr="0089308D" w:rsidRDefault="009369C6" w:rsidP="00154508">
            <w:pPr>
              <w:spacing w:before="100" w:after="100"/>
              <w:jc w:val="center"/>
              <w:rPr>
                <w:sz w:val="22"/>
              </w:rPr>
            </w:pPr>
          </w:p>
        </w:tc>
        <w:tc>
          <w:tcPr>
            <w:tcW w:w="5238" w:type="dxa"/>
          </w:tcPr>
          <w:p w14:paraId="5DE537AC" w14:textId="77777777" w:rsidR="009369C6" w:rsidRPr="0089308D" w:rsidRDefault="009369C6" w:rsidP="00154508">
            <w:pPr>
              <w:spacing w:before="100" w:after="100"/>
              <w:jc w:val="center"/>
              <w:rPr>
                <w:sz w:val="22"/>
              </w:rPr>
            </w:pPr>
          </w:p>
        </w:tc>
      </w:tr>
      <w:tr w:rsidR="009369C6" w:rsidRPr="0089308D" w14:paraId="6188BCC6" w14:textId="77777777" w:rsidTr="00154508">
        <w:trPr>
          <w:cantSplit/>
          <w:jc w:val="center"/>
        </w:trPr>
        <w:tc>
          <w:tcPr>
            <w:tcW w:w="4320" w:type="dxa"/>
          </w:tcPr>
          <w:p w14:paraId="338AE1C0" w14:textId="77777777" w:rsidR="009369C6" w:rsidRPr="0089308D" w:rsidRDefault="009369C6" w:rsidP="00154508">
            <w:pPr>
              <w:spacing w:before="100" w:after="100"/>
              <w:jc w:val="right"/>
              <w:rPr>
                <w:sz w:val="22"/>
              </w:rPr>
            </w:pPr>
            <w:r w:rsidRPr="0089308D">
              <w:rPr>
                <w:sz w:val="22"/>
              </w:rPr>
              <w:t>Name of Bidder:</w:t>
            </w:r>
          </w:p>
        </w:tc>
        <w:tc>
          <w:tcPr>
            <w:tcW w:w="360" w:type="dxa"/>
          </w:tcPr>
          <w:p w14:paraId="7203583E" w14:textId="77777777" w:rsidR="009369C6" w:rsidRPr="0089308D" w:rsidRDefault="009369C6" w:rsidP="00154508">
            <w:pPr>
              <w:spacing w:before="100" w:after="100"/>
              <w:jc w:val="center"/>
              <w:rPr>
                <w:sz w:val="22"/>
              </w:rPr>
            </w:pPr>
          </w:p>
        </w:tc>
        <w:tc>
          <w:tcPr>
            <w:tcW w:w="5238" w:type="dxa"/>
          </w:tcPr>
          <w:p w14:paraId="055D2608" w14:textId="77777777" w:rsidR="009369C6" w:rsidRPr="0089308D" w:rsidRDefault="009369C6" w:rsidP="00154508">
            <w:pPr>
              <w:spacing w:before="100" w:after="100"/>
              <w:jc w:val="center"/>
              <w:rPr>
                <w:sz w:val="22"/>
              </w:rPr>
            </w:pPr>
          </w:p>
        </w:tc>
      </w:tr>
      <w:tr w:rsidR="009369C6" w:rsidRPr="0089308D" w14:paraId="15213A09" w14:textId="77777777" w:rsidTr="00154508">
        <w:trPr>
          <w:cantSplit/>
          <w:trHeight w:hRule="exact" w:val="240"/>
          <w:jc w:val="center"/>
        </w:trPr>
        <w:tc>
          <w:tcPr>
            <w:tcW w:w="4320" w:type="dxa"/>
          </w:tcPr>
          <w:p w14:paraId="55BED6CA" w14:textId="77777777" w:rsidR="009369C6" w:rsidRPr="0089308D" w:rsidRDefault="009369C6" w:rsidP="00154508">
            <w:pPr>
              <w:spacing w:before="100" w:after="100"/>
              <w:jc w:val="right"/>
              <w:rPr>
                <w:sz w:val="22"/>
              </w:rPr>
            </w:pPr>
          </w:p>
        </w:tc>
        <w:tc>
          <w:tcPr>
            <w:tcW w:w="360" w:type="dxa"/>
          </w:tcPr>
          <w:p w14:paraId="1542DB94" w14:textId="77777777" w:rsidR="009369C6" w:rsidRPr="0089308D" w:rsidRDefault="009369C6" w:rsidP="00154508">
            <w:pPr>
              <w:spacing w:before="100" w:after="100"/>
              <w:jc w:val="center"/>
              <w:rPr>
                <w:sz w:val="22"/>
              </w:rPr>
            </w:pPr>
          </w:p>
        </w:tc>
        <w:tc>
          <w:tcPr>
            <w:tcW w:w="5238" w:type="dxa"/>
          </w:tcPr>
          <w:p w14:paraId="40EE6839" w14:textId="77777777" w:rsidR="009369C6" w:rsidRPr="0089308D" w:rsidRDefault="009369C6" w:rsidP="00154508">
            <w:pPr>
              <w:spacing w:before="100" w:after="100"/>
              <w:jc w:val="center"/>
              <w:rPr>
                <w:sz w:val="22"/>
              </w:rPr>
            </w:pPr>
          </w:p>
        </w:tc>
      </w:tr>
      <w:tr w:rsidR="009369C6" w:rsidRPr="0089308D" w14:paraId="59ED6F6A" w14:textId="77777777" w:rsidTr="00154508">
        <w:trPr>
          <w:cantSplit/>
          <w:jc w:val="center"/>
        </w:trPr>
        <w:tc>
          <w:tcPr>
            <w:tcW w:w="4320" w:type="dxa"/>
          </w:tcPr>
          <w:p w14:paraId="36BC3141" w14:textId="77777777" w:rsidR="009369C6" w:rsidRPr="0089308D" w:rsidRDefault="009369C6" w:rsidP="00154508">
            <w:pPr>
              <w:spacing w:before="100" w:after="100"/>
              <w:jc w:val="right"/>
              <w:rPr>
                <w:sz w:val="22"/>
              </w:rPr>
            </w:pPr>
            <w:r w:rsidRPr="0089308D">
              <w:rPr>
                <w:sz w:val="22"/>
              </w:rPr>
              <w:t>Authorized Signature of Bidder:</w:t>
            </w:r>
          </w:p>
        </w:tc>
        <w:tc>
          <w:tcPr>
            <w:tcW w:w="360" w:type="dxa"/>
          </w:tcPr>
          <w:p w14:paraId="6CBA571D" w14:textId="77777777" w:rsidR="009369C6" w:rsidRPr="0089308D" w:rsidRDefault="009369C6" w:rsidP="00154508">
            <w:pPr>
              <w:spacing w:before="100" w:after="100"/>
              <w:jc w:val="center"/>
              <w:rPr>
                <w:sz w:val="22"/>
              </w:rPr>
            </w:pPr>
          </w:p>
        </w:tc>
        <w:tc>
          <w:tcPr>
            <w:tcW w:w="5238" w:type="dxa"/>
          </w:tcPr>
          <w:p w14:paraId="43ACDED5" w14:textId="77777777" w:rsidR="009369C6" w:rsidRPr="0089308D" w:rsidRDefault="009369C6" w:rsidP="00154508">
            <w:pPr>
              <w:spacing w:before="100" w:after="100"/>
              <w:jc w:val="center"/>
              <w:rPr>
                <w:sz w:val="22"/>
              </w:rPr>
            </w:pPr>
          </w:p>
        </w:tc>
      </w:tr>
    </w:tbl>
    <w:p w14:paraId="04D80DC7" w14:textId="77777777" w:rsidR="009369C6" w:rsidRPr="0089308D" w:rsidRDefault="009369C6" w:rsidP="009369C6">
      <w:pPr>
        <w:rPr>
          <w:b/>
          <w:sz w:val="22"/>
        </w:rPr>
      </w:pPr>
      <w:r w:rsidRPr="0089308D">
        <w:rPr>
          <w:sz w:val="22"/>
        </w:rPr>
        <w:br w:type="page"/>
      </w:r>
    </w:p>
    <w:p w14:paraId="6F953DB8" w14:textId="77777777" w:rsidR="009369C6" w:rsidRPr="0089308D" w:rsidRDefault="009369C6" w:rsidP="009369C6">
      <w:pPr>
        <w:pStyle w:val="Head32"/>
        <w:ind w:right="1440"/>
        <w:rPr>
          <w:i/>
        </w:rPr>
      </w:pPr>
      <w:bookmarkStart w:id="345" w:name="_Toc521497243"/>
      <w:bookmarkStart w:id="346" w:name="_Toc218673960"/>
      <w:bookmarkStart w:id="347" w:name="_Toc277345595"/>
      <w:r w:rsidRPr="0089308D">
        <w:lastRenderedPageBreak/>
        <w:t>3.4</w:t>
      </w:r>
      <w:r w:rsidRPr="0089308D">
        <w:tab/>
      </w:r>
      <w:bookmarkStart w:id="348" w:name="_Hlt529125910"/>
      <w:bookmarkEnd w:id="348"/>
      <w:r w:rsidRPr="0089308D">
        <w:tab/>
        <w:t>Supply and Installation Cost Sub-</w:t>
      </w:r>
      <w:bookmarkEnd w:id="345"/>
      <w:r w:rsidR="006C38A8" w:rsidRPr="0089308D">
        <w:t>Table</w:t>
      </w:r>
      <w:r w:rsidR="006C38A8" w:rsidRPr="0089308D">
        <w:rPr>
          <w:i/>
        </w:rPr>
        <w:t xml:space="preserve"> [insert</w:t>
      </w:r>
      <w:r w:rsidRPr="0089308D">
        <w:rPr>
          <w:i/>
        </w:rPr>
        <w:t xml:space="preserve">:  identifying </w:t>
      </w:r>
      <w:bookmarkEnd w:id="346"/>
      <w:bookmarkEnd w:id="347"/>
      <w:r w:rsidR="006C38A8" w:rsidRPr="0089308D">
        <w:rPr>
          <w:i/>
        </w:rPr>
        <w:t>number]</w:t>
      </w:r>
    </w:p>
    <w:p w14:paraId="4B6D9F0C" w14:textId="77777777" w:rsidR="009369C6" w:rsidRPr="0089308D" w:rsidRDefault="009369C6" w:rsidP="009369C6">
      <w:pPr>
        <w:ind w:right="1440"/>
        <w:jc w:val="center"/>
        <w:rPr>
          <w:sz w:val="22"/>
        </w:rPr>
      </w:pPr>
      <w:r w:rsidRPr="0089308D">
        <w:t xml:space="preserve">Line item number:  </w:t>
      </w:r>
      <w:r w:rsidR="006C38A8" w:rsidRPr="0089308D">
        <w:rPr>
          <w:i/>
        </w:rPr>
        <w:t>[specify</w:t>
      </w:r>
      <w:r w:rsidRPr="0089308D">
        <w:rPr>
          <w:i/>
        </w:rPr>
        <w:t xml:space="preserve">:  </w:t>
      </w:r>
      <w:r w:rsidRPr="0089308D">
        <w:rPr>
          <w:b/>
          <w:i/>
        </w:rPr>
        <w:t>relevant line item number from the Supply and Installation Cost Summary Table</w:t>
      </w:r>
      <w:r w:rsidRPr="0089308D">
        <w:rPr>
          <w:i/>
        </w:rPr>
        <w:t xml:space="preserve"> (e.g., 1.1</w:t>
      </w:r>
      <w:r w:rsidR="006C38A8" w:rsidRPr="0089308D">
        <w:rPr>
          <w:i/>
        </w:rPr>
        <w:t>)]</w:t>
      </w:r>
    </w:p>
    <w:p w14:paraId="477B7C15" w14:textId="77777777" w:rsidR="009369C6" w:rsidRPr="0089308D" w:rsidRDefault="009369C6" w:rsidP="009369C6">
      <w:pPr>
        <w:ind w:right="1440"/>
        <w:jc w:val="center"/>
      </w:pPr>
    </w:p>
    <w:p w14:paraId="6753FA9B" w14:textId="77777777" w:rsidR="009369C6" w:rsidRPr="0089308D" w:rsidRDefault="009369C6" w:rsidP="009369C6">
      <w:pPr>
        <w:spacing w:after="180"/>
        <w:ind w:right="1440"/>
        <w:jc w:val="center"/>
      </w:pPr>
      <w:r w:rsidRPr="0089308D">
        <w:t>Prices, rates, and subtotals MUST be quoted in accordance with ITB </w:t>
      </w:r>
      <w:r w:rsidR="00C26994" w:rsidRPr="0089308D">
        <w:t xml:space="preserve">17 </w:t>
      </w:r>
      <w:r w:rsidRPr="0089308D">
        <w:t xml:space="preserve">and </w:t>
      </w:r>
      <w:r w:rsidR="005F0D21" w:rsidRPr="0089308D">
        <w:t xml:space="preserve">ITB </w:t>
      </w:r>
      <w:r w:rsidR="00C26994" w:rsidRPr="0089308D">
        <w:t>18</w:t>
      </w:r>
      <w:r w:rsidRPr="0089308D">
        <w:t>.</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29" w:type="dxa"/>
          <w:right w:w="29" w:type="dxa"/>
        </w:tblCellMar>
        <w:tblLook w:val="0000" w:firstRow="0" w:lastRow="0" w:firstColumn="0" w:lastColumn="0" w:noHBand="0" w:noVBand="0"/>
      </w:tblPr>
      <w:tblGrid>
        <w:gridCol w:w="892"/>
        <w:gridCol w:w="1161"/>
        <w:gridCol w:w="891"/>
        <w:gridCol w:w="803"/>
        <w:gridCol w:w="981"/>
        <w:gridCol w:w="1025"/>
        <w:gridCol w:w="935"/>
        <w:gridCol w:w="891"/>
        <w:gridCol w:w="937"/>
        <w:gridCol w:w="981"/>
        <w:gridCol w:w="981"/>
        <w:gridCol w:w="981"/>
        <w:gridCol w:w="1115"/>
        <w:gridCol w:w="1090"/>
      </w:tblGrid>
      <w:tr w:rsidR="009369C6" w:rsidRPr="0089308D" w14:paraId="41E47AC1" w14:textId="77777777" w:rsidTr="004F0FF7">
        <w:trPr>
          <w:cantSplit/>
          <w:trHeight w:val="429"/>
          <w:tblHeader/>
        </w:trPr>
        <w:tc>
          <w:tcPr>
            <w:tcW w:w="326" w:type="pct"/>
          </w:tcPr>
          <w:p w14:paraId="1BC2095E" w14:textId="77777777" w:rsidR="009369C6" w:rsidRPr="0089308D" w:rsidRDefault="009369C6" w:rsidP="00154508">
            <w:pPr>
              <w:spacing w:before="100" w:after="100"/>
              <w:jc w:val="center"/>
              <w:rPr>
                <w:b/>
                <w:sz w:val="20"/>
              </w:rPr>
            </w:pPr>
          </w:p>
        </w:tc>
        <w:tc>
          <w:tcPr>
            <w:tcW w:w="425" w:type="pct"/>
          </w:tcPr>
          <w:p w14:paraId="7DEE14B1" w14:textId="77777777" w:rsidR="009369C6" w:rsidRPr="0089308D" w:rsidRDefault="009369C6" w:rsidP="00154508">
            <w:pPr>
              <w:spacing w:before="100" w:after="100"/>
              <w:rPr>
                <w:b/>
                <w:sz w:val="20"/>
              </w:rPr>
            </w:pPr>
          </w:p>
        </w:tc>
        <w:tc>
          <w:tcPr>
            <w:tcW w:w="326" w:type="pct"/>
          </w:tcPr>
          <w:p w14:paraId="319CB753" w14:textId="77777777" w:rsidR="009369C6" w:rsidRPr="0089308D" w:rsidRDefault="009369C6" w:rsidP="00154508">
            <w:pPr>
              <w:spacing w:before="100" w:after="100"/>
              <w:jc w:val="center"/>
              <w:rPr>
                <w:b/>
                <w:sz w:val="20"/>
              </w:rPr>
            </w:pPr>
          </w:p>
        </w:tc>
        <w:tc>
          <w:tcPr>
            <w:tcW w:w="294" w:type="pct"/>
          </w:tcPr>
          <w:p w14:paraId="6431A9B7" w14:textId="77777777" w:rsidR="009369C6" w:rsidRPr="0089308D" w:rsidRDefault="009369C6" w:rsidP="00154508">
            <w:pPr>
              <w:spacing w:before="100" w:after="100"/>
              <w:jc w:val="center"/>
              <w:rPr>
                <w:b/>
                <w:sz w:val="20"/>
              </w:rPr>
            </w:pPr>
          </w:p>
        </w:tc>
        <w:tc>
          <w:tcPr>
            <w:tcW w:w="1745" w:type="pct"/>
            <w:gridSpan w:val="5"/>
          </w:tcPr>
          <w:p w14:paraId="6048C505" w14:textId="77777777" w:rsidR="009369C6" w:rsidRPr="0089308D" w:rsidRDefault="009369C6" w:rsidP="00154508">
            <w:pPr>
              <w:spacing w:before="100" w:after="100"/>
              <w:jc w:val="center"/>
              <w:rPr>
                <w:b/>
                <w:sz w:val="20"/>
              </w:rPr>
            </w:pPr>
            <w:r w:rsidRPr="0089308D">
              <w:rPr>
                <w:b/>
                <w:sz w:val="20"/>
              </w:rPr>
              <w:t>Unit Prices / Rates</w:t>
            </w:r>
          </w:p>
        </w:tc>
        <w:tc>
          <w:tcPr>
            <w:tcW w:w="1884" w:type="pct"/>
            <w:gridSpan w:val="5"/>
          </w:tcPr>
          <w:p w14:paraId="62BB2E1A" w14:textId="77777777" w:rsidR="009369C6" w:rsidRPr="0089308D" w:rsidRDefault="009369C6" w:rsidP="00154508">
            <w:pPr>
              <w:spacing w:before="100" w:after="100"/>
              <w:jc w:val="center"/>
              <w:rPr>
                <w:b/>
                <w:sz w:val="20"/>
              </w:rPr>
            </w:pPr>
            <w:r w:rsidRPr="0089308D">
              <w:rPr>
                <w:b/>
                <w:sz w:val="20"/>
              </w:rPr>
              <w:t xml:space="preserve">Total Prices </w:t>
            </w:r>
          </w:p>
        </w:tc>
      </w:tr>
      <w:tr w:rsidR="009369C6" w:rsidRPr="0089308D" w14:paraId="720BA034" w14:textId="77777777" w:rsidTr="004F0FF7">
        <w:trPr>
          <w:cantSplit/>
          <w:trHeight w:val="685"/>
          <w:tblHeader/>
        </w:trPr>
        <w:tc>
          <w:tcPr>
            <w:tcW w:w="326" w:type="pct"/>
          </w:tcPr>
          <w:p w14:paraId="754619BF" w14:textId="77777777" w:rsidR="009369C6" w:rsidRPr="0089308D" w:rsidRDefault="009369C6" w:rsidP="00154508">
            <w:pPr>
              <w:spacing w:before="100" w:after="100"/>
              <w:jc w:val="center"/>
              <w:rPr>
                <w:b/>
                <w:sz w:val="20"/>
              </w:rPr>
            </w:pPr>
          </w:p>
        </w:tc>
        <w:tc>
          <w:tcPr>
            <w:tcW w:w="425" w:type="pct"/>
          </w:tcPr>
          <w:p w14:paraId="1D56BA36" w14:textId="77777777" w:rsidR="009369C6" w:rsidRPr="0089308D" w:rsidRDefault="009369C6" w:rsidP="00154508">
            <w:pPr>
              <w:spacing w:before="100" w:after="100"/>
              <w:rPr>
                <w:b/>
                <w:sz w:val="20"/>
              </w:rPr>
            </w:pPr>
          </w:p>
        </w:tc>
        <w:tc>
          <w:tcPr>
            <w:tcW w:w="326" w:type="pct"/>
          </w:tcPr>
          <w:p w14:paraId="23326CFB" w14:textId="77777777" w:rsidR="009369C6" w:rsidRPr="0089308D" w:rsidRDefault="009369C6" w:rsidP="00154508">
            <w:pPr>
              <w:spacing w:before="100" w:after="100"/>
              <w:jc w:val="center"/>
              <w:rPr>
                <w:b/>
                <w:sz w:val="20"/>
              </w:rPr>
            </w:pPr>
          </w:p>
        </w:tc>
        <w:tc>
          <w:tcPr>
            <w:tcW w:w="294" w:type="pct"/>
          </w:tcPr>
          <w:p w14:paraId="608B97F9" w14:textId="77777777" w:rsidR="009369C6" w:rsidRPr="0089308D" w:rsidRDefault="009369C6" w:rsidP="00154508">
            <w:pPr>
              <w:spacing w:before="100" w:after="100"/>
              <w:jc w:val="center"/>
              <w:rPr>
                <w:b/>
                <w:sz w:val="20"/>
              </w:rPr>
            </w:pPr>
          </w:p>
        </w:tc>
        <w:tc>
          <w:tcPr>
            <w:tcW w:w="359" w:type="pct"/>
          </w:tcPr>
          <w:p w14:paraId="66520D89" w14:textId="77777777" w:rsidR="009369C6" w:rsidRPr="0089308D" w:rsidRDefault="009369C6" w:rsidP="00154508">
            <w:pPr>
              <w:spacing w:before="100" w:after="100"/>
              <w:jc w:val="center"/>
              <w:rPr>
                <w:b/>
                <w:sz w:val="20"/>
              </w:rPr>
            </w:pPr>
            <w:r w:rsidRPr="0089308D">
              <w:rPr>
                <w:b/>
                <w:sz w:val="20"/>
              </w:rPr>
              <w:t xml:space="preserve">Supplied Locally </w:t>
            </w:r>
          </w:p>
        </w:tc>
        <w:tc>
          <w:tcPr>
            <w:tcW w:w="1386" w:type="pct"/>
            <w:gridSpan w:val="4"/>
          </w:tcPr>
          <w:p w14:paraId="74DE380D" w14:textId="77777777" w:rsidR="009369C6" w:rsidRPr="0089308D" w:rsidRDefault="009369C6" w:rsidP="00154508">
            <w:pPr>
              <w:spacing w:before="100" w:after="100"/>
              <w:jc w:val="center"/>
              <w:rPr>
                <w:b/>
                <w:sz w:val="20"/>
              </w:rPr>
            </w:pPr>
            <w:r w:rsidRPr="0089308D">
              <w:rPr>
                <w:b/>
                <w:sz w:val="20"/>
              </w:rPr>
              <w:t>Supplied from outside the Purchaser’s Country</w:t>
            </w:r>
          </w:p>
        </w:tc>
        <w:tc>
          <w:tcPr>
            <w:tcW w:w="359" w:type="pct"/>
          </w:tcPr>
          <w:p w14:paraId="0C195186" w14:textId="77777777" w:rsidR="009369C6" w:rsidRPr="0089308D" w:rsidRDefault="009369C6" w:rsidP="00154508">
            <w:pPr>
              <w:spacing w:before="100" w:after="100"/>
              <w:jc w:val="center"/>
              <w:rPr>
                <w:b/>
                <w:sz w:val="20"/>
              </w:rPr>
            </w:pPr>
            <w:r w:rsidRPr="0089308D">
              <w:rPr>
                <w:b/>
                <w:sz w:val="20"/>
              </w:rPr>
              <w:t>Supplied Locally</w:t>
            </w:r>
          </w:p>
        </w:tc>
        <w:tc>
          <w:tcPr>
            <w:tcW w:w="1525" w:type="pct"/>
            <w:gridSpan w:val="4"/>
          </w:tcPr>
          <w:p w14:paraId="42592C77" w14:textId="77777777" w:rsidR="009369C6" w:rsidRPr="0089308D" w:rsidRDefault="009369C6" w:rsidP="00154508">
            <w:pPr>
              <w:spacing w:before="100" w:after="100"/>
              <w:jc w:val="center"/>
              <w:rPr>
                <w:b/>
                <w:sz w:val="20"/>
              </w:rPr>
            </w:pPr>
            <w:r w:rsidRPr="0089308D">
              <w:rPr>
                <w:b/>
                <w:sz w:val="20"/>
              </w:rPr>
              <w:t>Supplied from outside the Purchaser’s Country</w:t>
            </w:r>
          </w:p>
        </w:tc>
      </w:tr>
      <w:tr w:rsidR="009369C6" w:rsidRPr="0089308D" w14:paraId="07516158" w14:textId="77777777" w:rsidTr="004F0FF7">
        <w:trPr>
          <w:cantSplit/>
          <w:trHeight w:val="1044"/>
          <w:tblHeader/>
        </w:trPr>
        <w:tc>
          <w:tcPr>
            <w:tcW w:w="326" w:type="pct"/>
          </w:tcPr>
          <w:p w14:paraId="430DD5F7" w14:textId="77777777" w:rsidR="009369C6" w:rsidRPr="0089308D" w:rsidRDefault="009369C6" w:rsidP="00154508">
            <w:pPr>
              <w:jc w:val="center"/>
              <w:rPr>
                <w:b/>
                <w:sz w:val="20"/>
              </w:rPr>
            </w:pPr>
            <w:r w:rsidRPr="0089308D">
              <w:rPr>
                <w:b/>
                <w:sz w:val="20"/>
              </w:rPr>
              <w:t>Compo</w:t>
            </w:r>
            <w:r w:rsidRPr="0089308D">
              <w:rPr>
                <w:b/>
                <w:sz w:val="20"/>
              </w:rPr>
              <w:softHyphen/>
              <w:t xml:space="preserve">nent </w:t>
            </w:r>
            <w:r w:rsidRPr="0089308D">
              <w:rPr>
                <w:b/>
                <w:sz w:val="20"/>
              </w:rPr>
              <w:br/>
              <w:t>No.</w:t>
            </w:r>
          </w:p>
        </w:tc>
        <w:tc>
          <w:tcPr>
            <w:tcW w:w="425" w:type="pct"/>
          </w:tcPr>
          <w:p w14:paraId="04D62DF0" w14:textId="77777777" w:rsidR="009369C6" w:rsidRPr="0089308D" w:rsidRDefault="009369C6" w:rsidP="00154508">
            <w:pPr>
              <w:jc w:val="center"/>
              <w:rPr>
                <w:b/>
                <w:sz w:val="20"/>
              </w:rPr>
            </w:pPr>
            <w:r w:rsidRPr="0089308D">
              <w:rPr>
                <w:b/>
                <w:sz w:val="20"/>
              </w:rPr>
              <w:t>Component Description</w:t>
            </w:r>
          </w:p>
        </w:tc>
        <w:tc>
          <w:tcPr>
            <w:tcW w:w="326" w:type="pct"/>
          </w:tcPr>
          <w:p w14:paraId="27AD156C" w14:textId="77777777" w:rsidR="009369C6" w:rsidRPr="0089308D" w:rsidRDefault="009369C6" w:rsidP="00154508">
            <w:pPr>
              <w:jc w:val="center"/>
              <w:rPr>
                <w:b/>
                <w:sz w:val="20"/>
              </w:rPr>
            </w:pPr>
            <w:r w:rsidRPr="0089308D">
              <w:rPr>
                <w:b/>
                <w:sz w:val="20"/>
              </w:rPr>
              <w:t>Country of Origin Code</w:t>
            </w:r>
          </w:p>
        </w:tc>
        <w:tc>
          <w:tcPr>
            <w:tcW w:w="294" w:type="pct"/>
          </w:tcPr>
          <w:p w14:paraId="361BA3C8" w14:textId="77777777" w:rsidR="009369C6" w:rsidRPr="0089308D" w:rsidRDefault="009369C6" w:rsidP="00154508">
            <w:pPr>
              <w:jc w:val="center"/>
              <w:rPr>
                <w:b/>
                <w:sz w:val="20"/>
              </w:rPr>
            </w:pPr>
            <w:r w:rsidRPr="0089308D">
              <w:rPr>
                <w:b/>
                <w:sz w:val="20"/>
              </w:rPr>
              <w:t>Quan</w:t>
            </w:r>
            <w:r w:rsidRPr="0089308D">
              <w:rPr>
                <w:b/>
                <w:sz w:val="20"/>
              </w:rPr>
              <w:softHyphen/>
              <w:t>tity</w:t>
            </w:r>
          </w:p>
        </w:tc>
        <w:tc>
          <w:tcPr>
            <w:tcW w:w="359" w:type="pct"/>
          </w:tcPr>
          <w:p w14:paraId="5D66F770" w14:textId="77777777" w:rsidR="009369C6" w:rsidRPr="0089308D" w:rsidRDefault="009369C6" w:rsidP="00154508">
            <w:pPr>
              <w:spacing w:before="120"/>
              <w:jc w:val="center"/>
              <w:rPr>
                <w:b/>
                <w:i/>
                <w:sz w:val="20"/>
              </w:rPr>
            </w:pPr>
            <w:r w:rsidRPr="0089308D">
              <w:rPr>
                <w:b/>
                <w:i/>
                <w:sz w:val="20"/>
              </w:rPr>
              <w:t xml:space="preserve">[ </w:t>
            </w:r>
            <w:r w:rsidRPr="0089308D">
              <w:rPr>
                <w:i/>
                <w:sz w:val="20"/>
              </w:rPr>
              <w:t>insert:</w:t>
            </w:r>
            <w:r w:rsidRPr="0089308D">
              <w:rPr>
                <w:b/>
                <w:i/>
                <w:sz w:val="20"/>
              </w:rPr>
              <w:t xml:space="preserve"> local currency]</w:t>
            </w:r>
          </w:p>
        </w:tc>
        <w:tc>
          <w:tcPr>
            <w:tcW w:w="375" w:type="pct"/>
          </w:tcPr>
          <w:p w14:paraId="522F5DFA" w14:textId="77777777" w:rsidR="009369C6" w:rsidRPr="0089308D" w:rsidRDefault="009369C6" w:rsidP="00154508">
            <w:pPr>
              <w:spacing w:before="100" w:after="100"/>
              <w:jc w:val="center"/>
              <w:rPr>
                <w:b/>
                <w:i/>
                <w:sz w:val="20"/>
              </w:rPr>
            </w:pPr>
            <w:r w:rsidRPr="0089308D">
              <w:rPr>
                <w:b/>
                <w:i/>
                <w:sz w:val="20"/>
              </w:rPr>
              <w:t xml:space="preserve">[ </w:t>
            </w:r>
            <w:r w:rsidRPr="0089308D">
              <w:rPr>
                <w:i/>
                <w:sz w:val="20"/>
              </w:rPr>
              <w:t>insert:</w:t>
            </w:r>
            <w:r w:rsidRPr="0089308D">
              <w:rPr>
                <w:b/>
                <w:i/>
                <w:sz w:val="20"/>
              </w:rPr>
              <w:t xml:space="preserve"> local currency]</w:t>
            </w:r>
          </w:p>
        </w:tc>
        <w:tc>
          <w:tcPr>
            <w:tcW w:w="342" w:type="pct"/>
          </w:tcPr>
          <w:p w14:paraId="7E3514EF" w14:textId="77777777" w:rsidR="009369C6" w:rsidRPr="0089308D" w:rsidRDefault="009369C6" w:rsidP="00154508">
            <w:pPr>
              <w:jc w:val="center"/>
              <w:rPr>
                <w:b/>
                <w:i/>
                <w:sz w:val="20"/>
              </w:rPr>
            </w:pPr>
            <w:r w:rsidRPr="0089308D">
              <w:rPr>
                <w:b/>
                <w:i/>
                <w:sz w:val="20"/>
              </w:rPr>
              <w:t xml:space="preserve">[ </w:t>
            </w:r>
            <w:r w:rsidRPr="0089308D">
              <w:rPr>
                <w:i/>
                <w:sz w:val="20"/>
              </w:rPr>
              <w:t>insert:</w:t>
            </w:r>
            <w:r w:rsidRPr="0089308D">
              <w:rPr>
                <w:b/>
                <w:i/>
                <w:sz w:val="20"/>
              </w:rPr>
              <w:t xml:space="preserve"> foreign currency A ]</w:t>
            </w:r>
          </w:p>
        </w:tc>
        <w:tc>
          <w:tcPr>
            <w:tcW w:w="326" w:type="pct"/>
          </w:tcPr>
          <w:p w14:paraId="55712237" w14:textId="77777777" w:rsidR="009369C6" w:rsidRPr="0089308D" w:rsidRDefault="009369C6" w:rsidP="00154508">
            <w:pPr>
              <w:jc w:val="center"/>
              <w:rPr>
                <w:b/>
                <w:i/>
                <w:sz w:val="20"/>
              </w:rPr>
            </w:pPr>
            <w:r w:rsidRPr="0089308D">
              <w:rPr>
                <w:b/>
                <w:i/>
                <w:sz w:val="20"/>
              </w:rPr>
              <w:t xml:space="preserve">[ </w:t>
            </w:r>
            <w:r w:rsidRPr="0089308D">
              <w:rPr>
                <w:i/>
                <w:sz w:val="20"/>
              </w:rPr>
              <w:t xml:space="preserve">insert </w:t>
            </w:r>
            <w:r w:rsidRPr="0089308D">
              <w:rPr>
                <w:b/>
                <w:i/>
                <w:sz w:val="20"/>
              </w:rPr>
              <w:t>foreign currency B ]</w:t>
            </w:r>
          </w:p>
        </w:tc>
        <w:tc>
          <w:tcPr>
            <w:tcW w:w="343" w:type="pct"/>
          </w:tcPr>
          <w:p w14:paraId="703A6887" w14:textId="77777777" w:rsidR="009369C6" w:rsidRPr="0089308D" w:rsidRDefault="009369C6" w:rsidP="00154508">
            <w:pPr>
              <w:jc w:val="center"/>
              <w:rPr>
                <w:b/>
                <w:i/>
                <w:sz w:val="20"/>
              </w:rPr>
            </w:pPr>
            <w:r w:rsidRPr="0089308D">
              <w:rPr>
                <w:b/>
                <w:i/>
                <w:sz w:val="20"/>
              </w:rPr>
              <w:t xml:space="preserve">[ </w:t>
            </w:r>
            <w:r w:rsidRPr="0089308D">
              <w:rPr>
                <w:i/>
                <w:sz w:val="20"/>
              </w:rPr>
              <w:t>insert:</w:t>
            </w:r>
            <w:r w:rsidRPr="0089308D">
              <w:rPr>
                <w:b/>
                <w:i/>
                <w:sz w:val="20"/>
              </w:rPr>
              <w:t xml:space="preserve"> foreign currency C ]</w:t>
            </w:r>
          </w:p>
        </w:tc>
        <w:tc>
          <w:tcPr>
            <w:tcW w:w="359" w:type="pct"/>
          </w:tcPr>
          <w:p w14:paraId="0BC8E700" w14:textId="77777777" w:rsidR="009369C6" w:rsidRPr="0089308D" w:rsidRDefault="009369C6" w:rsidP="00154508">
            <w:pPr>
              <w:spacing w:before="100" w:after="100"/>
              <w:jc w:val="center"/>
              <w:rPr>
                <w:b/>
                <w:i/>
                <w:sz w:val="20"/>
              </w:rPr>
            </w:pPr>
            <w:r w:rsidRPr="0089308D">
              <w:rPr>
                <w:b/>
                <w:i/>
                <w:sz w:val="20"/>
              </w:rPr>
              <w:t xml:space="preserve">[ </w:t>
            </w:r>
            <w:r w:rsidRPr="0089308D">
              <w:rPr>
                <w:i/>
                <w:sz w:val="20"/>
              </w:rPr>
              <w:t>insert:</w:t>
            </w:r>
            <w:r w:rsidRPr="0089308D">
              <w:rPr>
                <w:b/>
                <w:i/>
                <w:sz w:val="20"/>
              </w:rPr>
              <w:t xml:space="preserve"> local currency]</w:t>
            </w:r>
          </w:p>
        </w:tc>
        <w:tc>
          <w:tcPr>
            <w:tcW w:w="359" w:type="pct"/>
          </w:tcPr>
          <w:p w14:paraId="3552AA77" w14:textId="77777777" w:rsidR="009369C6" w:rsidRPr="0089308D" w:rsidRDefault="009369C6" w:rsidP="00154508">
            <w:pPr>
              <w:spacing w:before="100" w:after="100"/>
              <w:jc w:val="center"/>
              <w:rPr>
                <w:b/>
                <w:i/>
                <w:sz w:val="20"/>
              </w:rPr>
            </w:pPr>
            <w:r w:rsidRPr="0089308D">
              <w:rPr>
                <w:b/>
                <w:i/>
                <w:sz w:val="20"/>
              </w:rPr>
              <w:t xml:space="preserve">[ </w:t>
            </w:r>
            <w:r w:rsidRPr="0089308D">
              <w:rPr>
                <w:i/>
                <w:sz w:val="20"/>
              </w:rPr>
              <w:t>insert:</w:t>
            </w:r>
            <w:r w:rsidRPr="0089308D">
              <w:rPr>
                <w:b/>
                <w:i/>
                <w:sz w:val="20"/>
              </w:rPr>
              <w:t xml:space="preserve"> local currency]</w:t>
            </w:r>
          </w:p>
        </w:tc>
        <w:tc>
          <w:tcPr>
            <w:tcW w:w="359" w:type="pct"/>
          </w:tcPr>
          <w:p w14:paraId="3F626B4D" w14:textId="77777777" w:rsidR="009369C6" w:rsidRPr="0089308D" w:rsidRDefault="009369C6" w:rsidP="00154508">
            <w:pPr>
              <w:jc w:val="center"/>
              <w:rPr>
                <w:b/>
                <w:i/>
                <w:sz w:val="20"/>
              </w:rPr>
            </w:pPr>
            <w:r w:rsidRPr="0089308D">
              <w:rPr>
                <w:b/>
                <w:i/>
                <w:sz w:val="20"/>
              </w:rPr>
              <w:t xml:space="preserve">[ </w:t>
            </w:r>
            <w:r w:rsidRPr="0089308D">
              <w:rPr>
                <w:i/>
                <w:sz w:val="20"/>
              </w:rPr>
              <w:t>insert:</w:t>
            </w:r>
            <w:r w:rsidRPr="0089308D">
              <w:rPr>
                <w:b/>
                <w:i/>
                <w:sz w:val="20"/>
              </w:rPr>
              <w:t xml:space="preserve"> foreign currency A ]</w:t>
            </w:r>
          </w:p>
        </w:tc>
        <w:tc>
          <w:tcPr>
            <w:tcW w:w="408" w:type="pct"/>
          </w:tcPr>
          <w:p w14:paraId="3DBB3B2B" w14:textId="77777777" w:rsidR="009369C6" w:rsidRPr="0089308D" w:rsidRDefault="009369C6" w:rsidP="00154508">
            <w:pPr>
              <w:spacing w:after="100"/>
              <w:jc w:val="center"/>
              <w:rPr>
                <w:b/>
                <w:i/>
                <w:sz w:val="20"/>
              </w:rPr>
            </w:pPr>
            <w:r w:rsidRPr="0089308D">
              <w:rPr>
                <w:b/>
                <w:i/>
                <w:sz w:val="20"/>
              </w:rPr>
              <w:t xml:space="preserve">[ </w:t>
            </w:r>
            <w:r w:rsidRPr="0089308D">
              <w:rPr>
                <w:i/>
                <w:sz w:val="20"/>
              </w:rPr>
              <w:t>insert:</w:t>
            </w:r>
            <w:r w:rsidRPr="0089308D">
              <w:rPr>
                <w:b/>
                <w:i/>
                <w:sz w:val="20"/>
              </w:rPr>
              <w:t xml:space="preserve"> foreign currency</w:t>
            </w:r>
            <w:r w:rsidRPr="0089308D">
              <w:rPr>
                <w:b/>
                <w:i/>
                <w:sz w:val="20"/>
              </w:rPr>
              <w:br/>
              <w:t>B ]</w:t>
            </w:r>
          </w:p>
        </w:tc>
        <w:tc>
          <w:tcPr>
            <w:tcW w:w="399" w:type="pct"/>
          </w:tcPr>
          <w:p w14:paraId="52D9C46D" w14:textId="77777777" w:rsidR="009369C6" w:rsidRPr="0089308D" w:rsidRDefault="009369C6" w:rsidP="00154508">
            <w:pPr>
              <w:spacing w:after="100"/>
              <w:jc w:val="center"/>
              <w:rPr>
                <w:b/>
                <w:i/>
                <w:sz w:val="20"/>
              </w:rPr>
            </w:pPr>
            <w:r w:rsidRPr="0089308D">
              <w:rPr>
                <w:b/>
                <w:i/>
                <w:sz w:val="20"/>
              </w:rPr>
              <w:t xml:space="preserve">[ </w:t>
            </w:r>
            <w:r w:rsidRPr="0089308D">
              <w:rPr>
                <w:i/>
                <w:sz w:val="20"/>
              </w:rPr>
              <w:t>insert:</w:t>
            </w:r>
            <w:r w:rsidRPr="0089308D">
              <w:rPr>
                <w:b/>
                <w:i/>
                <w:sz w:val="20"/>
              </w:rPr>
              <w:t xml:space="preserve"> foreign currency</w:t>
            </w:r>
            <w:r w:rsidRPr="0089308D">
              <w:rPr>
                <w:b/>
                <w:i/>
                <w:sz w:val="20"/>
              </w:rPr>
              <w:br/>
              <w:t>C ]</w:t>
            </w:r>
          </w:p>
        </w:tc>
      </w:tr>
      <w:tr w:rsidR="009369C6" w:rsidRPr="0089308D" w14:paraId="4879C05A" w14:textId="77777777" w:rsidTr="004F0FF7">
        <w:trPr>
          <w:cantSplit/>
          <w:trHeight w:hRule="exact" w:val="175"/>
          <w:tblHeader/>
        </w:trPr>
        <w:tc>
          <w:tcPr>
            <w:tcW w:w="326" w:type="pct"/>
          </w:tcPr>
          <w:p w14:paraId="581014FB" w14:textId="77777777" w:rsidR="009369C6" w:rsidRPr="0089308D" w:rsidRDefault="009369C6" w:rsidP="00154508">
            <w:pPr>
              <w:spacing w:before="100" w:after="100"/>
              <w:jc w:val="center"/>
              <w:rPr>
                <w:sz w:val="22"/>
              </w:rPr>
            </w:pPr>
          </w:p>
        </w:tc>
        <w:tc>
          <w:tcPr>
            <w:tcW w:w="425" w:type="pct"/>
          </w:tcPr>
          <w:p w14:paraId="7C01BADF" w14:textId="77777777" w:rsidR="009369C6" w:rsidRPr="0089308D" w:rsidRDefault="009369C6" w:rsidP="00154508">
            <w:pPr>
              <w:spacing w:before="100" w:after="100"/>
              <w:rPr>
                <w:sz w:val="22"/>
              </w:rPr>
            </w:pPr>
          </w:p>
        </w:tc>
        <w:tc>
          <w:tcPr>
            <w:tcW w:w="326" w:type="pct"/>
          </w:tcPr>
          <w:p w14:paraId="696AE71C" w14:textId="77777777" w:rsidR="009369C6" w:rsidRPr="0089308D" w:rsidRDefault="009369C6" w:rsidP="00154508">
            <w:pPr>
              <w:spacing w:before="100" w:after="100"/>
              <w:jc w:val="center"/>
              <w:rPr>
                <w:sz w:val="22"/>
              </w:rPr>
            </w:pPr>
          </w:p>
        </w:tc>
        <w:tc>
          <w:tcPr>
            <w:tcW w:w="294" w:type="pct"/>
          </w:tcPr>
          <w:p w14:paraId="4530FECE" w14:textId="77777777" w:rsidR="009369C6" w:rsidRPr="0089308D" w:rsidRDefault="009369C6" w:rsidP="00154508">
            <w:pPr>
              <w:spacing w:before="100" w:after="100"/>
              <w:jc w:val="center"/>
              <w:rPr>
                <w:sz w:val="22"/>
              </w:rPr>
            </w:pPr>
          </w:p>
        </w:tc>
        <w:tc>
          <w:tcPr>
            <w:tcW w:w="359" w:type="pct"/>
          </w:tcPr>
          <w:p w14:paraId="03ABF251" w14:textId="77777777" w:rsidR="009369C6" w:rsidRPr="0089308D" w:rsidRDefault="009369C6" w:rsidP="00154508">
            <w:pPr>
              <w:spacing w:before="100" w:after="100"/>
              <w:jc w:val="center"/>
              <w:rPr>
                <w:sz w:val="22"/>
              </w:rPr>
            </w:pPr>
          </w:p>
        </w:tc>
        <w:tc>
          <w:tcPr>
            <w:tcW w:w="375" w:type="pct"/>
          </w:tcPr>
          <w:p w14:paraId="767BB9DB" w14:textId="77777777" w:rsidR="009369C6" w:rsidRPr="0089308D" w:rsidRDefault="009369C6" w:rsidP="00154508">
            <w:pPr>
              <w:spacing w:before="100" w:after="100"/>
              <w:jc w:val="center"/>
              <w:rPr>
                <w:sz w:val="22"/>
              </w:rPr>
            </w:pPr>
          </w:p>
        </w:tc>
        <w:tc>
          <w:tcPr>
            <w:tcW w:w="342" w:type="pct"/>
          </w:tcPr>
          <w:p w14:paraId="0395FBC0" w14:textId="77777777" w:rsidR="009369C6" w:rsidRPr="0089308D" w:rsidRDefault="009369C6" w:rsidP="00154508">
            <w:pPr>
              <w:spacing w:before="100" w:after="100"/>
              <w:jc w:val="center"/>
              <w:rPr>
                <w:sz w:val="22"/>
              </w:rPr>
            </w:pPr>
          </w:p>
        </w:tc>
        <w:tc>
          <w:tcPr>
            <w:tcW w:w="326" w:type="pct"/>
          </w:tcPr>
          <w:p w14:paraId="2BE7AB86" w14:textId="77777777" w:rsidR="009369C6" w:rsidRPr="0089308D" w:rsidRDefault="009369C6" w:rsidP="00154508">
            <w:pPr>
              <w:spacing w:before="100" w:after="100"/>
              <w:jc w:val="center"/>
              <w:rPr>
                <w:sz w:val="22"/>
              </w:rPr>
            </w:pPr>
          </w:p>
        </w:tc>
        <w:tc>
          <w:tcPr>
            <w:tcW w:w="343" w:type="pct"/>
          </w:tcPr>
          <w:p w14:paraId="71AC050D" w14:textId="77777777" w:rsidR="009369C6" w:rsidRPr="0089308D" w:rsidRDefault="009369C6" w:rsidP="00154508">
            <w:pPr>
              <w:spacing w:before="100" w:after="100"/>
              <w:jc w:val="center"/>
              <w:rPr>
                <w:sz w:val="22"/>
              </w:rPr>
            </w:pPr>
          </w:p>
        </w:tc>
        <w:tc>
          <w:tcPr>
            <w:tcW w:w="359" w:type="pct"/>
          </w:tcPr>
          <w:p w14:paraId="6F4AA799" w14:textId="77777777" w:rsidR="009369C6" w:rsidRPr="0089308D" w:rsidRDefault="009369C6" w:rsidP="00154508">
            <w:pPr>
              <w:spacing w:before="100" w:after="100"/>
              <w:jc w:val="center"/>
              <w:rPr>
                <w:sz w:val="22"/>
              </w:rPr>
            </w:pPr>
          </w:p>
        </w:tc>
        <w:tc>
          <w:tcPr>
            <w:tcW w:w="359" w:type="pct"/>
          </w:tcPr>
          <w:p w14:paraId="1E0C9DBB" w14:textId="77777777" w:rsidR="009369C6" w:rsidRPr="0089308D" w:rsidRDefault="009369C6" w:rsidP="00154508">
            <w:pPr>
              <w:spacing w:before="100" w:after="100"/>
              <w:jc w:val="center"/>
              <w:rPr>
                <w:sz w:val="22"/>
              </w:rPr>
            </w:pPr>
          </w:p>
        </w:tc>
        <w:tc>
          <w:tcPr>
            <w:tcW w:w="359" w:type="pct"/>
          </w:tcPr>
          <w:p w14:paraId="650BE03B" w14:textId="77777777" w:rsidR="009369C6" w:rsidRPr="0089308D" w:rsidRDefault="009369C6" w:rsidP="00154508">
            <w:pPr>
              <w:spacing w:before="100" w:after="100"/>
              <w:jc w:val="center"/>
              <w:rPr>
                <w:sz w:val="22"/>
              </w:rPr>
            </w:pPr>
          </w:p>
        </w:tc>
        <w:tc>
          <w:tcPr>
            <w:tcW w:w="408" w:type="pct"/>
          </w:tcPr>
          <w:p w14:paraId="13A61459" w14:textId="77777777" w:rsidR="009369C6" w:rsidRPr="0089308D" w:rsidRDefault="009369C6" w:rsidP="00154508">
            <w:pPr>
              <w:spacing w:before="100" w:after="100"/>
              <w:jc w:val="center"/>
              <w:rPr>
                <w:sz w:val="22"/>
              </w:rPr>
            </w:pPr>
          </w:p>
        </w:tc>
        <w:tc>
          <w:tcPr>
            <w:tcW w:w="399" w:type="pct"/>
          </w:tcPr>
          <w:p w14:paraId="656756CC" w14:textId="77777777" w:rsidR="009369C6" w:rsidRPr="0089308D" w:rsidRDefault="009369C6" w:rsidP="00154508">
            <w:pPr>
              <w:spacing w:before="100" w:after="100"/>
              <w:jc w:val="center"/>
              <w:rPr>
                <w:sz w:val="22"/>
              </w:rPr>
            </w:pPr>
          </w:p>
        </w:tc>
      </w:tr>
      <w:tr w:rsidR="009369C6" w:rsidRPr="0089308D" w14:paraId="23A786E1" w14:textId="77777777" w:rsidTr="004F0FF7">
        <w:trPr>
          <w:cantSplit/>
          <w:trHeight w:val="429"/>
        </w:trPr>
        <w:tc>
          <w:tcPr>
            <w:tcW w:w="326" w:type="pct"/>
          </w:tcPr>
          <w:p w14:paraId="01D51A49" w14:textId="77777777" w:rsidR="009369C6" w:rsidRPr="0089308D" w:rsidRDefault="009369C6" w:rsidP="00154508">
            <w:pPr>
              <w:spacing w:before="100" w:after="100"/>
              <w:rPr>
                <w:sz w:val="20"/>
              </w:rPr>
            </w:pPr>
            <w:r w:rsidRPr="0089308D">
              <w:rPr>
                <w:sz w:val="20"/>
              </w:rPr>
              <w:t>X.1</w:t>
            </w:r>
          </w:p>
        </w:tc>
        <w:tc>
          <w:tcPr>
            <w:tcW w:w="425" w:type="pct"/>
          </w:tcPr>
          <w:p w14:paraId="675E10F9" w14:textId="77777777" w:rsidR="009369C6" w:rsidRPr="0089308D" w:rsidRDefault="009369C6" w:rsidP="00154508">
            <w:pPr>
              <w:spacing w:before="100" w:after="100"/>
              <w:ind w:left="36"/>
              <w:rPr>
                <w:sz w:val="20"/>
              </w:rPr>
            </w:pPr>
            <w:r w:rsidRPr="0089308D">
              <w:rPr>
                <w:sz w:val="20"/>
              </w:rPr>
              <w:t>____</w:t>
            </w:r>
          </w:p>
        </w:tc>
        <w:tc>
          <w:tcPr>
            <w:tcW w:w="326" w:type="pct"/>
          </w:tcPr>
          <w:p w14:paraId="1EBE11FA" w14:textId="77777777" w:rsidR="009369C6" w:rsidRPr="0089308D" w:rsidRDefault="009369C6" w:rsidP="00154508">
            <w:pPr>
              <w:spacing w:before="100" w:after="100"/>
              <w:ind w:left="36"/>
              <w:jc w:val="center"/>
              <w:rPr>
                <w:sz w:val="20"/>
              </w:rPr>
            </w:pPr>
            <w:r w:rsidRPr="0089308D">
              <w:rPr>
                <w:sz w:val="20"/>
              </w:rPr>
              <w:t>- -</w:t>
            </w:r>
          </w:p>
        </w:tc>
        <w:tc>
          <w:tcPr>
            <w:tcW w:w="294" w:type="pct"/>
          </w:tcPr>
          <w:p w14:paraId="7CC4756A" w14:textId="77777777" w:rsidR="009369C6" w:rsidRPr="0089308D" w:rsidRDefault="009369C6" w:rsidP="00154508">
            <w:pPr>
              <w:spacing w:before="100" w:after="100"/>
              <w:ind w:left="36"/>
              <w:jc w:val="center"/>
              <w:rPr>
                <w:sz w:val="20"/>
              </w:rPr>
            </w:pPr>
            <w:r w:rsidRPr="0089308D">
              <w:rPr>
                <w:sz w:val="20"/>
              </w:rPr>
              <w:t>- -</w:t>
            </w:r>
          </w:p>
        </w:tc>
        <w:tc>
          <w:tcPr>
            <w:tcW w:w="359" w:type="pct"/>
          </w:tcPr>
          <w:p w14:paraId="17D95C4C" w14:textId="77777777" w:rsidR="009369C6" w:rsidRPr="0089308D" w:rsidRDefault="009369C6" w:rsidP="00154508">
            <w:pPr>
              <w:spacing w:before="100" w:after="100"/>
              <w:ind w:left="36"/>
              <w:jc w:val="center"/>
              <w:rPr>
                <w:sz w:val="20"/>
              </w:rPr>
            </w:pPr>
            <w:r w:rsidRPr="0089308D">
              <w:rPr>
                <w:sz w:val="20"/>
              </w:rPr>
              <w:t>- -</w:t>
            </w:r>
          </w:p>
        </w:tc>
        <w:tc>
          <w:tcPr>
            <w:tcW w:w="375" w:type="pct"/>
          </w:tcPr>
          <w:p w14:paraId="08B67B99" w14:textId="77777777" w:rsidR="009369C6" w:rsidRPr="0089308D" w:rsidRDefault="009369C6" w:rsidP="00154508">
            <w:pPr>
              <w:spacing w:before="100" w:after="100"/>
              <w:ind w:left="36"/>
              <w:jc w:val="center"/>
              <w:rPr>
                <w:sz w:val="20"/>
              </w:rPr>
            </w:pPr>
            <w:r w:rsidRPr="0089308D">
              <w:rPr>
                <w:sz w:val="20"/>
              </w:rPr>
              <w:t>- -</w:t>
            </w:r>
          </w:p>
        </w:tc>
        <w:tc>
          <w:tcPr>
            <w:tcW w:w="342" w:type="pct"/>
          </w:tcPr>
          <w:p w14:paraId="5BB04198" w14:textId="77777777" w:rsidR="009369C6" w:rsidRPr="0089308D" w:rsidRDefault="009369C6" w:rsidP="00154508">
            <w:pPr>
              <w:spacing w:before="100" w:after="100"/>
              <w:ind w:left="36"/>
              <w:jc w:val="center"/>
              <w:rPr>
                <w:sz w:val="20"/>
              </w:rPr>
            </w:pPr>
            <w:r w:rsidRPr="0089308D">
              <w:rPr>
                <w:sz w:val="20"/>
              </w:rPr>
              <w:t>- -</w:t>
            </w:r>
          </w:p>
        </w:tc>
        <w:tc>
          <w:tcPr>
            <w:tcW w:w="326" w:type="pct"/>
          </w:tcPr>
          <w:p w14:paraId="13D15A15" w14:textId="77777777" w:rsidR="009369C6" w:rsidRPr="0089308D" w:rsidRDefault="009369C6" w:rsidP="00154508">
            <w:pPr>
              <w:spacing w:before="100" w:after="100"/>
              <w:ind w:left="36"/>
              <w:jc w:val="center"/>
              <w:rPr>
                <w:sz w:val="20"/>
              </w:rPr>
            </w:pPr>
            <w:r w:rsidRPr="0089308D">
              <w:rPr>
                <w:sz w:val="20"/>
              </w:rPr>
              <w:t>- -</w:t>
            </w:r>
          </w:p>
        </w:tc>
        <w:tc>
          <w:tcPr>
            <w:tcW w:w="343" w:type="pct"/>
          </w:tcPr>
          <w:p w14:paraId="6179A6C0" w14:textId="77777777" w:rsidR="009369C6" w:rsidRPr="0089308D" w:rsidRDefault="009369C6" w:rsidP="00154508">
            <w:pPr>
              <w:spacing w:before="100" w:after="100"/>
              <w:ind w:left="36"/>
              <w:jc w:val="center"/>
              <w:rPr>
                <w:sz w:val="20"/>
              </w:rPr>
            </w:pPr>
            <w:r w:rsidRPr="0089308D">
              <w:rPr>
                <w:sz w:val="20"/>
              </w:rPr>
              <w:t>- -</w:t>
            </w:r>
          </w:p>
        </w:tc>
        <w:tc>
          <w:tcPr>
            <w:tcW w:w="359" w:type="pct"/>
          </w:tcPr>
          <w:p w14:paraId="12FF0CC3" w14:textId="77777777" w:rsidR="009369C6" w:rsidRPr="0089308D" w:rsidRDefault="009369C6" w:rsidP="00154508">
            <w:pPr>
              <w:spacing w:before="100" w:after="100"/>
              <w:ind w:left="36"/>
              <w:jc w:val="center"/>
              <w:rPr>
                <w:sz w:val="20"/>
              </w:rPr>
            </w:pPr>
          </w:p>
        </w:tc>
        <w:tc>
          <w:tcPr>
            <w:tcW w:w="359" w:type="pct"/>
          </w:tcPr>
          <w:p w14:paraId="5D9955BA" w14:textId="77777777" w:rsidR="009369C6" w:rsidRPr="0089308D" w:rsidRDefault="009369C6" w:rsidP="00154508">
            <w:pPr>
              <w:spacing w:before="100" w:after="100"/>
              <w:jc w:val="center"/>
              <w:rPr>
                <w:sz w:val="20"/>
              </w:rPr>
            </w:pPr>
          </w:p>
        </w:tc>
        <w:tc>
          <w:tcPr>
            <w:tcW w:w="359" w:type="pct"/>
          </w:tcPr>
          <w:p w14:paraId="5E7AA5F2" w14:textId="77777777" w:rsidR="009369C6" w:rsidRPr="0089308D" w:rsidRDefault="009369C6" w:rsidP="00154508">
            <w:pPr>
              <w:spacing w:before="100" w:after="100"/>
              <w:jc w:val="center"/>
              <w:rPr>
                <w:sz w:val="20"/>
              </w:rPr>
            </w:pPr>
          </w:p>
        </w:tc>
        <w:tc>
          <w:tcPr>
            <w:tcW w:w="408" w:type="pct"/>
          </w:tcPr>
          <w:p w14:paraId="223D2BE7" w14:textId="77777777" w:rsidR="009369C6" w:rsidRPr="0089308D" w:rsidRDefault="009369C6" w:rsidP="00154508">
            <w:pPr>
              <w:spacing w:before="100" w:after="100"/>
              <w:jc w:val="center"/>
              <w:rPr>
                <w:sz w:val="20"/>
              </w:rPr>
            </w:pPr>
          </w:p>
        </w:tc>
        <w:tc>
          <w:tcPr>
            <w:tcW w:w="399" w:type="pct"/>
          </w:tcPr>
          <w:p w14:paraId="1FCA017B" w14:textId="77777777" w:rsidR="009369C6" w:rsidRPr="0089308D" w:rsidRDefault="009369C6" w:rsidP="00154508">
            <w:pPr>
              <w:spacing w:before="100" w:after="100"/>
              <w:jc w:val="center"/>
              <w:rPr>
                <w:sz w:val="20"/>
              </w:rPr>
            </w:pPr>
          </w:p>
        </w:tc>
      </w:tr>
      <w:tr w:rsidR="009369C6" w:rsidRPr="0089308D" w14:paraId="0C7110EE" w14:textId="77777777" w:rsidTr="004F0FF7">
        <w:trPr>
          <w:cantSplit/>
          <w:trHeight w:val="445"/>
        </w:trPr>
        <w:tc>
          <w:tcPr>
            <w:tcW w:w="326" w:type="pct"/>
          </w:tcPr>
          <w:p w14:paraId="6CEE2C3E" w14:textId="77777777" w:rsidR="009369C6" w:rsidRPr="0089308D" w:rsidRDefault="009369C6" w:rsidP="00154508">
            <w:pPr>
              <w:spacing w:before="100" w:after="100"/>
              <w:rPr>
                <w:sz w:val="20"/>
              </w:rPr>
            </w:pPr>
          </w:p>
        </w:tc>
        <w:tc>
          <w:tcPr>
            <w:tcW w:w="425" w:type="pct"/>
          </w:tcPr>
          <w:p w14:paraId="082443CF" w14:textId="77777777" w:rsidR="009369C6" w:rsidRPr="0089308D" w:rsidRDefault="009369C6" w:rsidP="00154508">
            <w:pPr>
              <w:spacing w:before="100" w:after="100"/>
              <w:ind w:left="36"/>
              <w:rPr>
                <w:sz w:val="20"/>
              </w:rPr>
            </w:pPr>
          </w:p>
        </w:tc>
        <w:tc>
          <w:tcPr>
            <w:tcW w:w="326" w:type="pct"/>
          </w:tcPr>
          <w:p w14:paraId="724A0448" w14:textId="77777777" w:rsidR="009369C6" w:rsidRPr="0089308D" w:rsidRDefault="009369C6" w:rsidP="00154508">
            <w:pPr>
              <w:spacing w:before="100" w:after="100"/>
              <w:ind w:left="36"/>
              <w:jc w:val="center"/>
              <w:rPr>
                <w:sz w:val="20"/>
              </w:rPr>
            </w:pPr>
          </w:p>
        </w:tc>
        <w:tc>
          <w:tcPr>
            <w:tcW w:w="294" w:type="pct"/>
          </w:tcPr>
          <w:p w14:paraId="1C93452E" w14:textId="77777777" w:rsidR="009369C6" w:rsidRPr="0089308D" w:rsidRDefault="009369C6" w:rsidP="00154508">
            <w:pPr>
              <w:spacing w:before="100" w:after="100"/>
              <w:ind w:left="36"/>
              <w:jc w:val="center"/>
              <w:rPr>
                <w:sz w:val="20"/>
              </w:rPr>
            </w:pPr>
          </w:p>
        </w:tc>
        <w:tc>
          <w:tcPr>
            <w:tcW w:w="359" w:type="pct"/>
          </w:tcPr>
          <w:p w14:paraId="58D1B579" w14:textId="77777777" w:rsidR="009369C6" w:rsidRPr="0089308D" w:rsidRDefault="009369C6" w:rsidP="00154508">
            <w:pPr>
              <w:spacing w:before="100" w:after="100"/>
              <w:ind w:left="36"/>
              <w:jc w:val="center"/>
              <w:rPr>
                <w:sz w:val="20"/>
              </w:rPr>
            </w:pPr>
          </w:p>
        </w:tc>
        <w:tc>
          <w:tcPr>
            <w:tcW w:w="375" w:type="pct"/>
          </w:tcPr>
          <w:p w14:paraId="002BD2E7" w14:textId="77777777" w:rsidR="009369C6" w:rsidRPr="0089308D" w:rsidRDefault="009369C6" w:rsidP="00154508">
            <w:pPr>
              <w:spacing w:before="100" w:after="100"/>
              <w:ind w:left="36"/>
              <w:jc w:val="center"/>
              <w:rPr>
                <w:sz w:val="20"/>
              </w:rPr>
            </w:pPr>
          </w:p>
        </w:tc>
        <w:tc>
          <w:tcPr>
            <w:tcW w:w="342" w:type="pct"/>
          </w:tcPr>
          <w:p w14:paraId="2C46A9A2" w14:textId="77777777" w:rsidR="009369C6" w:rsidRPr="0089308D" w:rsidRDefault="009369C6" w:rsidP="00154508">
            <w:pPr>
              <w:spacing w:before="100" w:after="100"/>
              <w:ind w:left="36"/>
              <w:jc w:val="center"/>
              <w:rPr>
                <w:sz w:val="20"/>
              </w:rPr>
            </w:pPr>
          </w:p>
        </w:tc>
        <w:tc>
          <w:tcPr>
            <w:tcW w:w="326" w:type="pct"/>
          </w:tcPr>
          <w:p w14:paraId="2DE66ACB" w14:textId="77777777" w:rsidR="009369C6" w:rsidRPr="0089308D" w:rsidRDefault="009369C6" w:rsidP="00154508">
            <w:pPr>
              <w:spacing w:before="100" w:after="100"/>
              <w:ind w:left="36"/>
              <w:jc w:val="center"/>
              <w:rPr>
                <w:sz w:val="20"/>
              </w:rPr>
            </w:pPr>
          </w:p>
        </w:tc>
        <w:tc>
          <w:tcPr>
            <w:tcW w:w="343" w:type="pct"/>
          </w:tcPr>
          <w:p w14:paraId="7B9BC5C9" w14:textId="77777777" w:rsidR="009369C6" w:rsidRPr="0089308D" w:rsidRDefault="009369C6" w:rsidP="00154508">
            <w:pPr>
              <w:spacing w:before="100" w:after="100"/>
              <w:ind w:left="36"/>
              <w:jc w:val="center"/>
              <w:rPr>
                <w:sz w:val="20"/>
              </w:rPr>
            </w:pPr>
          </w:p>
        </w:tc>
        <w:tc>
          <w:tcPr>
            <w:tcW w:w="359" w:type="pct"/>
          </w:tcPr>
          <w:p w14:paraId="21FF9A45" w14:textId="77777777" w:rsidR="009369C6" w:rsidRPr="0089308D" w:rsidRDefault="009369C6" w:rsidP="00154508">
            <w:pPr>
              <w:spacing w:before="100" w:after="100"/>
              <w:ind w:left="36"/>
              <w:jc w:val="center"/>
              <w:rPr>
                <w:sz w:val="20"/>
              </w:rPr>
            </w:pPr>
          </w:p>
        </w:tc>
        <w:tc>
          <w:tcPr>
            <w:tcW w:w="359" w:type="pct"/>
          </w:tcPr>
          <w:p w14:paraId="65CE126B" w14:textId="77777777" w:rsidR="009369C6" w:rsidRPr="0089308D" w:rsidRDefault="009369C6" w:rsidP="00154508">
            <w:pPr>
              <w:spacing w:before="100" w:after="100"/>
              <w:jc w:val="center"/>
              <w:rPr>
                <w:sz w:val="20"/>
              </w:rPr>
            </w:pPr>
          </w:p>
        </w:tc>
        <w:tc>
          <w:tcPr>
            <w:tcW w:w="359" w:type="pct"/>
          </w:tcPr>
          <w:p w14:paraId="2DA58C68" w14:textId="77777777" w:rsidR="009369C6" w:rsidRPr="0089308D" w:rsidRDefault="009369C6" w:rsidP="00154508">
            <w:pPr>
              <w:spacing w:before="100" w:after="100"/>
              <w:jc w:val="center"/>
              <w:rPr>
                <w:sz w:val="20"/>
              </w:rPr>
            </w:pPr>
          </w:p>
        </w:tc>
        <w:tc>
          <w:tcPr>
            <w:tcW w:w="408" w:type="pct"/>
          </w:tcPr>
          <w:p w14:paraId="43083D16" w14:textId="77777777" w:rsidR="009369C6" w:rsidRPr="0089308D" w:rsidRDefault="009369C6" w:rsidP="00154508">
            <w:pPr>
              <w:spacing w:before="100" w:after="100"/>
              <w:jc w:val="center"/>
              <w:rPr>
                <w:sz w:val="20"/>
              </w:rPr>
            </w:pPr>
          </w:p>
        </w:tc>
        <w:tc>
          <w:tcPr>
            <w:tcW w:w="399" w:type="pct"/>
          </w:tcPr>
          <w:p w14:paraId="2E1C3D86" w14:textId="77777777" w:rsidR="009369C6" w:rsidRPr="0089308D" w:rsidRDefault="009369C6" w:rsidP="00154508">
            <w:pPr>
              <w:spacing w:before="100" w:after="100"/>
              <w:jc w:val="center"/>
              <w:rPr>
                <w:sz w:val="20"/>
              </w:rPr>
            </w:pPr>
          </w:p>
        </w:tc>
      </w:tr>
      <w:tr w:rsidR="009369C6" w:rsidRPr="0089308D" w14:paraId="75DC1EF8" w14:textId="77777777" w:rsidTr="004F0FF7">
        <w:trPr>
          <w:cantSplit/>
          <w:trHeight w:val="445"/>
        </w:trPr>
        <w:tc>
          <w:tcPr>
            <w:tcW w:w="3116" w:type="pct"/>
            <w:gridSpan w:val="9"/>
          </w:tcPr>
          <w:p w14:paraId="68A3265E" w14:textId="77777777" w:rsidR="009369C6" w:rsidRPr="0089308D" w:rsidRDefault="009369C6" w:rsidP="00154508">
            <w:pPr>
              <w:spacing w:before="100" w:after="100"/>
              <w:rPr>
                <w:sz w:val="20"/>
              </w:rPr>
            </w:pPr>
            <w:r w:rsidRPr="0089308D">
              <w:rPr>
                <w:sz w:val="20"/>
              </w:rPr>
              <w:t xml:space="preserve">Subtotals (to </w:t>
            </w:r>
            <w:r w:rsidRPr="0089308D">
              <w:rPr>
                <w:i/>
                <w:sz w:val="20"/>
              </w:rPr>
              <w:t xml:space="preserve">[ insert:  </w:t>
            </w:r>
            <w:r w:rsidRPr="0089308D">
              <w:rPr>
                <w:b/>
                <w:i/>
                <w:sz w:val="20"/>
              </w:rPr>
              <w:t>line item</w:t>
            </w:r>
            <w:r w:rsidRPr="0089308D">
              <w:rPr>
                <w:i/>
                <w:sz w:val="20"/>
              </w:rPr>
              <w:t> </w:t>
            </w:r>
            <w:r w:rsidRPr="0089308D">
              <w:rPr>
                <w:sz w:val="20"/>
              </w:rPr>
              <w:t>] of Supply and Installation Cost Summary Table)</w:t>
            </w:r>
          </w:p>
        </w:tc>
        <w:tc>
          <w:tcPr>
            <w:tcW w:w="359" w:type="pct"/>
          </w:tcPr>
          <w:p w14:paraId="5603CEEC" w14:textId="77777777" w:rsidR="009369C6" w:rsidRPr="0089308D" w:rsidRDefault="009369C6" w:rsidP="00154508">
            <w:pPr>
              <w:spacing w:before="100" w:after="100"/>
              <w:jc w:val="center"/>
              <w:rPr>
                <w:sz w:val="20"/>
              </w:rPr>
            </w:pPr>
          </w:p>
        </w:tc>
        <w:tc>
          <w:tcPr>
            <w:tcW w:w="359" w:type="pct"/>
          </w:tcPr>
          <w:p w14:paraId="6B26075A" w14:textId="77777777" w:rsidR="009369C6" w:rsidRPr="0089308D" w:rsidRDefault="009369C6" w:rsidP="00154508">
            <w:pPr>
              <w:spacing w:before="100" w:after="100"/>
              <w:jc w:val="center"/>
              <w:rPr>
                <w:sz w:val="20"/>
              </w:rPr>
            </w:pPr>
          </w:p>
        </w:tc>
        <w:tc>
          <w:tcPr>
            <w:tcW w:w="359" w:type="pct"/>
          </w:tcPr>
          <w:p w14:paraId="2CF4FCCF" w14:textId="77777777" w:rsidR="009369C6" w:rsidRPr="0089308D" w:rsidRDefault="009369C6" w:rsidP="00154508">
            <w:pPr>
              <w:spacing w:before="100" w:after="100"/>
              <w:jc w:val="center"/>
              <w:rPr>
                <w:sz w:val="20"/>
              </w:rPr>
            </w:pPr>
          </w:p>
        </w:tc>
        <w:tc>
          <w:tcPr>
            <w:tcW w:w="408" w:type="pct"/>
          </w:tcPr>
          <w:p w14:paraId="4D936771" w14:textId="77777777" w:rsidR="009369C6" w:rsidRPr="0089308D" w:rsidRDefault="009369C6" w:rsidP="00154508">
            <w:pPr>
              <w:spacing w:before="100" w:after="100"/>
              <w:jc w:val="center"/>
              <w:rPr>
                <w:sz w:val="20"/>
              </w:rPr>
            </w:pPr>
          </w:p>
        </w:tc>
        <w:tc>
          <w:tcPr>
            <w:tcW w:w="399" w:type="pct"/>
          </w:tcPr>
          <w:p w14:paraId="2AF43684" w14:textId="77777777" w:rsidR="009369C6" w:rsidRPr="0089308D" w:rsidRDefault="009369C6" w:rsidP="00154508">
            <w:pPr>
              <w:spacing w:before="100" w:after="100"/>
              <w:jc w:val="center"/>
              <w:rPr>
                <w:sz w:val="20"/>
              </w:rPr>
            </w:pPr>
          </w:p>
        </w:tc>
      </w:tr>
    </w:tbl>
    <w:p w14:paraId="189D1911" w14:textId="77777777" w:rsidR="009369C6" w:rsidRPr="0089308D" w:rsidRDefault="009369C6" w:rsidP="009369C6">
      <w:pPr>
        <w:pStyle w:val="explanatorynotes"/>
        <w:spacing w:after="0"/>
        <w:rPr>
          <w:rFonts w:ascii="Times New Roman" w:hAnsi="Times New Roman"/>
        </w:rPr>
      </w:pPr>
    </w:p>
    <w:p w14:paraId="5DD75626" w14:textId="77777777" w:rsidR="009369C6" w:rsidRPr="0089308D" w:rsidRDefault="009369C6" w:rsidP="009369C6">
      <w:pPr>
        <w:ind w:right="1440"/>
        <w:rPr>
          <w:sz w:val="22"/>
        </w:rPr>
      </w:pPr>
      <w:r w:rsidRPr="0089308D">
        <w:rPr>
          <w:b/>
          <w:sz w:val="22"/>
        </w:rPr>
        <w:t>Note:</w:t>
      </w:r>
      <w:r w:rsidRPr="0089308D">
        <w:rPr>
          <w:sz w:val="22"/>
        </w:rPr>
        <w:tab/>
        <w:t xml:space="preserve">- </w:t>
      </w:r>
      <w:r w:rsidR="006C38A8" w:rsidRPr="0089308D">
        <w:rPr>
          <w:sz w:val="22"/>
        </w:rPr>
        <w:t>- indicates</w:t>
      </w:r>
      <w:r w:rsidRPr="0089308D">
        <w:rPr>
          <w:sz w:val="22"/>
        </w:rPr>
        <w:t xml:space="preserve"> not applicable.  </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4698"/>
      </w:tblGrid>
      <w:tr w:rsidR="009369C6" w:rsidRPr="0089308D" w14:paraId="75206F6A" w14:textId="77777777" w:rsidTr="00154508">
        <w:trPr>
          <w:cantSplit/>
          <w:trHeight w:hRule="exact" w:val="240"/>
          <w:jc w:val="center"/>
        </w:trPr>
        <w:tc>
          <w:tcPr>
            <w:tcW w:w="4320" w:type="dxa"/>
          </w:tcPr>
          <w:p w14:paraId="2910D9C1" w14:textId="77777777" w:rsidR="009369C6" w:rsidRPr="0089308D" w:rsidRDefault="009369C6" w:rsidP="00154508">
            <w:pPr>
              <w:spacing w:before="100" w:after="100"/>
              <w:rPr>
                <w:sz w:val="22"/>
              </w:rPr>
            </w:pPr>
          </w:p>
        </w:tc>
        <w:tc>
          <w:tcPr>
            <w:tcW w:w="360" w:type="dxa"/>
          </w:tcPr>
          <w:p w14:paraId="067E94D0" w14:textId="77777777" w:rsidR="009369C6" w:rsidRPr="0089308D" w:rsidRDefault="009369C6" w:rsidP="00154508">
            <w:pPr>
              <w:spacing w:before="100" w:after="100"/>
              <w:jc w:val="center"/>
              <w:rPr>
                <w:sz w:val="22"/>
              </w:rPr>
            </w:pPr>
          </w:p>
        </w:tc>
        <w:tc>
          <w:tcPr>
            <w:tcW w:w="4698" w:type="dxa"/>
          </w:tcPr>
          <w:p w14:paraId="411F9EEB" w14:textId="77777777" w:rsidR="009369C6" w:rsidRPr="0089308D" w:rsidRDefault="009369C6" w:rsidP="00154508">
            <w:pPr>
              <w:spacing w:before="100" w:after="100"/>
              <w:jc w:val="center"/>
              <w:rPr>
                <w:sz w:val="22"/>
              </w:rPr>
            </w:pPr>
          </w:p>
        </w:tc>
      </w:tr>
      <w:tr w:rsidR="009369C6" w:rsidRPr="0089308D" w14:paraId="0CC49123" w14:textId="77777777" w:rsidTr="00154508">
        <w:trPr>
          <w:cantSplit/>
          <w:jc w:val="center"/>
        </w:trPr>
        <w:tc>
          <w:tcPr>
            <w:tcW w:w="4320" w:type="dxa"/>
          </w:tcPr>
          <w:p w14:paraId="785F31BC" w14:textId="77777777" w:rsidR="009369C6" w:rsidRPr="0089308D" w:rsidRDefault="009369C6" w:rsidP="00154508">
            <w:pPr>
              <w:spacing w:before="100" w:after="100"/>
              <w:jc w:val="right"/>
              <w:rPr>
                <w:sz w:val="22"/>
              </w:rPr>
            </w:pPr>
            <w:r w:rsidRPr="0089308D">
              <w:rPr>
                <w:sz w:val="22"/>
              </w:rPr>
              <w:t>Name of Bidder:</w:t>
            </w:r>
          </w:p>
        </w:tc>
        <w:tc>
          <w:tcPr>
            <w:tcW w:w="360" w:type="dxa"/>
          </w:tcPr>
          <w:p w14:paraId="7703FFCA" w14:textId="77777777" w:rsidR="009369C6" w:rsidRPr="0089308D" w:rsidRDefault="009369C6" w:rsidP="00154508">
            <w:pPr>
              <w:spacing w:before="100" w:after="100"/>
              <w:jc w:val="center"/>
              <w:rPr>
                <w:sz w:val="22"/>
              </w:rPr>
            </w:pPr>
          </w:p>
        </w:tc>
        <w:tc>
          <w:tcPr>
            <w:tcW w:w="4698" w:type="dxa"/>
          </w:tcPr>
          <w:p w14:paraId="6F78EA61" w14:textId="77777777" w:rsidR="009369C6" w:rsidRPr="0089308D" w:rsidRDefault="009369C6" w:rsidP="00154508">
            <w:pPr>
              <w:spacing w:before="100" w:after="100"/>
              <w:jc w:val="center"/>
              <w:rPr>
                <w:sz w:val="22"/>
              </w:rPr>
            </w:pPr>
          </w:p>
        </w:tc>
      </w:tr>
      <w:tr w:rsidR="009369C6" w:rsidRPr="0089308D" w14:paraId="5A969D03" w14:textId="77777777" w:rsidTr="00154508">
        <w:trPr>
          <w:cantSplit/>
          <w:trHeight w:hRule="exact" w:val="240"/>
          <w:jc w:val="center"/>
        </w:trPr>
        <w:tc>
          <w:tcPr>
            <w:tcW w:w="4320" w:type="dxa"/>
          </w:tcPr>
          <w:p w14:paraId="6C00B5F7" w14:textId="77777777" w:rsidR="009369C6" w:rsidRPr="0089308D" w:rsidRDefault="009369C6" w:rsidP="00154508">
            <w:pPr>
              <w:spacing w:before="100" w:after="100"/>
              <w:jc w:val="right"/>
              <w:rPr>
                <w:sz w:val="22"/>
              </w:rPr>
            </w:pPr>
          </w:p>
        </w:tc>
        <w:tc>
          <w:tcPr>
            <w:tcW w:w="360" w:type="dxa"/>
          </w:tcPr>
          <w:p w14:paraId="7251C528" w14:textId="77777777" w:rsidR="009369C6" w:rsidRPr="0089308D" w:rsidRDefault="009369C6" w:rsidP="00154508">
            <w:pPr>
              <w:spacing w:before="100" w:after="100"/>
              <w:jc w:val="center"/>
              <w:rPr>
                <w:sz w:val="22"/>
              </w:rPr>
            </w:pPr>
          </w:p>
        </w:tc>
        <w:tc>
          <w:tcPr>
            <w:tcW w:w="4698" w:type="dxa"/>
          </w:tcPr>
          <w:p w14:paraId="46057642" w14:textId="77777777" w:rsidR="009369C6" w:rsidRPr="0089308D" w:rsidRDefault="009369C6" w:rsidP="00154508">
            <w:pPr>
              <w:spacing w:before="100" w:after="100"/>
              <w:jc w:val="center"/>
              <w:rPr>
                <w:sz w:val="22"/>
              </w:rPr>
            </w:pPr>
          </w:p>
        </w:tc>
      </w:tr>
      <w:tr w:rsidR="009369C6" w:rsidRPr="0089308D" w14:paraId="12A8113C" w14:textId="77777777" w:rsidTr="00154508">
        <w:trPr>
          <w:cantSplit/>
          <w:jc w:val="center"/>
        </w:trPr>
        <w:tc>
          <w:tcPr>
            <w:tcW w:w="4320" w:type="dxa"/>
          </w:tcPr>
          <w:p w14:paraId="5F127087" w14:textId="77777777" w:rsidR="009369C6" w:rsidRPr="0089308D" w:rsidRDefault="009369C6" w:rsidP="00154508">
            <w:pPr>
              <w:spacing w:before="100" w:after="100"/>
              <w:jc w:val="right"/>
              <w:rPr>
                <w:sz w:val="22"/>
              </w:rPr>
            </w:pPr>
            <w:r w:rsidRPr="0089308D">
              <w:rPr>
                <w:sz w:val="22"/>
              </w:rPr>
              <w:t>Authorized Signature of Bidder:</w:t>
            </w:r>
          </w:p>
        </w:tc>
        <w:tc>
          <w:tcPr>
            <w:tcW w:w="360" w:type="dxa"/>
          </w:tcPr>
          <w:p w14:paraId="6173CF38" w14:textId="77777777" w:rsidR="009369C6" w:rsidRPr="0089308D" w:rsidRDefault="009369C6" w:rsidP="00154508">
            <w:pPr>
              <w:spacing w:before="100" w:after="100"/>
              <w:jc w:val="center"/>
              <w:rPr>
                <w:sz w:val="22"/>
              </w:rPr>
            </w:pPr>
          </w:p>
        </w:tc>
        <w:tc>
          <w:tcPr>
            <w:tcW w:w="4698" w:type="dxa"/>
          </w:tcPr>
          <w:p w14:paraId="32E191ED" w14:textId="77777777" w:rsidR="009369C6" w:rsidRPr="0089308D" w:rsidRDefault="009369C6" w:rsidP="00154508">
            <w:pPr>
              <w:spacing w:before="100" w:after="100"/>
              <w:jc w:val="center"/>
              <w:rPr>
                <w:sz w:val="22"/>
              </w:rPr>
            </w:pPr>
          </w:p>
        </w:tc>
      </w:tr>
    </w:tbl>
    <w:p w14:paraId="54A9DFFF" w14:textId="77777777" w:rsidR="009369C6" w:rsidRPr="0089308D" w:rsidRDefault="009369C6" w:rsidP="009369C6">
      <w:pPr>
        <w:pStyle w:val="Head32"/>
        <w:ind w:right="1440"/>
        <w:rPr>
          <w:i/>
        </w:rPr>
      </w:pPr>
      <w:r w:rsidRPr="0089308D">
        <w:rPr>
          <w:sz w:val="22"/>
        </w:rPr>
        <w:br w:type="page"/>
      </w:r>
      <w:bookmarkStart w:id="349" w:name="_Toc521497244"/>
      <w:bookmarkStart w:id="350" w:name="_Toc218673961"/>
      <w:bookmarkStart w:id="351" w:name="_Toc277345596"/>
      <w:r w:rsidRPr="0089308D">
        <w:lastRenderedPageBreak/>
        <w:t>3.5</w:t>
      </w:r>
      <w:r w:rsidRPr="0089308D">
        <w:tab/>
      </w:r>
      <w:r w:rsidRPr="0089308D">
        <w:tab/>
      </w:r>
      <w:bookmarkStart w:id="352" w:name="_Hlt529125919"/>
      <w:bookmarkEnd w:id="352"/>
      <w:r w:rsidRPr="0089308D">
        <w:t>Recurrent Cost Sub-</w:t>
      </w:r>
      <w:r w:rsidR="006C38A8" w:rsidRPr="0089308D">
        <w:t>Table [</w:t>
      </w:r>
      <w:r w:rsidR="006C38A8" w:rsidRPr="0089308D">
        <w:rPr>
          <w:i/>
        </w:rPr>
        <w:t>insert</w:t>
      </w:r>
      <w:r w:rsidRPr="0089308D">
        <w:rPr>
          <w:i/>
        </w:rPr>
        <w:t xml:space="preserve">:  identifying </w:t>
      </w:r>
      <w:bookmarkEnd w:id="349"/>
      <w:bookmarkEnd w:id="350"/>
      <w:r w:rsidR="006C38A8" w:rsidRPr="0089308D">
        <w:rPr>
          <w:i/>
        </w:rPr>
        <w:t>number]</w:t>
      </w:r>
      <w:r w:rsidRPr="0089308D">
        <w:rPr>
          <w:i/>
        </w:rPr>
        <w:t xml:space="preserve"> -- Warranty Period</w:t>
      </w:r>
      <w:bookmarkEnd w:id="351"/>
    </w:p>
    <w:p w14:paraId="14031221" w14:textId="77777777" w:rsidR="00D75C8D" w:rsidRPr="0089308D" w:rsidRDefault="00D75C8D" w:rsidP="00D75C8D">
      <w:pPr>
        <w:rPr>
          <w:b/>
        </w:rPr>
      </w:pPr>
      <w:r w:rsidRPr="0089308D">
        <w:t xml:space="preserve">Lot number:  </w:t>
      </w:r>
      <w:r w:rsidR="006C38A8" w:rsidRPr="0089308D">
        <w:rPr>
          <w:rStyle w:val="preparersnote"/>
          <w:b w:val="0"/>
        </w:rPr>
        <w:t>[if</w:t>
      </w:r>
      <w:r w:rsidRPr="0089308D">
        <w:rPr>
          <w:rStyle w:val="preparersnote"/>
          <w:b w:val="0"/>
        </w:rPr>
        <w:t xml:space="preserve"> a multi-lot procurement, insert:</w:t>
      </w:r>
      <w:r w:rsidRPr="0089308D">
        <w:rPr>
          <w:rStyle w:val="preparersnote"/>
        </w:rPr>
        <w:t xml:space="preserve">  lot number, </w:t>
      </w:r>
      <w:r w:rsidRPr="0089308D">
        <w:rPr>
          <w:rStyle w:val="preparersnote"/>
          <w:b w:val="0"/>
        </w:rPr>
        <w:t>otherwise state</w:t>
      </w:r>
      <w:r w:rsidRPr="0089308D">
        <w:rPr>
          <w:rStyle w:val="preparersnote"/>
        </w:rPr>
        <w:t xml:space="preserve"> “single lot procurement</w:t>
      </w:r>
      <w:r w:rsidR="006C38A8" w:rsidRPr="0089308D">
        <w:rPr>
          <w:rStyle w:val="preparersnote"/>
        </w:rPr>
        <w:t>”]</w:t>
      </w:r>
    </w:p>
    <w:p w14:paraId="54DB4352" w14:textId="77777777" w:rsidR="00D75C8D" w:rsidRPr="0089308D" w:rsidRDefault="00D75C8D" w:rsidP="00D75C8D">
      <w:pPr>
        <w:ind w:right="1440"/>
      </w:pPr>
      <w:r w:rsidRPr="0089308D">
        <w:t>Line item number</w:t>
      </w:r>
      <w:r w:rsidRPr="0089308D">
        <w:rPr>
          <w:b/>
        </w:rPr>
        <w:t xml:space="preserve">:  </w:t>
      </w:r>
      <w:r w:rsidR="006C38A8" w:rsidRPr="0089308D">
        <w:rPr>
          <w:i/>
        </w:rPr>
        <w:t>[specify</w:t>
      </w:r>
      <w:r w:rsidRPr="0089308D">
        <w:rPr>
          <w:i/>
        </w:rPr>
        <w:t xml:space="preserve">:  </w:t>
      </w:r>
      <w:r w:rsidRPr="0089308D">
        <w:rPr>
          <w:b/>
          <w:i/>
        </w:rPr>
        <w:t xml:space="preserve">relevant line item number from the Recurrent Cost Summary </w:t>
      </w:r>
      <w:r w:rsidR="006C38A8" w:rsidRPr="0089308D">
        <w:rPr>
          <w:b/>
          <w:i/>
        </w:rPr>
        <w:t>Table</w:t>
      </w:r>
      <w:r w:rsidR="006C38A8" w:rsidRPr="0089308D">
        <w:rPr>
          <w:i/>
        </w:rPr>
        <w:t xml:space="preserve"> </w:t>
      </w:r>
      <w:r w:rsidR="006C38A8" w:rsidRPr="0089308D">
        <w:rPr>
          <w:b/>
          <w:i/>
        </w:rPr>
        <w:t>–</w:t>
      </w:r>
      <w:r w:rsidRPr="0089308D">
        <w:rPr>
          <w:b/>
          <w:i/>
        </w:rPr>
        <w:t xml:space="preserve"> </w:t>
      </w:r>
      <w:r w:rsidRPr="0089308D">
        <w:rPr>
          <w:i/>
        </w:rPr>
        <w:t>(e.g., y.1</w:t>
      </w:r>
      <w:r w:rsidR="006C38A8" w:rsidRPr="0089308D">
        <w:rPr>
          <w:i/>
        </w:rPr>
        <w:t>)]</w:t>
      </w:r>
    </w:p>
    <w:p w14:paraId="7AB277A1" w14:textId="77777777" w:rsidR="00D75C8D" w:rsidRPr="0089308D" w:rsidRDefault="00D75C8D" w:rsidP="00D75C8D">
      <w:pPr>
        <w:ind w:right="1440"/>
        <w:rPr>
          <w:i/>
        </w:rPr>
      </w:pPr>
      <w:r w:rsidRPr="0089308D">
        <w:t xml:space="preserve">Currency: </w:t>
      </w:r>
      <w:r w:rsidRPr="0089308D">
        <w:rPr>
          <w:b/>
        </w:rPr>
        <w:t xml:space="preserve"> </w:t>
      </w:r>
      <w:r w:rsidR="006C38A8" w:rsidRPr="0089308D">
        <w:rPr>
          <w:i/>
        </w:rPr>
        <w:t>[specify</w:t>
      </w:r>
      <w:r w:rsidRPr="0089308D">
        <w:rPr>
          <w:i/>
        </w:rPr>
        <w:t xml:space="preserve">:  </w:t>
      </w:r>
      <w:r w:rsidRPr="0089308D">
        <w:rPr>
          <w:b/>
          <w:i/>
        </w:rPr>
        <w:t xml:space="preserve">the currency of the Recurrent Costs in which the costs expressed in this Sub-Table are </w:t>
      </w:r>
      <w:r w:rsidR="006C38A8" w:rsidRPr="0089308D">
        <w:rPr>
          <w:b/>
          <w:i/>
        </w:rPr>
        <w:t>expressed</w:t>
      </w:r>
      <w:r w:rsidR="006C38A8" w:rsidRPr="0089308D">
        <w:rPr>
          <w:i/>
        </w:rPr>
        <w:t>]</w:t>
      </w:r>
    </w:p>
    <w:p w14:paraId="2BA44956" w14:textId="77777777" w:rsidR="00D75C8D" w:rsidRPr="0089308D" w:rsidRDefault="006C38A8" w:rsidP="00D75C8D">
      <w:pPr>
        <w:rPr>
          <w:rStyle w:val="preparersnote"/>
        </w:rPr>
      </w:pPr>
      <w:r w:rsidRPr="0089308D">
        <w:rPr>
          <w:rStyle w:val="preparersnote"/>
          <w:b w:val="0"/>
        </w:rPr>
        <w:t>[As</w:t>
      </w:r>
      <w:r w:rsidR="00D75C8D" w:rsidRPr="0089308D">
        <w:rPr>
          <w:rStyle w:val="preparersnote"/>
          <w:b w:val="0"/>
        </w:rPr>
        <w:t xml:space="preserve"> necessary for operation of the System, specify:</w:t>
      </w:r>
      <w:r w:rsidR="00D75C8D" w:rsidRPr="0089308D">
        <w:rPr>
          <w:rStyle w:val="preparersnote"/>
        </w:rPr>
        <w:t xml:space="preserve">  the detailed components and quantities in the Sub-Table below for the line item specified above, modifying the sample components and sample table entries as needed.  </w:t>
      </w:r>
      <w:r w:rsidR="00D75C8D" w:rsidRPr="0089308D">
        <w:rPr>
          <w:rStyle w:val="preparersnote"/>
          <w:b w:val="0"/>
        </w:rPr>
        <w:t>Repeat the Sub-Table as needed to cover each and every line item in the Recurrent Cost Summary Table that requires elaboration.</w:t>
      </w:r>
      <w:r w:rsidR="00D75C8D" w:rsidRPr="0089308D">
        <w:rPr>
          <w:rStyle w:val="preparersnote"/>
        </w:rPr>
        <w:t xml:space="preserve"> </w:t>
      </w:r>
      <w:r w:rsidR="00D75C8D" w:rsidRPr="0089308D">
        <w:rPr>
          <w:rStyle w:val="preparersnote"/>
          <w:b w:val="0"/>
        </w:rPr>
        <w:t>]</w:t>
      </w:r>
    </w:p>
    <w:p w14:paraId="589E26CE" w14:textId="77777777" w:rsidR="009369C6" w:rsidRPr="0089308D" w:rsidRDefault="009369C6" w:rsidP="009369C6">
      <w:pPr>
        <w:ind w:right="1440"/>
        <w:jc w:val="center"/>
      </w:pPr>
    </w:p>
    <w:p w14:paraId="4643A060" w14:textId="77777777" w:rsidR="009369C6" w:rsidRPr="0089308D" w:rsidRDefault="009369C6" w:rsidP="009369C6">
      <w:pPr>
        <w:ind w:right="1440"/>
        <w:jc w:val="center"/>
      </w:pPr>
      <w:r w:rsidRPr="0089308D">
        <w:t>Costs MUST reflect prices and rates quoted in accordance with ITB </w:t>
      </w:r>
      <w:r w:rsidR="00C26994" w:rsidRPr="0089308D">
        <w:t xml:space="preserve">17 </w:t>
      </w:r>
      <w:r w:rsidRPr="0089308D">
        <w:t xml:space="preserve">and </w:t>
      </w:r>
      <w:r w:rsidR="005F0D21" w:rsidRPr="0089308D">
        <w:t xml:space="preserve">ITB </w:t>
      </w:r>
      <w:r w:rsidR="00C26994" w:rsidRPr="0089308D">
        <w:t>18</w:t>
      </w:r>
      <w:r w:rsidRPr="0089308D">
        <w:t>.</w:t>
      </w:r>
      <w:bookmarkStart w:id="353" w:name="_Hlt529126519"/>
      <w:bookmarkEnd w:id="353"/>
    </w:p>
    <w:p w14:paraId="2B6C602A" w14:textId="77777777" w:rsidR="00D75C8D" w:rsidRPr="0089308D" w:rsidRDefault="00D75C8D" w:rsidP="009369C6">
      <w:pPr>
        <w:ind w:right="1440"/>
        <w:jc w:val="center"/>
      </w:pP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336"/>
        <w:gridCol w:w="3043"/>
        <w:gridCol w:w="1151"/>
        <w:gridCol w:w="1151"/>
        <w:gridCol w:w="1199"/>
        <w:gridCol w:w="1103"/>
        <w:gridCol w:w="1152"/>
        <w:gridCol w:w="1152"/>
        <w:gridCol w:w="2377"/>
      </w:tblGrid>
      <w:tr w:rsidR="00D75C8D" w:rsidRPr="0089308D" w14:paraId="78633404" w14:textId="77777777" w:rsidTr="0039626C">
        <w:trPr>
          <w:cantSplit/>
          <w:trHeight w:val="156"/>
          <w:tblHeader/>
        </w:trPr>
        <w:tc>
          <w:tcPr>
            <w:tcW w:w="461" w:type="pct"/>
          </w:tcPr>
          <w:p w14:paraId="77B1E433" w14:textId="77777777" w:rsidR="00D75C8D" w:rsidRPr="0089308D" w:rsidRDefault="00D75C8D" w:rsidP="00950BAE">
            <w:pPr>
              <w:spacing w:before="100" w:after="100"/>
              <w:jc w:val="center"/>
            </w:pPr>
          </w:p>
        </w:tc>
        <w:tc>
          <w:tcPr>
            <w:tcW w:w="1117" w:type="pct"/>
          </w:tcPr>
          <w:p w14:paraId="7E8C7A86" w14:textId="77777777" w:rsidR="00D75C8D" w:rsidRPr="0089308D" w:rsidRDefault="00D75C8D" w:rsidP="00950BAE">
            <w:pPr>
              <w:spacing w:before="100" w:after="100"/>
            </w:pPr>
          </w:p>
        </w:tc>
        <w:tc>
          <w:tcPr>
            <w:tcW w:w="3422" w:type="pct"/>
            <w:gridSpan w:val="7"/>
          </w:tcPr>
          <w:p w14:paraId="6E456C93" w14:textId="77777777" w:rsidR="00D75C8D" w:rsidRPr="0089308D" w:rsidRDefault="00D75C8D" w:rsidP="00950BAE">
            <w:pPr>
              <w:spacing w:before="100" w:after="100"/>
              <w:jc w:val="center"/>
            </w:pPr>
            <w:r w:rsidRPr="0089308D">
              <w:t xml:space="preserve">Maximum all-inclusive costs (for costs in </w:t>
            </w:r>
            <w:r w:rsidRPr="0089308D">
              <w:rPr>
                <w:i/>
              </w:rPr>
              <w:t xml:space="preserve">[ insert:  </w:t>
            </w:r>
            <w:r w:rsidRPr="0089308D">
              <w:rPr>
                <w:b/>
                <w:i/>
              </w:rPr>
              <w:t>currency</w:t>
            </w:r>
            <w:r w:rsidRPr="0089308D">
              <w:rPr>
                <w:i/>
              </w:rPr>
              <w:t> ]</w:t>
            </w:r>
            <w:r w:rsidRPr="0089308D">
              <w:t>)</w:t>
            </w:r>
          </w:p>
        </w:tc>
      </w:tr>
      <w:tr w:rsidR="00D75C8D" w:rsidRPr="0089308D" w14:paraId="1CB0CF30" w14:textId="77777777" w:rsidTr="0039626C">
        <w:trPr>
          <w:cantSplit/>
          <w:trHeight w:val="156"/>
          <w:tblHeader/>
        </w:trPr>
        <w:tc>
          <w:tcPr>
            <w:tcW w:w="461" w:type="pct"/>
          </w:tcPr>
          <w:p w14:paraId="10CF7DF5" w14:textId="77777777" w:rsidR="00D75C8D" w:rsidRPr="0089308D" w:rsidRDefault="00D75C8D" w:rsidP="00950BAE">
            <w:pPr>
              <w:spacing w:before="100" w:after="100"/>
              <w:rPr>
                <w:lang w:val="es-ES"/>
              </w:rPr>
            </w:pPr>
            <w:r w:rsidRPr="0089308D">
              <w:t xml:space="preserve">Component </w:t>
            </w:r>
            <w:r w:rsidRPr="0089308D">
              <w:rPr>
                <w:lang w:val="es-ES"/>
              </w:rPr>
              <w:br/>
              <w:t>No.</w:t>
            </w:r>
          </w:p>
        </w:tc>
        <w:tc>
          <w:tcPr>
            <w:tcW w:w="1117" w:type="pct"/>
          </w:tcPr>
          <w:p w14:paraId="031FE744" w14:textId="77777777" w:rsidR="00D75C8D" w:rsidRPr="0089308D" w:rsidRDefault="00D75C8D" w:rsidP="00950BAE">
            <w:pPr>
              <w:spacing w:before="100" w:after="100"/>
              <w:jc w:val="center"/>
            </w:pPr>
            <w:r w:rsidRPr="0089308D">
              <w:rPr>
                <w:lang w:val="es-ES"/>
              </w:rPr>
              <w:br/>
            </w:r>
            <w:r w:rsidRPr="0089308D">
              <w:t>Component</w:t>
            </w:r>
          </w:p>
        </w:tc>
        <w:tc>
          <w:tcPr>
            <w:tcW w:w="425" w:type="pct"/>
          </w:tcPr>
          <w:p w14:paraId="79F7C536" w14:textId="77777777" w:rsidR="00D75C8D" w:rsidRPr="0089308D" w:rsidRDefault="00D75C8D" w:rsidP="00950BAE">
            <w:pPr>
              <w:spacing w:before="100" w:after="100"/>
              <w:jc w:val="center"/>
              <w:rPr>
                <w:lang w:val="es-ES"/>
              </w:rPr>
            </w:pPr>
            <w:r w:rsidRPr="0089308D">
              <w:rPr>
                <w:lang w:val="es-ES"/>
              </w:rPr>
              <w:br/>
              <w:t>Y1</w:t>
            </w:r>
          </w:p>
        </w:tc>
        <w:tc>
          <w:tcPr>
            <w:tcW w:w="425" w:type="pct"/>
          </w:tcPr>
          <w:p w14:paraId="31559A96" w14:textId="77777777" w:rsidR="00D75C8D" w:rsidRPr="0089308D" w:rsidRDefault="00D75C8D" w:rsidP="00950BAE">
            <w:pPr>
              <w:spacing w:before="100" w:after="100"/>
              <w:jc w:val="center"/>
              <w:rPr>
                <w:lang w:val="es-ES"/>
              </w:rPr>
            </w:pPr>
            <w:r w:rsidRPr="0089308D">
              <w:rPr>
                <w:lang w:val="es-ES"/>
              </w:rPr>
              <w:br/>
              <w:t>Y2</w:t>
            </w:r>
          </w:p>
        </w:tc>
        <w:tc>
          <w:tcPr>
            <w:tcW w:w="442" w:type="pct"/>
          </w:tcPr>
          <w:p w14:paraId="3C184189" w14:textId="77777777" w:rsidR="00D75C8D" w:rsidRPr="0089308D" w:rsidRDefault="00D75C8D" w:rsidP="00950BAE">
            <w:pPr>
              <w:spacing w:before="100" w:after="100"/>
              <w:jc w:val="center"/>
              <w:rPr>
                <w:lang w:val="es-ES"/>
              </w:rPr>
            </w:pPr>
            <w:r w:rsidRPr="0089308D">
              <w:rPr>
                <w:lang w:val="es-ES"/>
              </w:rPr>
              <w:br/>
              <w:t>Y3</w:t>
            </w:r>
          </w:p>
        </w:tc>
        <w:tc>
          <w:tcPr>
            <w:tcW w:w="407" w:type="pct"/>
          </w:tcPr>
          <w:p w14:paraId="099704D5" w14:textId="77777777" w:rsidR="00D75C8D" w:rsidRPr="0089308D" w:rsidRDefault="00D75C8D" w:rsidP="00950BAE">
            <w:pPr>
              <w:spacing w:before="100" w:after="100"/>
              <w:jc w:val="center"/>
            </w:pPr>
            <w:r w:rsidRPr="0089308D">
              <w:br/>
              <w:t>Y4</w:t>
            </w:r>
          </w:p>
        </w:tc>
        <w:tc>
          <w:tcPr>
            <w:tcW w:w="425" w:type="pct"/>
          </w:tcPr>
          <w:p w14:paraId="01A10D9D" w14:textId="77777777" w:rsidR="00D75C8D" w:rsidRPr="0089308D" w:rsidRDefault="00D75C8D" w:rsidP="00950BAE">
            <w:pPr>
              <w:spacing w:before="100" w:after="100"/>
              <w:jc w:val="center"/>
            </w:pPr>
            <w:r w:rsidRPr="0089308D">
              <w:br/>
              <w:t>...</w:t>
            </w:r>
          </w:p>
        </w:tc>
        <w:tc>
          <w:tcPr>
            <w:tcW w:w="425" w:type="pct"/>
          </w:tcPr>
          <w:p w14:paraId="1A93F649" w14:textId="77777777" w:rsidR="00D75C8D" w:rsidRPr="0089308D" w:rsidRDefault="00D75C8D" w:rsidP="00950BAE">
            <w:pPr>
              <w:spacing w:before="100" w:after="100"/>
              <w:jc w:val="center"/>
            </w:pPr>
            <w:r w:rsidRPr="0089308D">
              <w:br/>
              <w:t>Yn</w:t>
            </w:r>
          </w:p>
        </w:tc>
        <w:tc>
          <w:tcPr>
            <w:tcW w:w="873" w:type="pct"/>
          </w:tcPr>
          <w:p w14:paraId="395C157B" w14:textId="77777777" w:rsidR="00D75C8D" w:rsidRPr="0089308D" w:rsidRDefault="00D75C8D" w:rsidP="00950BAE">
            <w:pPr>
              <w:spacing w:before="100" w:after="100"/>
              <w:jc w:val="center"/>
            </w:pPr>
            <w:r w:rsidRPr="0089308D">
              <w:t xml:space="preserve">Sub-total for </w:t>
            </w:r>
            <w:r w:rsidRPr="0089308D">
              <w:rPr>
                <w:i/>
              </w:rPr>
              <w:t xml:space="preserve">[ insert:  </w:t>
            </w:r>
            <w:r w:rsidRPr="0089308D">
              <w:rPr>
                <w:b/>
                <w:i/>
              </w:rPr>
              <w:t>currency</w:t>
            </w:r>
            <w:r w:rsidRPr="0089308D">
              <w:rPr>
                <w:i/>
              </w:rPr>
              <w:t> ]</w:t>
            </w:r>
          </w:p>
        </w:tc>
      </w:tr>
      <w:tr w:rsidR="00D75C8D" w:rsidRPr="0089308D" w14:paraId="5B8188C5" w14:textId="77777777" w:rsidTr="0039626C">
        <w:trPr>
          <w:cantSplit/>
          <w:trHeight w:val="156"/>
        </w:trPr>
        <w:tc>
          <w:tcPr>
            <w:tcW w:w="461" w:type="pct"/>
          </w:tcPr>
          <w:p w14:paraId="460928C6" w14:textId="77777777" w:rsidR="00D75C8D" w:rsidRPr="0089308D" w:rsidRDefault="00D75C8D" w:rsidP="00950BAE">
            <w:pPr>
              <w:spacing w:before="100" w:after="100"/>
              <w:jc w:val="center"/>
              <w:rPr>
                <w:sz w:val="22"/>
              </w:rPr>
            </w:pPr>
            <w:r w:rsidRPr="0089308D">
              <w:rPr>
                <w:sz w:val="22"/>
              </w:rPr>
              <w:t>1.</w:t>
            </w:r>
          </w:p>
        </w:tc>
        <w:tc>
          <w:tcPr>
            <w:tcW w:w="1117" w:type="pct"/>
          </w:tcPr>
          <w:p w14:paraId="686E0094" w14:textId="77777777" w:rsidR="00D75C8D" w:rsidRPr="0089308D" w:rsidRDefault="00D75C8D" w:rsidP="00950BAE">
            <w:pPr>
              <w:spacing w:before="100" w:after="100"/>
              <w:rPr>
                <w:sz w:val="22"/>
              </w:rPr>
            </w:pPr>
            <w:r w:rsidRPr="0089308D">
              <w:rPr>
                <w:sz w:val="22"/>
              </w:rPr>
              <w:t xml:space="preserve">Hardware Maintenance </w:t>
            </w:r>
          </w:p>
        </w:tc>
        <w:tc>
          <w:tcPr>
            <w:tcW w:w="425" w:type="pct"/>
          </w:tcPr>
          <w:p w14:paraId="5F1926FF" w14:textId="77777777" w:rsidR="00D75C8D" w:rsidRPr="00C65D55" w:rsidRDefault="00D75C8D" w:rsidP="00950BAE">
            <w:pPr>
              <w:spacing w:before="100" w:after="100"/>
              <w:jc w:val="center"/>
              <w:rPr>
                <w:sz w:val="18"/>
                <w:szCs w:val="20"/>
              </w:rPr>
            </w:pPr>
            <w:r w:rsidRPr="00C65D55">
              <w:rPr>
                <w:sz w:val="18"/>
                <w:szCs w:val="20"/>
              </w:rPr>
              <w:t>Incl. in Warranty</w:t>
            </w:r>
          </w:p>
        </w:tc>
        <w:tc>
          <w:tcPr>
            <w:tcW w:w="425" w:type="pct"/>
          </w:tcPr>
          <w:p w14:paraId="62FA00CB" w14:textId="77777777" w:rsidR="00D75C8D" w:rsidRPr="0089308D" w:rsidRDefault="00D75C8D" w:rsidP="00950BAE">
            <w:pPr>
              <w:spacing w:before="100" w:after="100"/>
              <w:jc w:val="center"/>
              <w:rPr>
                <w:sz w:val="22"/>
              </w:rPr>
            </w:pPr>
          </w:p>
        </w:tc>
        <w:tc>
          <w:tcPr>
            <w:tcW w:w="442" w:type="pct"/>
          </w:tcPr>
          <w:p w14:paraId="2BFD44C3" w14:textId="77777777" w:rsidR="00D75C8D" w:rsidRPr="0089308D" w:rsidRDefault="00D75C8D" w:rsidP="00950BAE">
            <w:pPr>
              <w:spacing w:before="100" w:after="100"/>
              <w:jc w:val="center"/>
              <w:rPr>
                <w:sz w:val="22"/>
              </w:rPr>
            </w:pPr>
          </w:p>
        </w:tc>
        <w:tc>
          <w:tcPr>
            <w:tcW w:w="407" w:type="pct"/>
          </w:tcPr>
          <w:p w14:paraId="2E43BE97" w14:textId="77777777" w:rsidR="00D75C8D" w:rsidRPr="0089308D" w:rsidRDefault="00D75C8D" w:rsidP="00950BAE">
            <w:pPr>
              <w:spacing w:before="100" w:after="100"/>
              <w:jc w:val="center"/>
              <w:rPr>
                <w:sz w:val="22"/>
              </w:rPr>
            </w:pPr>
          </w:p>
        </w:tc>
        <w:tc>
          <w:tcPr>
            <w:tcW w:w="425" w:type="pct"/>
          </w:tcPr>
          <w:p w14:paraId="77F360D9" w14:textId="77777777" w:rsidR="00D75C8D" w:rsidRPr="0089308D" w:rsidRDefault="00D75C8D" w:rsidP="00950BAE">
            <w:pPr>
              <w:spacing w:before="100" w:after="100"/>
              <w:jc w:val="center"/>
              <w:rPr>
                <w:sz w:val="22"/>
              </w:rPr>
            </w:pPr>
          </w:p>
        </w:tc>
        <w:tc>
          <w:tcPr>
            <w:tcW w:w="425" w:type="pct"/>
          </w:tcPr>
          <w:p w14:paraId="4ED7554C" w14:textId="77777777" w:rsidR="00D75C8D" w:rsidRPr="0089308D" w:rsidRDefault="00D75C8D" w:rsidP="00950BAE">
            <w:pPr>
              <w:spacing w:before="100" w:after="100"/>
              <w:jc w:val="center"/>
              <w:rPr>
                <w:sz w:val="22"/>
              </w:rPr>
            </w:pPr>
          </w:p>
        </w:tc>
        <w:tc>
          <w:tcPr>
            <w:tcW w:w="873" w:type="pct"/>
          </w:tcPr>
          <w:p w14:paraId="35F0372D" w14:textId="77777777" w:rsidR="00D75C8D" w:rsidRPr="0089308D" w:rsidRDefault="00D75C8D" w:rsidP="00950BAE">
            <w:pPr>
              <w:spacing w:before="100" w:after="100"/>
              <w:jc w:val="center"/>
              <w:rPr>
                <w:sz w:val="22"/>
              </w:rPr>
            </w:pPr>
          </w:p>
        </w:tc>
      </w:tr>
      <w:tr w:rsidR="00D75C8D" w:rsidRPr="0089308D" w14:paraId="4F1DE5AB" w14:textId="77777777" w:rsidTr="0039626C">
        <w:trPr>
          <w:cantSplit/>
          <w:trHeight w:val="156"/>
        </w:trPr>
        <w:tc>
          <w:tcPr>
            <w:tcW w:w="461" w:type="pct"/>
          </w:tcPr>
          <w:p w14:paraId="1368DC17" w14:textId="77777777" w:rsidR="00D75C8D" w:rsidRPr="0089308D" w:rsidRDefault="00D75C8D" w:rsidP="00950BAE">
            <w:pPr>
              <w:spacing w:before="100" w:after="100"/>
              <w:jc w:val="center"/>
              <w:rPr>
                <w:sz w:val="22"/>
              </w:rPr>
            </w:pPr>
            <w:r w:rsidRPr="0089308D">
              <w:rPr>
                <w:sz w:val="22"/>
              </w:rPr>
              <w:t>2.</w:t>
            </w:r>
          </w:p>
        </w:tc>
        <w:tc>
          <w:tcPr>
            <w:tcW w:w="1117" w:type="pct"/>
          </w:tcPr>
          <w:p w14:paraId="38D00EC3" w14:textId="77777777" w:rsidR="00D75C8D" w:rsidRPr="0089308D" w:rsidRDefault="00D75C8D" w:rsidP="00950BAE">
            <w:pPr>
              <w:spacing w:before="100" w:after="100"/>
              <w:rPr>
                <w:sz w:val="22"/>
              </w:rPr>
            </w:pPr>
            <w:r w:rsidRPr="0089308D">
              <w:rPr>
                <w:sz w:val="22"/>
              </w:rPr>
              <w:t xml:space="preserve">Software Licenses &amp; Updates </w:t>
            </w:r>
          </w:p>
        </w:tc>
        <w:tc>
          <w:tcPr>
            <w:tcW w:w="425" w:type="pct"/>
          </w:tcPr>
          <w:p w14:paraId="20D30F5B" w14:textId="77777777" w:rsidR="00D75C8D" w:rsidRPr="00C65D55" w:rsidRDefault="00D75C8D" w:rsidP="00950BAE">
            <w:pPr>
              <w:spacing w:before="100" w:after="100"/>
              <w:jc w:val="center"/>
              <w:rPr>
                <w:sz w:val="18"/>
                <w:szCs w:val="20"/>
              </w:rPr>
            </w:pPr>
            <w:r w:rsidRPr="00C65D55">
              <w:rPr>
                <w:sz w:val="18"/>
                <w:szCs w:val="20"/>
              </w:rPr>
              <w:t>Incl. in Warranty</w:t>
            </w:r>
          </w:p>
        </w:tc>
        <w:tc>
          <w:tcPr>
            <w:tcW w:w="425" w:type="pct"/>
          </w:tcPr>
          <w:p w14:paraId="5C00D898" w14:textId="77777777" w:rsidR="00D75C8D" w:rsidRPr="0089308D" w:rsidRDefault="00D75C8D" w:rsidP="00950BAE">
            <w:pPr>
              <w:spacing w:before="100" w:after="100"/>
              <w:jc w:val="center"/>
              <w:rPr>
                <w:sz w:val="22"/>
              </w:rPr>
            </w:pPr>
          </w:p>
        </w:tc>
        <w:tc>
          <w:tcPr>
            <w:tcW w:w="442" w:type="pct"/>
          </w:tcPr>
          <w:p w14:paraId="27822473" w14:textId="77777777" w:rsidR="00D75C8D" w:rsidRPr="0089308D" w:rsidRDefault="00D75C8D" w:rsidP="00950BAE">
            <w:pPr>
              <w:spacing w:before="100" w:after="100"/>
              <w:jc w:val="center"/>
              <w:rPr>
                <w:sz w:val="22"/>
              </w:rPr>
            </w:pPr>
          </w:p>
        </w:tc>
        <w:tc>
          <w:tcPr>
            <w:tcW w:w="407" w:type="pct"/>
          </w:tcPr>
          <w:p w14:paraId="46BD1277" w14:textId="77777777" w:rsidR="00D75C8D" w:rsidRPr="0089308D" w:rsidRDefault="00D75C8D" w:rsidP="00950BAE">
            <w:pPr>
              <w:spacing w:before="100" w:after="100"/>
              <w:jc w:val="center"/>
              <w:rPr>
                <w:sz w:val="22"/>
              </w:rPr>
            </w:pPr>
          </w:p>
        </w:tc>
        <w:tc>
          <w:tcPr>
            <w:tcW w:w="425" w:type="pct"/>
          </w:tcPr>
          <w:p w14:paraId="5E7A2C08" w14:textId="77777777" w:rsidR="00D75C8D" w:rsidRPr="0089308D" w:rsidRDefault="00D75C8D" w:rsidP="00950BAE">
            <w:pPr>
              <w:spacing w:before="100" w:after="100"/>
              <w:jc w:val="center"/>
              <w:rPr>
                <w:sz w:val="22"/>
              </w:rPr>
            </w:pPr>
          </w:p>
        </w:tc>
        <w:tc>
          <w:tcPr>
            <w:tcW w:w="425" w:type="pct"/>
          </w:tcPr>
          <w:p w14:paraId="0FF80FB8" w14:textId="77777777" w:rsidR="00D75C8D" w:rsidRPr="0089308D" w:rsidRDefault="00D75C8D" w:rsidP="00950BAE">
            <w:pPr>
              <w:spacing w:before="100" w:after="100"/>
              <w:jc w:val="center"/>
              <w:rPr>
                <w:sz w:val="22"/>
              </w:rPr>
            </w:pPr>
          </w:p>
        </w:tc>
        <w:tc>
          <w:tcPr>
            <w:tcW w:w="873" w:type="pct"/>
          </w:tcPr>
          <w:p w14:paraId="3A7FAD08" w14:textId="77777777" w:rsidR="00D75C8D" w:rsidRPr="0089308D" w:rsidRDefault="00D75C8D" w:rsidP="00950BAE">
            <w:pPr>
              <w:spacing w:before="100" w:after="100"/>
              <w:jc w:val="center"/>
              <w:rPr>
                <w:sz w:val="22"/>
              </w:rPr>
            </w:pPr>
          </w:p>
        </w:tc>
      </w:tr>
      <w:tr w:rsidR="00D75C8D" w:rsidRPr="0089308D" w14:paraId="7C2F7A2B" w14:textId="77777777" w:rsidTr="0039626C">
        <w:trPr>
          <w:cantSplit/>
          <w:trHeight w:val="156"/>
        </w:trPr>
        <w:tc>
          <w:tcPr>
            <w:tcW w:w="461" w:type="pct"/>
          </w:tcPr>
          <w:p w14:paraId="4900C230" w14:textId="77777777" w:rsidR="00D75C8D" w:rsidRPr="0089308D" w:rsidRDefault="00D75C8D" w:rsidP="00950BAE">
            <w:pPr>
              <w:spacing w:before="100" w:after="100"/>
              <w:jc w:val="center"/>
              <w:rPr>
                <w:sz w:val="22"/>
              </w:rPr>
            </w:pPr>
            <w:r w:rsidRPr="0089308D">
              <w:rPr>
                <w:sz w:val="22"/>
              </w:rPr>
              <w:t>2.1</w:t>
            </w:r>
          </w:p>
        </w:tc>
        <w:tc>
          <w:tcPr>
            <w:tcW w:w="1117" w:type="pct"/>
          </w:tcPr>
          <w:p w14:paraId="3D2688F3" w14:textId="77777777" w:rsidR="00D75C8D" w:rsidRPr="0089308D" w:rsidRDefault="00D75C8D" w:rsidP="00950BAE">
            <w:pPr>
              <w:spacing w:before="100" w:after="100"/>
              <w:ind w:left="302"/>
              <w:rPr>
                <w:sz w:val="22"/>
              </w:rPr>
            </w:pPr>
            <w:r w:rsidRPr="0089308D">
              <w:rPr>
                <w:sz w:val="22"/>
              </w:rPr>
              <w:t>System and General-Purpose Software</w:t>
            </w:r>
          </w:p>
        </w:tc>
        <w:tc>
          <w:tcPr>
            <w:tcW w:w="425" w:type="pct"/>
          </w:tcPr>
          <w:p w14:paraId="0A60A022" w14:textId="77777777" w:rsidR="00D75C8D" w:rsidRPr="00C65D55" w:rsidRDefault="00D75C8D" w:rsidP="00950BAE">
            <w:pPr>
              <w:spacing w:before="100" w:after="100"/>
              <w:jc w:val="center"/>
              <w:rPr>
                <w:sz w:val="18"/>
                <w:szCs w:val="20"/>
              </w:rPr>
            </w:pPr>
            <w:r w:rsidRPr="00C65D55">
              <w:rPr>
                <w:sz w:val="18"/>
                <w:szCs w:val="20"/>
              </w:rPr>
              <w:t>Incl. in Warranty</w:t>
            </w:r>
          </w:p>
        </w:tc>
        <w:tc>
          <w:tcPr>
            <w:tcW w:w="425" w:type="pct"/>
          </w:tcPr>
          <w:p w14:paraId="37EBE143" w14:textId="77777777" w:rsidR="00D75C8D" w:rsidRPr="0089308D" w:rsidRDefault="00D75C8D" w:rsidP="00950BAE">
            <w:pPr>
              <w:spacing w:before="100" w:after="100"/>
              <w:jc w:val="center"/>
              <w:rPr>
                <w:sz w:val="22"/>
              </w:rPr>
            </w:pPr>
          </w:p>
        </w:tc>
        <w:tc>
          <w:tcPr>
            <w:tcW w:w="442" w:type="pct"/>
          </w:tcPr>
          <w:p w14:paraId="6F2DA7EB" w14:textId="77777777" w:rsidR="00D75C8D" w:rsidRPr="0089308D" w:rsidRDefault="00D75C8D" w:rsidP="00950BAE">
            <w:pPr>
              <w:spacing w:before="100" w:after="100"/>
              <w:jc w:val="center"/>
              <w:rPr>
                <w:sz w:val="22"/>
              </w:rPr>
            </w:pPr>
          </w:p>
        </w:tc>
        <w:tc>
          <w:tcPr>
            <w:tcW w:w="407" w:type="pct"/>
          </w:tcPr>
          <w:p w14:paraId="458FE7BE" w14:textId="77777777" w:rsidR="00D75C8D" w:rsidRPr="0089308D" w:rsidRDefault="00D75C8D" w:rsidP="00950BAE">
            <w:pPr>
              <w:spacing w:before="100" w:after="100"/>
              <w:jc w:val="center"/>
              <w:rPr>
                <w:sz w:val="22"/>
              </w:rPr>
            </w:pPr>
          </w:p>
        </w:tc>
        <w:tc>
          <w:tcPr>
            <w:tcW w:w="425" w:type="pct"/>
          </w:tcPr>
          <w:p w14:paraId="3CBA4A27" w14:textId="77777777" w:rsidR="00D75C8D" w:rsidRPr="0089308D" w:rsidRDefault="00D75C8D" w:rsidP="00950BAE">
            <w:pPr>
              <w:spacing w:before="100" w:after="100"/>
              <w:jc w:val="center"/>
              <w:rPr>
                <w:sz w:val="22"/>
              </w:rPr>
            </w:pPr>
          </w:p>
        </w:tc>
        <w:tc>
          <w:tcPr>
            <w:tcW w:w="425" w:type="pct"/>
          </w:tcPr>
          <w:p w14:paraId="51BB83BF" w14:textId="77777777" w:rsidR="00D75C8D" w:rsidRPr="0089308D" w:rsidRDefault="00D75C8D" w:rsidP="00950BAE">
            <w:pPr>
              <w:spacing w:before="100" w:after="100"/>
              <w:jc w:val="center"/>
              <w:rPr>
                <w:sz w:val="22"/>
              </w:rPr>
            </w:pPr>
          </w:p>
        </w:tc>
        <w:tc>
          <w:tcPr>
            <w:tcW w:w="873" w:type="pct"/>
          </w:tcPr>
          <w:p w14:paraId="21BA1E77" w14:textId="77777777" w:rsidR="00D75C8D" w:rsidRPr="0089308D" w:rsidRDefault="00D75C8D" w:rsidP="00950BAE">
            <w:pPr>
              <w:spacing w:before="100" w:after="100"/>
              <w:jc w:val="center"/>
              <w:rPr>
                <w:sz w:val="22"/>
              </w:rPr>
            </w:pPr>
          </w:p>
        </w:tc>
      </w:tr>
      <w:tr w:rsidR="00D75C8D" w:rsidRPr="0089308D" w14:paraId="76B299CF" w14:textId="77777777" w:rsidTr="0039626C">
        <w:trPr>
          <w:cantSplit/>
          <w:trHeight w:val="156"/>
        </w:trPr>
        <w:tc>
          <w:tcPr>
            <w:tcW w:w="461" w:type="pct"/>
          </w:tcPr>
          <w:p w14:paraId="446EB3A4" w14:textId="77777777" w:rsidR="00D75C8D" w:rsidRPr="0089308D" w:rsidRDefault="00D75C8D" w:rsidP="00950BAE">
            <w:pPr>
              <w:spacing w:before="100" w:after="100"/>
              <w:jc w:val="center"/>
              <w:rPr>
                <w:sz w:val="22"/>
              </w:rPr>
            </w:pPr>
            <w:r w:rsidRPr="0089308D">
              <w:rPr>
                <w:sz w:val="22"/>
              </w:rPr>
              <w:t>2.2</w:t>
            </w:r>
          </w:p>
        </w:tc>
        <w:tc>
          <w:tcPr>
            <w:tcW w:w="1117" w:type="pct"/>
          </w:tcPr>
          <w:p w14:paraId="65EE6355" w14:textId="77777777" w:rsidR="00D75C8D" w:rsidRPr="0089308D" w:rsidRDefault="00D75C8D" w:rsidP="00950BAE">
            <w:pPr>
              <w:spacing w:before="100" w:after="100"/>
              <w:ind w:left="302"/>
              <w:rPr>
                <w:sz w:val="22"/>
              </w:rPr>
            </w:pPr>
            <w:r w:rsidRPr="0089308D">
              <w:rPr>
                <w:sz w:val="22"/>
              </w:rPr>
              <w:t>Application, Standard and Custom Software</w:t>
            </w:r>
          </w:p>
        </w:tc>
        <w:tc>
          <w:tcPr>
            <w:tcW w:w="425" w:type="pct"/>
          </w:tcPr>
          <w:p w14:paraId="05659C08" w14:textId="77777777" w:rsidR="00D75C8D" w:rsidRPr="00C65D55" w:rsidRDefault="00D75C8D" w:rsidP="00950BAE">
            <w:pPr>
              <w:spacing w:before="100" w:after="100"/>
              <w:jc w:val="center"/>
              <w:rPr>
                <w:sz w:val="18"/>
                <w:szCs w:val="20"/>
              </w:rPr>
            </w:pPr>
            <w:r w:rsidRPr="00C65D55">
              <w:rPr>
                <w:sz w:val="18"/>
                <w:szCs w:val="20"/>
              </w:rPr>
              <w:t>Incl. in Warranty</w:t>
            </w:r>
          </w:p>
        </w:tc>
        <w:tc>
          <w:tcPr>
            <w:tcW w:w="425" w:type="pct"/>
          </w:tcPr>
          <w:p w14:paraId="261FA4D1" w14:textId="77777777" w:rsidR="00D75C8D" w:rsidRPr="0089308D" w:rsidRDefault="00D75C8D" w:rsidP="00950BAE">
            <w:pPr>
              <w:spacing w:before="100" w:after="100"/>
              <w:jc w:val="center"/>
              <w:rPr>
                <w:sz w:val="22"/>
              </w:rPr>
            </w:pPr>
          </w:p>
        </w:tc>
        <w:tc>
          <w:tcPr>
            <w:tcW w:w="442" w:type="pct"/>
          </w:tcPr>
          <w:p w14:paraId="2702AB76" w14:textId="77777777" w:rsidR="00D75C8D" w:rsidRPr="0089308D" w:rsidRDefault="00D75C8D" w:rsidP="00950BAE">
            <w:pPr>
              <w:spacing w:before="100" w:after="100"/>
              <w:jc w:val="center"/>
              <w:rPr>
                <w:sz w:val="22"/>
              </w:rPr>
            </w:pPr>
          </w:p>
        </w:tc>
        <w:tc>
          <w:tcPr>
            <w:tcW w:w="407" w:type="pct"/>
          </w:tcPr>
          <w:p w14:paraId="2C7896EC" w14:textId="77777777" w:rsidR="00D75C8D" w:rsidRPr="0089308D" w:rsidRDefault="00D75C8D" w:rsidP="00950BAE">
            <w:pPr>
              <w:spacing w:before="100" w:after="100"/>
              <w:jc w:val="center"/>
              <w:rPr>
                <w:sz w:val="22"/>
              </w:rPr>
            </w:pPr>
          </w:p>
        </w:tc>
        <w:tc>
          <w:tcPr>
            <w:tcW w:w="425" w:type="pct"/>
          </w:tcPr>
          <w:p w14:paraId="2942B965" w14:textId="77777777" w:rsidR="00D75C8D" w:rsidRPr="0089308D" w:rsidRDefault="00D75C8D" w:rsidP="00950BAE">
            <w:pPr>
              <w:spacing w:before="100" w:after="100"/>
              <w:jc w:val="center"/>
              <w:rPr>
                <w:sz w:val="22"/>
              </w:rPr>
            </w:pPr>
          </w:p>
        </w:tc>
        <w:tc>
          <w:tcPr>
            <w:tcW w:w="425" w:type="pct"/>
          </w:tcPr>
          <w:p w14:paraId="7FCF337A" w14:textId="77777777" w:rsidR="00D75C8D" w:rsidRPr="0089308D" w:rsidRDefault="00D75C8D" w:rsidP="00950BAE">
            <w:pPr>
              <w:spacing w:before="100" w:after="100"/>
              <w:jc w:val="center"/>
              <w:rPr>
                <w:sz w:val="22"/>
              </w:rPr>
            </w:pPr>
          </w:p>
        </w:tc>
        <w:tc>
          <w:tcPr>
            <w:tcW w:w="873" w:type="pct"/>
          </w:tcPr>
          <w:p w14:paraId="4AF6BCB7" w14:textId="77777777" w:rsidR="00D75C8D" w:rsidRPr="0089308D" w:rsidRDefault="00D75C8D" w:rsidP="00950BAE">
            <w:pPr>
              <w:spacing w:before="100" w:after="100"/>
              <w:jc w:val="center"/>
              <w:rPr>
                <w:sz w:val="22"/>
              </w:rPr>
            </w:pPr>
          </w:p>
        </w:tc>
      </w:tr>
      <w:tr w:rsidR="00D75C8D" w:rsidRPr="0089308D" w14:paraId="0F8A04E3" w14:textId="77777777" w:rsidTr="0039626C">
        <w:trPr>
          <w:cantSplit/>
          <w:trHeight w:val="156"/>
        </w:trPr>
        <w:tc>
          <w:tcPr>
            <w:tcW w:w="461" w:type="pct"/>
          </w:tcPr>
          <w:p w14:paraId="3CC39887" w14:textId="77777777" w:rsidR="00D75C8D" w:rsidRPr="0089308D" w:rsidRDefault="00D75C8D" w:rsidP="00950BAE">
            <w:pPr>
              <w:spacing w:before="100" w:after="100"/>
              <w:jc w:val="center"/>
              <w:rPr>
                <w:sz w:val="22"/>
              </w:rPr>
            </w:pPr>
            <w:r w:rsidRPr="0089308D">
              <w:rPr>
                <w:sz w:val="22"/>
              </w:rPr>
              <w:t>3.</w:t>
            </w:r>
          </w:p>
        </w:tc>
        <w:tc>
          <w:tcPr>
            <w:tcW w:w="1117" w:type="pct"/>
          </w:tcPr>
          <w:p w14:paraId="36BF5679" w14:textId="77777777" w:rsidR="00D75C8D" w:rsidRPr="0089308D" w:rsidRDefault="00D75C8D" w:rsidP="00950BAE">
            <w:pPr>
              <w:spacing w:before="100" w:after="100"/>
              <w:rPr>
                <w:sz w:val="22"/>
              </w:rPr>
            </w:pPr>
            <w:r w:rsidRPr="0089308D">
              <w:rPr>
                <w:sz w:val="22"/>
              </w:rPr>
              <w:t>Technical Services</w:t>
            </w:r>
          </w:p>
        </w:tc>
        <w:tc>
          <w:tcPr>
            <w:tcW w:w="425" w:type="pct"/>
          </w:tcPr>
          <w:p w14:paraId="65653B38" w14:textId="77777777" w:rsidR="00D75C8D" w:rsidRPr="0089308D" w:rsidRDefault="00D75C8D" w:rsidP="00950BAE">
            <w:pPr>
              <w:spacing w:before="100" w:after="100"/>
              <w:jc w:val="center"/>
              <w:rPr>
                <w:sz w:val="22"/>
              </w:rPr>
            </w:pPr>
          </w:p>
        </w:tc>
        <w:tc>
          <w:tcPr>
            <w:tcW w:w="425" w:type="pct"/>
          </w:tcPr>
          <w:p w14:paraId="779DB652" w14:textId="77777777" w:rsidR="00D75C8D" w:rsidRPr="0089308D" w:rsidRDefault="00D75C8D" w:rsidP="00950BAE">
            <w:pPr>
              <w:spacing w:before="100" w:after="100"/>
              <w:jc w:val="center"/>
              <w:rPr>
                <w:sz w:val="22"/>
              </w:rPr>
            </w:pPr>
          </w:p>
        </w:tc>
        <w:tc>
          <w:tcPr>
            <w:tcW w:w="442" w:type="pct"/>
          </w:tcPr>
          <w:p w14:paraId="786865F7" w14:textId="77777777" w:rsidR="00D75C8D" w:rsidRPr="0089308D" w:rsidRDefault="00D75C8D" w:rsidP="00950BAE">
            <w:pPr>
              <w:spacing w:before="100" w:after="100"/>
              <w:jc w:val="center"/>
              <w:rPr>
                <w:sz w:val="22"/>
              </w:rPr>
            </w:pPr>
          </w:p>
        </w:tc>
        <w:tc>
          <w:tcPr>
            <w:tcW w:w="407" w:type="pct"/>
          </w:tcPr>
          <w:p w14:paraId="581CB070" w14:textId="77777777" w:rsidR="00D75C8D" w:rsidRPr="0089308D" w:rsidRDefault="00D75C8D" w:rsidP="00950BAE">
            <w:pPr>
              <w:spacing w:before="100" w:after="100"/>
              <w:jc w:val="center"/>
              <w:rPr>
                <w:sz w:val="22"/>
              </w:rPr>
            </w:pPr>
          </w:p>
        </w:tc>
        <w:tc>
          <w:tcPr>
            <w:tcW w:w="425" w:type="pct"/>
          </w:tcPr>
          <w:p w14:paraId="5FA98E54" w14:textId="77777777" w:rsidR="00D75C8D" w:rsidRPr="0089308D" w:rsidRDefault="00D75C8D" w:rsidP="00950BAE">
            <w:pPr>
              <w:spacing w:before="100" w:after="100"/>
              <w:jc w:val="center"/>
              <w:rPr>
                <w:sz w:val="22"/>
              </w:rPr>
            </w:pPr>
          </w:p>
        </w:tc>
        <w:tc>
          <w:tcPr>
            <w:tcW w:w="425" w:type="pct"/>
          </w:tcPr>
          <w:p w14:paraId="06C61DF6" w14:textId="77777777" w:rsidR="00D75C8D" w:rsidRPr="0089308D" w:rsidRDefault="00D75C8D" w:rsidP="00950BAE">
            <w:pPr>
              <w:spacing w:before="100" w:after="100"/>
              <w:jc w:val="center"/>
              <w:rPr>
                <w:sz w:val="22"/>
              </w:rPr>
            </w:pPr>
          </w:p>
        </w:tc>
        <w:tc>
          <w:tcPr>
            <w:tcW w:w="873" w:type="pct"/>
          </w:tcPr>
          <w:p w14:paraId="797819FD" w14:textId="77777777" w:rsidR="00D75C8D" w:rsidRPr="0089308D" w:rsidRDefault="00D75C8D" w:rsidP="00950BAE">
            <w:pPr>
              <w:spacing w:before="100" w:after="100"/>
              <w:jc w:val="center"/>
              <w:rPr>
                <w:sz w:val="22"/>
              </w:rPr>
            </w:pPr>
          </w:p>
        </w:tc>
      </w:tr>
      <w:tr w:rsidR="00D75C8D" w:rsidRPr="0089308D" w14:paraId="332405DC" w14:textId="77777777" w:rsidTr="0039626C">
        <w:trPr>
          <w:cantSplit/>
          <w:trHeight w:val="156"/>
        </w:trPr>
        <w:tc>
          <w:tcPr>
            <w:tcW w:w="461" w:type="pct"/>
          </w:tcPr>
          <w:p w14:paraId="3CEA2340" w14:textId="77777777" w:rsidR="00D75C8D" w:rsidRPr="0089308D" w:rsidRDefault="00D75C8D" w:rsidP="00950BAE">
            <w:pPr>
              <w:spacing w:before="100" w:after="100"/>
              <w:jc w:val="center"/>
              <w:rPr>
                <w:sz w:val="22"/>
              </w:rPr>
            </w:pPr>
            <w:r w:rsidRPr="0089308D">
              <w:rPr>
                <w:sz w:val="22"/>
              </w:rPr>
              <w:t>3.1</w:t>
            </w:r>
          </w:p>
        </w:tc>
        <w:tc>
          <w:tcPr>
            <w:tcW w:w="1117" w:type="pct"/>
          </w:tcPr>
          <w:p w14:paraId="7D571D39" w14:textId="5C7A47DE" w:rsidR="00D75C8D" w:rsidRPr="0089308D" w:rsidRDefault="00C65D55" w:rsidP="00950BAE">
            <w:pPr>
              <w:spacing w:before="100" w:after="100"/>
              <w:ind w:left="302"/>
              <w:rPr>
                <w:sz w:val="22"/>
                <w:szCs w:val="22"/>
              </w:rPr>
            </w:pPr>
            <w:r>
              <w:rPr>
                <w:sz w:val="22"/>
                <w:szCs w:val="22"/>
              </w:rPr>
              <w:t>Personnel</w:t>
            </w:r>
          </w:p>
        </w:tc>
        <w:tc>
          <w:tcPr>
            <w:tcW w:w="425" w:type="pct"/>
          </w:tcPr>
          <w:p w14:paraId="1208FEC8" w14:textId="77777777" w:rsidR="00D75C8D" w:rsidRPr="0089308D" w:rsidRDefault="00D75C8D" w:rsidP="00950BAE">
            <w:pPr>
              <w:spacing w:before="100" w:after="100"/>
              <w:jc w:val="center"/>
              <w:rPr>
                <w:sz w:val="22"/>
              </w:rPr>
            </w:pPr>
          </w:p>
        </w:tc>
        <w:tc>
          <w:tcPr>
            <w:tcW w:w="425" w:type="pct"/>
          </w:tcPr>
          <w:p w14:paraId="7E2307DC" w14:textId="77777777" w:rsidR="00D75C8D" w:rsidRPr="0089308D" w:rsidRDefault="00D75C8D" w:rsidP="00950BAE">
            <w:pPr>
              <w:spacing w:before="100" w:after="100"/>
              <w:jc w:val="center"/>
              <w:rPr>
                <w:sz w:val="22"/>
              </w:rPr>
            </w:pPr>
          </w:p>
        </w:tc>
        <w:tc>
          <w:tcPr>
            <w:tcW w:w="442" w:type="pct"/>
          </w:tcPr>
          <w:p w14:paraId="20F16E85" w14:textId="77777777" w:rsidR="00D75C8D" w:rsidRPr="0089308D" w:rsidRDefault="00D75C8D" w:rsidP="00950BAE">
            <w:pPr>
              <w:spacing w:before="100" w:after="100"/>
              <w:jc w:val="center"/>
              <w:rPr>
                <w:sz w:val="22"/>
              </w:rPr>
            </w:pPr>
          </w:p>
        </w:tc>
        <w:tc>
          <w:tcPr>
            <w:tcW w:w="407" w:type="pct"/>
          </w:tcPr>
          <w:p w14:paraId="6929B7DC" w14:textId="77777777" w:rsidR="00D75C8D" w:rsidRPr="0089308D" w:rsidRDefault="00D75C8D" w:rsidP="00950BAE">
            <w:pPr>
              <w:spacing w:before="100" w:after="100"/>
              <w:jc w:val="center"/>
              <w:rPr>
                <w:sz w:val="22"/>
              </w:rPr>
            </w:pPr>
          </w:p>
        </w:tc>
        <w:tc>
          <w:tcPr>
            <w:tcW w:w="425" w:type="pct"/>
          </w:tcPr>
          <w:p w14:paraId="007F6112" w14:textId="77777777" w:rsidR="00D75C8D" w:rsidRPr="0089308D" w:rsidRDefault="00D75C8D" w:rsidP="00950BAE">
            <w:pPr>
              <w:spacing w:before="100" w:after="100"/>
              <w:jc w:val="center"/>
              <w:rPr>
                <w:sz w:val="22"/>
              </w:rPr>
            </w:pPr>
          </w:p>
        </w:tc>
        <w:tc>
          <w:tcPr>
            <w:tcW w:w="425" w:type="pct"/>
          </w:tcPr>
          <w:p w14:paraId="31BBA377" w14:textId="77777777" w:rsidR="00D75C8D" w:rsidRPr="0089308D" w:rsidRDefault="00D75C8D" w:rsidP="00950BAE">
            <w:pPr>
              <w:spacing w:before="100" w:after="100"/>
              <w:jc w:val="center"/>
              <w:rPr>
                <w:sz w:val="22"/>
              </w:rPr>
            </w:pPr>
          </w:p>
        </w:tc>
        <w:tc>
          <w:tcPr>
            <w:tcW w:w="873" w:type="pct"/>
          </w:tcPr>
          <w:p w14:paraId="067AE15B" w14:textId="77777777" w:rsidR="00D75C8D" w:rsidRPr="0089308D" w:rsidRDefault="00D75C8D" w:rsidP="00950BAE">
            <w:pPr>
              <w:spacing w:before="100" w:after="100"/>
              <w:jc w:val="center"/>
              <w:rPr>
                <w:sz w:val="22"/>
              </w:rPr>
            </w:pPr>
          </w:p>
        </w:tc>
      </w:tr>
      <w:tr w:rsidR="00D75C8D" w:rsidRPr="0089308D" w14:paraId="6DAD0554" w14:textId="77777777" w:rsidTr="0039626C">
        <w:trPr>
          <w:cantSplit/>
          <w:trHeight w:val="490"/>
        </w:trPr>
        <w:tc>
          <w:tcPr>
            <w:tcW w:w="461" w:type="pct"/>
          </w:tcPr>
          <w:p w14:paraId="0801A80C" w14:textId="77777777" w:rsidR="00D75C8D" w:rsidRPr="0089308D" w:rsidRDefault="00D75C8D" w:rsidP="00950BAE">
            <w:pPr>
              <w:spacing w:before="100" w:after="100"/>
              <w:jc w:val="center"/>
              <w:rPr>
                <w:sz w:val="22"/>
              </w:rPr>
            </w:pPr>
            <w:r w:rsidRPr="0089308D">
              <w:rPr>
                <w:sz w:val="22"/>
              </w:rPr>
              <w:t>3.2</w:t>
            </w:r>
          </w:p>
        </w:tc>
        <w:tc>
          <w:tcPr>
            <w:tcW w:w="1117" w:type="pct"/>
          </w:tcPr>
          <w:p w14:paraId="42988B65" w14:textId="372313F9" w:rsidR="00D75C8D" w:rsidRPr="0089308D" w:rsidRDefault="00C65D55" w:rsidP="00D23CE7">
            <w:pPr>
              <w:spacing w:before="100" w:after="100"/>
              <w:ind w:left="302"/>
              <w:rPr>
                <w:sz w:val="22"/>
                <w:szCs w:val="22"/>
              </w:rPr>
            </w:pPr>
            <w:r>
              <w:rPr>
                <w:sz w:val="22"/>
                <w:szCs w:val="22"/>
              </w:rPr>
              <w:t>Project management</w:t>
            </w:r>
          </w:p>
        </w:tc>
        <w:tc>
          <w:tcPr>
            <w:tcW w:w="425" w:type="pct"/>
          </w:tcPr>
          <w:p w14:paraId="71287845" w14:textId="77777777" w:rsidR="00D75C8D" w:rsidRPr="0089308D" w:rsidRDefault="00D75C8D" w:rsidP="00950BAE">
            <w:pPr>
              <w:spacing w:before="100" w:after="100"/>
              <w:jc w:val="center"/>
              <w:rPr>
                <w:sz w:val="22"/>
              </w:rPr>
            </w:pPr>
          </w:p>
        </w:tc>
        <w:tc>
          <w:tcPr>
            <w:tcW w:w="425" w:type="pct"/>
          </w:tcPr>
          <w:p w14:paraId="389AD7AB" w14:textId="77777777" w:rsidR="00D75C8D" w:rsidRPr="0089308D" w:rsidRDefault="00D75C8D" w:rsidP="00950BAE">
            <w:pPr>
              <w:spacing w:before="100" w:after="100"/>
              <w:jc w:val="center"/>
              <w:rPr>
                <w:sz w:val="22"/>
              </w:rPr>
            </w:pPr>
          </w:p>
        </w:tc>
        <w:tc>
          <w:tcPr>
            <w:tcW w:w="442" w:type="pct"/>
          </w:tcPr>
          <w:p w14:paraId="2750847A" w14:textId="77777777" w:rsidR="00D75C8D" w:rsidRPr="0089308D" w:rsidRDefault="00D75C8D" w:rsidP="00950BAE">
            <w:pPr>
              <w:spacing w:before="100" w:after="100"/>
              <w:jc w:val="center"/>
              <w:rPr>
                <w:sz w:val="22"/>
              </w:rPr>
            </w:pPr>
          </w:p>
        </w:tc>
        <w:tc>
          <w:tcPr>
            <w:tcW w:w="407" w:type="pct"/>
          </w:tcPr>
          <w:p w14:paraId="56F70F7D" w14:textId="77777777" w:rsidR="00D75C8D" w:rsidRPr="0089308D" w:rsidRDefault="00D75C8D" w:rsidP="00950BAE">
            <w:pPr>
              <w:spacing w:before="100" w:after="100"/>
              <w:jc w:val="center"/>
              <w:rPr>
                <w:sz w:val="22"/>
              </w:rPr>
            </w:pPr>
          </w:p>
        </w:tc>
        <w:tc>
          <w:tcPr>
            <w:tcW w:w="425" w:type="pct"/>
          </w:tcPr>
          <w:p w14:paraId="5F1A2013" w14:textId="77777777" w:rsidR="00D75C8D" w:rsidRPr="0089308D" w:rsidRDefault="00D75C8D" w:rsidP="00950BAE">
            <w:pPr>
              <w:spacing w:before="100" w:after="100"/>
              <w:jc w:val="center"/>
              <w:rPr>
                <w:sz w:val="22"/>
              </w:rPr>
            </w:pPr>
          </w:p>
        </w:tc>
        <w:tc>
          <w:tcPr>
            <w:tcW w:w="425" w:type="pct"/>
          </w:tcPr>
          <w:p w14:paraId="084D67CD" w14:textId="77777777" w:rsidR="00D75C8D" w:rsidRPr="0089308D" w:rsidRDefault="00D75C8D" w:rsidP="00950BAE">
            <w:pPr>
              <w:spacing w:before="100" w:after="100"/>
              <w:jc w:val="center"/>
              <w:rPr>
                <w:sz w:val="22"/>
              </w:rPr>
            </w:pPr>
          </w:p>
        </w:tc>
        <w:tc>
          <w:tcPr>
            <w:tcW w:w="873" w:type="pct"/>
          </w:tcPr>
          <w:p w14:paraId="1C93D05B" w14:textId="77777777" w:rsidR="00D75C8D" w:rsidRPr="0089308D" w:rsidRDefault="00D75C8D" w:rsidP="00950BAE">
            <w:pPr>
              <w:spacing w:before="100" w:after="100"/>
              <w:jc w:val="center"/>
              <w:rPr>
                <w:sz w:val="22"/>
              </w:rPr>
            </w:pPr>
          </w:p>
        </w:tc>
      </w:tr>
      <w:tr w:rsidR="00D75C8D" w:rsidRPr="0089308D" w14:paraId="295BA51C" w14:textId="77777777" w:rsidTr="0039626C">
        <w:trPr>
          <w:cantSplit/>
          <w:trHeight w:val="490"/>
        </w:trPr>
        <w:tc>
          <w:tcPr>
            <w:tcW w:w="461" w:type="pct"/>
          </w:tcPr>
          <w:p w14:paraId="7695C2B8" w14:textId="77777777" w:rsidR="00D75C8D" w:rsidRPr="0089308D" w:rsidRDefault="00D75C8D" w:rsidP="00950BAE">
            <w:pPr>
              <w:spacing w:before="100" w:after="100"/>
              <w:jc w:val="center"/>
              <w:rPr>
                <w:sz w:val="22"/>
              </w:rPr>
            </w:pPr>
          </w:p>
        </w:tc>
        <w:tc>
          <w:tcPr>
            <w:tcW w:w="1117" w:type="pct"/>
          </w:tcPr>
          <w:p w14:paraId="6A5C09F9" w14:textId="77777777" w:rsidR="00D75C8D" w:rsidRPr="0089308D" w:rsidRDefault="00D75C8D" w:rsidP="00950BAE">
            <w:pPr>
              <w:spacing w:before="100" w:after="100"/>
              <w:rPr>
                <w:sz w:val="22"/>
              </w:rPr>
            </w:pPr>
            <w:r w:rsidRPr="0089308D">
              <w:rPr>
                <w:sz w:val="22"/>
              </w:rPr>
              <w:t>Annual Subtotals:</w:t>
            </w:r>
          </w:p>
        </w:tc>
        <w:tc>
          <w:tcPr>
            <w:tcW w:w="425" w:type="pct"/>
          </w:tcPr>
          <w:p w14:paraId="67F77C7B" w14:textId="77777777" w:rsidR="00D75C8D" w:rsidRPr="0089308D" w:rsidRDefault="00D75C8D" w:rsidP="00950BAE">
            <w:pPr>
              <w:spacing w:before="100" w:after="100"/>
              <w:jc w:val="center"/>
              <w:rPr>
                <w:sz w:val="22"/>
              </w:rPr>
            </w:pPr>
          </w:p>
        </w:tc>
        <w:tc>
          <w:tcPr>
            <w:tcW w:w="425" w:type="pct"/>
          </w:tcPr>
          <w:p w14:paraId="1C6F7186" w14:textId="77777777" w:rsidR="00D75C8D" w:rsidRPr="0089308D" w:rsidRDefault="00D75C8D" w:rsidP="00950BAE">
            <w:pPr>
              <w:spacing w:before="100" w:after="100"/>
              <w:jc w:val="center"/>
              <w:rPr>
                <w:sz w:val="22"/>
              </w:rPr>
            </w:pPr>
          </w:p>
        </w:tc>
        <w:tc>
          <w:tcPr>
            <w:tcW w:w="442" w:type="pct"/>
          </w:tcPr>
          <w:p w14:paraId="7A62D84D" w14:textId="77777777" w:rsidR="00D75C8D" w:rsidRPr="0089308D" w:rsidRDefault="00D75C8D" w:rsidP="00950BAE">
            <w:pPr>
              <w:spacing w:before="100" w:after="100"/>
              <w:jc w:val="center"/>
              <w:rPr>
                <w:sz w:val="22"/>
              </w:rPr>
            </w:pPr>
          </w:p>
        </w:tc>
        <w:tc>
          <w:tcPr>
            <w:tcW w:w="407" w:type="pct"/>
          </w:tcPr>
          <w:p w14:paraId="3D10EBC6" w14:textId="77777777" w:rsidR="00D75C8D" w:rsidRPr="0089308D" w:rsidRDefault="00D75C8D" w:rsidP="00950BAE">
            <w:pPr>
              <w:spacing w:before="100" w:after="100"/>
              <w:jc w:val="center"/>
              <w:rPr>
                <w:sz w:val="22"/>
              </w:rPr>
            </w:pPr>
          </w:p>
        </w:tc>
        <w:tc>
          <w:tcPr>
            <w:tcW w:w="425" w:type="pct"/>
          </w:tcPr>
          <w:p w14:paraId="4D31D0B0" w14:textId="77777777" w:rsidR="00D75C8D" w:rsidRPr="0089308D" w:rsidRDefault="00D75C8D" w:rsidP="00950BAE">
            <w:pPr>
              <w:spacing w:before="100" w:after="100"/>
              <w:jc w:val="center"/>
              <w:rPr>
                <w:sz w:val="22"/>
              </w:rPr>
            </w:pPr>
          </w:p>
        </w:tc>
        <w:tc>
          <w:tcPr>
            <w:tcW w:w="425" w:type="pct"/>
          </w:tcPr>
          <w:p w14:paraId="0B1FCDE7" w14:textId="77777777" w:rsidR="00D75C8D" w:rsidRPr="0089308D" w:rsidRDefault="00D75C8D" w:rsidP="00950BAE">
            <w:pPr>
              <w:spacing w:before="100" w:after="100"/>
              <w:jc w:val="center"/>
              <w:rPr>
                <w:sz w:val="22"/>
              </w:rPr>
            </w:pPr>
          </w:p>
        </w:tc>
        <w:tc>
          <w:tcPr>
            <w:tcW w:w="873" w:type="pct"/>
          </w:tcPr>
          <w:p w14:paraId="5E2AC1DA" w14:textId="77777777" w:rsidR="00D75C8D" w:rsidRPr="0089308D" w:rsidRDefault="00D75C8D" w:rsidP="00950BAE">
            <w:pPr>
              <w:spacing w:before="100" w:after="100"/>
              <w:jc w:val="center"/>
              <w:rPr>
                <w:sz w:val="22"/>
              </w:rPr>
            </w:pPr>
            <w:r w:rsidRPr="0089308D">
              <w:rPr>
                <w:sz w:val="22"/>
              </w:rPr>
              <w:t>- -</w:t>
            </w:r>
          </w:p>
        </w:tc>
      </w:tr>
      <w:tr w:rsidR="00D75C8D" w:rsidRPr="0089308D" w14:paraId="3C324617" w14:textId="77777777" w:rsidTr="0039626C">
        <w:trPr>
          <w:cantSplit/>
          <w:trHeight w:val="490"/>
        </w:trPr>
        <w:tc>
          <w:tcPr>
            <w:tcW w:w="4127" w:type="pct"/>
            <w:gridSpan w:val="8"/>
          </w:tcPr>
          <w:p w14:paraId="3BD9DFA4" w14:textId="77777777" w:rsidR="00D75C8D" w:rsidRPr="0089308D" w:rsidRDefault="00D75C8D" w:rsidP="00950BAE">
            <w:pPr>
              <w:spacing w:before="100" w:after="100"/>
              <w:jc w:val="right"/>
              <w:rPr>
                <w:sz w:val="22"/>
              </w:rPr>
            </w:pPr>
            <w:r w:rsidRPr="0089308D">
              <w:rPr>
                <w:sz w:val="22"/>
              </w:rPr>
              <w:t xml:space="preserve">Cumulative Subtotal (to </w:t>
            </w:r>
            <w:r w:rsidRPr="0089308D">
              <w:rPr>
                <w:i/>
                <w:sz w:val="22"/>
              </w:rPr>
              <w:t xml:space="preserve">[ insert: </w:t>
            </w:r>
            <w:r w:rsidRPr="0089308D">
              <w:rPr>
                <w:b/>
                <w:i/>
                <w:sz w:val="22"/>
              </w:rPr>
              <w:t>currency </w:t>
            </w:r>
            <w:r w:rsidRPr="0089308D">
              <w:rPr>
                <w:sz w:val="22"/>
              </w:rPr>
              <w:t xml:space="preserve">] entry for </w:t>
            </w:r>
            <w:r w:rsidRPr="0089308D">
              <w:rPr>
                <w:i/>
                <w:sz w:val="22"/>
              </w:rPr>
              <w:t xml:space="preserve">[ insert:  </w:t>
            </w:r>
            <w:r w:rsidRPr="0089308D">
              <w:rPr>
                <w:b/>
                <w:i/>
                <w:sz w:val="22"/>
              </w:rPr>
              <w:t>line item</w:t>
            </w:r>
            <w:r w:rsidRPr="0089308D">
              <w:rPr>
                <w:sz w:val="22"/>
              </w:rPr>
              <w:t> </w:t>
            </w:r>
            <w:r w:rsidRPr="0089308D">
              <w:rPr>
                <w:i/>
                <w:sz w:val="22"/>
              </w:rPr>
              <w:t>]</w:t>
            </w:r>
            <w:r w:rsidRPr="0089308D">
              <w:rPr>
                <w:sz w:val="22"/>
              </w:rPr>
              <w:t xml:space="preserve"> in the Recurrent Cost Summary Table)</w:t>
            </w:r>
          </w:p>
        </w:tc>
        <w:tc>
          <w:tcPr>
            <w:tcW w:w="873" w:type="pct"/>
          </w:tcPr>
          <w:p w14:paraId="30656075" w14:textId="77777777" w:rsidR="00D75C8D" w:rsidRPr="0089308D" w:rsidRDefault="00D75C8D" w:rsidP="00950BAE">
            <w:pPr>
              <w:spacing w:before="100" w:after="100"/>
              <w:jc w:val="center"/>
              <w:rPr>
                <w:sz w:val="22"/>
              </w:rPr>
            </w:pPr>
          </w:p>
        </w:tc>
      </w:tr>
    </w:tbl>
    <w:p w14:paraId="6FB7B52C" w14:textId="77777777" w:rsidR="009369C6" w:rsidRPr="0089308D" w:rsidRDefault="009369C6" w:rsidP="009369C6">
      <w:pPr>
        <w:jc w:val="center"/>
      </w:pPr>
    </w:p>
    <w:p w14:paraId="75AE4A7F" w14:textId="77777777" w:rsidR="009369C6" w:rsidRPr="0089308D" w:rsidRDefault="009369C6" w:rsidP="009369C6">
      <w:pPr>
        <w:spacing w:before="80" w:after="80"/>
        <w:ind w:left="1267" w:right="1440" w:hanging="1267"/>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4248"/>
      </w:tblGrid>
      <w:tr w:rsidR="009369C6" w:rsidRPr="0089308D" w14:paraId="75FB44A7" w14:textId="77777777" w:rsidTr="00154508">
        <w:trPr>
          <w:cantSplit/>
          <w:jc w:val="center"/>
        </w:trPr>
        <w:tc>
          <w:tcPr>
            <w:tcW w:w="4320" w:type="dxa"/>
          </w:tcPr>
          <w:p w14:paraId="3A6CF188" w14:textId="77777777" w:rsidR="009369C6" w:rsidRPr="0089308D" w:rsidRDefault="009369C6" w:rsidP="00154508">
            <w:pPr>
              <w:spacing w:before="100" w:after="100"/>
              <w:jc w:val="right"/>
              <w:rPr>
                <w:sz w:val="22"/>
              </w:rPr>
            </w:pPr>
            <w:r w:rsidRPr="0089308D">
              <w:rPr>
                <w:sz w:val="22"/>
              </w:rPr>
              <w:t>Name of Bidder:</w:t>
            </w:r>
          </w:p>
        </w:tc>
        <w:tc>
          <w:tcPr>
            <w:tcW w:w="360" w:type="dxa"/>
          </w:tcPr>
          <w:p w14:paraId="007AD0F1" w14:textId="77777777" w:rsidR="009369C6" w:rsidRPr="0089308D" w:rsidRDefault="009369C6" w:rsidP="00154508">
            <w:pPr>
              <w:spacing w:before="100" w:after="100"/>
              <w:jc w:val="center"/>
              <w:rPr>
                <w:sz w:val="22"/>
              </w:rPr>
            </w:pPr>
          </w:p>
        </w:tc>
        <w:tc>
          <w:tcPr>
            <w:tcW w:w="4248" w:type="dxa"/>
          </w:tcPr>
          <w:p w14:paraId="02AE5B90" w14:textId="77777777" w:rsidR="009369C6" w:rsidRPr="0089308D" w:rsidRDefault="009369C6" w:rsidP="00154508">
            <w:pPr>
              <w:spacing w:before="100" w:after="100"/>
              <w:jc w:val="center"/>
              <w:rPr>
                <w:sz w:val="22"/>
              </w:rPr>
            </w:pPr>
          </w:p>
        </w:tc>
      </w:tr>
      <w:tr w:rsidR="009369C6" w:rsidRPr="0089308D" w14:paraId="1DE091D8" w14:textId="77777777" w:rsidTr="00154508">
        <w:trPr>
          <w:cantSplit/>
          <w:trHeight w:hRule="exact" w:val="240"/>
          <w:jc w:val="center"/>
        </w:trPr>
        <w:tc>
          <w:tcPr>
            <w:tcW w:w="4320" w:type="dxa"/>
          </w:tcPr>
          <w:p w14:paraId="4385BFDA" w14:textId="77777777" w:rsidR="009369C6" w:rsidRPr="0089308D" w:rsidRDefault="009369C6" w:rsidP="00154508">
            <w:pPr>
              <w:spacing w:before="100" w:after="100"/>
              <w:jc w:val="right"/>
              <w:rPr>
                <w:sz w:val="22"/>
              </w:rPr>
            </w:pPr>
          </w:p>
        </w:tc>
        <w:tc>
          <w:tcPr>
            <w:tcW w:w="360" w:type="dxa"/>
          </w:tcPr>
          <w:p w14:paraId="7D1DDF30" w14:textId="77777777" w:rsidR="009369C6" w:rsidRPr="0089308D" w:rsidRDefault="009369C6" w:rsidP="00154508">
            <w:pPr>
              <w:spacing w:before="100" w:after="100"/>
              <w:jc w:val="center"/>
              <w:rPr>
                <w:sz w:val="22"/>
              </w:rPr>
            </w:pPr>
          </w:p>
        </w:tc>
        <w:tc>
          <w:tcPr>
            <w:tcW w:w="4248" w:type="dxa"/>
          </w:tcPr>
          <w:p w14:paraId="7E084233" w14:textId="77777777" w:rsidR="009369C6" w:rsidRPr="0089308D" w:rsidRDefault="009369C6" w:rsidP="00154508">
            <w:pPr>
              <w:spacing w:before="100" w:after="100"/>
              <w:jc w:val="center"/>
              <w:rPr>
                <w:sz w:val="22"/>
              </w:rPr>
            </w:pPr>
          </w:p>
        </w:tc>
      </w:tr>
      <w:tr w:rsidR="009369C6" w:rsidRPr="0089308D" w14:paraId="30AEBF1A" w14:textId="77777777" w:rsidTr="00154508">
        <w:trPr>
          <w:cantSplit/>
          <w:jc w:val="center"/>
        </w:trPr>
        <w:tc>
          <w:tcPr>
            <w:tcW w:w="4320" w:type="dxa"/>
          </w:tcPr>
          <w:p w14:paraId="4B47D3ED" w14:textId="77777777" w:rsidR="009369C6" w:rsidRPr="0089308D" w:rsidRDefault="009369C6" w:rsidP="00154508">
            <w:pPr>
              <w:spacing w:before="100" w:after="100"/>
              <w:jc w:val="right"/>
              <w:rPr>
                <w:sz w:val="22"/>
              </w:rPr>
            </w:pPr>
            <w:r w:rsidRPr="0089308D">
              <w:rPr>
                <w:sz w:val="22"/>
              </w:rPr>
              <w:t>Authorized Signature of Bidder:</w:t>
            </w:r>
          </w:p>
        </w:tc>
        <w:tc>
          <w:tcPr>
            <w:tcW w:w="360" w:type="dxa"/>
          </w:tcPr>
          <w:p w14:paraId="1D99F761" w14:textId="77777777" w:rsidR="009369C6" w:rsidRPr="0089308D" w:rsidRDefault="009369C6" w:rsidP="00154508">
            <w:pPr>
              <w:spacing w:before="100" w:after="100"/>
              <w:jc w:val="center"/>
              <w:rPr>
                <w:sz w:val="22"/>
              </w:rPr>
            </w:pPr>
          </w:p>
        </w:tc>
        <w:tc>
          <w:tcPr>
            <w:tcW w:w="4248" w:type="dxa"/>
          </w:tcPr>
          <w:p w14:paraId="36B3F445" w14:textId="77777777" w:rsidR="009369C6" w:rsidRPr="0089308D" w:rsidRDefault="009369C6" w:rsidP="00154508">
            <w:pPr>
              <w:spacing w:before="100" w:after="100"/>
              <w:jc w:val="center"/>
              <w:rPr>
                <w:sz w:val="22"/>
              </w:rPr>
            </w:pPr>
          </w:p>
        </w:tc>
      </w:tr>
      <w:tr w:rsidR="009369C6" w:rsidRPr="0089308D" w14:paraId="7EE4A7B9" w14:textId="77777777" w:rsidTr="00154508">
        <w:trPr>
          <w:cantSplit/>
          <w:trHeight w:hRule="exact" w:val="240"/>
          <w:jc w:val="center"/>
        </w:trPr>
        <w:tc>
          <w:tcPr>
            <w:tcW w:w="4320" w:type="dxa"/>
          </w:tcPr>
          <w:p w14:paraId="3AE61F96" w14:textId="77777777" w:rsidR="009369C6" w:rsidRPr="0089308D" w:rsidRDefault="009369C6" w:rsidP="00154508">
            <w:pPr>
              <w:spacing w:before="100" w:after="100"/>
              <w:rPr>
                <w:sz w:val="22"/>
              </w:rPr>
            </w:pPr>
          </w:p>
        </w:tc>
        <w:tc>
          <w:tcPr>
            <w:tcW w:w="360" w:type="dxa"/>
          </w:tcPr>
          <w:p w14:paraId="2956A0D9" w14:textId="77777777" w:rsidR="009369C6" w:rsidRPr="0089308D" w:rsidRDefault="009369C6" w:rsidP="00154508">
            <w:pPr>
              <w:spacing w:before="100" w:after="100"/>
              <w:jc w:val="center"/>
              <w:rPr>
                <w:sz w:val="22"/>
              </w:rPr>
            </w:pPr>
          </w:p>
        </w:tc>
        <w:tc>
          <w:tcPr>
            <w:tcW w:w="4248" w:type="dxa"/>
          </w:tcPr>
          <w:p w14:paraId="7B657920" w14:textId="77777777" w:rsidR="009369C6" w:rsidRPr="0089308D" w:rsidRDefault="009369C6" w:rsidP="00154508">
            <w:pPr>
              <w:spacing w:before="100" w:after="100"/>
              <w:jc w:val="center"/>
              <w:rPr>
                <w:sz w:val="22"/>
              </w:rPr>
            </w:pPr>
          </w:p>
        </w:tc>
      </w:tr>
    </w:tbl>
    <w:p w14:paraId="25036203" w14:textId="77777777" w:rsidR="009369C6" w:rsidRPr="0089308D" w:rsidRDefault="009369C6" w:rsidP="009369C6">
      <w:pPr>
        <w:pStyle w:val="Head32"/>
        <w:ind w:right="1440"/>
      </w:pPr>
      <w:bookmarkStart w:id="354" w:name="_Toc521497245"/>
      <w:bookmarkStart w:id="355" w:name="_Toc218673962"/>
      <w:r w:rsidRPr="0089308D">
        <w:rPr>
          <w:sz w:val="22"/>
        </w:rPr>
        <w:br w:type="page"/>
      </w:r>
      <w:bookmarkStart w:id="356" w:name="_Toc277345597"/>
      <w:r w:rsidRPr="0089308D">
        <w:lastRenderedPageBreak/>
        <w:t>3.6</w:t>
      </w:r>
      <w:r w:rsidRPr="0089308D">
        <w:tab/>
      </w:r>
      <w:r w:rsidRPr="0089308D">
        <w:tab/>
        <w:t>Country of Origin Code Table</w:t>
      </w:r>
      <w:bookmarkEnd w:id="354"/>
      <w:bookmarkEnd w:id="355"/>
      <w:bookmarkEnd w:id="356"/>
    </w:p>
    <w:p w14:paraId="0DD3E608" w14:textId="77777777" w:rsidR="009369C6" w:rsidRPr="0089308D" w:rsidRDefault="009369C6" w:rsidP="009369C6">
      <w:pPr>
        <w:ind w:right="1440"/>
      </w:pP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3052"/>
        <w:gridCol w:w="1527"/>
        <w:gridCol w:w="383"/>
        <w:gridCol w:w="2785"/>
        <w:gridCol w:w="1623"/>
        <w:gridCol w:w="383"/>
        <w:gridCol w:w="2386"/>
        <w:gridCol w:w="1525"/>
      </w:tblGrid>
      <w:tr w:rsidR="009369C6" w:rsidRPr="0089308D" w14:paraId="1CD5F1D3" w14:textId="77777777" w:rsidTr="0039626C">
        <w:trPr>
          <w:cantSplit/>
          <w:trHeight w:val="707"/>
          <w:tblHeader/>
        </w:trPr>
        <w:tc>
          <w:tcPr>
            <w:tcW w:w="1117" w:type="pct"/>
          </w:tcPr>
          <w:p w14:paraId="152C8BB0" w14:textId="77777777" w:rsidR="009369C6" w:rsidRPr="0089308D" w:rsidRDefault="009369C6" w:rsidP="00154508">
            <w:pPr>
              <w:spacing w:before="100" w:after="100"/>
              <w:jc w:val="center"/>
              <w:rPr>
                <w:sz w:val="22"/>
              </w:rPr>
            </w:pPr>
            <w:r w:rsidRPr="0089308D">
              <w:rPr>
                <w:sz w:val="22"/>
              </w:rPr>
              <w:t>Country of Origin</w:t>
            </w:r>
          </w:p>
        </w:tc>
        <w:tc>
          <w:tcPr>
            <w:tcW w:w="559" w:type="pct"/>
          </w:tcPr>
          <w:p w14:paraId="68F79D0D" w14:textId="77777777" w:rsidR="009369C6" w:rsidRPr="0089308D" w:rsidRDefault="009369C6" w:rsidP="00154508">
            <w:pPr>
              <w:spacing w:before="100" w:after="100"/>
              <w:jc w:val="center"/>
              <w:rPr>
                <w:sz w:val="22"/>
              </w:rPr>
            </w:pPr>
            <w:r w:rsidRPr="0089308D">
              <w:rPr>
                <w:sz w:val="22"/>
              </w:rPr>
              <w:t>Country Code</w:t>
            </w:r>
          </w:p>
        </w:tc>
        <w:tc>
          <w:tcPr>
            <w:tcW w:w="140" w:type="pct"/>
          </w:tcPr>
          <w:p w14:paraId="7E50EBD0" w14:textId="77777777" w:rsidR="009369C6" w:rsidRPr="0089308D" w:rsidRDefault="009369C6" w:rsidP="00154508">
            <w:pPr>
              <w:spacing w:before="100" w:after="100"/>
              <w:jc w:val="center"/>
              <w:rPr>
                <w:sz w:val="22"/>
              </w:rPr>
            </w:pPr>
          </w:p>
        </w:tc>
        <w:tc>
          <w:tcPr>
            <w:tcW w:w="1019" w:type="pct"/>
          </w:tcPr>
          <w:p w14:paraId="01738094" w14:textId="77777777" w:rsidR="009369C6" w:rsidRPr="0089308D" w:rsidRDefault="009369C6" w:rsidP="00154508">
            <w:pPr>
              <w:spacing w:before="100" w:after="100"/>
              <w:jc w:val="center"/>
              <w:rPr>
                <w:sz w:val="22"/>
              </w:rPr>
            </w:pPr>
            <w:r w:rsidRPr="0089308D">
              <w:rPr>
                <w:sz w:val="22"/>
              </w:rPr>
              <w:t>Country of Origin</w:t>
            </w:r>
          </w:p>
        </w:tc>
        <w:tc>
          <w:tcPr>
            <w:tcW w:w="594" w:type="pct"/>
          </w:tcPr>
          <w:p w14:paraId="4718648A" w14:textId="77777777" w:rsidR="009369C6" w:rsidRPr="0089308D" w:rsidRDefault="009369C6" w:rsidP="00154508">
            <w:pPr>
              <w:spacing w:before="100" w:after="100"/>
              <w:jc w:val="center"/>
              <w:rPr>
                <w:sz w:val="22"/>
              </w:rPr>
            </w:pPr>
            <w:r w:rsidRPr="0089308D">
              <w:rPr>
                <w:sz w:val="22"/>
              </w:rPr>
              <w:t>Country Code</w:t>
            </w:r>
          </w:p>
        </w:tc>
        <w:tc>
          <w:tcPr>
            <w:tcW w:w="140" w:type="pct"/>
          </w:tcPr>
          <w:p w14:paraId="0DD5D382" w14:textId="77777777" w:rsidR="009369C6" w:rsidRPr="0089308D" w:rsidRDefault="009369C6" w:rsidP="00154508">
            <w:pPr>
              <w:spacing w:before="100" w:after="100"/>
              <w:jc w:val="center"/>
              <w:rPr>
                <w:sz w:val="22"/>
              </w:rPr>
            </w:pPr>
          </w:p>
        </w:tc>
        <w:tc>
          <w:tcPr>
            <w:tcW w:w="873" w:type="pct"/>
          </w:tcPr>
          <w:p w14:paraId="5F1FEB35" w14:textId="77777777" w:rsidR="009369C6" w:rsidRPr="0089308D" w:rsidRDefault="009369C6" w:rsidP="00154508">
            <w:pPr>
              <w:spacing w:before="100" w:after="100"/>
              <w:jc w:val="center"/>
              <w:rPr>
                <w:sz w:val="22"/>
              </w:rPr>
            </w:pPr>
            <w:r w:rsidRPr="0089308D">
              <w:rPr>
                <w:sz w:val="22"/>
              </w:rPr>
              <w:t>Country of Origin</w:t>
            </w:r>
          </w:p>
        </w:tc>
        <w:tc>
          <w:tcPr>
            <w:tcW w:w="559" w:type="pct"/>
          </w:tcPr>
          <w:p w14:paraId="668F26F2" w14:textId="77777777" w:rsidR="009369C6" w:rsidRPr="0089308D" w:rsidRDefault="009369C6" w:rsidP="00154508">
            <w:pPr>
              <w:spacing w:before="100" w:after="100"/>
              <w:jc w:val="center"/>
              <w:rPr>
                <w:sz w:val="22"/>
              </w:rPr>
            </w:pPr>
            <w:r w:rsidRPr="0089308D">
              <w:rPr>
                <w:sz w:val="22"/>
              </w:rPr>
              <w:t>Country Code</w:t>
            </w:r>
          </w:p>
        </w:tc>
      </w:tr>
      <w:tr w:rsidR="009369C6" w:rsidRPr="0089308D" w14:paraId="592DB691" w14:textId="77777777" w:rsidTr="0039626C">
        <w:trPr>
          <w:cantSplit/>
          <w:trHeight w:hRule="exact" w:val="241"/>
          <w:tblHeader/>
        </w:trPr>
        <w:tc>
          <w:tcPr>
            <w:tcW w:w="1117" w:type="pct"/>
          </w:tcPr>
          <w:p w14:paraId="56AAF24F" w14:textId="77777777" w:rsidR="009369C6" w:rsidRPr="0089308D" w:rsidRDefault="009369C6" w:rsidP="00154508">
            <w:pPr>
              <w:spacing w:before="100" w:after="100"/>
              <w:jc w:val="center"/>
              <w:rPr>
                <w:sz w:val="22"/>
              </w:rPr>
            </w:pPr>
          </w:p>
        </w:tc>
        <w:tc>
          <w:tcPr>
            <w:tcW w:w="559" w:type="pct"/>
          </w:tcPr>
          <w:p w14:paraId="771EA58D" w14:textId="77777777" w:rsidR="009369C6" w:rsidRPr="0089308D" w:rsidRDefault="009369C6" w:rsidP="00154508">
            <w:pPr>
              <w:spacing w:before="100" w:after="100"/>
              <w:jc w:val="center"/>
              <w:rPr>
                <w:sz w:val="22"/>
              </w:rPr>
            </w:pPr>
          </w:p>
        </w:tc>
        <w:tc>
          <w:tcPr>
            <w:tcW w:w="140" w:type="pct"/>
          </w:tcPr>
          <w:p w14:paraId="6DC1FECB" w14:textId="77777777" w:rsidR="009369C6" w:rsidRPr="0089308D" w:rsidRDefault="009369C6" w:rsidP="00154508">
            <w:pPr>
              <w:spacing w:before="100" w:after="100"/>
              <w:jc w:val="center"/>
              <w:rPr>
                <w:sz w:val="22"/>
              </w:rPr>
            </w:pPr>
          </w:p>
        </w:tc>
        <w:tc>
          <w:tcPr>
            <w:tcW w:w="1019" w:type="pct"/>
          </w:tcPr>
          <w:p w14:paraId="4658933A" w14:textId="77777777" w:rsidR="009369C6" w:rsidRPr="0089308D" w:rsidRDefault="009369C6" w:rsidP="00154508">
            <w:pPr>
              <w:spacing w:before="100" w:after="100"/>
              <w:jc w:val="center"/>
              <w:rPr>
                <w:sz w:val="22"/>
              </w:rPr>
            </w:pPr>
          </w:p>
        </w:tc>
        <w:tc>
          <w:tcPr>
            <w:tcW w:w="594" w:type="pct"/>
          </w:tcPr>
          <w:p w14:paraId="4F14FE0C" w14:textId="77777777" w:rsidR="009369C6" w:rsidRPr="0089308D" w:rsidRDefault="009369C6" w:rsidP="00154508">
            <w:pPr>
              <w:spacing w:before="100" w:after="100"/>
              <w:jc w:val="center"/>
              <w:rPr>
                <w:sz w:val="22"/>
              </w:rPr>
            </w:pPr>
          </w:p>
        </w:tc>
        <w:tc>
          <w:tcPr>
            <w:tcW w:w="140" w:type="pct"/>
          </w:tcPr>
          <w:p w14:paraId="7362F45D" w14:textId="77777777" w:rsidR="009369C6" w:rsidRPr="0089308D" w:rsidRDefault="009369C6" w:rsidP="00154508">
            <w:pPr>
              <w:spacing w:before="100" w:after="100"/>
              <w:jc w:val="center"/>
              <w:rPr>
                <w:sz w:val="22"/>
              </w:rPr>
            </w:pPr>
          </w:p>
        </w:tc>
        <w:tc>
          <w:tcPr>
            <w:tcW w:w="873" w:type="pct"/>
          </w:tcPr>
          <w:p w14:paraId="3645841B" w14:textId="77777777" w:rsidR="009369C6" w:rsidRPr="0089308D" w:rsidRDefault="009369C6" w:rsidP="00154508">
            <w:pPr>
              <w:spacing w:before="100" w:after="100"/>
              <w:jc w:val="center"/>
              <w:rPr>
                <w:sz w:val="22"/>
              </w:rPr>
            </w:pPr>
          </w:p>
        </w:tc>
        <w:tc>
          <w:tcPr>
            <w:tcW w:w="559" w:type="pct"/>
          </w:tcPr>
          <w:p w14:paraId="23E9BE13" w14:textId="77777777" w:rsidR="009369C6" w:rsidRPr="0089308D" w:rsidRDefault="009369C6" w:rsidP="00154508">
            <w:pPr>
              <w:spacing w:before="100" w:after="100"/>
              <w:jc w:val="center"/>
              <w:rPr>
                <w:sz w:val="22"/>
              </w:rPr>
            </w:pPr>
          </w:p>
        </w:tc>
      </w:tr>
      <w:tr w:rsidR="009369C6" w:rsidRPr="0089308D" w14:paraId="1BE90F89" w14:textId="77777777" w:rsidTr="0039626C">
        <w:trPr>
          <w:cantSplit/>
          <w:trHeight w:val="454"/>
        </w:trPr>
        <w:tc>
          <w:tcPr>
            <w:tcW w:w="1117" w:type="pct"/>
          </w:tcPr>
          <w:p w14:paraId="49C1C672" w14:textId="77777777" w:rsidR="009369C6" w:rsidRPr="0089308D" w:rsidRDefault="009369C6" w:rsidP="00154508">
            <w:pPr>
              <w:spacing w:before="100" w:after="100"/>
              <w:jc w:val="center"/>
              <w:rPr>
                <w:sz w:val="22"/>
              </w:rPr>
            </w:pPr>
          </w:p>
        </w:tc>
        <w:tc>
          <w:tcPr>
            <w:tcW w:w="559" w:type="pct"/>
          </w:tcPr>
          <w:p w14:paraId="29E6E13A" w14:textId="77777777" w:rsidR="009369C6" w:rsidRPr="0089308D" w:rsidRDefault="009369C6" w:rsidP="00154508">
            <w:pPr>
              <w:spacing w:before="100" w:after="100"/>
              <w:jc w:val="center"/>
              <w:rPr>
                <w:sz w:val="22"/>
              </w:rPr>
            </w:pPr>
          </w:p>
        </w:tc>
        <w:tc>
          <w:tcPr>
            <w:tcW w:w="140" w:type="pct"/>
          </w:tcPr>
          <w:p w14:paraId="195B316F" w14:textId="77777777" w:rsidR="009369C6" w:rsidRPr="0089308D" w:rsidRDefault="009369C6" w:rsidP="00154508">
            <w:pPr>
              <w:spacing w:before="100" w:after="100"/>
              <w:jc w:val="center"/>
              <w:rPr>
                <w:sz w:val="22"/>
              </w:rPr>
            </w:pPr>
          </w:p>
        </w:tc>
        <w:tc>
          <w:tcPr>
            <w:tcW w:w="1019" w:type="pct"/>
          </w:tcPr>
          <w:p w14:paraId="5A842E1D" w14:textId="77777777" w:rsidR="009369C6" w:rsidRPr="0089308D" w:rsidRDefault="009369C6" w:rsidP="00154508">
            <w:pPr>
              <w:spacing w:before="100" w:after="100"/>
              <w:jc w:val="center"/>
              <w:rPr>
                <w:sz w:val="22"/>
              </w:rPr>
            </w:pPr>
          </w:p>
        </w:tc>
        <w:tc>
          <w:tcPr>
            <w:tcW w:w="594" w:type="pct"/>
          </w:tcPr>
          <w:p w14:paraId="1BE9F09E" w14:textId="77777777" w:rsidR="009369C6" w:rsidRPr="0089308D" w:rsidRDefault="009369C6" w:rsidP="00154508">
            <w:pPr>
              <w:spacing w:before="100" w:after="100"/>
              <w:jc w:val="center"/>
              <w:rPr>
                <w:sz w:val="22"/>
              </w:rPr>
            </w:pPr>
          </w:p>
        </w:tc>
        <w:tc>
          <w:tcPr>
            <w:tcW w:w="140" w:type="pct"/>
          </w:tcPr>
          <w:p w14:paraId="78C0AE51" w14:textId="77777777" w:rsidR="009369C6" w:rsidRPr="0089308D" w:rsidRDefault="009369C6" w:rsidP="00154508">
            <w:pPr>
              <w:spacing w:before="100" w:after="100"/>
              <w:jc w:val="center"/>
              <w:rPr>
                <w:sz w:val="22"/>
              </w:rPr>
            </w:pPr>
          </w:p>
        </w:tc>
        <w:tc>
          <w:tcPr>
            <w:tcW w:w="873" w:type="pct"/>
          </w:tcPr>
          <w:p w14:paraId="12EC603A" w14:textId="77777777" w:rsidR="009369C6" w:rsidRPr="0089308D" w:rsidRDefault="009369C6" w:rsidP="00154508">
            <w:pPr>
              <w:spacing w:before="100" w:after="100"/>
              <w:jc w:val="center"/>
              <w:rPr>
                <w:sz w:val="22"/>
              </w:rPr>
            </w:pPr>
          </w:p>
        </w:tc>
        <w:tc>
          <w:tcPr>
            <w:tcW w:w="559" w:type="pct"/>
          </w:tcPr>
          <w:p w14:paraId="11343BDC" w14:textId="77777777" w:rsidR="009369C6" w:rsidRPr="0089308D" w:rsidRDefault="009369C6" w:rsidP="00154508">
            <w:pPr>
              <w:spacing w:before="100" w:after="100"/>
              <w:jc w:val="center"/>
              <w:rPr>
                <w:sz w:val="22"/>
              </w:rPr>
            </w:pPr>
          </w:p>
        </w:tc>
      </w:tr>
      <w:tr w:rsidR="009369C6" w:rsidRPr="0089308D" w14:paraId="4A70F3FB" w14:textId="77777777" w:rsidTr="0039626C">
        <w:trPr>
          <w:cantSplit/>
          <w:trHeight w:val="454"/>
        </w:trPr>
        <w:tc>
          <w:tcPr>
            <w:tcW w:w="1117" w:type="pct"/>
          </w:tcPr>
          <w:p w14:paraId="5705BF7A" w14:textId="77777777" w:rsidR="009369C6" w:rsidRPr="0089308D" w:rsidRDefault="009369C6" w:rsidP="00154508">
            <w:pPr>
              <w:spacing w:before="100" w:after="100"/>
              <w:jc w:val="center"/>
              <w:rPr>
                <w:sz w:val="22"/>
              </w:rPr>
            </w:pPr>
          </w:p>
        </w:tc>
        <w:tc>
          <w:tcPr>
            <w:tcW w:w="559" w:type="pct"/>
          </w:tcPr>
          <w:p w14:paraId="128F9AD1" w14:textId="77777777" w:rsidR="009369C6" w:rsidRPr="0089308D" w:rsidRDefault="009369C6" w:rsidP="00154508">
            <w:pPr>
              <w:spacing w:before="100" w:after="100"/>
              <w:jc w:val="center"/>
              <w:rPr>
                <w:sz w:val="22"/>
              </w:rPr>
            </w:pPr>
          </w:p>
        </w:tc>
        <w:tc>
          <w:tcPr>
            <w:tcW w:w="140" w:type="pct"/>
          </w:tcPr>
          <w:p w14:paraId="2A330231" w14:textId="77777777" w:rsidR="009369C6" w:rsidRPr="0089308D" w:rsidRDefault="009369C6" w:rsidP="00154508">
            <w:pPr>
              <w:spacing w:before="100" w:after="100"/>
              <w:jc w:val="center"/>
              <w:rPr>
                <w:sz w:val="22"/>
              </w:rPr>
            </w:pPr>
          </w:p>
        </w:tc>
        <w:tc>
          <w:tcPr>
            <w:tcW w:w="1019" w:type="pct"/>
          </w:tcPr>
          <w:p w14:paraId="01E7E979" w14:textId="77777777" w:rsidR="009369C6" w:rsidRPr="0089308D" w:rsidRDefault="009369C6" w:rsidP="00154508">
            <w:pPr>
              <w:spacing w:before="100" w:after="100"/>
              <w:jc w:val="center"/>
              <w:rPr>
                <w:sz w:val="22"/>
              </w:rPr>
            </w:pPr>
          </w:p>
        </w:tc>
        <w:tc>
          <w:tcPr>
            <w:tcW w:w="594" w:type="pct"/>
          </w:tcPr>
          <w:p w14:paraId="38F46800" w14:textId="77777777" w:rsidR="009369C6" w:rsidRPr="0089308D" w:rsidRDefault="009369C6" w:rsidP="00154508">
            <w:pPr>
              <w:spacing w:before="100" w:after="100"/>
              <w:jc w:val="center"/>
              <w:rPr>
                <w:sz w:val="22"/>
              </w:rPr>
            </w:pPr>
          </w:p>
        </w:tc>
        <w:tc>
          <w:tcPr>
            <w:tcW w:w="140" w:type="pct"/>
          </w:tcPr>
          <w:p w14:paraId="1346A5D1" w14:textId="77777777" w:rsidR="009369C6" w:rsidRPr="0089308D" w:rsidRDefault="009369C6" w:rsidP="00154508">
            <w:pPr>
              <w:spacing w:before="100" w:after="100"/>
              <w:jc w:val="center"/>
              <w:rPr>
                <w:sz w:val="22"/>
              </w:rPr>
            </w:pPr>
          </w:p>
        </w:tc>
        <w:tc>
          <w:tcPr>
            <w:tcW w:w="873" w:type="pct"/>
          </w:tcPr>
          <w:p w14:paraId="1853F6EE" w14:textId="77777777" w:rsidR="009369C6" w:rsidRPr="0089308D" w:rsidRDefault="009369C6" w:rsidP="00154508">
            <w:pPr>
              <w:spacing w:before="100" w:after="100"/>
              <w:jc w:val="center"/>
              <w:rPr>
                <w:sz w:val="22"/>
              </w:rPr>
            </w:pPr>
          </w:p>
        </w:tc>
        <w:tc>
          <w:tcPr>
            <w:tcW w:w="559" w:type="pct"/>
          </w:tcPr>
          <w:p w14:paraId="6834BE2F" w14:textId="77777777" w:rsidR="009369C6" w:rsidRPr="0089308D" w:rsidRDefault="009369C6" w:rsidP="00154508">
            <w:pPr>
              <w:spacing w:before="100" w:after="100"/>
              <w:jc w:val="center"/>
              <w:rPr>
                <w:sz w:val="22"/>
              </w:rPr>
            </w:pPr>
          </w:p>
        </w:tc>
      </w:tr>
      <w:tr w:rsidR="009369C6" w:rsidRPr="0089308D" w14:paraId="6AA016C1" w14:textId="77777777" w:rsidTr="0039626C">
        <w:trPr>
          <w:cantSplit/>
          <w:trHeight w:val="454"/>
        </w:trPr>
        <w:tc>
          <w:tcPr>
            <w:tcW w:w="1117" w:type="pct"/>
          </w:tcPr>
          <w:p w14:paraId="6A4CB507" w14:textId="77777777" w:rsidR="009369C6" w:rsidRPr="0089308D" w:rsidRDefault="009369C6" w:rsidP="00154508">
            <w:pPr>
              <w:spacing w:before="100" w:after="100"/>
              <w:jc w:val="center"/>
              <w:rPr>
                <w:sz w:val="22"/>
              </w:rPr>
            </w:pPr>
          </w:p>
        </w:tc>
        <w:tc>
          <w:tcPr>
            <w:tcW w:w="559" w:type="pct"/>
          </w:tcPr>
          <w:p w14:paraId="1BC9CD60" w14:textId="77777777" w:rsidR="009369C6" w:rsidRPr="0089308D" w:rsidRDefault="009369C6" w:rsidP="00154508">
            <w:pPr>
              <w:spacing w:before="100" w:after="100"/>
              <w:jc w:val="center"/>
              <w:rPr>
                <w:sz w:val="22"/>
              </w:rPr>
            </w:pPr>
          </w:p>
        </w:tc>
        <w:tc>
          <w:tcPr>
            <w:tcW w:w="140" w:type="pct"/>
          </w:tcPr>
          <w:p w14:paraId="27D88AB5" w14:textId="77777777" w:rsidR="009369C6" w:rsidRPr="0089308D" w:rsidRDefault="009369C6" w:rsidP="00154508">
            <w:pPr>
              <w:spacing w:before="100" w:after="100"/>
              <w:jc w:val="center"/>
              <w:rPr>
                <w:sz w:val="22"/>
              </w:rPr>
            </w:pPr>
          </w:p>
        </w:tc>
        <w:tc>
          <w:tcPr>
            <w:tcW w:w="1019" w:type="pct"/>
          </w:tcPr>
          <w:p w14:paraId="394E0963" w14:textId="77777777" w:rsidR="009369C6" w:rsidRPr="0089308D" w:rsidRDefault="009369C6" w:rsidP="00154508">
            <w:pPr>
              <w:spacing w:before="100" w:after="100"/>
              <w:jc w:val="center"/>
              <w:rPr>
                <w:sz w:val="22"/>
              </w:rPr>
            </w:pPr>
          </w:p>
        </w:tc>
        <w:tc>
          <w:tcPr>
            <w:tcW w:w="594" w:type="pct"/>
          </w:tcPr>
          <w:p w14:paraId="01CAE752" w14:textId="77777777" w:rsidR="009369C6" w:rsidRPr="0089308D" w:rsidRDefault="009369C6" w:rsidP="00154508">
            <w:pPr>
              <w:spacing w:before="100" w:after="100"/>
              <w:jc w:val="center"/>
              <w:rPr>
                <w:sz w:val="22"/>
              </w:rPr>
            </w:pPr>
          </w:p>
        </w:tc>
        <w:tc>
          <w:tcPr>
            <w:tcW w:w="140" w:type="pct"/>
          </w:tcPr>
          <w:p w14:paraId="6018EBC9" w14:textId="77777777" w:rsidR="009369C6" w:rsidRPr="0089308D" w:rsidRDefault="009369C6" w:rsidP="00154508">
            <w:pPr>
              <w:spacing w:before="100" w:after="100"/>
              <w:jc w:val="center"/>
              <w:rPr>
                <w:sz w:val="22"/>
              </w:rPr>
            </w:pPr>
          </w:p>
        </w:tc>
        <w:tc>
          <w:tcPr>
            <w:tcW w:w="873" w:type="pct"/>
          </w:tcPr>
          <w:p w14:paraId="371A644D" w14:textId="77777777" w:rsidR="009369C6" w:rsidRPr="0089308D" w:rsidRDefault="009369C6" w:rsidP="00154508">
            <w:pPr>
              <w:spacing w:before="100" w:after="100"/>
              <w:jc w:val="center"/>
              <w:rPr>
                <w:sz w:val="22"/>
              </w:rPr>
            </w:pPr>
          </w:p>
        </w:tc>
        <w:tc>
          <w:tcPr>
            <w:tcW w:w="559" w:type="pct"/>
          </w:tcPr>
          <w:p w14:paraId="0A86A622" w14:textId="77777777" w:rsidR="009369C6" w:rsidRPr="0089308D" w:rsidRDefault="009369C6" w:rsidP="00154508">
            <w:pPr>
              <w:spacing w:before="100" w:after="100"/>
              <w:jc w:val="center"/>
              <w:rPr>
                <w:sz w:val="22"/>
              </w:rPr>
            </w:pPr>
          </w:p>
        </w:tc>
      </w:tr>
      <w:tr w:rsidR="009369C6" w:rsidRPr="0089308D" w14:paraId="6F1D69C9" w14:textId="77777777" w:rsidTr="0039626C">
        <w:trPr>
          <w:cantSplit/>
          <w:trHeight w:val="454"/>
        </w:trPr>
        <w:tc>
          <w:tcPr>
            <w:tcW w:w="1117" w:type="pct"/>
          </w:tcPr>
          <w:p w14:paraId="1A95D0FE" w14:textId="77777777" w:rsidR="009369C6" w:rsidRPr="0089308D" w:rsidRDefault="009369C6" w:rsidP="00154508">
            <w:pPr>
              <w:spacing w:before="100" w:after="100"/>
              <w:jc w:val="center"/>
              <w:rPr>
                <w:sz w:val="22"/>
              </w:rPr>
            </w:pPr>
          </w:p>
        </w:tc>
        <w:tc>
          <w:tcPr>
            <w:tcW w:w="559" w:type="pct"/>
          </w:tcPr>
          <w:p w14:paraId="007F62D0" w14:textId="77777777" w:rsidR="009369C6" w:rsidRPr="0089308D" w:rsidRDefault="009369C6" w:rsidP="00154508">
            <w:pPr>
              <w:spacing w:before="100" w:after="100"/>
              <w:jc w:val="center"/>
              <w:rPr>
                <w:sz w:val="22"/>
              </w:rPr>
            </w:pPr>
          </w:p>
        </w:tc>
        <w:tc>
          <w:tcPr>
            <w:tcW w:w="140" w:type="pct"/>
          </w:tcPr>
          <w:p w14:paraId="31FE846E" w14:textId="77777777" w:rsidR="009369C6" w:rsidRPr="0089308D" w:rsidRDefault="009369C6" w:rsidP="00154508">
            <w:pPr>
              <w:spacing w:before="100" w:after="100"/>
              <w:jc w:val="center"/>
              <w:rPr>
                <w:sz w:val="22"/>
              </w:rPr>
            </w:pPr>
          </w:p>
        </w:tc>
        <w:tc>
          <w:tcPr>
            <w:tcW w:w="1019" w:type="pct"/>
          </w:tcPr>
          <w:p w14:paraId="0C2B32A7" w14:textId="77777777" w:rsidR="009369C6" w:rsidRPr="0089308D" w:rsidRDefault="009369C6" w:rsidP="00154508">
            <w:pPr>
              <w:spacing w:before="100" w:after="100"/>
              <w:jc w:val="center"/>
              <w:rPr>
                <w:sz w:val="22"/>
              </w:rPr>
            </w:pPr>
          </w:p>
        </w:tc>
        <w:tc>
          <w:tcPr>
            <w:tcW w:w="594" w:type="pct"/>
          </w:tcPr>
          <w:p w14:paraId="7042E29B" w14:textId="77777777" w:rsidR="009369C6" w:rsidRPr="0089308D" w:rsidRDefault="009369C6" w:rsidP="00154508">
            <w:pPr>
              <w:spacing w:before="100" w:after="100"/>
              <w:jc w:val="center"/>
              <w:rPr>
                <w:sz w:val="22"/>
              </w:rPr>
            </w:pPr>
          </w:p>
        </w:tc>
        <w:tc>
          <w:tcPr>
            <w:tcW w:w="140" w:type="pct"/>
          </w:tcPr>
          <w:p w14:paraId="50FC43C4" w14:textId="77777777" w:rsidR="009369C6" w:rsidRPr="0089308D" w:rsidRDefault="009369C6" w:rsidP="00154508">
            <w:pPr>
              <w:spacing w:before="100" w:after="100"/>
              <w:jc w:val="center"/>
              <w:rPr>
                <w:sz w:val="22"/>
              </w:rPr>
            </w:pPr>
          </w:p>
        </w:tc>
        <w:tc>
          <w:tcPr>
            <w:tcW w:w="873" w:type="pct"/>
          </w:tcPr>
          <w:p w14:paraId="78C08433" w14:textId="77777777" w:rsidR="009369C6" w:rsidRPr="0089308D" w:rsidRDefault="009369C6" w:rsidP="00154508">
            <w:pPr>
              <w:spacing w:before="100" w:after="100"/>
              <w:jc w:val="center"/>
              <w:rPr>
                <w:sz w:val="22"/>
              </w:rPr>
            </w:pPr>
          </w:p>
        </w:tc>
        <w:tc>
          <w:tcPr>
            <w:tcW w:w="559" w:type="pct"/>
          </w:tcPr>
          <w:p w14:paraId="0C9C9C1B" w14:textId="77777777" w:rsidR="009369C6" w:rsidRPr="0089308D" w:rsidRDefault="009369C6" w:rsidP="00154508">
            <w:pPr>
              <w:spacing w:before="100" w:after="100"/>
              <w:jc w:val="center"/>
              <w:rPr>
                <w:sz w:val="22"/>
              </w:rPr>
            </w:pPr>
          </w:p>
        </w:tc>
      </w:tr>
      <w:tr w:rsidR="009369C6" w:rsidRPr="0089308D" w14:paraId="04056FAA" w14:textId="77777777" w:rsidTr="0039626C">
        <w:trPr>
          <w:cantSplit/>
          <w:trHeight w:val="454"/>
        </w:trPr>
        <w:tc>
          <w:tcPr>
            <w:tcW w:w="1117" w:type="pct"/>
          </w:tcPr>
          <w:p w14:paraId="567023C7" w14:textId="77777777" w:rsidR="009369C6" w:rsidRPr="0089308D" w:rsidRDefault="009369C6" w:rsidP="00154508">
            <w:pPr>
              <w:spacing w:before="100" w:after="100"/>
              <w:jc w:val="center"/>
              <w:rPr>
                <w:sz w:val="22"/>
              </w:rPr>
            </w:pPr>
          </w:p>
        </w:tc>
        <w:tc>
          <w:tcPr>
            <w:tcW w:w="559" w:type="pct"/>
          </w:tcPr>
          <w:p w14:paraId="27196887" w14:textId="77777777" w:rsidR="009369C6" w:rsidRPr="0089308D" w:rsidRDefault="009369C6" w:rsidP="00154508">
            <w:pPr>
              <w:spacing w:before="100" w:after="100"/>
              <w:jc w:val="center"/>
              <w:rPr>
                <w:sz w:val="22"/>
              </w:rPr>
            </w:pPr>
          </w:p>
        </w:tc>
        <w:tc>
          <w:tcPr>
            <w:tcW w:w="140" w:type="pct"/>
          </w:tcPr>
          <w:p w14:paraId="14CBD7B7" w14:textId="77777777" w:rsidR="009369C6" w:rsidRPr="0089308D" w:rsidRDefault="009369C6" w:rsidP="00154508">
            <w:pPr>
              <w:spacing w:before="100" w:after="100"/>
              <w:jc w:val="center"/>
              <w:rPr>
                <w:sz w:val="22"/>
              </w:rPr>
            </w:pPr>
          </w:p>
        </w:tc>
        <w:tc>
          <w:tcPr>
            <w:tcW w:w="1019" w:type="pct"/>
          </w:tcPr>
          <w:p w14:paraId="6B1F44B2" w14:textId="77777777" w:rsidR="009369C6" w:rsidRPr="0089308D" w:rsidRDefault="009369C6" w:rsidP="00154508">
            <w:pPr>
              <w:spacing w:before="100" w:after="100"/>
              <w:jc w:val="center"/>
              <w:rPr>
                <w:sz w:val="22"/>
              </w:rPr>
            </w:pPr>
          </w:p>
        </w:tc>
        <w:tc>
          <w:tcPr>
            <w:tcW w:w="594" w:type="pct"/>
          </w:tcPr>
          <w:p w14:paraId="299B49DD" w14:textId="77777777" w:rsidR="009369C6" w:rsidRPr="0089308D" w:rsidRDefault="009369C6" w:rsidP="00154508">
            <w:pPr>
              <w:spacing w:before="100" w:after="100"/>
              <w:jc w:val="center"/>
              <w:rPr>
                <w:sz w:val="22"/>
              </w:rPr>
            </w:pPr>
          </w:p>
        </w:tc>
        <w:tc>
          <w:tcPr>
            <w:tcW w:w="140" w:type="pct"/>
          </w:tcPr>
          <w:p w14:paraId="456D7E06" w14:textId="77777777" w:rsidR="009369C6" w:rsidRPr="0089308D" w:rsidRDefault="009369C6" w:rsidP="00154508">
            <w:pPr>
              <w:spacing w:before="100" w:after="100"/>
              <w:jc w:val="center"/>
              <w:rPr>
                <w:sz w:val="22"/>
              </w:rPr>
            </w:pPr>
          </w:p>
        </w:tc>
        <w:tc>
          <w:tcPr>
            <w:tcW w:w="873" w:type="pct"/>
          </w:tcPr>
          <w:p w14:paraId="148884BF" w14:textId="77777777" w:rsidR="009369C6" w:rsidRPr="0089308D" w:rsidRDefault="009369C6" w:rsidP="00154508">
            <w:pPr>
              <w:spacing w:before="100" w:after="100"/>
              <w:jc w:val="center"/>
              <w:rPr>
                <w:sz w:val="22"/>
              </w:rPr>
            </w:pPr>
          </w:p>
        </w:tc>
        <w:tc>
          <w:tcPr>
            <w:tcW w:w="559" w:type="pct"/>
          </w:tcPr>
          <w:p w14:paraId="545961B0" w14:textId="77777777" w:rsidR="009369C6" w:rsidRPr="0089308D" w:rsidRDefault="009369C6" w:rsidP="00154508">
            <w:pPr>
              <w:spacing w:before="100" w:after="100"/>
              <w:jc w:val="center"/>
              <w:rPr>
                <w:sz w:val="22"/>
              </w:rPr>
            </w:pPr>
          </w:p>
        </w:tc>
      </w:tr>
      <w:tr w:rsidR="009369C6" w:rsidRPr="0089308D" w14:paraId="70186E75" w14:textId="77777777" w:rsidTr="0039626C">
        <w:trPr>
          <w:cantSplit/>
          <w:trHeight w:val="454"/>
        </w:trPr>
        <w:tc>
          <w:tcPr>
            <w:tcW w:w="1117" w:type="pct"/>
          </w:tcPr>
          <w:p w14:paraId="5F996E40" w14:textId="77777777" w:rsidR="009369C6" w:rsidRPr="0089308D" w:rsidRDefault="009369C6" w:rsidP="00154508">
            <w:pPr>
              <w:spacing w:before="100" w:after="100"/>
              <w:jc w:val="center"/>
              <w:rPr>
                <w:sz w:val="22"/>
              </w:rPr>
            </w:pPr>
          </w:p>
        </w:tc>
        <w:tc>
          <w:tcPr>
            <w:tcW w:w="559" w:type="pct"/>
          </w:tcPr>
          <w:p w14:paraId="1C276E82" w14:textId="77777777" w:rsidR="009369C6" w:rsidRPr="0089308D" w:rsidRDefault="009369C6" w:rsidP="00154508">
            <w:pPr>
              <w:spacing w:before="100" w:after="100"/>
              <w:jc w:val="center"/>
              <w:rPr>
                <w:sz w:val="22"/>
              </w:rPr>
            </w:pPr>
          </w:p>
        </w:tc>
        <w:tc>
          <w:tcPr>
            <w:tcW w:w="140" w:type="pct"/>
          </w:tcPr>
          <w:p w14:paraId="2FC7423A" w14:textId="77777777" w:rsidR="009369C6" w:rsidRPr="0089308D" w:rsidRDefault="009369C6" w:rsidP="00154508">
            <w:pPr>
              <w:spacing w:before="100" w:after="100"/>
              <w:jc w:val="center"/>
              <w:rPr>
                <w:sz w:val="22"/>
              </w:rPr>
            </w:pPr>
          </w:p>
        </w:tc>
        <w:tc>
          <w:tcPr>
            <w:tcW w:w="1019" w:type="pct"/>
          </w:tcPr>
          <w:p w14:paraId="0A446C1D" w14:textId="77777777" w:rsidR="009369C6" w:rsidRPr="0089308D" w:rsidRDefault="009369C6" w:rsidP="00154508">
            <w:pPr>
              <w:spacing w:before="100" w:after="100"/>
              <w:jc w:val="center"/>
              <w:rPr>
                <w:sz w:val="22"/>
              </w:rPr>
            </w:pPr>
          </w:p>
        </w:tc>
        <w:tc>
          <w:tcPr>
            <w:tcW w:w="594" w:type="pct"/>
          </w:tcPr>
          <w:p w14:paraId="7DF43B1F" w14:textId="77777777" w:rsidR="009369C6" w:rsidRPr="0089308D" w:rsidRDefault="009369C6" w:rsidP="00154508">
            <w:pPr>
              <w:spacing w:before="100" w:after="100"/>
              <w:jc w:val="center"/>
              <w:rPr>
                <w:sz w:val="22"/>
              </w:rPr>
            </w:pPr>
          </w:p>
        </w:tc>
        <w:tc>
          <w:tcPr>
            <w:tcW w:w="140" w:type="pct"/>
          </w:tcPr>
          <w:p w14:paraId="1D8D0302" w14:textId="77777777" w:rsidR="009369C6" w:rsidRPr="0089308D" w:rsidRDefault="009369C6" w:rsidP="00154508">
            <w:pPr>
              <w:spacing w:before="100" w:after="100"/>
              <w:jc w:val="center"/>
              <w:rPr>
                <w:sz w:val="22"/>
              </w:rPr>
            </w:pPr>
          </w:p>
        </w:tc>
        <w:tc>
          <w:tcPr>
            <w:tcW w:w="873" w:type="pct"/>
          </w:tcPr>
          <w:p w14:paraId="45B9292F" w14:textId="77777777" w:rsidR="009369C6" w:rsidRPr="0089308D" w:rsidRDefault="009369C6" w:rsidP="00154508">
            <w:pPr>
              <w:spacing w:before="100" w:after="100"/>
              <w:jc w:val="center"/>
              <w:rPr>
                <w:sz w:val="22"/>
              </w:rPr>
            </w:pPr>
          </w:p>
        </w:tc>
        <w:tc>
          <w:tcPr>
            <w:tcW w:w="559" w:type="pct"/>
          </w:tcPr>
          <w:p w14:paraId="6B6DD886" w14:textId="77777777" w:rsidR="009369C6" w:rsidRPr="0089308D" w:rsidRDefault="009369C6" w:rsidP="00154508">
            <w:pPr>
              <w:spacing w:before="100" w:after="100"/>
              <w:jc w:val="center"/>
              <w:rPr>
                <w:sz w:val="22"/>
              </w:rPr>
            </w:pPr>
          </w:p>
        </w:tc>
      </w:tr>
      <w:tr w:rsidR="009369C6" w:rsidRPr="0089308D" w14:paraId="63720C8A" w14:textId="77777777" w:rsidTr="0039626C">
        <w:trPr>
          <w:cantSplit/>
          <w:trHeight w:val="454"/>
        </w:trPr>
        <w:tc>
          <w:tcPr>
            <w:tcW w:w="1117" w:type="pct"/>
          </w:tcPr>
          <w:p w14:paraId="7452805A" w14:textId="77777777" w:rsidR="009369C6" w:rsidRPr="0089308D" w:rsidRDefault="009369C6" w:rsidP="00154508">
            <w:pPr>
              <w:spacing w:before="100" w:after="100"/>
              <w:jc w:val="center"/>
              <w:rPr>
                <w:sz w:val="22"/>
              </w:rPr>
            </w:pPr>
          </w:p>
        </w:tc>
        <w:tc>
          <w:tcPr>
            <w:tcW w:w="559" w:type="pct"/>
          </w:tcPr>
          <w:p w14:paraId="1C12F4A8" w14:textId="77777777" w:rsidR="009369C6" w:rsidRPr="0089308D" w:rsidRDefault="009369C6" w:rsidP="00154508">
            <w:pPr>
              <w:spacing w:before="100" w:after="100"/>
              <w:jc w:val="center"/>
              <w:rPr>
                <w:sz w:val="22"/>
              </w:rPr>
            </w:pPr>
          </w:p>
        </w:tc>
        <w:tc>
          <w:tcPr>
            <w:tcW w:w="140" w:type="pct"/>
          </w:tcPr>
          <w:p w14:paraId="1E40A388" w14:textId="77777777" w:rsidR="009369C6" w:rsidRPr="0089308D" w:rsidRDefault="009369C6" w:rsidP="00154508">
            <w:pPr>
              <w:spacing w:before="100" w:after="100"/>
              <w:jc w:val="center"/>
              <w:rPr>
                <w:sz w:val="22"/>
              </w:rPr>
            </w:pPr>
          </w:p>
        </w:tc>
        <w:tc>
          <w:tcPr>
            <w:tcW w:w="1019" w:type="pct"/>
          </w:tcPr>
          <w:p w14:paraId="30CE4B5C" w14:textId="77777777" w:rsidR="009369C6" w:rsidRPr="0089308D" w:rsidRDefault="009369C6" w:rsidP="00154508">
            <w:pPr>
              <w:spacing w:before="100" w:after="100"/>
              <w:jc w:val="center"/>
              <w:rPr>
                <w:sz w:val="22"/>
              </w:rPr>
            </w:pPr>
          </w:p>
        </w:tc>
        <w:tc>
          <w:tcPr>
            <w:tcW w:w="594" w:type="pct"/>
          </w:tcPr>
          <w:p w14:paraId="752DCFAD" w14:textId="77777777" w:rsidR="009369C6" w:rsidRPr="0089308D" w:rsidRDefault="009369C6" w:rsidP="00154508">
            <w:pPr>
              <w:spacing w:before="100" w:after="100"/>
              <w:jc w:val="center"/>
              <w:rPr>
                <w:sz w:val="22"/>
              </w:rPr>
            </w:pPr>
          </w:p>
        </w:tc>
        <w:tc>
          <w:tcPr>
            <w:tcW w:w="140" w:type="pct"/>
          </w:tcPr>
          <w:p w14:paraId="79851615" w14:textId="77777777" w:rsidR="009369C6" w:rsidRPr="0089308D" w:rsidRDefault="009369C6" w:rsidP="00154508">
            <w:pPr>
              <w:spacing w:before="100" w:after="100"/>
              <w:jc w:val="center"/>
              <w:rPr>
                <w:sz w:val="22"/>
              </w:rPr>
            </w:pPr>
          </w:p>
        </w:tc>
        <w:tc>
          <w:tcPr>
            <w:tcW w:w="873" w:type="pct"/>
          </w:tcPr>
          <w:p w14:paraId="01AD15C0" w14:textId="77777777" w:rsidR="009369C6" w:rsidRPr="0089308D" w:rsidRDefault="009369C6" w:rsidP="00154508">
            <w:pPr>
              <w:spacing w:before="100" w:after="100"/>
              <w:jc w:val="center"/>
              <w:rPr>
                <w:sz w:val="22"/>
              </w:rPr>
            </w:pPr>
          </w:p>
        </w:tc>
        <w:tc>
          <w:tcPr>
            <w:tcW w:w="559" w:type="pct"/>
          </w:tcPr>
          <w:p w14:paraId="68280C70" w14:textId="77777777" w:rsidR="009369C6" w:rsidRPr="0089308D" w:rsidRDefault="009369C6" w:rsidP="00154508">
            <w:pPr>
              <w:spacing w:before="100" w:after="100"/>
              <w:jc w:val="center"/>
              <w:rPr>
                <w:sz w:val="22"/>
              </w:rPr>
            </w:pPr>
          </w:p>
        </w:tc>
      </w:tr>
      <w:tr w:rsidR="009369C6" w:rsidRPr="0089308D" w14:paraId="38EAB56E" w14:textId="77777777" w:rsidTr="0039626C">
        <w:trPr>
          <w:cantSplit/>
          <w:trHeight w:val="454"/>
        </w:trPr>
        <w:tc>
          <w:tcPr>
            <w:tcW w:w="1117" w:type="pct"/>
          </w:tcPr>
          <w:p w14:paraId="2957F189" w14:textId="77777777" w:rsidR="009369C6" w:rsidRPr="0089308D" w:rsidRDefault="009369C6" w:rsidP="00154508">
            <w:pPr>
              <w:spacing w:before="100" w:after="100"/>
              <w:jc w:val="center"/>
              <w:rPr>
                <w:sz w:val="22"/>
              </w:rPr>
            </w:pPr>
          </w:p>
        </w:tc>
        <w:tc>
          <w:tcPr>
            <w:tcW w:w="559" w:type="pct"/>
          </w:tcPr>
          <w:p w14:paraId="2DD9E1B9" w14:textId="77777777" w:rsidR="009369C6" w:rsidRPr="0089308D" w:rsidRDefault="009369C6" w:rsidP="00154508">
            <w:pPr>
              <w:spacing w:before="100" w:after="100"/>
              <w:jc w:val="center"/>
              <w:rPr>
                <w:sz w:val="22"/>
              </w:rPr>
            </w:pPr>
          </w:p>
        </w:tc>
        <w:tc>
          <w:tcPr>
            <w:tcW w:w="140" w:type="pct"/>
          </w:tcPr>
          <w:p w14:paraId="1AB53E97" w14:textId="77777777" w:rsidR="009369C6" w:rsidRPr="0089308D" w:rsidRDefault="009369C6" w:rsidP="00154508">
            <w:pPr>
              <w:spacing w:before="100" w:after="100"/>
              <w:jc w:val="center"/>
              <w:rPr>
                <w:sz w:val="22"/>
              </w:rPr>
            </w:pPr>
          </w:p>
        </w:tc>
        <w:tc>
          <w:tcPr>
            <w:tcW w:w="1019" w:type="pct"/>
          </w:tcPr>
          <w:p w14:paraId="362EEC2A" w14:textId="77777777" w:rsidR="009369C6" w:rsidRPr="0089308D" w:rsidRDefault="009369C6" w:rsidP="00154508">
            <w:pPr>
              <w:spacing w:before="100" w:after="100"/>
              <w:jc w:val="center"/>
              <w:rPr>
                <w:sz w:val="22"/>
              </w:rPr>
            </w:pPr>
          </w:p>
        </w:tc>
        <w:tc>
          <w:tcPr>
            <w:tcW w:w="594" w:type="pct"/>
          </w:tcPr>
          <w:p w14:paraId="4126E1C5" w14:textId="77777777" w:rsidR="009369C6" w:rsidRPr="0089308D" w:rsidRDefault="009369C6" w:rsidP="00154508">
            <w:pPr>
              <w:spacing w:before="100" w:after="100"/>
              <w:jc w:val="center"/>
              <w:rPr>
                <w:sz w:val="22"/>
              </w:rPr>
            </w:pPr>
          </w:p>
        </w:tc>
        <w:tc>
          <w:tcPr>
            <w:tcW w:w="140" w:type="pct"/>
          </w:tcPr>
          <w:p w14:paraId="0BB02C98" w14:textId="77777777" w:rsidR="009369C6" w:rsidRPr="0089308D" w:rsidRDefault="009369C6" w:rsidP="00154508">
            <w:pPr>
              <w:spacing w:before="100" w:after="100"/>
              <w:jc w:val="center"/>
              <w:rPr>
                <w:sz w:val="22"/>
              </w:rPr>
            </w:pPr>
          </w:p>
        </w:tc>
        <w:tc>
          <w:tcPr>
            <w:tcW w:w="873" w:type="pct"/>
          </w:tcPr>
          <w:p w14:paraId="00AB7786" w14:textId="77777777" w:rsidR="009369C6" w:rsidRPr="0089308D" w:rsidRDefault="009369C6" w:rsidP="00154508">
            <w:pPr>
              <w:spacing w:before="100" w:after="100"/>
              <w:jc w:val="center"/>
              <w:rPr>
                <w:sz w:val="22"/>
              </w:rPr>
            </w:pPr>
          </w:p>
        </w:tc>
        <w:tc>
          <w:tcPr>
            <w:tcW w:w="559" w:type="pct"/>
          </w:tcPr>
          <w:p w14:paraId="4D14FAEA" w14:textId="77777777" w:rsidR="009369C6" w:rsidRPr="0089308D" w:rsidRDefault="009369C6" w:rsidP="00154508">
            <w:pPr>
              <w:spacing w:before="100" w:after="100"/>
              <w:jc w:val="center"/>
              <w:rPr>
                <w:sz w:val="22"/>
              </w:rPr>
            </w:pPr>
          </w:p>
        </w:tc>
      </w:tr>
      <w:tr w:rsidR="009369C6" w:rsidRPr="0089308D" w14:paraId="1B75A6A3" w14:textId="77777777" w:rsidTr="0039626C">
        <w:trPr>
          <w:cantSplit/>
          <w:trHeight w:val="454"/>
        </w:trPr>
        <w:tc>
          <w:tcPr>
            <w:tcW w:w="1117" w:type="pct"/>
          </w:tcPr>
          <w:p w14:paraId="1F3F1AC6" w14:textId="77777777" w:rsidR="009369C6" w:rsidRPr="0089308D" w:rsidRDefault="009369C6" w:rsidP="00154508">
            <w:pPr>
              <w:spacing w:before="100" w:after="100"/>
              <w:jc w:val="center"/>
              <w:rPr>
                <w:sz w:val="22"/>
              </w:rPr>
            </w:pPr>
          </w:p>
        </w:tc>
        <w:tc>
          <w:tcPr>
            <w:tcW w:w="559" w:type="pct"/>
          </w:tcPr>
          <w:p w14:paraId="52F2E14A" w14:textId="77777777" w:rsidR="009369C6" w:rsidRPr="0089308D" w:rsidRDefault="009369C6" w:rsidP="00154508">
            <w:pPr>
              <w:spacing w:before="100" w:after="100"/>
              <w:jc w:val="center"/>
              <w:rPr>
                <w:sz w:val="22"/>
              </w:rPr>
            </w:pPr>
          </w:p>
        </w:tc>
        <w:tc>
          <w:tcPr>
            <w:tcW w:w="140" w:type="pct"/>
          </w:tcPr>
          <w:p w14:paraId="4AB9B909" w14:textId="77777777" w:rsidR="009369C6" w:rsidRPr="0089308D" w:rsidRDefault="009369C6" w:rsidP="00154508">
            <w:pPr>
              <w:spacing w:before="100" w:after="100"/>
              <w:jc w:val="center"/>
              <w:rPr>
                <w:sz w:val="22"/>
              </w:rPr>
            </w:pPr>
          </w:p>
        </w:tc>
        <w:tc>
          <w:tcPr>
            <w:tcW w:w="1019" w:type="pct"/>
          </w:tcPr>
          <w:p w14:paraId="51FC705A" w14:textId="77777777" w:rsidR="009369C6" w:rsidRPr="0089308D" w:rsidRDefault="009369C6" w:rsidP="00154508">
            <w:pPr>
              <w:spacing w:before="100" w:after="100"/>
              <w:jc w:val="center"/>
              <w:rPr>
                <w:sz w:val="22"/>
              </w:rPr>
            </w:pPr>
          </w:p>
        </w:tc>
        <w:tc>
          <w:tcPr>
            <w:tcW w:w="594" w:type="pct"/>
          </w:tcPr>
          <w:p w14:paraId="5C6EFD9E" w14:textId="77777777" w:rsidR="009369C6" w:rsidRPr="0089308D" w:rsidRDefault="009369C6" w:rsidP="00154508">
            <w:pPr>
              <w:spacing w:before="100" w:after="100"/>
              <w:jc w:val="center"/>
              <w:rPr>
                <w:sz w:val="22"/>
              </w:rPr>
            </w:pPr>
          </w:p>
        </w:tc>
        <w:tc>
          <w:tcPr>
            <w:tcW w:w="140" w:type="pct"/>
          </w:tcPr>
          <w:p w14:paraId="290476D5" w14:textId="77777777" w:rsidR="009369C6" w:rsidRPr="0089308D" w:rsidRDefault="009369C6" w:rsidP="00154508">
            <w:pPr>
              <w:spacing w:before="100" w:after="100"/>
              <w:jc w:val="center"/>
              <w:rPr>
                <w:sz w:val="22"/>
              </w:rPr>
            </w:pPr>
          </w:p>
        </w:tc>
        <w:tc>
          <w:tcPr>
            <w:tcW w:w="873" w:type="pct"/>
          </w:tcPr>
          <w:p w14:paraId="2B4F9A74" w14:textId="77777777" w:rsidR="009369C6" w:rsidRPr="0089308D" w:rsidRDefault="009369C6" w:rsidP="00154508">
            <w:pPr>
              <w:spacing w:before="100" w:after="100"/>
              <w:jc w:val="center"/>
              <w:rPr>
                <w:sz w:val="22"/>
              </w:rPr>
            </w:pPr>
          </w:p>
        </w:tc>
        <w:tc>
          <w:tcPr>
            <w:tcW w:w="559" w:type="pct"/>
          </w:tcPr>
          <w:p w14:paraId="27E51C26" w14:textId="77777777" w:rsidR="009369C6" w:rsidRPr="0089308D" w:rsidRDefault="009369C6" w:rsidP="00154508">
            <w:pPr>
              <w:spacing w:before="100" w:after="100"/>
              <w:jc w:val="center"/>
              <w:rPr>
                <w:sz w:val="22"/>
              </w:rPr>
            </w:pPr>
          </w:p>
        </w:tc>
      </w:tr>
      <w:tr w:rsidR="009369C6" w:rsidRPr="0089308D" w14:paraId="0117D694" w14:textId="77777777" w:rsidTr="0039626C">
        <w:trPr>
          <w:cantSplit/>
          <w:trHeight w:val="454"/>
        </w:trPr>
        <w:tc>
          <w:tcPr>
            <w:tcW w:w="1117" w:type="pct"/>
          </w:tcPr>
          <w:p w14:paraId="0B8683F9" w14:textId="77777777" w:rsidR="009369C6" w:rsidRPr="0089308D" w:rsidRDefault="009369C6" w:rsidP="00154508">
            <w:pPr>
              <w:spacing w:before="100" w:after="100"/>
              <w:jc w:val="center"/>
              <w:rPr>
                <w:sz w:val="22"/>
              </w:rPr>
            </w:pPr>
          </w:p>
        </w:tc>
        <w:tc>
          <w:tcPr>
            <w:tcW w:w="559" w:type="pct"/>
          </w:tcPr>
          <w:p w14:paraId="4281A93F" w14:textId="77777777" w:rsidR="009369C6" w:rsidRPr="0089308D" w:rsidRDefault="009369C6" w:rsidP="00154508">
            <w:pPr>
              <w:spacing w:before="100" w:after="100"/>
              <w:jc w:val="center"/>
              <w:rPr>
                <w:sz w:val="22"/>
              </w:rPr>
            </w:pPr>
          </w:p>
        </w:tc>
        <w:tc>
          <w:tcPr>
            <w:tcW w:w="140" w:type="pct"/>
          </w:tcPr>
          <w:p w14:paraId="03469BCD" w14:textId="77777777" w:rsidR="009369C6" w:rsidRPr="0089308D" w:rsidRDefault="009369C6" w:rsidP="00154508">
            <w:pPr>
              <w:spacing w:before="100" w:after="100"/>
              <w:jc w:val="center"/>
              <w:rPr>
                <w:sz w:val="22"/>
              </w:rPr>
            </w:pPr>
          </w:p>
        </w:tc>
        <w:tc>
          <w:tcPr>
            <w:tcW w:w="1019" w:type="pct"/>
          </w:tcPr>
          <w:p w14:paraId="46D3A6A5" w14:textId="77777777" w:rsidR="009369C6" w:rsidRPr="0089308D" w:rsidRDefault="009369C6" w:rsidP="00154508">
            <w:pPr>
              <w:spacing w:before="100" w:after="100"/>
              <w:jc w:val="center"/>
              <w:rPr>
                <w:sz w:val="22"/>
              </w:rPr>
            </w:pPr>
          </w:p>
        </w:tc>
        <w:tc>
          <w:tcPr>
            <w:tcW w:w="594" w:type="pct"/>
          </w:tcPr>
          <w:p w14:paraId="40ACD100" w14:textId="77777777" w:rsidR="009369C6" w:rsidRPr="0089308D" w:rsidRDefault="009369C6" w:rsidP="00154508">
            <w:pPr>
              <w:spacing w:before="100" w:after="100"/>
              <w:jc w:val="center"/>
              <w:rPr>
                <w:sz w:val="22"/>
              </w:rPr>
            </w:pPr>
          </w:p>
        </w:tc>
        <w:tc>
          <w:tcPr>
            <w:tcW w:w="140" w:type="pct"/>
          </w:tcPr>
          <w:p w14:paraId="40DABB4D" w14:textId="77777777" w:rsidR="009369C6" w:rsidRPr="0089308D" w:rsidRDefault="009369C6" w:rsidP="00154508">
            <w:pPr>
              <w:spacing w:before="100" w:after="100"/>
              <w:jc w:val="center"/>
              <w:rPr>
                <w:sz w:val="22"/>
              </w:rPr>
            </w:pPr>
          </w:p>
        </w:tc>
        <w:tc>
          <w:tcPr>
            <w:tcW w:w="873" w:type="pct"/>
          </w:tcPr>
          <w:p w14:paraId="22504BB2" w14:textId="77777777" w:rsidR="009369C6" w:rsidRPr="0089308D" w:rsidRDefault="009369C6" w:rsidP="00154508">
            <w:pPr>
              <w:spacing w:before="100" w:after="100"/>
              <w:jc w:val="center"/>
              <w:rPr>
                <w:sz w:val="22"/>
              </w:rPr>
            </w:pPr>
          </w:p>
        </w:tc>
        <w:tc>
          <w:tcPr>
            <w:tcW w:w="559" w:type="pct"/>
          </w:tcPr>
          <w:p w14:paraId="7D74B384" w14:textId="77777777" w:rsidR="009369C6" w:rsidRPr="0089308D" w:rsidRDefault="009369C6" w:rsidP="00154508">
            <w:pPr>
              <w:spacing w:before="100" w:after="100"/>
              <w:jc w:val="center"/>
              <w:rPr>
                <w:sz w:val="22"/>
              </w:rPr>
            </w:pPr>
          </w:p>
        </w:tc>
      </w:tr>
      <w:tr w:rsidR="009369C6" w:rsidRPr="0089308D" w14:paraId="62E146F6" w14:textId="77777777" w:rsidTr="0039626C">
        <w:trPr>
          <w:cantSplit/>
          <w:trHeight w:val="454"/>
        </w:trPr>
        <w:tc>
          <w:tcPr>
            <w:tcW w:w="1117" w:type="pct"/>
          </w:tcPr>
          <w:p w14:paraId="0A8F968E" w14:textId="77777777" w:rsidR="009369C6" w:rsidRPr="0089308D" w:rsidRDefault="009369C6" w:rsidP="00154508">
            <w:pPr>
              <w:spacing w:before="100" w:after="100"/>
              <w:jc w:val="center"/>
              <w:rPr>
                <w:sz w:val="22"/>
              </w:rPr>
            </w:pPr>
          </w:p>
        </w:tc>
        <w:tc>
          <w:tcPr>
            <w:tcW w:w="559" w:type="pct"/>
          </w:tcPr>
          <w:p w14:paraId="418F6E33" w14:textId="77777777" w:rsidR="009369C6" w:rsidRPr="0089308D" w:rsidRDefault="009369C6" w:rsidP="00154508">
            <w:pPr>
              <w:spacing w:before="100" w:after="100"/>
              <w:jc w:val="center"/>
              <w:rPr>
                <w:sz w:val="22"/>
              </w:rPr>
            </w:pPr>
          </w:p>
        </w:tc>
        <w:tc>
          <w:tcPr>
            <w:tcW w:w="140" w:type="pct"/>
          </w:tcPr>
          <w:p w14:paraId="36836ABD" w14:textId="77777777" w:rsidR="009369C6" w:rsidRPr="0089308D" w:rsidRDefault="009369C6" w:rsidP="00154508">
            <w:pPr>
              <w:spacing w:before="100" w:after="100"/>
              <w:jc w:val="center"/>
              <w:rPr>
                <w:sz w:val="22"/>
              </w:rPr>
            </w:pPr>
          </w:p>
        </w:tc>
        <w:tc>
          <w:tcPr>
            <w:tcW w:w="1019" w:type="pct"/>
          </w:tcPr>
          <w:p w14:paraId="6AA2AC79" w14:textId="77777777" w:rsidR="009369C6" w:rsidRPr="0089308D" w:rsidRDefault="009369C6" w:rsidP="00154508">
            <w:pPr>
              <w:spacing w:before="100" w:after="100"/>
              <w:jc w:val="center"/>
              <w:rPr>
                <w:sz w:val="22"/>
              </w:rPr>
            </w:pPr>
          </w:p>
        </w:tc>
        <w:tc>
          <w:tcPr>
            <w:tcW w:w="594" w:type="pct"/>
          </w:tcPr>
          <w:p w14:paraId="7DBF99A9" w14:textId="77777777" w:rsidR="009369C6" w:rsidRPr="0089308D" w:rsidRDefault="009369C6" w:rsidP="00154508">
            <w:pPr>
              <w:spacing w:before="100" w:after="100"/>
              <w:jc w:val="center"/>
              <w:rPr>
                <w:sz w:val="22"/>
              </w:rPr>
            </w:pPr>
          </w:p>
        </w:tc>
        <w:tc>
          <w:tcPr>
            <w:tcW w:w="140" w:type="pct"/>
          </w:tcPr>
          <w:p w14:paraId="3A76E454" w14:textId="77777777" w:rsidR="009369C6" w:rsidRPr="0089308D" w:rsidRDefault="009369C6" w:rsidP="00154508">
            <w:pPr>
              <w:spacing w:before="100" w:after="100"/>
              <w:jc w:val="center"/>
              <w:rPr>
                <w:sz w:val="22"/>
              </w:rPr>
            </w:pPr>
          </w:p>
        </w:tc>
        <w:tc>
          <w:tcPr>
            <w:tcW w:w="873" w:type="pct"/>
          </w:tcPr>
          <w:p w14:paraId="7E222EC6" w14:textId="77777777" w:rsidR="009369C6" w:rsidRPr="0089308D" w:rsidRDefault="009369C6" w:rsidP="00154508">
            <w:pPr>
              <w:spacing w:before="100" w:after="100"/>
              <w:jc w:val="center"/>
              <w:rPr>
                <w:sz w:val="22"/>
              </w:rPr>
            </w:pPr>
          </w:p>
        </w:tc>
        <w:tc>
          <w:tcPr>
            <w:tcW w:w="559" w:type="pct"/>
          </w:tcPr>
          <w:p w14:paraId="00694DFB" w14:textId="77777777" w:rsidR="009369C6" w:rsidRPr="0089308D" w:rsidRDefault="009369C6" w:rsidP="00154508">
            <w:pPr>
              <w:spacing w:before="100" w:after="100"/>
              <w:jc w:val="center"/>
              <w:rPr>
                <w:sz w:val="22"/>
              </w:rPr>
            </w:pPr>
          </w:p>
        </w:tc>
      </w:tr>
      <w:tr w:rsidR="009369C6" w:rsidRPr="0089308D" w14:paraId="7FCF3457" w14:textId="77777777" w:rsidTr="0039626C">
        <w:trPr>
          <w:cantSplit/>
          <w:trHeight w:val="471"/>
        </w:trPr>
        <w:tc>
          <w:tcPr>
            <w:tcW w:w="1117" w:type="pct"/>
          </w:tcPr>
          <w:p w14:paraId="776C2EB8" w14:textId="77777777" w:rsidR="009369C6" w:rsidRPr="0089308D" w:rsidRDefault="009369C6" w:rsidP="00154508">
            <w:pPr>
              <w:spacing w:before="100" w:after="100"/>
              <w:jc w:val="center"/>
              <w:rPr>
                <w:sz w:val="22"/>
              </w:rPr>
            </w:pPr>
          </w:p>
        </w:tc>
        <w:tc>
          <w:tcPr>
            <w:tcW w:w="559" w:type="pct"/>
          </w:tcPr>
          <w:p w14:paraId="0C4951E4" w14:textId="77777777" w:rsidR="009369C6" w:rsidRPr="0089308D" w:rsidRDefault="009369C6" w:rsidP="00154508">
            <w:pPr>
              <w:spacing w:before="100" w:after="100"/>
              <w:jc w:val="center"/>
              <w:rPr>
                <w:sz w:val="22"/>
              </w:rPr>
            </w:pPr>
          </w:p>
        </w:tc>
        <w:tc>
          <w:tcPr>
            <w:tcW w:w="140" w:type="pct"/>
          </w:tcPr>
          <w:p w14:paraId="73D753D8" w14:textId="77777777" w:rsidR="009369C6" w:rsidRPr="0089308D" w:rsidRDefault="009369C6" w:rsidP="00154508">
            <w:pPr>
              <w:spacing w:before="100" w:after="100"/>
              <w:jc w:val="center"/>
              <w:rPr>
                <w:sz w:val="22"/>
              </w:rPr>
            </w:pPr>
          </w:p>
        </w:tc>
        <w:tc>
          <w:tcPr>
            <w:tcW w:w="1019" w:type="pct"/>
          </w:tcPr>
          <w:p w14:paraId="26B87244" w14:textId="77777777" w:rsidR="009369C6" w:rsidRPr="0089308D" w:rsidRDefault="009369C6" w:rsidP="00154508">
            <w:pPr>
              <w:spacing w:before="100" w:after="100"/>
              <w:jc w:val="center"/>
              <w:rPr>
                <w:sz w:val="22"/>
              </w:rPr>
            </w:pPr>
          </w:p>
        </w:tc>
        <w:tc>
          <w:tcPr>
            <w:tcW w:w="594" w:type="pct"/>
          </w:tcPr>
          <w:p w14:paraId="0D046AA8" w14:textId="77777777" w:rsidR="009369C6" w:rsidRPr="0089308D" w:rsidRDefault="009369C6" w:rsidP="00154508">
            <w:pPr>
              <w:spacing w:before="100" w:after="100"/>
              <w:jc w:val="center"/>
              <w:rPr>
                <w:sz w:val="22"/>
              </w:rPr>
            </w:pPr>
          </w:p>
        </w:tc>
        <w:tc>
          <w:tcPr>
            <w:tcW w:w="140" w:type="pct"/>
          </w:tcPr>
          <w:p w14:paraId="7D7C5B3C" w14:textId="77777777" w:rsidR="009369C6" w:rsidRPr="0089308D" w:rsidRDefault="009369C6" w:rsidP="00154508">
            <w:pPr>
              <w:spacing w:before="100" w:after="100"/>
              <w:jc w:val="center"/>
              <w:rPr>
                <w:sz w:val="22"/>
              </w:rPr>
            </w:pPr>
          </w:p>
        </w:tc>
        <w:tc>
          <w:tcPr>
            <w:tcW w:w="873" w:type="pct"/>
          </w:tcPr>
          <w:p w14:paraId="26C51372" w14:textId="77777777" w:rsidR="009369C6" w:rsidRPr="0089308D" w:rsidRDefault="009369C6" w:rsidP="00154508">
            <w:pPr>
              <w:spacing w:before="100" w:after="100"/>
              <w:jc w:val="center"/>
              <w:rPr>
                <w:sz w:val="22"/>
              </w:rPr>
            </w:pPr>
          </w:p>
        </w:tc>
        <w:tc>
          <w:tcPr>
            <w:tcW w:w="559" w:type="pct"/>
          </w:tcPr>
          <w:p w14:paraId="7187BF9F" w14:textId="77777777" w:rsidR="009369C6" w:rsidRPr="0089308D" w:rsidRDefault="009369C6" w:rsidP="00154508">
            <w:pPr>
              <w:spacing w:before="100" w:after="100"/>
              <w:jc w:val="center"/>
              <w:rPr>
                <w:sz w:val="22"/>
              </w:rPr>
            </w:pPr>
          </w:p>
        </w:tc>
      </w:tr>
    </w:tbl>
    <w:p w14:paraId="4B17D7EE" w14:textId="77777777" w:rsidR="009369C6" w:rsidRPr="0089308D" w:rsidRDefault="009369C6" w:rsidP="009369C6">
      <w:pPr>
        <w:rPr>
          <w:sz w:val="22"/>
        </w:rPr>
      </w:pPr>
    </w:p>
    <w:p w14:paraId="6CC395B5" w14:textId="77777777" w:rsidR="009369C6" w:rsidRPr="0089308D" w:rsidRDefault="009369C6" w:rsidP="009369C6">
      <w:pPr>
        <w:rPr>
          <w:sz w:val="22"/>
        </w:rPr>
      </w:pPr>
    </w:p>
    <w:bookmarkEnd w:id="325"/>
    <w:p w14:paraId="26532F33" w14:textId="77777777" w:rsidR="009369C6" w:rsidRPr="0089308D" w:rsidRDefault="009369C6">
      <w:pPr>
        <w:rPr>
          <w:sz w:val="20"/>
        </w:rPr>
        <w:sectPr w:rsidR="009369C6" w:rsidRPr="0089308D" w:rsidSect="00AF429C">
          <w:headerReference w:type="even" r:id="rId51"/>
          <w:headerReference w:type="default" r:id="rId52"/>
          <w:headerReference w:type="first" r:id="rId53"/>
          <w:footnotePr>
            <w:numRestart w:val="eachSect"/>
          </w:footnotePr>
          <w:pgSz w:w="15840" w:h="12240" w:code="1"/>
          <w:pgMar w:top="1440" w:right="720" w:bottom="720" w:left="1440" w:header="720" w:footer="720" w:gutter="0"/>
          <w:cols w:space="720"/>
          <w:titlePg/>
          <w:docGrid w:linePitch="326"/>
        </w:sectPr>
      </w:pPr>
      <w:r w:rsidRPr="0089308D">
        <w:rPr>
          <w:sz w:val="20"/>
        </w:rPr>
        <w:br w:type="page"/>
      </w:r>
    </w:p>
    <w:p w14:paraId="60468779" w14:textId="77777777" w:rsidR="00FA7174" w:rsidRPr="0089308D" w:rsidRDefault="00FA7174" w:rsidP="00A01121">
      <w:pPr>
        <w:jc w:val="center"/>
        <w:rPr>
          <w:b/>
          <w:sz w:val="36"/>
          <w:szCs w:val="36"/>
        </w:rPr>
      </w:pPr>
      <w:r w:rsidRPr="0089308D">
        <w:rPr>
          <w:b/>
          <w:sz w:val="36"/>
          <w:szCs w:val="36"/>
        </w:rPr>
        <w:lastRenderedPageBreak/>
        <w:t>Form ELI 2.1.1</w:t>
      </w:r>
    </w:p>
    <w:p w14:paraId="0CC825E5" w14:textId="77777777" w:rsidR="00C10A6A" w:rsidRPr="0089308D" w:rsidRDefault="00C10A6A" w:rsidP="00A01121">
      <w:pPr>
        <w:jc w:val="center"/>
        <w:rPr>
          <w:b/>
          <w:sz w:val="36"/>
        </w:rPr>
      </w:pPr>
      <w:r w:rsidRPr="0089308D">
        <w:rPr>
          <w:b/>
          <w:sz w:val="36"/>
        </w:rPr>
        <w:t>Bidder Information Form</w:t>
      </w:r>
    </w:p>
    <w:p w14:paraId="75627C1C" w14:textId="77777777" w:rsidR="00C10A6A" w:rsidRPr="0089308D" w:rsidRDefault="00C10A6A" w:rsidP="00C10A6A">
      <w:pPr>
        <w:spacing w:after="240"/>
        <w:rPr>
          <w:i/>
          <w:iCs/>
        </w:rPr>
      </w:pPr>
      <w:r w:rsidRPr="0089308D">
        <w:rPr>
          <w:i/>
          <w:iCs/>
        </w:rPr>
        <w:t>[The Bidder shall fill in this Form in accordance with the instructions indicated below. No alterations to its format shall be permitted and no substitutions shall be accepted.]</w:t>
      </w:r>
    </w:p>
    <w:p w14:paraId="5E4027AB" w14:textId="77777777" w:rsidR="00C10A6A" w:rsidRPr="0089308D" w:rsidRDefault="00C10A6A" w:rsidP="00D23CE7">
      <w:pPr>
        <w:ind w:left="720" w:right="29" w:hanging="720"/>
        <w:jc w:val="right"/>
      </w:pPr>
      <w:r w:rsidRPr="0089308D">
        <w:t xml:space="preserve">Date: </w:t>
      </w:r>
      <w:r w:rsidRPr="0089308D">
        <w:rPr>
          <w:i/>
        </w:rPr>
        <w:t>[insert date (as day, month and year) of Bid submission</w:t>
      </w:r>
      <w:r w:rsidRPr="0089308D">
        <w:t xml:space="preserve">] </w:t>
      </w:r>
    </w:p>
    <w:p w14:paraId="5E3EC1BB" w14:textId="77777777" w:rsidR="00C10A6A" w:rsidRPr="0089308D" w:rsidRDefault="00C10A6A" w:rsidP="00D23CE7">
      <w:pPr>
        <w:tabs>
          <w:tab w:val="right" w:pos="9360"/>
        </w:tabs>
        <w:ind w:left="720" w:right="29" w:hanging="720"/>
        <w:jc w:val="right"/>
        <w:rPr>
          <w:i/>
        </w:rPr>
      </w:pPr>
      <w:r w:rsidRPr="0089308D">
        <w:t xml:space="preserve">RFB No.: </w:t>
      </w:r>
      <w:r w:rsidRPr="0089308D">
        <w:rPr>
          <w:i/>
        </w:rPr>
        <w:t>[insert number of Bidding process]</w:t>
      </w:r>
    </w:p>
    <w:p w14:paraId="289B1161" w14:textId="77777777" w:rsidR="00C10A6A" w:rsidRPr="0089308D" w:rsidRDefault="00C10A6A" w:rsidP="00D23CE7">
      <w:pPr>
        <w:tabs>
          <w:tab w:val="right" w:pos="9360"/>
        </w:tabs>
        <w:ind w:left="720" w:right="29" w:hanging="720"/>
        <w:jc w:val="right"/>
      </w:pPr>
      <w:r w:rsidRPr="0089308D">
        <w:t xml:space="preserve">Alternative No.: </w:t>
      </w:r>
      <w:r w:rsidRPr="0089308D">
        <w:rPr>
          <w:i/>
          <w:iCs/>
        </w:rPr>
        <w:t>[insert identification No if this is a Bid for an alternative]</w:t>
      </w:r>
    </w:p>
    <w:p w14:paraId="5FF68609" w14:textId="77777777" w:rsidR="00C10A6A" w:rsidRPr="0089308D" w:rsidRDefault="00C10A6A" w:rsidP="00711EE1">
      <w:pPr>
        <w:ind w:left="720" w:right="-720" w:hanging="720"/>
        <w:jc w:val="right"/>
      </w:pPr>
    </w:p>
    <w:p w14:paraId="0F80F245" w14:textId="77777777" w:rsidR="00C10A6A" w:rsidRPr="0089308D" w:rsidRDefault="00C10A6A" w:rsidP="00D23CE7">
      <w:pPr>
        <w:ind w:left="720" w:right="-61" w:hanging="720"/>
        <w:jc w:val="right"/>
      </w:pPr>
      <w:r w:rsidRPr="0089308D">
        <w:t>Page ________ of_ ______ pages</w:t>
      </w:r>
    </w:p>
    <w:p w14:paraId="60DB033A" w14:textId="77777777" w:rsidR="00C10A6A" w:rsidRPr="0089308D" w:rsidRDefault="00C10A6A" w:rsidP="00711EE1">
      <w:pPr>
        <w:ind w:right="-720"/>
        <w:rPr>
          <w:spacing w:val="-2"/>
        </w:rPr>
      </w:pPr>
    </w:p>
    <w:tbl>
      <w:tblPr>
        <w:tblW w:w="988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7"/>
      </w:tblGrid>
      <w:tr w:rsidR="00C10A6A" w:rsidRPr="0089308D" w14:paraId="20E73F95" w14:textId="77777777" w:rsidTr="00D23CE7">
        <w:trPr>
          <w:cantSplit/>
          <w:trHeight w:val="445"/>
        </w:trPr>
        <w:tc>
          <w:tcPr>
            <w:tcW w:w="9887" w:type="dxa"/>
            <w:tcBorders>
              <w:bottom w:val="nil"/>
            </w:tcBorders>
          </w:tcPr>
          <w:p w14:paraId="4D17B0D2" w14:textId="77777777" w:rsidR="00C10A6A" w:rsidRPr="0089308D" w:rsidRDefault="00C10A6A" w:rsidP="00803EC1">
            <w:pPr>
              <w:spacing w:after="200"/>
              <w:ind w:left="360" w:hanging="360"/>
            </w:pPr>
            <w:r w:rsidRPr="0089308D">
              <w:rPr>
                <w:spacing w:val="-2"/>
              </w:rPr>
              <w:t>1.  Bidder’s</w:t>
            </w:r>
            <w:r w:rsidRPr="0089308D">
              <w:t xml:space="preserve">  Name  </w:t>
            </w:r>
            <w:r w:rsidRPr="0089308D">
              <w:rPr>
                <w:bCs/>
                <w:i/>
                <w:iCs/>
              </w:rPr>
              <w:t>[insert Bidder’s legal name]</w:t>
            </w:r>
          </w:p>
        </w:tc>
      </w:tr>
      <w:tr w:rsidR="00C10A6A" w:rsidRPr="0089308D" w14:paraId="3D7EC580" w14:textId="77777777" w:rsidTr="00D23CE7">
        <w:trPr>
          <w:cantSplit/>
          <w:trHeight w:val="491"/>
        </w:trPr>
        <w:tc>
          <w:tcPr>
            <w:tcW w:w="9887" w:type="dxa"/>
            <w:tcBorders>
              <w:left w:val="single" w:sz="4" w:space="0" w:color="auto"/>
            </w:tcBorders>
          </w:tcPr>
          <w:p w14:paraId="627F020E" w14:textId="77777777" w:rsidR="00C10A6A" w:rsidRPr="0089308D" w:rsidRDefault="00C10A6A" w:rsidP="00803EC1">
            <w:pPr>
              <w:spacing w:after="200"/>
              <w:ind w:left="360" w:hanging="360"/>
              <w:rPr>
                <w:spacing w:val="-2"/>
              </w:rPr>
            </w:pPr>
            <w:r w:rsidRPr="0089308D">
              <w:rPr>
                <w:spacing w:val="-2"/>
              </w:rPr>
              <w:t xml:space="preserve">2.  In case of JV, legal name of each member : </w:t>
            </w:r>
            <w:r w:rsidRPr="0089308D">
              <w:rPr>
                <w:bCs/>
                <w:i/>
                <w:iCs/>
                <w:spacing w:val="-2"/>
              </w:rPr>
              <w:t>[insert legal name of each member  in JV]</w:t>
            </w:r>
          </w:p>
        </w:tc>
      </w:tr>
      <w:tr w:rsidR="00C10A6A" w:rsidRPr="0089308D" w14:paraId="13FFF819" w14:textId="77777777" w:rsidTr="00D23CE7">
        <w:trPr>
          <w:cantSplit/>
          <w:trHeight w:val="681"/>
        </w:trPr>
        <w:tc>
          <w:tcPr>
            <w:tcW w:w="9887" w:type="dxa"/>
            <w:tcBorders>
              <w:left w:val="single" w:sz="4" w:space="0" w:color="auto"/>
            </w:tcBorders>
          </w:tcPr>
          <w:p w14:paraId="436BA75A" w14:textId="77777777" w:rsidR="00C10A6A" w:rsidRPr="0089308D" w:rsidRDefault="00C10A6A" w:rsidP="00803EC1">
            <w:pPr>
              <w:spacing w:after="200"/>
              <w:rPr>
                <w:b/>
              </w:rPr>
            </w:pPr>
            <w:r w:rsidRPr="0089308D">
              <w:t>3.  Bidder’s</w:t>
            </w:r>
            <w:r w:rsidRPr="0089308D">
              <w:rPr>
                <w:spacing w:val="-2"/>
              </w:rPr>
              <w:t xml:space="preserve"> actual or intended country of registration: </w:t>
            </w:r>
            <w:r w:rsidRPr="0089308D">
              <w:rPr>
                <w:bCs/>
                <w:i/>
                <w:iCs/>
                <w:spacing w:val="-2"/>
              </w:rPr>
              <w:t>[insert actual or intended country of registration]</w:t>
            </w:r>
          </w:p>
        </w:tc>
      </w:tr>
      <w:tr w:rsidR="00C10A6A" w:rsidRPr="0089308D" w14:paraId="1686C838" w14:textId="77777777" w:rsidTr="00D23CE7">
        <w:trPr>
          <w:cantSplit/>
          <w:trHeight w:val="408"/>
        </w:trPr>
        <w:tc>
          <w:tcPr>
            <w:tcW w:w="9887" w:type="dxa"/>
            <w:tcBorders>
              <w:left w:val="single" w:sz="4" w:space="0" w:color="auto"/>
            </w:tcBorders>
          </w:tcPr>
          <w:p w14:paraId="5DDD86BC" w14:textId="77777777" w:rsidR="00C10A6A" w:rsidRPr="0089308D" w:rsidRDefault="00C10A6A" w:rsidP="00803EC1">
            <w:pPr>
              <w:spacing w:after="200"/>
              <w:rPr>
                <w:b/>
                <w:spacing w:val="-2"/>
              </w:rPr>
            </w:pPr>
            <w:r w:rsidRPr="0089308D">
              <w:rPr>
                <w:spacing w:val="-2"/>
              </w:rPr>
              <w:t xml:space="preserve">4.  Bidder’s year of registration: </w:t>
            </w:r>
            <w:r w:rsidRPr="0089308D">
              <w:rPr>
                <w:bCs/>
                <w:i/>
                <w:iCs/>
                <w:spacing w:val="-2"/>
              </w:rPr>
              <w:t>[insert Bidder’s year of registration]</w:t>
            </w:r>
          </w:p>
        </w:tc>
      </w:tr>
      <w:tr w:rsidR="00C10A6A" w:rsidRPr="0089308D" w14:paraId="7F69AE0C" w14:textId="77777777" w:rsidTr="00D23CE7">
        <w:trPr>
          <w:cantSplit/>
          <w:trHeight w:val="745"/>
        </w:trPr>
        <w:tc>
          <w:tcPr>
            <w:tcW w:w="9887" w:type="dxa"/>
            <w:tcBorders>
              <w:left w:val="single" w:sz="4" w:space="0" w:color="auto"/>
            </w:tcBorders>
          </w:tcPr>
          <w:p w14:paraId="4BBBD1BA" w14:textId="77777777" w:rsidR="00C10A6A" w:rsidRPr="0089308D" w:rsidRDefault="00C10A6A" w:rsidP="00803EC1">
            <w:pPr>
              <w:spacing w:after="200"/>
              <w:rPr>
                <w:spacing w:val="-2"/>
              </w:rPr>
            </w:pPr>
            <w:r w:rsidRPr="0089308D">
              <w:rPr>
                <w:spacing w:val="-2"/>
              </w:rPr>
              <w:t xml:space="preserve">5.  Bidder’s  Address in country of registration: </w:t>
            </w:r>
            <w:r w:rsidRPr="0089308D">
              <w:rPr>
                <w:bCs/>
                <w:i/>
                <w:iCs/>
                <w:spacing w:val="-2"/>
              </w:rPr>
              <w:t>[insert Bidder’s legal address in country of registration]</w:t>
            </w:r>
          </w:p>
        </w:tc>
      </w:tr>
      <w:tr w:rsidR="00C10A6A" w:rsidRPr="0089308D" w14:paraId="1F2B2842" w14:textId="77777777" w:rsidTr="00D23CE7">
        <w:trPr>
          <w:cantSplit/>
          <w:trHeight w:val="2166"/>
        </w:trPr>
        <w:tc>
          <w:tcPr>
            <w:tcW w:w="9887" w:type="dxa"/>
          </w:tcPr>
          <w:p w14:paraId="14470EA1" w14:textId="77777777" w:rsidR="00C10A6A" w:rsidRPr="0089308D" w:rsidRDefault="00C10A6A" w:rsidP="00803EC1">
            <w:pPr>
              <w:spacing w:after="200"/>
              <w:rPr>
                <w:spacing w:val="-2"/>
              </w:rPr>
            </w:pPr>
            <w:r w:rsidRPr="0089308D">
              <w:rPr>
                <w:spacing w:val="-2"/>
              </w:rPr>
              <w:t>6.  Bidder’s Authorized Representative Information</w:t>
            </w:r>
          </w:p>
          <w:p w14:paraId="0508EB2B" w14:textId="77777777" w:rsidR="00C10A6A" w:rsidRPr="0089308D" w:rsidRDefault="00C10A6A" w:rsidP="00803EC1">
            <w:pPr>
              <w:ind w:left="360" w:hanging="360"/>
              <w:rPr>
                <w:b/>
                <w:spacing w:val="-2"/>
              </w:rPr>
            </w:pPr>
            <w:r w:rsidRPr="0089308D">
              <w:rPr>
                <w:spacing w:val="-2"/>
              </w:rPr>
              <w:t xml:space="preserve">     Name: </w:t>
            </w:r>
            <w:r w:rsidRPr="0089308D">
              <w:rPr>
                <w:i/>
                <w:spacing w:val="-2"/>
              </w:rPr>
              <w:t>[insert Authorized Representative’s name]</w:t>
            </w:r>
          </w:p>
          <w:p w14:paraId="42327855" w14:textId="77777777" w:rsidR="00C10A6A" w:rsidRPr="0089308D" w:rsidRDefault="00C10A6A" w:rsidP="00803EC1">
            <w:pPr>
              <w:rPr>
                <w:b/>
                <w:spacing w:val="-2"/>
              </w:rPr>
            </w:pPr>
            <w:r w:rsidRPr="0089308D">
              <w:rPr>
                <w:spacing w:val="-2"/>
              </w:rPr>
              <w:t xml:space="preserve">     Address: </w:t>
            </w:r>
            <w:r w:rsidRPr="0089308D">
              <w:rPr>
                <w:i/>
                <w:spacing w:val="-2"/>
              </w:rPr>
              <w:t>[insert Authorized Representative’s Address]</w:t>
            </w:r>
          </w:p>
          <w:p w14:paraId="253F390F" w14:textId="77777777" w:rsidR="00C10A6A" w:rsidRPr="0089308D" w:rsidRDefault="00C10A6A" w:rsidP="00803EC1">
            <w:pPr>
              <w:rPr>
                <w:b/>
                <w:spacing w:val="-2"/>
              </w:rPr>
            </w:pPr>
            <w:r w:rsidRPr="0089308D">
              <w:rPr>
                <w:spacing w:val="-2"/>
              </w:rPr>
              <w:t xml:space="preserve">     Telephone/Fax numbers: </w:t>
            </w:r>
            <w:r w:rsidRPr="0089308D">
              <w:rPr>
                <w:i/>
                <w:spacing w:val="-2"/>
              </w:rPr>
              <w:t>[insert Authorized Representative’s telephone/fax numbers]</w:t>
            </w:r>
          </w:p>
          <w:p w14:paraId="057CC8AC" w14:textId="77777777" w:rsidR="00C10A6A" w:rsidRPr="0089308D" w:rsidRDefault="00C10A6A" w:rsidP="00803EC1">
            <w:pPr>
              <w:spacing w:after="200"/>
              <w:rPr>
                <w:spacing w:val="-2"/>
              </w:rPr>
            </w:pPr>
            <w:r w:rsidRPr="0089308D">
              <w:rPr>
                <w:spacing w:val="-2"/>
              </w:rPr>
              <w:t xml:space="preserve">     Email Address: </w:t>
            </w:r>
            <w:r w:rsidRPr="0089308D">
              <w:rPr>
                <w:i/>
                <w:spacing w:val="-2"/>
              </w:rPr>
              <w:t>[insert Authorized Representative’s email address]</w:t>
            </w:r>
          </w:p>
        </w:tc>
      </w:tr>
      <w:tr w:rsidR="00C10A6A" w:rsidRPr="0089308D" w14:paraId="7A8911B9" w14:textId="77777777" w:rsidTr="00D23CE7">
        <w:trPr>
          <w:trHeight w:val="4416"/>
        </w:trPr>
        <w:tc>
          <w:tcPr>
            <w:tcW w:w="9887" w:type="dxa"/>
          </w:tcPr>
          <w:p w14:paraId="55B4212D" w14:textId="77777777" w:rsidR="00C10A6A" w:rsidRPr="0089308D" w:rsidRDefault="00C10A6A" w:rsidP="00803EC1">
            <w:pPr>
              <w:spacing w:before="40"/>
              <w:ind w:left="90"/>
              <w:rPr>
                <w:spacing w:val="-2"/>
              </w:rPr>
            </w:pPr>
            <w:r w:rsidRPr="0089308D">
              <w:t xml:space="preserve">7. </w:t>
            </w:r>
            <w:r w:rsidRPr="0089308D">
              <w:tab/>
            </w:r>
            <w:r w:rsidRPr="0089308D">
              <w:rPr>
                <w:spacing w:val="-2"/>
              </w:rPr>
              <w:t xml:space="preserve">Attached are copies of original documents of </w:t>
            </w:r>
            <w:r w:rsidRPr="0089308D">
              <w:rPr>
                <w:i/>
                <w:spacing w:val="-2"/>
              </w:rPr>
              <w:t>[check the box(es) of the attached original documents]</w:t>
            </w:r>
          </w:p>
          <w:p w14:paraId="7A6993D6" w14:textId="77777777" w:rsidR="00C10A6A" w:rsidRPr="0089308D" w:rsidRDefault="00C10A6A" w:rsidP="00803EC1">
            <w:pPr>
              <w:spacing w:before="40"/>
              <w:ind w:left="540" w:hanging="450"/>
              <w:rPr>
                <w:spacing w:val="-8"/>
              </w:rPr>
            </w:pPr>
            <w:r w:rsidRPr="0089308D">
              <w:rPr>
                <w:rFonts w:eastAsia="MS Mincho"/>
                <w:spacing w:val="-2"/>
              </w:rPr>
              <w:sym w:font="Wingdings" w:char="F0A8"/>
            </w:r>
            <w:r w:rsidRPr="0089308D">
              <w:rPr>
                <w:rFonts w:eastAsia="MS Mincho"/>
                <w:spacing w:val="-2"/>
              </w:rPr>
              <w:tab/>
            </w:r>
            <w:r w:rsidRPr="0089308D">
              <w:rPr>
                <w:spacing w:val="-2"/>
              </w:rPr>
              <w:t xml:space="preserve">Articles of Incorporation (or equivalent documents of constitution or association), and/or documents of registration of </w:t>
            </w:r>
            <w:r w:rsidRPr="0089308D">
              <w:rPr>
                <w:spacing w:val="-8"/>
              </w:rPr>
              <w:t>the legal entity named above, in accordance with ITB 4.4.</w:t>
            </w:r>
          </w:p>
          <w:p w14:paraId="3F596670" w14:textId="77777777" w:rsidR="00C10A6A" w:rsidRPr="0089308D" w:rsidRDefault="00C10A6A" w:rsidP="00803EC1">
            <w:pPr>
              <w:spacing w:before="40"/>
              <w:ind w:left="540" w:hanging="450"/>
              <w:rPr>
                <w:spacing w:val="-2"/>
              </w:rPr>
            </w:pPr>
            <w:r w:rsidRPr="0089308D">
              <w:rPr>
                <w:rFonts w:eastAsia="MS Mincho"/>
                <w:spacing w:val="-2"/>
              </w:rPr>
              <w:sym w:font="Wingdings" w:char="F0A8"/>
            </w:r>
            <w:r w:rsidRPr="0089308D">
              <w:rPr>
                <w:spacing w:val="-2"/>
              </w:rPr>
              <w:tab/>
              <w:t>In case of JV, letter of intent to form JV or JV agreement, in accordance with ITB 4.1.</w:t>
            </w:r>
          </w:p>
          <w:p w14:paraId="63BBAD87" w14:textId="77777777" w:rsidR="00C10A6A" w:rsidRPr="0089308D" w:rsidRDefault="00C10A6A" w:rsidP="00803EC1">
            <w:pPr>
              <w:spacing w:before="40"/>
              <w:ind w:left="540" w:hanging="450"/>
              <w:rPr>
                <w:spacing w:val="-2"/>
              </w:rPr>
            </w:pPr>
            <w:r w:rsidRPr="0089308D">
              <w:rPr>
                <w:rFonts w:eastAsia="MS Mincho"/>
                <w:spacing w:val="-2"/>
              </w:rPr>
              <w:sym w:font="Wingdings" w:char="F0A8"/>
            </w:r>
            <w:r w:rsidRPr="0089308D">
              <w:rPr>
                <w:rFonts w:eastAsia="MS Mincho"/>
                <w:spacing w:val="-2"/>
              </w:rPr>
              <w:tab/>
            </w:r>
            <w:r w:rsidRPr="0089308D">
              <w:rPr>
                <w:spacing w:val="-2"/>
              </w:rPr>
              <w:t>In case of state-owned enterprise or institution, in accordance with ITB 4.6 documents establishing:</w:t>
            </w:r>
          </w:p>
          <w:p w14:paraId="31FD01E4" w14:textId="77777777" w:rsidR="00C10A6A" w:rsidRPr="0089308D" w:rsidRDefault="00C10A6A" w:rsidP="00DB7BA3">
            <w:pPr>
              <w:widowControl w:val="0"/>
              <w:numPr>
                <w:ilvl w:val="0"/>
                <w:numId w:val="13"/>
              </w:numPr>
              <w:autoSpaceDE w:val="0"/>
              <w:autoSpaceDN w:val="0"/>
              <w:spacing w:before="40"/>
              <w:contextualSpacing/>
              <w:rPr>
                <w:spacing w:val="-8"/>
              </w:rPr>
            </w:pPr>
            <w:r w:rsidRPr="0089308D">
              <w:rPr>
                <w:spacing w:val="-2"/>
              </w:rPr>
              <w:t>Legal and financial autonomy</w:t>
            </w:r>
          </w:p>
          <w:p w14:paraId="523E463E" w14:textId="77777777" w:rsidR="00C10A6A" w:rsidRPr="0089308D" w:rsidRDefault="00C10A6A" w:rsidP="00DB7BA3">
            <w:pPr>
              <w:widowControl w:val="0"/>
              <w:numPr>
                <w:ilvl w:val="0"/>
                <w:numId w:val="13"/>
              </w:numPr>
              <w:autoSpaceDE w:val="0"/>
              <w:autoSpaceDN w:val="0"/>
              <w:spacing w:before="40"/>
              <w:contextualSpacing/>
              <w:rPr>
                <w:spacing w:val="-8"/>
              </w:rPr>
            </w:pPr>
            <w:r w:rsidRPr="0089308D">
              <w:rPr>
                <w:spacing w:val="-2"/>
              </w:rPr>
              <w:t>Operation under commercial law</w:t>
            </w:r>
          </w:p>
          <w:p w14:paraId="3A199E20" w14:textId="77777777" w:rsidR="00C10A6A" w:rsidRPr="0089308D" w:rsidRDefault="00C10A6A" w:rsidP="00DB7BA3">
            <w:pPr>
              <w:widowControl w:val="0"/>
              <w:numPr>
                <w:ilvl w:val="0"/>
                <w:numId w:val="13"/>
              </w:numPr>
              <w:autoSpaceDE w:val="0"/>
              <w:autoSpaceDN w:val="0"/>
              <w:spacing w:before="40"/>
              <w:contextualSpacing/>
              <w:rPr>
                <w:spacing w:val="-8"/>
              </w:rPr>
            </w:pPr>
            <w:r w:rsidRPr="0089308D">
              <w:rPr>
                <w:spacing w:val="-2"/>
              </w:rPr>
              <w:t>Establishing that the Bidder is not under the supervision of the Purchaser</w:t>
            </w:r>
          </w:p>
          <w:p w14:paraId="03D41728" w14:textId="77777777" w:rsidR="00C10A6A" w:rsidRPr="0089308D" w:rsidRDefault="001761D7" w:rsidP="00803EC1">
            <w:pPr>
              <w:spacing w:after="200"/>
              <w:ind w:left="325" w:hanging="270"/>
            </w:pPr>
            <w:r w:rsidRPr="0089308D">
              <w:rPr>
                <w:rFonts w:eastAsia="MS Mincho"/>
                <w:spacing w:val="-2"/>
              </w:rPr>
              <w:t xml:space="preserve">8.  </w:t>
            </w:r>
            <w:r w:rsidR="00C10A6A" w:rsidRPr="0089308D">
              <w:rPr>
                <w:spacing w:val="-2"/>
              </w:rPr>
              <w:t>Included are the organizational chart, a list of Board of Directors, and the beneficial ownership.</w:t>
            </w:r>
            <w:r w:rsidR="00696D4E" w:rsidRPr="0089308D">
              <w:rPr>
                <w:spacing w:val="-2"/>
              </w:rPr>
              <w:t xml:space="preserve"> </w:t>
            </w:r>
            <w:r w:rsidR="00696D4E" w:rsidRPr="0089308D">
              <w:rPr>
                <w:i/>
                <w:spacing w:val="-2"/>
              </w:rPr>
              <w:t>[If required under BDS ITB 47.1, the successful Bidder shall provide additional information on beneficial ownership, using the Beneficial Ownership Disclosure Form.]</w:t>
            </w:r>
          </w:p>
        </w:tc>
      </w:tr>
    </w:tbl>
    <w:p w14:paraId="7779EF3F" w14:textId="77777777" w:rsidR="00FA7174" w:rsidRPr="0089308D" w:rsidRDefault="00FA7174" w:rsidP="00A01121">
      <w:pPr>
        <w:jc w:val="center"/>
        <w:rPr>
          <w:b/>
          <w:sz w:val="36"/>
        </w:rPr>
      </w:pPr>
      <w:r w:rsidRPr="0089308D">
        <w:rPr>
          <w:b/>
        </w:rPr>
        <w:br w:type="page"/>
      </w:r>
      <w:r w:rsidRPr="0089308D">
        <w:rPr>
          <w:b/>
        </w:rPr>
        <w:lastRenderedPageBreak/>
        <w:t>Form ELI 2.1.2</w:t>
      </w:r>
    </w:p>
    <w:p w14:paraId="1BDC4CA2" w14:textId="77777777" w:rsidR="00C10A6A" w:rsidRPr="0089308D" w:rsidRDefault="00C10A6A" w:rsidP="00A01121">
      <w:pPr>
        <w:jc w:val="center"/>
        <w:rPr>
          <w:b/>
          <w:sz w:val="36"/>
        </w:rPr>
      </w:pPr>
      <w:r w:rsidRPr="0089308D">
        <w:rPr>
          <w:b/>
          <w:sz w:val="36"/>
        </w:rPr>
        <w:t>Bidder’s JV Members Information Form</w:t>
      </w:r>
    </w:p>
    <w:p w14:paraId="6D74A95B" w14:textId="77777777" w:rsidR="00C10A6A" w:rsidRPr="0089308D" w:rsidRDefault="00C10A6A" w:rsidP="00C10A6A"/>
    <w:p w14:paraId="2F920557" w14:textId="77777777" w:rsidR="00C10A6A" w:rsidRPr="0089308D" w:rsidRDefault="00C10A6A" w:rsidP="00C10A6A">
      <w:pPr>
        <w:jc w:val="center"/>
        <w:rPr>
          <w:sz w:val="36"/>
        </w:rPr>
      </w:pPr>
      <w:r w:rsidRPr="0089308D">
        <w:rPr>
          <w:i/>
          <w:iCs/>
        </w:rPr>
        <w:t xml:space="preserve">[The Bidder shall fill in this Form in accordance with the instructions indicated below. </w:t>
      </w:r>
      <w:r w:rsidRPr="0089308D">
        <w:rPr>
          <w:bCs/>
          <w:i/>
          <w:iCs/>
        </w:rPr>
        <w:t xml:space="preserve">The following table shall be filled in for the Bidder and for each member of a Joint </w:t>
      </w:r>
      <w:r w:rsidRPr="0089308D">
        <w:rPr>
          <w:bCs/>
          <w:i/>
          <w:iCs/>
          <w:spacing w:val="-4"/>
        </w:rPr>
        <w:t>Venture</w:t>
      </w:r>
      <w:r w:rsidRPr="0089308D">
        <w:rPr>
          <w:i/>
          <w:iCs/>
        </w:rPr>
        <w:t>].</w:t>
      </w:r>
    </w:p>
    <w:p w14:paraId="0FE3A90F" w14:textId="77777777" w:rsidR="00C10A6A" w:rsidRPr="0089308D" w:rsidRDefault="00C10A6A" w:rsidP="00C10A6A">
      <w:pPr>
        <w:ind w:left="720" w:hanging="720"/>
        <w:jc w:val="right"/>
      </w:pPr>
      <w:r w:rsidRPr="0089308D">
        <w:t xml:space="preserve">Date: </w:t>
      </w:r>
      <w:r w:rsidRPr="0089308D">
        <w:rPr>
          <w:i/>
        </w:rPr>
        <w:t>[insert date (as day, month and year) of Bid submission</w:t>
      </w:r>
      <w:r w:rsidRPr="0089308D">
        <w:t xml:space="preserve">] </w:t>
      </w:r>
    </w:p>
    <w:p w14:paraId="2BD95EBF" w14:textId="77777777" w:rsidR="00C10A6A" w:rsidRPr="0089308D" w:rsidRDefault="00C10A6A" w:rsidP="00C10A6A">
      <w:pPr>
        <w:tabs>
          <w:tab w:val="right" w:pos="9360"/>
        </w:tabs>
        <w:ind w:left="720" w:hanging="720"/>
        <w:jc w:val="right"/>
        <w:rPr>
          <w:i/>
        </w:rPr>
      </w:pPr>
      <w:r w:rsidRPr="0089308D">
        <w:t xml:space="preserve">RFB No.: </w:t>
      </w:r>
      <w:r w:rsidRPr="0089308D">
        <w:rPr>
          <w:i/>
        </w:rPr>
        <w:t>[insert number of Bidding process]</w:t>
      </w:r>
    </w:p>
    <w:p w14:paraId="4D148500" w14:textId="77777777" w:rsidR="00C10A6A" w:rsidRPr="0089308D" w:rsidRDefault="00C10A6A" w:rsidP="00C10A6A">
      <w:pPr>
        <w:tabs>
          <w:tab w:val="right" w:pos="9360"/>
        </w:tabs>
        <w:ind w:left="720" w:hanging="720"/>
        <w:jc w:val="right"/>
      </w:pPr>
      <w:r w:rsidRPr="0089308D">
        <w:t xml:space="preserve">Alternative No.: </w:t>
      </w:r>
      <w:r w:rsidRPr="0089308D">
        <w:rPr>
          <w:i/>
          <w:iCs/>
        </w:rPr>
        <w:t>[insert identification No if this is a Bid for an alternative]</w:t>
      </w:r>
    </w:p>
    <w:p w14:paraId="273F3302" w14:textId="77777777" w:rsidR="00C10A6A" w:rsidRPr="0089308D" w:rsidRDefault="00C10A6A" w:rsidP="00C10A6A">
      <w:pPr>
        <w:ind w:left="720" w:hanging="720"/>
        <w:jc w:val="right"/>
      </w:pPr>
    </w:p>
    <w:p w14:paraId="3E949DAE" w14:textId="77777777" w:rsidR="00C10A6A" w:rsidRPr="0089308D" w:rsidRDefault="00C10A6A" w:rsidP="00C10A6A">
      <w:pPr>
        <w:ind w:left="720" w:hanging="720"/>
        <w:jc w:val="right"/>
      </w:pPr>
      <w:r w:rsidRPr="0089308D">
        <w:t>Page ________ of_ ______ pages</w:t>
      </w:r>
    </w:p>
    <w:p w14:paraId="667200C3" w14:textId="77777777" w:rsidR="00C10A6A" w:rsidRPr="0089308D" w:rsidRDefault="00C10A6A" w:rsidP="00C10A6A">
      <w:pPr>
        <w:rPr>
          <w:spacing w:val="-2"/>
        </w:rPr>
      </w:pPr>
    </w:p>
    <w:tbl>
      <w:tblPr>
        <w:tblW w:w="96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88"/>
      </w:tblGrid>
      <w:tr w:rsidR="00C10A6A" w:rsidRPr="0089308D" w14:paraId="55FE7C72" w14:textId="77777777" w:rsidTr="00D23CE7">
        <w:trPr>
          <w:cantSplit/>
          <w:trHeight w:val="445"/>
        </w:trPr>
        <w:tc>
          <w:tcPr>
            <w:tcW w:w="9688" w:type="dxa"/>
            <w:tcBorders>
              <w:bottom w:val="nil"/>
            </w:tcBorders>
          </w:tcPr>
          <w:p w14:paraId="3E942FE7" w14:textId="77777777" w:rsidR="00C10A6A" w:rsidRPr="0089308D" w:rsidRDefault="00C10A6A" w:rsidP="00803EC1">
            <w:pPr>
              <w:spacing w:before="40" w:after="160"/>
              <w:ind w:left="360" w:hanging="360"/>
            </w:pPr>
            <w:r w:rsidRPr="0089308D">
              <w:t>1.</w:t>
            </w:r>
            <w:r w:rsidRPr="0089308D">
              <w:tab/>
              <w:t xml:space="preserve">Bidder’s Name: </w:t>
            </w:r>
            <w:r w:rsidRPr="0089308D">
              <w:rPr>
                <w:i/>
              </w:rPr>
              <w:t>[insert Bidder’s legal name]</w:t>
            </w:r>
          </w:p>
        </w:tc>
      </w:tr>
      <w:tr w:rsidR="00C10A6A" w:rsidRPr="0089308D" w14:paraId="5155B814" w14:textId="77777777" w:rsidTr="00D23CE7">
        <w:trPr>
          <w:cantSplit/>
          <w:trHeight w:val="681"/>
        </w:trPr>
        <w:tc>
          <w:tcPr>
            <w:tcW w:w="9688" w:type="dxa"/>
            <w:tcBorders>
              <w:left w:val="single" w:sz="4" w:space="0" w:color="auto"/>
            </w:tcBorders>
          </w:tcPr>
          <w:p w14:paraId="1EF8FEDA" w14:textId="77777777" w:rsidR="00C10A6A" w:rsidRPr="0089308D" w:rsidRDefault="00C10A6A" w:rsidP="00803EC1">
            <w:pPr>
              <w:spacing w:before="40" w:after="160"/>
              <w:ind w:left="360" w:hanging="360"/>
              <w:rPr>
                <w:b/>
              </w:rPr>
            </w:pPr>
            <w:r w:rsidRPr="0089308D">
              <w:t>2.</w:t>
            </w:r>
            <w:r w:rsidRPr="0089308D">
              <w:tab/>
              <w:t xml:space="preserve">Bidder’s JV Member’s   name: </w:t>
            </w:r>
            <w:r w:rsidRPr="0089308D">
              <w:rPr>
                <w:i/>
              </w:rPr>
              <w:t>[insert JV’s Member  legal name]</w:t>
            </w:r>
          </w:p>
        </w:tc>
      </w:tr>
      <w:tr w:rsidR="00C10A6A" w:rsidRPr="0089308D" w14:paraId="3636F59A" w14:textId="77777777" w:rsidTr="00D23CE7">
        <w:trPr>
          <w:cantSplit/>
          <w:trHeight w:val="681"/>
        </w:trPr>
        <w:tc>
          <w:tcPr>
            <w:tcW w:w="9688" w:type="dxa"/>
            <w:tcBorders>
              <w:left w:val="single" w:sz="4" w:space="0" w:color="auto"/>
            </w:tcBorders>
          </w:tcPr>
          <w:p w14:paraId="6083AAA9" w14:textId="77777777" w:rsidR="00C10A6A" w:rsidRPr="0089308D" w:rsidRDefault="00C10A6A" w:rsidP="00803EC1">
            <w:pPr>
              <w:spacing w:before="40" w:after="160"/>
              <w:ind w:left="360" w:hanging="360"/>
              <w:rPr>
                <w:b/>
              </w:rPr>
            </w:pPr>
            <w:r w:rsidRPr="0089308D">
              <w:t>3.</w:t>
            </w:r>
            <w:r w:rsidRPr="0089308D">
              <w:tab/>
              <w:t xml:space="preserve">Bidder’s JV Member’s  country of registration: </w:t>
            </w:r>
            <w:r w:rsidRPr="0089308D">
              <w:rPr>
                <w:i/>
              </w:rPr>
              <w:t>[insert JV’s Member  country of registration]</w:t>
            </w:r>
          </w:p>
        </w:tc>
      </w:tr>
      <w:tr w:rsidR="00C10A6A" w:rsidRPr="0089308D" w14:paraId="3CBAD7B1" w14:textId="77777777" w:rsidTr="00D23CE7">
        <w:trPr>
          <w:cantSplit/>
          <w:trHeight w:val="474"/>
        </w:trPr>
        <w:tc>
          <w:tcPr>
            <w:tcW w:w="9688" w:type="dxa"/>
            <w:tcBorders>
              <w:left w:val="single" w:sz="4" w:space="0" w:color="auto"/>
            </w:tcBorders>
          </w:tcPr>
          <w:p w14:paraId="7578F779" w14:textId="77777777" w:rsidR="00C10A6A" w:rsidRPr="0089308D" w:rsidRDefault="00C10A6A" w:rsidP="00803EC1">
            <w:pPr>
              <w:spacing w:before="40" w:after="160"/>
              <w:ind w:left="360" w:hanging="360"/>
            </w:pPr>
            <w:r w:rsidRPr="0089308D">
              <w:t>4.</w:t>
            </w:r>
            <w:r w:rsidRPr="0089308D">
              <w:tab/>
              <w:t xml:space="preserve">Bidder’s JV Member’s  year of registration: </w:t>
            </w:r>
            <w:r w:rsidRPr="0089308D">
              <w:rPr>
                <w:i/>
              </w:rPr>
              <w:t>[insert JV’s Member year of registration]</w:t>
            </w:r>
          </w:p>
        </w:tc>
      </w:tr>
      <w:tr w:rsidR="00C10A6A" w:rsidRPr="0089308D" w14:paraId="565C04CA" w14:textId="77777777" w:rsidTr="00D23CE7">
        <w:trPr>
          <w:cantSplit/>
          <w:trHeight w:val="761"/>
        </w:trPr>
        <w:tc>
          <w:tcPr>
            <w:tcW w:w="9688" w:type="dxa"/>
            <w:tcBorders>
              <w:left w:val="single" w:sz="4" w:space="0" w:color="auto"/>
            </w:tcBorders>
          </w:tcPr>
          <w:p w14:paraId="66F16928" w14:textId="77777777" w:rsidR="00C10A6A" w:rsidRPr="0089308D" w:rsidRDefault="00C10A6A" w:rsidP="00803EC1">
            <w:pPr>
              <w:spacing w:before="40" w:after="160"/>
              <w:ind w:left="360" w:hanging="360"/>
            </w:pPr>
            <w:r w:rsidRPr="0089308D">
              <w:t>5.</w:t>
            </w:r>
            <w:r w:rsidRPr="0089308D">
              <w:tab/>
              <w:t xml:space="preserve">Bidder’s JV Member’s legal address in country of registration: </w:t>
            </w:r>
            <w:r w:rsidRPr="0089308D">
              <w:rPr>
                <w:i/>
              </w:rPr>
              <w:t>[insert JV’s Member legal address in country of registration]</w:t>
            </w:r>
          </w:p>
        </w:tc>
      </w:tr>
      <w:tr w:rsidR="00C10A6A" w:rsidRPr="0089308D" w14:paraId="481305A1" w14:textId="77777777" w:rsidTr="00D23CE7">
        <w:trPr>
          <w:cantSplit/>
          <w:trHeight w:val="2522"/>
        </w:trPr>
        <w:tc>
          <w:tcPr>
            <w:tcW w:w="9688" w:type="dxa"/>
          </w:tcPr>
          <w:p w14:paraId="23308A62" w14:textId="77777777" w:rsidR="00C10A6A" w:rsidRPr="0089308D" w:rsidRDefault="00C10A6A" w:rsidP="00803EC1">
            <w:pPr>
              <w:spacing w:before="40" w:after="160"/>
              <w:ind w:left="360" w:hanging="360"/>
            </w:pPr>
            <w:r w:rsidRPr="0089308D">
              <w:t>6.</w:t>
            </w:r>
            <w:r w:rsidRPr="0089308D">
              <w:tab/>
              <w:t>Bidder’s JV Member’s authorized representative information</w:t>
            </w:r>
          </w:p>
          <w:p w14:paraId="183992A4" w14:textId="77777777" w:rsidR="00C10A6A" w:rsidRPr="0089308D" w:rsidRDefault="00C10A6A" w:rsidP="00803EC1">
            <w:pPr>
              <w:spacing w:before="40" w:after="160"/>
              <w:ind w:left="360" w:hanging="360"/>
              <w:rPr>
                <w:b/>
              </w:rPr>
            </w:pPr>
            <w:r w:rsidRPr="0089308D">
              <w:t xml:space="preserve">Name: </w:t>
            </w:r>
            <w:r w:rsidRPr="0089308D">
              <w:rPr>
                <w:i/>
              </w:rPr>
              <w:t>[insert name of JV’s Member authorized representative]</w:t>
            </w:r>
          </w:p>
          <w:p w14:paraId="73BB6A87" w14:textId="77777777" w:rsidR="00C10A6A" w:rsidRPr="0089308D" w:rsidRDefault="00C10A6A" w:rsidP="00803EC1">
            <w:pPr>
              <w:spacing w:before="40" w:after="160"/>
              <w:ind w:left="360" w:hanging="360"/>
              <w:rPr>
                <w:b/>
              </w:rPr>
            </w:pPr>
            <w:r w:rsidRPr="0089308D">
              <w:t xml:space="preserve">Address: </w:t>
            </w:r>
            <w:r w:rsidRPr="0089308D">
              <w:rPr>
                <w:i/>
              </w:rPr>
              <w:t>[insert address of JV’s Member authorized representative]</w:t>
            </w:r>
          </w:p>
          <w:p w14:paraId="77F2ABC9" w14:textId="77777777" w:rsidR="00C10A6A" w:rsidRPr="0089308D" w:rsidRDefault="00C10A6A" w:rsidP="00803EC1">
            <w:pPr>
              <w:spacing w:before="40" w:after="160"/>
              <w:ind w:left="360" w:hanging="360"/>
              <w:rPr>
                <w:i/>
              </w:rPr>
            </w:pPr>
            <w:r w:rsidRPr="0089308D">
              <w:t xml:space="preserve">Telephone/Fax numbers: </w:t>
            </w:r>
            <w:r w:rsidRPr="0089308D">
              <w:rPr>
                <w:i/>
              </w:rPr>
              <w:t>[insert telephone/fax numbers of JV’s Member authorized representative]</w:t>
            </w:r>
          </w:p>
          <w:p w14:paraId="33B529D8" w14:textId="77777777" w:rsidR="00C10A6A" w:rsidRPr="0089308D" w:rsidRDefault="00C10A6A" w:rsidP="00803EC1">
            <w:pPr>
              <w:spacing w:before="40" w:after="160"/>
              <w:ind w:left="360" w:hanging="360"/>
            </w:pPr>
            <w:r w:rsidRPr="0089308D">
              <w:t xml:space="preserve">Email Address: </w:t>
            </w:r>
            <w:r w:rsidRPr="0089308D">
              <w:rPr>
                <w:i/>
              </w:rPr>
              <w:t>[insert email address of JV’s Member  authorized representative]</w:t>
            </w:r>
          </w:p>
        </w:tc>
      </w:tr>
      <w:tr w:rsidR="00C10A6A" w:rsidRPr="0089308D" w14:paraId="7DF1C405" w14:textId="77777777" w:rsidTr="00D23CE7">
        <w:trPr>
          <w:trHeight w:val="2819"/>
        </w:trPr>
        <w:tc>
          <w:tcPr>
            <w:tcW w:w="9688" w:type="dxa"/>
          </w:tcPr>
          <w:p w14:paraId="1CCBDA3E" w14:textId="77777777" w:rsidR="00C10A6A" w:rsidRPr="0089308D" w:rsidRDefault="00C10A6A" w:rsidP="00803EC1">
            <w:pPr>
              <w:spacing w:before="40"/>
              <w:ind w:left="540" w:hanging="450"/>
              <w:rPr>
                <w:spacing w:val="-2"/>
                <w:sz w:val="22"/>
                <w:szCs w:val="22"/>
              </w:rPr>
            </w:pPr>
            <w:r w:rsidRPr="0089308D">
              <w:rPr>
                <w:spacing w:val="-2"/>
              </w:rPr>
              <w:t>7.</w:t>
            </w:r>
            <w:r w:rsidRPr="0089308D">
              <w:rPr>
                <w:spacing w:val="-2"/>
              </w:rPr>
              <w:tab/>
            </w:r>
            <w:r w:rsidRPr="0089308D">
              <w:rPr>
                <w:spacing w:val="-2"/>
                <w:sz w:val="22"/>
                <w:szCs w:val="22"/>
              </w:rPr>
              <w:t xml:space="preserve"> Attached are copies of original documents of </w:t>
            </w:r>
            <w:r w:rsidRPr="0089308D">
              <w:rPr>
                <w:i/>
              </w:rPr>
              <w:t>[check the box(es) of the attached original documents]</w:t>
            </w:r>
          </w:p>
          <w:p w14:paraId="53802D73" w14:textId="77777777" w:rsidR="00C10A6A" w:rsidRPr="0089308D" w:rsidRDefault="00C10A6A" w:rsidP="00803EC1">
            <w:pPr>
              <w:spacing w:before="40"/>
              <w:ind w:left="540" w:hanging="450"/>
              <w:rPr>
                <w:spacing w:val="-8"/>
                <w:sz w:val="22"/>
                <w:szCs w:val="22"/>
              </w:rPr>
            </w:pPr>
            <w:r w:rsidRPr="0089308D">
              <w:rPr>
                <w:rFonts w:eastAsia="MS Mincho"/>
                <w:spacing w:val="-2"/>
              </w:rPr>
              <w:sym w:font="Wingdings" w:char="F0A8"/>
            </w:r>
            <w:r w:rsidRPr="0089308D">
              <w:rPr>
                <w:rFonts w:eastAsia="MS Mincho"/>
                <w:spacing w:val="-2"/>
              </w:rPr>
              <w:tab/>
            </w:r>
            <w:r w:rsidRPr="0089308D">
              <w:rPr>
                <w:spacing w:val="-2"/>
                <w:sz w:val="22"/>
                <w:szCs w:val="22"/>
              </w:rPr>
              <w:t xml:space="preserve">Articles of Incorporation (or equivalent documents of constitution or association), and/or registration documents of the </w:t>
            </w:r>
            <w:r w:rsidRPr="0089308D">
              <w:rPr>
                <w:spacing w:val="-8"/>
                <w:sz w:val="22"/>
                <w:szCs w:val="22"/>
              </w:rPr>
              <w:t>legal entity named above, in accordance with ITB 4.4.</w:t>
            </w:r>
          </w:p>
          <w:p w14:paraId="775C8611" w14:textId="77777777" w:rsidR="00C10A6A" w:rsidRPr="0089308D" w:rsidRDefault="00C10A6A" w:rsidP="00803EC1">
            <w:pPr>
              <w:spacing w:before="40"/>
              <w:ind w:left="540" w:hanging="450"/>
              <w:rPr>
                <w:spacing w:val="-2"/>
                <w:sz w:val="22"/>
                <w:szCs w:val="22"/>
              </w:rPr>
            </w:pPr>
            <w:r w:rsidRPr="0089308D">
              <w:rPr>
                <w:rFonts w:eastAsia="MS Mincho"/>
                <w:spacing w:val="-2"/>
              </w:rPr>
              <w:sym w:font="Wingdings" w:char="F0A8"/>
            </w:r>
            <w:r w:rsidRPr="0089308D">
              <w:rPr>
                <w:spacing w:val="-2"/>
                <w:sz w:val="22"/>
                <w:szCs w:val="22"/>
              </w:rPr>
              <w:t xml:space="preserve"> </w:t>
            </w:r>
            <w:r w:rsidRPr="0089308D">
              <w:rPr>
                <w:spacing w:val="-2"/>
                <w:sz w:val="22"/>
                <w:szCs w:val="22"/>
              </w:rPr>
              <w:tab/>
              <w:t>In case of a state-owned enterprise or institution, documents establishing legal and financial autonomy, operation in accordance with commercial law, and they are not under the supervision of the Purchaser in accordance with ITB 4.6.</w:t>
            </w:r>
          </w:p>
          <w:p w14:paraId="33902C98" w14:textId="77777777" w:rsidR="00C10A6A" w:rsidRPr="0089308D" w:rsidRDefault="00696D4E" w:rsidP="00803EC1">
            <w:pPr>
              <w:spacing w:before="40"/>
              <w:ind w:left="540" w:hanging="450"/>
              <w:rPr>
                <w:spacing w:val="-2"/>
                <w:sz w:val="22"/>
                <w:szCs w:val="22"/>
              </w:rPr>
            </w:pPr>
            <w:r w:rsidRPr="0089308D">
              <w:rPr>
                <w:spacing w:val="-2"/>
                <w:sz w:val="22"/>
                <w:szCs w:val="22"/>
              </w:rPr>
              <w:t>8.</w:t>
            </w:r>
            <w:r w:rsidR="00C10A6A" w:rsidRPr="0089308D">
              <w:rPr>
                <w:spacing w:val="-2"/>
                <w:sz w:val="22"/>
                <w:szCs w:val="22"/>
              </w:rPr>
              <w:t xml:space="preserve"> Included are the organizational chart, a list of Board of Directors, and the beneficial ownership.</w:t>
            </w:r>
            <w:r w:rsidRPr="0089308D">
              <w:rPr>
                <w:spacing w:val="-2"/>
                <w:sz w:val="22"/>
                <w:szCs w:val="22"/>
              </w:rPr>
              <w:t xml:space="preserve"> </w:t>
            </w:r>
            <w:r w:rsidRPr="0089308D">
              <w:rPr>
                <w:i/>
                <w:spacing w:val="-2"/>
                <w:sz w:val="22"/>
                <w:szCs w:val="22"/>
              </w:rPr>
              <w:t>[If required under BDS ITB 47.1, the successful Bidder shall provide additional information on beneficial ownership for each JV member using the Beneficial Ownership Disclosure Form.]</w:t>
            </w:r>
          </w:p>
          <w:p w14:paraId="3D0B84C8" w14:textId="77777777" w:rsidR="00C10A6A" w:rsidRPr="0089308D" w:rsidRDefault="00C10A6A" w:rsidP="00803EC1">
            <w:pPr>
              <w:spacing w:before="40" w:after="160"/>
              <w:ind w:left="372"/>
              <w:rPr>
                <w:spacing w:val="-2"/>
              </w:rPr>
            </w:pPr>
          </w:p>
        </w:tc>
      </w:tr>
    </w:tbl>
    <w:p w14:paraId="3EF9EC14" w14:textId="77777777" w:rsidR="00FA7174" w:rsidRPr="0089308D" w:rsidRDefault="00FA7174" w:rsidP="00DE3104">
      <w:pPr>
        <w:pStyle w:val="Subtitle2"/>
      </w:pPr>
    </w:p>
    <w:p w14:paraId="14E28346" w14:textId="77777777" w:rsidR="00FA7174" w:rsidRPr="0089308D" w:rsidRDefault="00FA7174" w:rsidP="00A01121">
      <w:pPr>
        <w:jc w:val="center"/>
      </w:pPr>
      <w:r w:rsidRPr="0089308D">
        <w:br w:type="page"/>
      </w:r>
      <w:r w:rsidRPr="0089308D">
        <w:rPr>
          <w:b/>
        </w:rPr>
        <w:lastRenderedPageBreak/>
        <w:t>Form CON – 2</w:t>
      </w:r>
    </w:p>
    <w:p w14:paraId="50D2DD42" w14:textId="77777777" w:rsidR="00FA7174" w:rsidRPr="0089308D" w:rsidRDefault="00FA7174" w:rsidP="00FA7174">
      <w:pPr>
        <w:pStyle w:val="S4-header1"/>
        <w:rPr>
          <w:i/>
        </w:rPr>
      </w:pPr>
      <w:bookmarkStart w:id="357" w:name="_Toc115213257"/>
      <w:r w:rsidRPr="0089308D">
        <w:t>Historical Contract Non-Performance</w:t>
      </w:r>
      <w:r w:rsidR="00FD4697" w:rsidRPr="0089308D">
        <w:t xml:space="preserve"> and Pending Litigation</w:t>
      </w:r>
      <w:bookmarkEnd w:id="357"/>
    </w:p>
    <w:p w14:paraId="447F1C18" w14:textId="77777777" w:rsidR="00FA7174" w:rsidRPr="0089308D" w:rsidRDefault="00FA7174" w:rsidP="00FA7174">
      <w:r w:rsidRPr="0089308D">
        <w:t>In case a prequalification process was conducted this form should be used only if the information submitted at the time of prequalification requires updating</w:t>
      </w:r>
    </w:p>
    <w:p w14:paraId="5B65ACDE" w14:textId="77777777" w:rsidR="00FA7174" w:rsidRPr="0089308D" w:rsidRDefault="00FA7174" w:rsidP="00FA7174">
      <w:pPr>
        <w:tabs>
          <w:tab w:val="right" w:pos="9000"/>
          <w:tab w:val="right" w:pos="9630"/>
        </w:tabs>
      </w:pPr>
    </w:p>
    <w:p w14:paraId="66A5ACEB" w14:textId="77777777" w:rsidR="00FA7174" w:rsidRPr="0089308D" w:rsidRDefault="00FA7174" w:rsidP="00FA7174">
      <w:pPr>
        <w:tabs>
          <w:tab w:val="right" w:pos="9000"/>
          <w:tab w:val="right" w:pos="9630"/>
        </w:tabs>
      </w:pPr>
      <w:r w:rsidRPr="0089308D">
        <w:t xml:space="preserve">Bidder’s Legal Name:  _______________________     </w:t>
      </w:r>
      <w:r w:rsidRPr="0089308D">
        <w:tab/>
        <w:t>Date:  _____________________</w:t>
      </w:r>
    </w:p>
    <w:p w14:paraId="7CE79F44" w14:textId="77777777" w:rsidR="00FA7174" w:rsidRPr="0089308D" w:rsidRDefault="00FA7174" w:rsidP="00FA7174">
      <w:pPr>
        <w:tabs>
          <w:tab w:val="right" w:pos="9000"/>
          <w:tab w:val="right" w:pos="9630"/>
        </w:tabs>
      </w:pPr>
      <w:r w:rsidRPr="0089308D">
        <w:t>JV member Legal Name:  _______________________</w:t>
      </w:r>
      <w:r w:rsidRPr="0089308D">
        <w:tab/>
        <w:t xml:space="preserve">   ___________________</w:t>
      </w:r>
    </w:p>
    <w:p w14:paraId="5CD5E31F" w14:textId="77777777" w:rsidR="00FA7174" w:rsidRPr="0089308D" w:rsidRDefault="00FA7174" w:rsidP="00FA7174">
      <w:pPr>
        <w:tabs>
          <w:tab w:val="right" w:pos="9000"/>
        </w:tabs>
        <w:jc w:val="right"/>
      </w:pPr>
      <w:r w:rsidRPr="0089308D">
        <w:t>RFB No.:  __________________</w:t>
      </w:r>
    </w:p>
    <w:p w14:paraId="1476FA00" w14:textId="77777777" w:rsidR="00FA7174" w:rsidRPr="0089308D" w:rsidRDefault="00FA7174" w:rsidP="00FA7174">
      <w:pPr>
        <w:tabs>
          <w:tab w:val="right" w:pos="9000"/>
        </w:tabs>
        <w:jc w:val="right"/>
      </w:pPr>
      <w:r w:rsidRPr="0089308D">
        <w:t xml:space="preserve">Page _______ of _______ pages </w:t>
      </w:r>
    </w:p>
    <w:p w14:paraId="33618E65" w14:textId="77777777" w:rsidR="00FA7174" w:rsidRPr="0089308D" w:rsidRDefault="00FA7174" w:rsidP="00FA7174">
      <w:pPr>
        <w:rPr>
          <w:spacing w:val="-2"/>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18"/>
        <w:gridCol w:w="1440"/>
        <w:gridCol w:w="720"/>
        <w:gridCol w:w="4320"/>
        <w:gridCol w:w="1170"/>
        <w:gridCol w:w="1080"/>
      </w:tblGrid>
      <w:tr w:rsidR="00FA7174" w:rsidRPr="0089308D" w14:paraId="67B2A4A6" w14:textId="77777777" w:rsidTr="00FA7174">
        <w:trPr>
          <w:cantSplit/>
          <w:trHeight w:val="440"/>
        </w:trPr>
        <w:tc>
          <w:tcPr>
            <w:tcW w:w="9738" w:type="dxa"/>
            <w:gridSpan w:val="7"/>
          </w:tcPr>
          <w:p w14:paraId="40A07B9A" w14:textId="77777777" w:rsidR="00FA7174" w:rsidRPr="0089308D" w:rsidRDefault="00FA7174" w:rsidP="00FA7174">
            <w:pPr>
              <w:pStyle w:val="titulo"/>
              <w:suppressAutoHyphens/>
              <w:spacing w:before="120" w:after="120"/>
              <w:rPr>
                <w:rFonts w:ascii="Times New Roman" w:hAnsi="Times New Roman"/>
                <w:b w:val="0"/>
                <w:spacing w:val="-2"/>
              </w:rPr>
            </w:pPr>
            <w:r w:rsidRPr="0089308D">
              <w:rPr>
                <w:rFonts w:ascii="Times New Roman" w:hAnsi="Times New Roman"/>
                <w:b w:val="0"/>
                <w:spacing w:val="-2"/>
              </w:rPr>
              <w:t>Non-Performing Contracts in accordance with Section III, Evaluation and Qualification Criteria</w:t>
            </w:r>
          </w:p>
        </w:tc>
      </w:tr>
      <w:tr w:rsidR="00FA7174" w:rsidRPr="0089308D" w14:paraId="40AA7A36" w14:textId="77777777" w:rsidTr="00FA7174">
        <w:trPr>
          <w:cantSplit/>
          <w:trHeight w:val="440"/>
        </w:trPr>
        <w:tc>
          <w:tcPr>
            <w:tcW w:w="9738" w:type="dxa"/>
            <w:gridSpan w:val="7"/>
          </w:tcPr>
          <w:p w14:paraId="4B636F1D" w14:textId="77777777" w:rsidR="00FA7174" w:rsidRPr="0089308D" w:rsidRDefault="00FA7174" w:rsidP="00FA7174">
            <w:pPr>
              <w:rPr>
                <w:spacing w:val="-2"/>
              </w:rPr>
            </w:pPr>
            <w:r w:rsidRPr="0089308D">
              <w:rPr>
                <w:spacing w:val="-2"/>
              </w:rPr>
              <w:t xml:space="preserve">Contract non-performance did not occur during the stipulated period, in accordance with Sub- Factor 2.2.1 of Section III, Evaluation Criteria </w:t>
            </w:r>
          </w:p>
        </w:tc>
      </w:tr>
      <w:tr w:rsidR="00FA7174" w:rsidRPr="0089308D" w14:paraId="58E6FDD2" w14:textId="77777777" w:rsidTr="00FA7174">
        <w:trPr>
          <w:cantSplit/>
          <w:trHeight w:val="440"/>
        </w:trPr>
        <w:tc>
          <w:tcPr>
            <w:tcW w:w="990" w:type="dxa"/>
          </w:tcPr>
          <w:p w14:paraId="671F38D0" w14:textId="77777777" w:rsidR="00FA7174" w:rsidRPr="0089308D" w:rsidRDefault="00FA7174" w:rsidP="00FA7174">
            <w:pPr>
              <w:jc w:val="center"/>
              <w:rPr>
                <w:spacing w:val="-2"/>
              </w:rPr>
            </w:pPr>
          </w:p>
        </w:tc>
        <w:tc>
          <w:tcPr>
            <w:tcW w:w="2178" w:type="dxa"/>
            <w:gridSpan w:val="3"/>
          </w:tcPr>
          <w:p w14:paraId="33D3838B" w14:textId="77777777" w:rsidR="00FA7174" w:rsidRPr="0089308D" w:rsidRDefault="00FA7174" w:rsidP="00FA7174">
            <w:pPr>
              <w:jc w:val="center"/>
              <w:rPr>
                <w:spacing w:val="-2"/>
              </w:rPr>
            </w:pPr>
          </w:p>
        </w:tc>
        <w:tc>
          <w:tcPr>
            <w:tcW w:w="5490" w:type="dxa"/>
            <w:gridSpan w:val="2"/>
          </w:tcPr>
          <w:p w14:paraId="546A2843" w14:textId="77777777" w:rsidR="00FA7174" w:rsidRPr="0089308D" w:rsidRDefault="00FA7174" w:rsidP="00FA7174">
            <w:pPr>
              <w:jc w:val="center"/>
              <w:rPr>
                <w:spacing w:val="-2"/>
              </w:rPr>
            </w:pPr>
          </w:p>
        </w:tc>
        <w:tc>
          <w:tcPr>
            <w:tcW w:w="1080" w:type="dxa"/>
          </w:tcPr>
          <w:p w14:paraId="07977819" w14:textId="77777777" w:rsidR="00FA7174" w:rsidRPr="0089308D" w:rsidRDefault="00FA7174" w:rsidP="00FA7174">
            <w:pPr>
              <w:jc w:val="center"/>
              <w:rPr>
                <w:spacing w:val="-2"/>
                <w:sz w:val="20"/>
              </w:rPr>
            </w:pPr>
          </w:p>
        </w:tc>
      </w:tr>
      <w:tr w:rsidR="00FA7174" w:rsidRPr="0089308D" w14:paraId="3F4B514C" w14:textId="77777777" w:rsidTr="00FA7174">
        <w:trPr>
          <w:cantSplit/>
        </w:trPr>
        <w:tc>
          <w:tcPr>
            <w:tcW w:w="1008" w:type="dxa"/>
            <w:gridSpan w:val="2"/>
          </w:tcPr>
          <w:p w14:paraId="30A4379C" w14:textId="77777777" w:rsidR="00FA7174" w:rsidRPr="0089308D" w:rsidRDefault="00FA7174" w:rsidP="00FA7174">
            <w:pPr>
              <w:jc w:val="center"/>
              <w:rPr>
                <w:spacing w:val="-2"/>
              </w:rPr>
            </w:pPr>
          </w:p>
        </w:tc>
        <w:tc>
          <w:tcPr>
            <w:tcW w:w="2160" w:type="dxa"/>
            <w:gridSpan w:val="2"/>
          </w:tcPr>
          <w:p w14:paraId="26F618BE" w14:textId="77777777" w:rsidR="00FA7174" w:rsidRPr="0089308D" w:rsidRDefault="00FA7174" w:rsidP="00FA7174">
            <w:pPr>
              <w:rPr>
                <w:spacing w:val="-2"/>
              </w:rPr>
            </w:pPr>
          </w:p>
        </w:tc>
        <w:tc>
          <w:tcPr>
            <w:tcW w:w="5490" w:type="dxa"/>
            <w:gridSpan w:val="2"/>
          </w:tcPr>
          <w:p w14:paraId="4A1FE5EC" w14:textId="77777777" w:rsidR="00FA7174" w:rsidRPr="0089308D" w:rsidRDefault="00FA7174" w:rsidP="00FA7174">
            <w:pPr>
              <w:rPr>
                <w:spacing w:val="-2"/>
              </w:rPr>
            </w:pPr>
          </w:p>
        </w:tc>
        <w:tc>
          <w:tcPr>
            <w:tcW w:w="1080" w:type="dxa"/>
          </w:tcPr>
          <w:p w14:paraId="44C471B7" w14:textId="77777777" w:rsidR="00FA7174" w:rsidRPr="0089308D" w:rsidRDefault="00FA7174" w:rsidP="00FA7174">
            <w:pPr>
              <w:rPr>
                <w:spacing w:val="-2"/>
              </w:rPr>
            </w:pPr>
          </w:p>
        </w:tc>
      </w:tr>
      <w:tr w:rsidR="00FA7174" w:rsidRPr="0089308D" w14:paraId="473D5735" w14:textId="77777777" w:rsidTr="00FA7174">
        <w:trPr>
          <w:cantSplit/>
        </w:trPr>
        <w:tc>
          <w:tcPr>
            <w:tcW w:w="9738" w:type="dxa"/>
            <w:gridSpan w:val="7"/>
          </w:tcPr>
          <w:p w14:paraId="477AA5F4" w14:textId="77777777" w:rsidR="00FA7174" w:rsidRPr="0089308D" w:rsidRDefault="00FA7174" w:rsidP="00FA7174">
            <w:pPr>
              <w:pStyle w:val="titulo"/>
              <w:suppressAutoHyphens/>
              <w:spacing w:before="120" w:after="120"/>
              <w:rPr>
                <w:rFonts w:ascii="Times New Roman" w:hAnsi="Times New Roman"/>
                <w:b w:val="0"/>
                <w:spacing w:val="-2"/>
              </w:rPr>
            </w:pPr>
            <w:r w:rsidRPr="0089308D">
              <w:rPr>
                <w:rFonts w:ascii="Times New Roman" w:hAnsi="Times New Roman"/>
                <w:b w:val="0"/>
                <w:spacing w:val="-2"/>
              </w:rPr>
              <w:t>Pending Litigation, in accordance with Section III, Evaluation and Qualification Criteria</w:t>
            </w:r>
          </w:p>
        </w:tc>
      </w:tr>
      <w:tr w:rsidR="00FA7174" w:rsidRPr="0089308D" w14:paraId="183B4173" w14:textId="77777777" w:rsidTr="00FA7174">
        <w:trPr>
          <w:cantSplit/>
        </w:trPr>
        <w:tc>
          <w:tcPr>
            <w:tcW w:w="9738" w:type="dxa"/>
            <w:gridSpan w:val="7"/>
          </w:tcPr>
          <w:p w14:paraId="174776BB" w14:textId="77777777" w:rsidR="00FA7174" w:rsidRPr="0089308D" w:rsidRDefault="00FA7174" w:rsidP="00FA7174">
            <w:pPr>
              <w:rPr>
                <w:spacing w:val="-2"/>
              </w:rPr>
            </w:pPr>
            <w:r w:rsidRPr="0089308D">
              <w:rPr>
                <w:spacing w:val="-2"/>
              </w:rPr>
              <w:t>No pending litigation in accordance with Sub-Factor 2.2.</w:t>
            </w:r>
            <w:r w:rsidR="00FD4697" w:rsidRPr="0089308D">
              <w:rPr>
                <w:spacing w:val="-2"/>
              </w:rPr>
              <w:t xml:space="preserve">3 </w:t>
            </w:r>
            <w:r w:rsidRPr="0089308D">
              <w:rPr>
                <w:spacing w:val="-2"/>
              </w:rPr>
              <w:t>of Section III, Evaluation Criteria</w:t>
            </w:r>
          </w:p>
          <w:p w14:paraId="2BA29BAF" w14:textId="77777777" w:rsidR="00FA7174" w:rsidRPr="0089308D" w:rsidRDefault="00FA7174" w:rsidP="00FD4697">
            <w:pPr>
              <w:ind w:left="360" w:hanging="360"/>
              <w:rPr>
                <w:spacing w:val="-2"/>
              </w:rPr>
            </w:pPr>
            <w:r w:rsidRPr="0089308D">
              <w:rPr>
                <w:spacing w:val="-2"/>
              </w:rPr>
              <w:t>Pending litigation in accordance with Sub-Factor 2.2.</w:t>
            </w:r>
            <w:r w:rsidR="00FD4697" w:rsidRPr="0089308D">
              <w:rPr>
                <w:spacing w:val="-2"/>
              </w:rPr>
              <w:t xml:space="preserve">3 </w:t>
            </w:r>
            <w:r w:rsidRPr="0089308D">
              <w:rPr>
                <w:spacing w:val="-2"/>
              </w:rPr>
              <w:t>of Section III, Evaluation Criteria, as indicated below</w:t>
            </w:r>
          </w:p>
        </w:tc>
      </w:tr>
      <w:tr w:rsidR="00FA7174" w:rsidRPr="0089308D" w14:paraId="563CBFEF" w14:textId="77777777" w:rsidTr="00FA7174">
        <w:trPr>
          <w:cantSplit/>
        </w:trPr>
        <w:tc>
          <w:tcPr>
            <w:tcW w:w="1008" w:type="dxa"/>
            <w:gridSpan w:val="2"/>
          </w:tcPr>
          <w:p w14:paraId="344A8716" w14:textId="77777777" w:rsidR="00FA7174" w:rsidRPr="0089308D" w:rsidRDefault="00FA7174" w:rsidP="00FA7174">
            <w:pPr>
              <w:jc w:val="center"/>
              <w:rPr>
                <w:spacing w:val="-2"/>
              </w:rPr>
            </w:pPr>
            <w:r w:rsidRPr="0089308D">
              <w:rPr>
                <w:spacing w:val="-2"/>
              </w:rPr>
              <w:t>Year</w:t>
            </w:r>
          </w:p>
        </w:tc>
        <w:tc>
          <w:tcPr>
            <w:tcW w:w="1440" w:type="dxa"/>
          </w:tcPr>
          <w:p w14:paraId="2A2D1436" w14:textId="77777777" w:rsidR="00FA7174" w:rsidRPr="0089308D" w:rsidRDefault="00FA7174" w:rsidP="00FA7174">
            <w:pPr>
              <w:jc w:val="center"/>
              <w:rPr>
                <w:spacing w:val="-2"/>
              </w:rPr>
            </w:pPr>
            <w:r w:rsidRPr="0089308D">
              <w:rPr>
                <w:spacing w:val="-2"/>
              </w:rPr>
              <w:t>Outcome as Percent of  Total Assets</w:t>
            </w:r>
          </w:p>
        </w:tc>
        <w:tc>
          <w:tcPr>
            <w:tcW w:w="5040" w:type="dxa"/>
            <w:gridSpan w:val="2"/>
          </w:tcPr>
          <w:p w14:paraId="1E6D1E75" w14:textId="77777777" w:rsidR="00FA7174" w:rsidRPr="0089308D" w:rsidRDefault="00FA7174" w:rsidP="00FA7174">
            <w:pPr>
              <w:jc w:val="center"/>
              <w:rPr>
                <w:spacing w:val="-2"/>
              </w:rPr>
            </w:pPr>
          </w:p>
          <w:p w14:paraId="5B3622E1" w14:textId="77777777" w:rsidR="00FA7174" w:rsidRPr="0089308D" w:rsidRDefault="00FA7174" w:rsidP="00FA7174">
            <w:pPr>
              <w:jc w:val="center"/>
              <w:rPr>
                <w:spacing w:val="-2"/>
              </w:rPr>
            </w:pPr>
            <w:r w:rsidRPr="0089308D">
              <w:rPr>
                <w:spacing w:val="-2"/>
              </w:rPr>
              <w:t xml:space="preserve">Contract Identification </w:t>
            </w:r>
          </w:p>
          <w:p w14:paraId="46E4EA4E" w14:textId="77777777" w:rsidR="00FA7174" w:rsidRPr="0089308D" w:rsidRDefault="00FA7174" w:rsidP="00FA7174">
            <w:pPr>
              <w:jc w:val="center"/>
              <w:rPr>
                <w:spacing w:val="-2"/>
              </w:rPr>
            </w:pPr>
          </w:p>
        </w:tc>
        <w:tc>
          <w:tcPr>
            <w:tcW w:w="2250" w:type="dxa"/>
            <w:gridSpan w:val="2"/>
          </w:tcPr>
          <w:p w14:paraId="56FD80A3" w14:textId="77777777" w:rsidR="00FA7174" w:rsidRPr="0089308D" w:rsidRDefault="00FA7174" w:rsidP="00FA7174">
            <w:pPr>
              <w:jc w:val="center"/>
              <w:rPr>
                <w:spacing w:val="-2"/>
                <w:sz w:val="22"/>
                <w:szCs w:val="22"/>
              </w:rPr>
            </w:pPr>
            <w:r w:rsidRPr="0089308D">
              <w:rPr>
                <w:spacing w:val="-2"/>
                <w:sz w:val="22"/>
                <w:szCs w:val="22"/>
              </w:rPr>
              <w:t>Total Contract Amount (current value, US$ equivalent)</w:t>
            </w:r>
          </w:p>
        </w:tc>
      </w:tr>
      <w:tr w:rsidR="00FA7174" w:rsidRPr="0089308D" w14:paraId="39486648" w14:textId="77777777" w:rsidTr="00FA7174">
        <w:trPr>
          <w:cantSplit/>
        </w:trPr>
        <w:tc>
          <w:tcPr>
            <w:tcW w:w="1008" w:type="dxa"/>
            <w:gridSpan w:val="2"/>
          </w:tcPr>
          <w:p w14:paraId="739C220A" w14:textId="77777777" w:rsidR="00FA7174" w:rsidRPr="0089308D" w:rsidRDefault="00FA7174" w:rsidP="00FA7174">
            <w:pPr>
              <w:jc w:val="center"/>
              <w:rPr>
                <w:spacing w:val="-2"/>
              </w:rPr>
            </w:pPr>
          </w:p>
          <w:p w14:paraId="47D2E141" w14:textId="77777777" w:rsidR="00FA7174" w:rsidRPr="0089308D" w:rsidRDefault="00FA7174" w:rsidP="00FA7174">
            <w:pPr>
              <w:jc w:val="center"/>
              <w:rPr>
                <w:spacing w:val="-2"/>
              </w:rPr>
            </w:pPr>
            <w:r w:rsidRPr="0089308D">
              <w:rPr>
                <w:spacing w:val="-2"/>
              </w:rPr>
              <w:t>______</w:t>
            </w:r>
          </w:p>
        </w:tc>
        <w:tc>
          <w:tcPr>
            <w:tcW w:w="1440" w:type="dxa"/>
          </w:tcPr>
          <w:p w14:paraId="00184BC4" w14:textId="77777777" w:rsidR="00FA7174" w:rsidRPr="0089308D" w:rsidRDefault="00FA7174" w:rsidP="00FA7174">
            <w:pPr>
              <w:jc w:val="center"/>
              <w:rPr>
                <w:spacing w:val="-2"/>
              </w:rPr>
            </w:pPr>
          </w:p>
          <w:p w14:paraId="3F1F46D1" w14:textId="77777777" w:rsidR="00FA7174" w:rsidRPr="0089308D" w:rsidRDefault="00FA7174" w:rsidP="00FA7174">
            <w:pPr>
              <w:jc w:val="center"/>
              <w:rPr>
                <w:spacing w:val="-2"/>
              </w:rPr>
            </w:pPr>
            <w:r w:rsidRPr="0089308D">
              <w:rPr>
                <w:spacing w:val="-2"/>
              </w:rPr>
              <w:t>______</w:t>
            </w:r>
          </w:p>
        </w:tc>
        <w:tc>
          <w:tcPr>
            <w:tcW w:w="5040" w:type="dxa"/>
            <w:gridSpan w:val="2"/>
          </w:tcPr>
          <w:p w14:paraId="2DEC84A3" w14:textId="77777777" w:rsidR="00FA7174" w:rsidRPr="0089308D" w:rsidRDefault="00FA7174" w:rsidP="00FA7174">
            <w:pPr>
              <w:rPr>
                <w:spacing w:val="-2"/>
              </w:rPr>
            </w:pPr>
            <w:r w:rsidRPr="0089308D">
              <w:rPr>
                <w:spacing w:val="-2"/>
              </w:rPr>
              <w:t>Contract Identification:</w:t>
            </w:r>
          </w:p>
          <w:p w14:paraId="65A937FB" w14:textId="77777777" w:rsidR="00FA7174" w:rsidRPr="0089308D" w:rsidRDefault="00FA7174" w:rsidP="00FA7174">
            <w:pPr>
              <w:rPr>
                <w:spacing w:val="-2"/>
              </w:rPr>
            </w:pPr>
            <w:r w:rsidRPr="0089308D">
              <w:rPr>
                <w:spacing w:val="-2"/>
              </w:rPr>
              <w:t>Name of Purchaser:</w:t>
            </w:r>
          </w:p>
          <w:p w14:paraId="27D57F10" w14:textId="77777777" w:rsidR="00FA7174" w:rsidRPr="0089308D" w:rsidRDefault="00FA7174" w:rsidP="00FA7174">
            <w:pPr>
              <w:rPr>
                <w:spacing w:val="-2"/>
              </w:rPr>
            </w:pPr>
            <w:r w:rsidRPr="0089308D">
              <w:rPr>
                <w:spacing w:val="-2"/>
              </w:rPr>
              <w:t>Address of Purchaser:</w:t>
            </w:r>
          </w:p>
          <w:p w14:paraId="44784B59" w14:textId="77777777" w:rsidR="00FA7174" w:rsidRPr="0089308D" w:rsidRDefault="00FA7174" w:rsidP="00FA7174">
            <w:pPr>
              <w:rPr>
                <w:spacing w:val="-2"/>
              </w:rPr>
            </w:pPr>
            <w:r w:rsidRPr="0089308D">
              <w:rPr>
                <w:spacing w:val="-2"/>
              </w:rPr>
              <w:t>Matter in dispute:</w:t>
            </w:r>
          </w:p>
        </w:tc>
        <w:tc>
          <w:tcPr>
            <w:tcW w:w="2250" w:type="dxa"/>
            <w:gridSpan w:val="2"/>
          </w:tcPr>
          <w:p w14:paraId="55EF7A8F" w14:textId="77777777" w:rsidR="00FA7174" w:rsidRPr="0089308D" w:rsidRDefault="00FA7174" w:rsidP="00FA7174">
            <w:pPr>
              <w:rPr>
                <w:spacing w:val="-2"/>
              </w:rPr>
            </w:pPr>
          </w:p>
          <w:p w14:paraId="5F3DA8FF" w14:textId="77777777" w:rsidR="00FA7174" w:rsidRPr="0089308D" w:rsidRDefault="00FA7174" w:rsidP="00FA7174">
            <w:pPr>
              <w:rPr>
                <w:spacing w:val="-2"/>
              </w:rPr>
            </w:pPr>
            <w:r w:rsidRPr="0089308D">
              <w:rPr>
                <w:spacing w:val="-2"/>
              </w:rPr>
              <w:t>___________</w:t>
            </w:r>
          </w:p>
          <w:p w14:paraId="5B8931CD" w14:textId="77777777" w:rsidR="00FA7174" w:rsidRPr="0089308D" w:rsidRDefault="00FA7174" w:rsidP="00FA7174">
            <w:pPr>
              <w:rPr>
                <w:spacing w:val="-2"/>
              </w:rPr>
            </w:pPr>
          </w:p>
        </w:tc>
      </w:tr>
      <w:tr w:rsidR="00FA7174" w:rsidRPr="0089308D" w14:paraId="6B8F0A2E" w14:textId="77777777" w:rsidTr="00FA7174">
        <w:trPr>
          <w:cantSplit/>
        </w:trPr>
        <w:tc>
          <w:tcPr>
            <w:tcW w:w="1008" w:type="dxa"/>
            <w:gridSpan w:val="2"/>
          </w:tcPr>
          <w:p w14:paraId="2988A5B5" w14:textId="77777777" w:rsidR="00FA7174" w:rsidRPr="0089308D" w:rsidRDefault="00FA7174" w:rsidP="00FA7174">
            <w:pPr>
              <w:jc w:val="center"/>
              <w:rPr>
                <w:spacing w:val="-2"/>
              </w:rPr>
            </w:pPr>
          </w:p>
          <w:p w14:paraId="7A49EA84" w14:textId="77777777" w:rsidR="00FA7174" w:rsidRPr="0089308D" w:rsidRDefault="00FA7174" w:rsidP="00FA7174">
            <w:pPr>
              <w:jc w:val="center"/>
              <w:rPr>
                <w:spacing w:val="-2"/>
              </w:rPr>
            </w:pPr>
            <w:r w:rsidRPr="0089308D">
              <w:rPr>
                <w:spacing w:val="-2"/>
              </w:rPr>
              <w:t>______</w:t>
            </w:r>
          </w:p>
        </w:tc>
        <w:tc>
          <w:tcPr>
            <w:tcW w:w="1440" w:type="dxa"/>
          </w:tcPr>
          <w:p w14:paraId="00B6BB06" w14:textId="77777777" w:rsidR="00FA7174" w:rsidRPr="0089308D" w:rsidRDefault="00FA7174" w:rsidP="00FA7174">
            <w:pPr>
              <w:jc w:val="center"/>
              <w:rPr>
                <w:spacing w:val="-2"/>
              </w:rPr>
            </w:pPr>
          </w:p>
          <w:p w14:paraId="7D318C66" w14:textId="77777777" w:rsidR="00FA7174" w:rsidRPr="0089308D" w:rsidRDefault="00FA7174" w:rsidP="00FA7174">
            <w:pPr>
              <w:jc w:val="center"/>
              <w:rPr>
                <w:spacing w:val="-2"/>
              </w:rPr>
            </w:pPr>
            <w:r w:rsidRPr="0089308D">
              <w:rPr>
                <w:spacing w:val="-2"/>
              </w:rPr>
              <w:t>______</w:t>
            </w:r>
          </w:p>
        </w:tc>
        <w:tc>
          <w:tcPr>
            <w:tcW w:w="5040" w:type="dxa"/>
            <w:gridSpan w:val="2"/>
          </w:tcPr>
          <w:p w14:paraId="70E4203C" w14:textId="77777777" w:rsidR="00FA7174" w:rsidRPr="0089308D" w:rsidRDefault="00FA7174" w:rsidP="00FA7174">
            <w:pPr>
              <w:rPr>
                <w:spacing w:val="-2"/>
              </w:rPr>
            </w:pPr>
            <w:r w:rsidRPr="0089308D">
              <w:rPr>
                <w:spacing w:val="-2"/>
              </w:rPr>
              <w:t>Contract Identification:</w:t>
            </w:r>
          </w:p>
          <w:p w14:paraId="7AB59AD9" w14:textId="77777777" w:rsidR="00FA7174" w:rsidRPr="0089308D" w:rsidRDefault="00FA7174" w:rsidP="00FA7174">
            <w:pPr>
              <w:rPr>
                <w:spacing w:val="-2"/>
              </w:rPr>
            </w:pPr>
            <w:r w:rsidRPr="0089308D">
              <w:rPr>
                <w:spacing w:val="-2"/>
              </w:rPr>
              <w:t>Name of Purchaser:</w:t>
            </w:r>
          </w:p>
          <w:p w14:paraId="24027D2E" w14:textId="77777777" w:rsidR="00FA7174" w:rsidRPr="0089308D" w:rsidRDefault="00FA7174" w:rsidP="00FA7174">
            <w:pPr>
              <w:rPr>
                <w:spacing w:val="-2"/>
              </w:rPr>
            </w:pPr>
            <w:r w:rsidRPr="0089308D">
              <w:rPr>
                <w:spacing w:val="-2"/>
              </w:rPr>
              <w:t>Address of Purchaser:</w:t>
            </w:r>
          </w:p>
          <w:p w14:paraId="0E891B6A" w14:textId="77777777" w:rsidR="00FA7174" w:rsidRPr="0089308D" w:rsidRDefault="00FA7174" w:rsidP="00FA7174">
            <w:pPr>
              <w:rPr>
                <w:spacing w:val="-2"/>
              </w:rPr>
            </w:pPr>
            <w:r w:rsidRPr="0089308D">
              <w:rPr>
                <w:spacing w:val="-2"/>
              </w:rPr>
              <w:t>Matter in dispute:</w:t>
            </w:r>
          </w:p>
        </w:tc>
        <w:tc>
          <w:tcPr>
            <w:tcW w:w="2250" w:type="dxa"/>
            <w:gridSpan w:val="2"/>
          </w:tcPr>
          <w:p w14:paraId="3CED72D9" w14:textId="77777777" w:rsidR="00FA7174" w:rsidRPr="0089308D" w:rsidRDefault="00FA7174" w:rsidP="00FA7174">
            <w:pPr>
              <w:rPr>
                <w:spacing w:val="-2"/>
              </w:rPr>
            </w:pPr>
          </w:p>
          <w:p w14:paraId="7C5BB14A" w14:textId="77777777" w:rsidR="00FA7174" w:rsidRPr="0089308D" w:rsidRDefault="00FA7174" w:rsidP="00FA7174">
            <w:pPr>
              <w:rPr>
                <w:spacing w:val="-2"/>
              </w:rPr>
            </w:pPr>
            <w:r w:rsidRPr="0089308D">
              <w:rPr>
                <w:spacing w:val="-2"/>
              </w:rPr>
              <w:t>___________</w:t>
            </w:r>
          </w:p>
          <w:p w14:paraId="64AD6881" w14:textId="77777777" w:rsidR="00FA7174" w:rsidRPr="0089308D" w:rsidRDefault="00FA7174" w:rsidP="00FA7174">
            <w:pPr>
              <w:rPr>
                <w:spacing w:val="-2"/>
              </w:rPr>
            </w:pPr>
          </w:p>
        </w:tc>
      </w:tr>
    </w:tbl>
    <w:p w14:paraId="6986876F" w14:textId="77777777" w:rsidR="00FA7174" w:rsidRPr="0089308D" w:rsidRDefault="00FA7174" w:rsidP="00A01121">
      <w:pPr>
        <w:spacing w:before="240" w:after="240"/>
        <w:rPr>
          <w:b/>
          <w:sz w:val="36"/>
        </w:rPr>
      </w:pPr>
    </w:p>
    <w:p w14:paraId="6906AFEC" w14:textId="77777777" w:rsidR="00D23CE7" w:rsidRPr="0089308D" w:rsidRDefault="00D23CE7" w:rsidP="00A01121">
      <w:pPr>
        <w:spacing w:before="240" w:after="240"/>
        <w:jc w:val="center"/>
        <w:rPr>
          <w:b/>
        </w:rPr>
      </w:pPr>
    </w:p>
    <w:p w14:paraId="4097E194" w14:textId="77777777" w:rsidR="00D23CE7" w:rsidRPr="0089308D" w:rsidRDefault="00D23CE7" w:rsidP="00A01121">
      <w:pPr>
        <w:spacing w:before="240" w:after="240"/>
        <w:jc w:val="center"/>
        <w:rPr>
          <w:b/>
        </w:rPr>
      </w:pPr>
    </w:p>
    <w:p w14:paraId="70DF6A55" w14:textId="77777777" w:rsidR="002448E2" w:rsidRDefault="002448E2" w:rsidP="00A01121">
      <w:pPr>
        <w:spacing w:before="240" w:after="240"/>
        <w:jc w:val="center"/>
        <w:rPr>
          <w:b/>
        </w:rPr>
      </w:pPr>
    </w:p>
    <w:p w14:paraId="6C9C94F1" w14:textId="77777777" w:rsidR="002448E2" w:rsidRDefault="002448E2" w:rsidP="00A01121">
      <w:pPr>
        <w:spacing w:before="240" w:after="240"/>
        <w:jc w:val="center"/>
        <w:rPr>
          <w:b/>
        </w:rPr>
      </w:pPr>
    </w:p>
    <w:p w14:paraId="108C716C" w14:textId="77777777" w:rsidR="002448E2" w:rsidRDefault="002448E2" w:rsidP="00A01121">
      <w:pPr>
        <w:spacing w:before="240" w:after="240"/>
        <w:jc w:val="center"/>
        <w:rPr>
          <w:b/>
        </w:rPr>
      </w:pPr>
    </w:p>
    <w:p w14:paraId="1DB5B360" w14:textId="60B80AC3" w:rsidR="00C10A6A" w:rsidRPr="0089308D" w:rsidRDefault="00C10A6A" w:rsidP="00A01121">
      <w:pPr>
        <w:spacing w:before="240" w:after="240"/>
        <w:jc w:val="center"/>
        <w:rPr>
          <w:b/>
        </w:rPr>
      </w:pPr>
      <w:r w:rsidRPr="0089308D">
        <w:rPr>
          <w:b/>
        </w:rPr>
        <w:lastRenderedPageBreak/>
        <w:t>Form EXP 2.4.1</w:t>
      </w:r>
    </w:p>
    <w:p w14:paraId="5EAF1DB9" w14:textId="77777777" w:rsidR="00C10A6A" w:rsidRPr="0089308D" w:rsidRDefault="00C10A6A" w:rsidP="00C10A6A">
      <w:pPr>
        <w:pStyle w:val="S4-header1"/>
      </w:pPr>
      <w:bookmarkStart w:id="358" w:name="_Toc115213258"/>
      <w:r w:rsidRPr="0089308D">
        <w:t>Experience - General Experience</w:t>
      </w:r>
      <w:bookmarkEnd w:id="358"/>
    </w:p>
    <w:p w14:paraId="7F1436B8" w14:textId="77777777" w:rsidR="00C10A6A" w:rsidRPr="0089308D" w:rsidRDefault="00C10A6A" w:rsidP="00C10A6A">
      <w:pPr>
        <w:tabs>
          <w:tab w:val="right" w:pos="9000"/>
          <w:tab w:val="right" w:pos="9630"/>
        </w:tabs>
        <w:ind w:right="162"/>
      </w:pPr>
      <w:r w:rsidRPr="0089308D">
        <w:t xml:space="preserve">Bidder’s Legal Name:  ____________________________     </w:t>
      </w:r>
      <w:r w:rsidRPr="0089308D">
        <w:tab/>
        <w:t>Date:  _____________________</w:t>
      </w:r>
    </w:p>
    <w:p w14:paraId="45841BFE" w14:textId="77777777" w:rsidR="00C10A6A" w:rsidRPr="0089308D" w:rsidRDefault="00C10A6A" w:rsidP="00C10A6A">
      <w:pPr>
        <w:tabs>
          <w:tab w:val="right" w:pos="9000"/>
        </w:tabs>
      </w:pPr>
      <w:r w:rsidRPr="0089308D">
        <w:rPr>
          <w:spacing w:val="-2"/>
        </w:rPr>
        <w:t>JV Member Legal Name:  ____________________________</w:t>
      </w:r>
      <w:r w:rsidRPr="0089308D">
        <w:tab/>
        <w:t>RFB No.:  __________________</w:t>
      </w:r>
    </w:p>
    <w:p w14:paraId="7832AF85" w14:textId="77777777" w:rsidR="00C10A6A" w:rsidRPr="0089308D" w:rsidRDefault="00C10A6A" w:rsidP="00C10A6A">
      <w:pPr>
        <w:tabs>
          <w:tab w:val="right" w:pos="9000"/>
          <w:tab w:val="right" w:pos="9630"/>
        </w:tabs>
      </w:pPr>
      <w:r w:rsidRPr="0089308D">
        <w:t xml:space="preserve">   </w:t>
      </w:r>
      <w:r w:rsidRPr="0089308D">
        <w:tab/>
        <w:t>Page _______ of _______ pages</w:t>
      </w:r>
    </w:p>
    <w:p w14:paraId="4B846FC3" w14:textId="77777777" w:rsidR="00C10A6A" w:rsidRPr="0089308D" w:rsidRDefault="00C10A6A" w:rsidP="00C10A6A">
      <w:pPr>
        <w:pStyle w:val="Outline"/>
        <w:suppressAutoHyphens/>
        <w:spacing w:before="0"/>
        <w:rPr>
          <w:spacing w:val="-2"/>
          <w:kern w:val="0"/>
        </w:rPr>
      </w:pPr>
    </w:p>
    <w:tbl>
      <w:tblPr>
        <w:tblW w:w="945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170"/>
        <w:gridCol w:w="900"/>
        <w:gridCol w:w="5040"/>
        <w:gridCol w:w="1260"/>
      </w:tblGrid>
      <w:tr w:rsidR="00C10A6A" w:rsidRPr="0089308D" w14:paraId="64040CD4" w14:textId="77777777" w:rsidTr="00803EC1">
        <w:trPr>
          <w:cantSplit/>
          <w:trHeight w:val="440"/>
          <w:tblHeader/>
        </w:trPr>
        <w:tc>
          <w:tcPr>
            <w:tcW w:w="1080" w:type="dxa"/>
            <w:vAlign w:val="center"/>
          </w:tcPr>
          <w:p w14:paraId="32C05BCA" w14:textId="77777777" w:rsidR="00C10A6A" w:rsidRPr="0089308D" w:rsidRDefault="00C10A6A" w:rsidP="00803EC1">
            <w:pPr>
              <w:jc w:val="center"/>
              <w:rPr>
                <w:b/>
                <w:spacing w:val="-2"/>
              </w:rPr>
            </w:pPr>
            <w:r w:rsidRPr="0089308D">
              <w:rPr>
                <w:b/>
                <w:spacing w:val="-2"/>
              </w:rPr>
              <w:t>Starting Month / Year</w:t>
            </w:r>
          </w:p>
        </w:tc>
        <w:tc>
          <w:tcPr>
            <w:tcW w:w="1170" w:type="dxa"/>
            <w:vAlign w:val="center"/>
          </w:tcPr>
          <w:p w14:paraId="188E26F5" w14:textId="77777777" w:rsidR="00C10A6A" w:rsidRPr="0089308D" w:rsidRDefault="00C10A6A" w:rsidP="00803EC1">
            <w:pPr>
              <w:jc w:val="center"/>
              <w:rPr>
                <w:b/>
                <w:spacing w:val="-2"/>
              </w:rPr>
            </w:pPr>
            <w:r w:rsidRPr="0089308D">
              <w:rPr>
                <w:b/>
                <w:spacing w:val="-2"/>
              </w:rPr>
              <w:t>Ending Month / Year</w:t>
            </w:r>
          </w:p>
        </w:tc>
        <w:tc>
          <w:tcPr>
            <w:tcW w:w="900" w:type="dxa"/>
            <w:vAlign w:val="center"/>
          </w:tcPr>
          <w:p w14:paraId="20793EED" w14:textId="77777777" w:rsidR="00C10A6A" w:rsidRPr="0089308D" w:rsidRDefault="00C10A6A" w:rsidP="00803EC1">
            <w:pPr>
              <w:jc w:val="center"/>
              <w:rPr>
                <w:b/>
                <w:spacing w:val="-2"/>
              </w:rPr>
            </w:pPr>
          </w:p>
          <w:p w14:paraId="666FCD3B" w14:textId="77777777" w:rsidR="00C10A6A" w:rsidRPr="0089308D" w:rsidRDefault="00C10A6A" w:rsidP="00803EC1">
            <w:pPr>
              <w:jc w:val="center"/>
              <w:rPr>
                <w:b/>
                <w:spacing w:val="-2"/>
              </w:rPr>
            </w:pPr>
            <w:r w:rsidRPr="0089308D">
              <w:rPr>
                <w:b/>
                <w:spacing w:val="-2"/>
              </w:rPr>
              <w:t xml:space="preserve"> Years* </w:t>
            </w:r>
          </w:p>
        </w:tc>
        <w:tc>
          <w:tcPr>
            <w:tcW w:w="5040" w:type="dxa"/>
            <w:vAlign w:val="center"/>
          </w:tcPr>
          <w:p w14:paraId="6A21470B" w14:textId="77777777" w:rsidR="00C10A6A" w:rsidRPr="0089308D" w:rsidRDefault="00C10A6A" w:rsidP="00803EC1">
            <w:pPr>
              <w:spacing w:before="120"/>
              <w:jc w:val="center"/>
              <w:rPr>
                <w:b/>
                <w:spacing w:val="-2"/>
              </w:rPr>
            </w:pPr>
            <w:r w:rsidRPr="0089308D">
              <w:rPr>
                <w:b/>
                <w:spacing w:val="-2"/>
              </w:rPr>
              <w:t xml:space="preserve">Contract Identification </w:t>
            </w:r>
          </w:p>
          <w:p w14:paraId="19AF5F71" w14:textId="77777777" w:rsidR="00C10A6A" w:rsidRPr="0089308D" w:rsidRDefault="00C10A6A" w:rsidP="00803EC1">
            <w:pPr>
              <w:spacing w:before="120"/>
              <w:jc w:val="center"/>
              <w:rPr>
                <w:b/>
                <w:spacing w:val="-2"/>
              </w:rPr>
            </w:pPr>
          </w:p>
        </w:tc>
        <w:tc>
          <w:tcPr>
            <w:tcW w:w="1260" w:type="dxa"/>
            <w:vAlign w:val="center"/>
          </w:tcPr>
          <w:p w14:paraId="77ED41D9" w14:textId="77777777" w:rsidR="00C10A6A" w:rsidRPr="0089308D" w:rsidRDefault="00C10A6A" w:rsidP="00803EC1">
            <w:pPr>
              <w:spacing w:before="120"/>
              <w:jc w:val="center"/>
              <w:rPr>
                <w:b/>
                <w:spacing w:val="-2"/>
              </w:rPr>
            </w:pPr>
            <w:r w:rsidRPr="0089308D">
              <w:rPr>
                <w:b/>
                <w:spacing w:val="-2"/>
              </w:rPr>
              <w:t>Role of Bidder</w:t>
            </w:r>
          </w:p>
        </w:tc>
      </w:tr>
      <w:tr w:rsidR="00C10A6A" w:rsidRPr="0089308D" w14:paraId="0D1C547B" w14:textId="77777777" w:rsidTr="00803EC1">
        <w:trPr>
          <w:cantSplit/>
        </w:trPr>
        <w:tc>
          <w:tcPr>
            <w:tcW w:w="1080" w:type="dxa"/>
          </w:tcPr>
          <w:p w14:paraId="0A6D098B" w14:textId="77777777" w:rsidR="00C10A6A" w:rsidRPr="0089308D" w:rsidRDefault="00C10A6A" w:rsidP="00803EC1">
            <w:pPr>
              <w:rPr>
                <w:spacing w:val="-2"/>
                <w:sz w:val="22"/>
              </w:rPr>
            </w:pPr>
          </w:p>
          <w:p w14:paraId="1413DBE3" w14:textId="77777777" w:rsidR="00C10A6A" w:rsidRPr="0089308D" w:rsidRDefault="00C10A6A" w:rsidP="00803EC1">
            <w:pPr>
              <w:rPr>
                <w:spacing w:val="-2"/>
                <w:sz w:val="22"/>
              </w:rPr>
            </w:pPr>
            <w:r w:rsidRPr="0089308D">
              <w:rPr>
                <w:spacing w:val="-2"/>
                <w:sz w:val="22"/>
              </w:rPr>
              <w:t>______</w:t>
            </w:r>
          </w:p>
        </w:tc>
        <w:tc>
          <w:tcPr>
            <w:tcW w:w="1170" w:type="dxa"/>
          </w:tcPr>
          <w:p w14:paraId="58E74464" w14:textId="77777777" w:rsidR="00C10A6A" w:rsidRPr="0089308D" w:rsidRDefault="00C10A6A" w:rsidP="00803EC1">
            <w:pPr>
              <w:rPr>
                <w:spacing w:val="-2"/>
                <w:sz w:val="22"/>
              </w:rPr>
            </w:pPr>
          </w:p>
          <w:p w14:paraId="3B37A19F" w14:textId="77777777" w:rsidR="00C10A6A" w:rsidRPr="0089308D" w:rsidRDefault="00C10A6A" w:rsidP="00803EC1">
            <w:pPr>
              <w:rPr>
                <w:spacing w:val="-2"/>
                <w:sz w:val="22"/>
              </w:rPr>
            </w:pPr>
            <w:r w:rsidRPr="0089308D">
              <w:rPr>
                <w:spacing w:val="-2"/>
                <w:sz w:val="22"/>
              </w:rPr>
              <w:t>______</w:t>
            </w:r>
          </w:p>
        </w:tc>
        <w:tc>
          <w:tcPr>
            <w:tcW w:w="900" w:type="dxa"/>
          </w:tcPr>
          <w:p w14:paraId="60401CD0" w14:textId="77777777" w:rsidR="00C10A6A" w:rsidRPr="0089308D" w:rsidRDefault="00C10A6A" w:rsidP="00803EC1">
            <w:pPr>
              <w:rPr>
                <w:spacing w:val="-2"/>
                <w:sz w:val="22"/>
              </w:rPr>
            </w:pPr>
          </w:p>
        </w:tc>
        <w:tc>
          <w:tcPr>
            <w:tcW w:w="5040" w:type="dxa"/>
          </w:tcPr>
          <w:p w14:paraId="169E3F6A" w14:textId="77777777" w:rsidR="00C10A6A" w:rsidRPr="0089308D" w:rsidRDefault="00C10A6A" w:rsidP="00803EC1">
            <w:pPr>
              <w:rPr>
                <w:spacing w:val="-2"/>
                <w:sz w:val="22"/>
              </w:rPr>
            </w:pPr>
            <w:r w:rsidRPr="0089308D">
              <w:rPr>
                <w:spacing w:val="-2"/>
                <w:sz w:val="22"/>
              </w:rPr>
              <w:t>Contract name:</w:t>
            </w:r>
          </w:p>
          <w:p w14:paraId="4FF395E8" w14:textId="77777777" w:rsidR="00C10A6A" w:rsidRPr="0089308D" w:rsidRDefault="00C10A6A" w:rsidP="00803EC1">
            <w:pPr>
              <w:rPr>
                <w:spacing w:val="-2"/>
                <w:sz w:val="22"/>
              </w:rPr>
            </w:pPr>
            <w:r w:rsidRPr="0089308D">
              <w:rPr>
                <w:spacing w:val="-2"/>
                <w:sz w:val="22"/>
              </w:rPr>
              <w:t>Brief Description of the Information System performed by the Bidder:</w:t>
            </w:r>
          </w:p>
          <w:p w14:paraId="4ECABB4C" w14:textId="77777777" w:rsidR="00C10A6A" w:rsidRPr="0089308D" w:rsidRDefault="00C10A6A" w:rsidP="00803EC1">
            <w:pPr>
              <w:rPr>
                <w:spacing w:val="-2"/>
                <w:sz w:val="22"/>
              </w:rPr>
            </w:pPr>
            <w:r w:rsidRPr="0089308D">
              <w:rPr>
                <w:spacing w:val="-2"/>
                <w:sz w:val="22"/>
              </w:rPr>
              <w:t>Name of Purchaser:</w:t>
            </w:r>
          </w:p>
          <w:p w14:paraId="52804087" w14:textId="77777777" w:rsidR="00C10A6A" w:rsidRPr="0089308D" w:rsidRDefault="00C10A6A" w:rsidP="00803EC1">
            <w:pPr>
              <w:rPr>
                <w:spacing w:val="-2"/>
                <w:sz w:val="22"/>
              </w:rPr>
            </w:pPr>
            <w:r w:rsidRPr="0089308D">
              <w:rPr>
                <w:spacing w:val="-2"/>
                <w:sz w:val="22"/>
              </w:rPr>
              <w:t>Address:</w:t>
            </w:r>
          </w:p>
        </w:tc>
        <w:tc>
          <w:tcPr>
            <w:tcW w:w="1260" w:type="dxa"/>
          </w:tcPr>
          <w:p w14:paraId="1D3866CB" w14:textId="77777777" w:rsidR="00C10A6A" w:rsidRPr="0089308D" w:rsidRDefault="00C10A6A" w:rsidP="00803EC1">
            <w:pPr>
              <w:rPr>
                <w:spacing w:val="-2"/>
                <w:sz w:val="22"/>
              </w:rPr>
            </w:pPr>
          </w:p>
          <w:p w14:paraId="17CC34DE" w14:textId="77777777" w:rsidR="00C10A6A" w:rsidRPr="0089308D" w:rsidRDefault="00C10A6A" w:rsidP="00803EC1">
            <w:pPr>
              <w:rPr>
                <w:spacing w:val="-2"/>
                <w:sz w:val="22"/>
              </w:rPr>
            </w:pPr>
            <w:r w:rsidRPr="0089308D">
              <w:rPr>
                <w:spacing w:val="-2"/>
                <w:sz w:val="22"/>
              </w:rPr>
              <w:t>_________</w:t>
            </w:r>
          </w:p>
          <w:p w14:paraId="1014E831" w14:textId="77777777" w:rsidR="00C10A6A" w:rsidRPr="0089308D" w:rsidRDefault="00C10A6A" w:rsidP="00803EC1">
            <w:pPr>
              <w:rPr>
                <w:spacing w:val="-2"/>
                <w:sz w:val="22"/>
              </w:rPr>
            </w:pPr>
          </w:p>
        </w:tc>
      </w:tr>
      <w:tr w:rsidR="00C10A6A" w:rsidRPr="0089308D" w14:paraId="12BAB267" w14:textId="77777777" w:rsidTr="00803EC1">
        <w:trPr>
          <w:cantSplit/>
        </w:trPr>
        <w:tc>
          <w:tcPr>
            <w:tcW w:w="1080" w:type="dxa"/>
          </w:tcPr>
          <w:p w14:paraId="12E19A66" w14:textId="77777777" w:rsidR="00C10A6A" w:rsidRPr="0089308D" w:rsidRDefault="00C10A6A" w:rsidP="00803EC1">
            <w:pPr>
              <w:rPr>
                <w:spacing w:val="-2"/>
                <w:sz w:val="22"/>
              </w:rPr>
            </w:pPr>
          </w:p>
          <w:p w14:paraId="73ECF8DE" w14:textId="77777777" w:rsidR="00C10A6A" w:rsidRPr="0089308D" w:rsidRDefault="00C10A6A" w:rsidP="00803EC1">
            <w:pPr>
              <w:rPr>
                <w:spacing w:val="-2"/>
                <w:sz w:val="22"/>
              </w:rPr>
            </w:pPr>
            <w:r w:rsidRPr="0089308D">
              <w:rPr>
                <w:spacing w:val="-2"/>
                <w:sz w:val="22"/>
              </w:rPr>
              <w:t>______</w:t>
            </w:r>
          </w:p>
        </w:tc>
        <w:tc>
          <w:tcPr>
            <w:tcW w:w="1170" w:type="dxa"/>
          </w:tcPr>
          <w:p w14:paraId="6514573B" w14:textId="77777777" w:rsidR="00C10A6A" w:rsidRPr="0089308D" w:rsidRDefault="00C10A6A" w:rsidP="00803EC1">
            <w:pPr>
              <w:rPr>
                <w:spacing w:val="-2"/>
                <w:sz w:val="22"/>
              </w:rPr>
            </w:pPr>
          </w:p>
          <w:p w14:paraId="58635291" w14:textId="77777777" w:rsidR="00C10A6A" w:rsidRPr="0089308D" w:rsidRDefault="00C10A6A" w:rsidP="00803EC1">
            <w:pPr>
              <w:rPr>
                <w:spacing w:val="-2"/>
                <w:sz w:val="22"/>
              </w:rPr>
            </w:pPr>
            <w:r w:rsidRPr="0089308D">
              <w:rPr>
                <w:spacing w:val="-2"/>
                <w:sz w:val="22"/>
              </w:rPr>
              <w:t>______</w:t>
            </w:r>
          </w:p>
        </w:tc>
        <w:tc>
          <w:tcPr>
            <w:tcW w:w="900" w:type="dxa"/>
          </w:tcPr>
          <w:p w14:paraId="7563603C" w14:textId="77777777" w:rsidR="00C10A6A" w:rsidRPr="0089308D" w:rsidRDefault="00C10A6A" w:rsidP="00803EC1">
            <w:pPr>
              <w:rPr>
                <w:spacing w:val="-2"/>
                <w:sz w:val="22"/>
              </w:rPr>
            </w:pPr>
          </w:p>
        </w:tc>
        <w:tc>
          <w:tcPr>
            <w:tcW w:w="5040" w:type="dxa"/>
          </w:tcPr>
          <w:p w14:paraId="006FDCA8" w14:textId="77777777" w:rsidR="00C10A6A" w:rsidRPr="0089308D" w:rsidRDefault="00C10A6A" w:rsidP="00803EC1">
            <w:pPr>
              <w:rPr>
                <w:spacing w:val="-2"/>
                <w:sz w:val="22"/>
              </w:rPr>
            </w:pPr>
            <w:r w:rsidRPr="0089308D">
              <w:rPr>
                <w:spacing w:val="-2"/>
                <w:sz w:val="22"/>
              </w:rPr>
              <w:t>Contract name:</w:t>
            </w:r>
          </w:p>
          <w:p w14:paraId="5E70BA13" w14:textId="77777777" w:rsidR="00C10A6A" w:rsidRPr="0089308D" w:rsidRDefault="00C10A6A" w:rsidP="00803EC1">
            <w:pPr>
              <w:rPr>
                <w:spacing w:val="-2"/>
                <w:sz w:val="22"/>
              </w:rPr>
            </w:pPr>
            <w:r w:rsidRPr="0089308D">
              <w:rPr>
                <w:spacing w:val="-2"/>
                <w:sz w:val="22"/>
              </w:rPr>
              <w:t>Brief Description of the Information System performed by the Bidder:</w:t>
            </w:r>
          </w:p>
          <w:p w14:paraId="259F48B7" w14:textId="77777777" w:rsidR="00C10A6A" w:rsidRPr="0089308D" w:rsidRDefault="00C10A6A" w:rsidP="00803EC1">
            <w:pPr>
              <w:rPr>
                <w:spacing w:val="-2"/>
                <w:sz w:val="22"/>
              </w:rPr>
            </w:pPr>
            <w:r w:rsidRPr="0089308D">
              <w:rPr>
                <w:spacing w:val="-2"/>
                <w:sz w:val="22"/>
              </w:rPr>
              <w:t>Name of Purchaser:</w:t>
            </w:r>
          </w:p>
          <w:p w14:paraId="6AB5634E" w14:textId="77777777" w:rsidR="00C10A6A" w:rsidRPr="0089308D" w:rsidRDefault="00C10A6A" w:rsidP="00803EC1">
            <w:pPr>
              <w:rPr>
                <w:spacing w:val="-2"/>
                <w:sz w:val="22"/>
              </w:rPr>
            </w:pPr>
            <w:r w:rsidRPr="0089308D">
              <w:rPr>
                <w:spacing w:val="-2"/>
                <w:sz w:val="22"/>
              </w:rPr>
              <w:t>Address:</w:t>
            </w:r>
          </w:p>
        </w:tc>
        <w:tc>
          <w:tcPr>
            <w:tcW w:w="1260" w:type="dxa"/>
          </w:tcPr>
          <w:p w14:paraId="4BAF8479" w14:textId="77777777" w:rsidR="00C10A6A" w:rsidRPr="0089308D" w:rsidRDefault="00C10A6A" w:rsidP="00803EC1">
            <w:pPr>
              <w:rPr>
                <w:spacing w:val="-2"/>
                <w:sz w:val="22"/>
              </w:rPr>
            </w:pPr>
          </w:p>
          <w:p w14:paraId="2779E755" w14:textId="77777777" w:rsidR="00C10A6A" w:rsidRPr="0089308D" w:rsidRDefault="00C10A6A" w:rsidP="00803EC1">
            <w:pPr>
              <w:rPr>
                <w:spacing w:val="-2"/>
                <w:sz w:val="22"/>
              </w:rPr>
            </w:pPr>
            <w:r w:rsidRPr="0089308D">
              <w:rPr>
                <w:spacing w:val="-2"/>
                <w:sz w:val="22"/>
              </w:rPr>
              <w:t>_________</w:t>
            </w:r>
          </w:p>
          <w:p w14:paraId="0AAC6566" w14:textId="77777777" w:rsidR="00C10A6A" w:rsidRPr="0089308D" w:rsidRDefault="00C10A6A" w:rsidP="00803EC1">
            <w:pPr>
              <w:rPr>
                <w:spacing w:val="-2"/>
                <w:sz w:val="22"/>
              </w:rPr>
            </w:pPr>
          </w:p>
        </w:tc>
      </w:tr>
      <w:tr w:rsidR="00C10A6A" w:rsidRPr="0089308D" w14:paraId="1528F58A" w14:textId="77777777" w:rsidTr="00803EC1">
        <w:trPr>
          <w:cantSplit/>
        </w:trPr>
        <w:tc>
          <w:tcPr>
            <w:tcW w:w="1080" w:type="dxa"/>
          </w:tcPr>
          <w:p w14:paraId="1F5AE3AD" w14:textId="77777777" w:rsidR="00C10A6A" w:rsidRPr="0089308D" w:rsidRDefault="00C10A6A" w:rsidP="00803EC1">
            <w:pPr>
              <w:rPr>
                <w:spacing w:val="-2"/>
                <w:sz w:val="22"/>
              </w:rPr>
            </w:pPr>
          </w:p>
          <w:p w14:paraId="7CDD178B" w14:textId="77777777" w:rsidR="00C10A6A" w:rsidRPr="0089308D" w:rsidRDefault="00C10A6A" w:rsidP="00803EC1">
            <w:pPr>
              <w:rPr>
                <w:spacing w:val="-2"/>
                <w:sz w:val="22"/>
              </w:rPr>
            </w:pPr>
            <w:r w:rsidRPr="0089308D">
              <w:rPr>
                <w:spacing w:val="-2"/>
                <w:sz w:val="22"/>
              </w:rPr>
              <w:t>______</w:t>
            </w:r>
          </w:p>
        </w:tc>
        <w:tc>
          <w:tcPr>
            <w:tcW w:w="1170" w:type="dxa"/>
          </w:tcPr>
          <w:p w14:paraId="48DD3C70" w14:textId="77777777" w:rsidR="00C10A6A" w:rsidRPr="0089308D" w:rsidRDefault="00C10A6A" w:rsidP="00803EC1">
            <w:pPr>
              <w:rPr>
                <w:spacing w:val="-2"/>
                <w:sz w:val="22"/>
              </w:rPr>
            </w:pPr>
          </w:p>
          <w:p w14:paraId="6A6461C9" w14:textId="77777777" w:rsidR="00C10A6A" w:rsidRPr="0089308D" w:rsidRDefault="00C10A6A" w:rsidP="00803EC1">
            <w:pPr>
              <w:rPr>
                <w:spacing w:val="-2"/>
                <w:sz w:val="22"/>
              </w:rPr>
            </w:pPr>
            <w:r w:rsidRPr="0089308D">
              <w:rPr>
                <w:spacing w:val="-2"/>
                <w:sz w:val="22"/>
              </w:rPr>
              <w:t>______</w:t>
            </w:r>
          </w:p>
        </w:tc>
        <w:tc>
          <w:tcPr>
            <w:tcW w:w="900" w:type="dxa"/>
          </w:tcPr>
          <w:p w14:paraId="280858B4" w14:textId="77777777" w:rsidR="00C10A6A" w:rsidRPr="0089308D" w:rsidRDefault="00C10A6A" w:rsidP="00803EC1">
            <w:pPr>
              <w:rPr>
                <w:spacing w:val="-2"/>
                <w:sz w:val="22"/>
              </w:rPr>
            </w:pPr>
          </w:p>
        </w:tc>
        <w:tc>
          <w:tcPr>
            <w:tcW w:w="5040" w:type="dxa"/>
          </w:tcPr>
          <w:p w14:paraId="633FAE75" w14:textId="77777777" w:rsidR="00C10A6A" w:rsidRPr="0089308D" w:rsidRDefault="00C10A6A" w:rsidP="00803EC1">
            <w:pPr>
              <w:rPr>
                <w:spacing w:val="-2"/>
                <w:sz w:val="22"/>
              </w:rPr>
            </w:pPr>
            <w:r w:rsidRPr="0089308D">
              <w:rPr>
                <w:spacing w:val="-2"/>
                <w:sz w:val="22"/>
              </w:rPr>
              <w:t>Contract name:</w:t>
            </w:r>
          </w:p>
          <w:p w14:paraId="1D1499C5" w14:textId="77777777" w:rsidR="00C10A6A" w:rsidRPr="0089308D" w:rsidRDefault="00C10A6A" w:rsidP="00803EC1">
            <w:pPr>
              <w:rPr>
                <w:spacing w:val="-2"/>
                <w:sz w:val="22"/>
              </w:rPr>
            </w:pPr>
            <w:r w:rsidRPr="0089308D">
              <w:rPr>
                <w:spacing w:val="-2"/>
                <w:sz w:val="22"/>
              </w:rPr>
              <w:t>Brief Description of the Information System performed by the Bidder:</w:t>
            </w:r>
          </w:p>
          <w:p w14:paraId="3A5BD72F" w14:textId="77777777" w:rsidR="00C10A6A" w:rsidRPr="0089308D" w:rsidRDefault="00C10A6A" w:rsidP="00803EC1">
            <w:pPr>
              <w:rPr>
                <w:spacing w:val="-2"/>
                <w:sz w:val="22"/>
              </w:rPr>
            </w:pPr>
            <w:r w:rsidRPr="0089308D">
              <w:rPr>
                <w:spacing w:val="-2"/>
                <w:sz w:val="22"/>
              </w:rPr>
              <w:t>Name of Purchaser:</w:t>
            </w:r>
          </w:p>
          <w:p w14:paraId="705AFDE3" w14:textId="77777777" w:rsidR="00C10A6A" w:rsidRPr="0089308D" w:rsidRDefault="00C10A6A" w:rsidP="00803EC1">
            <w:pPr>
              <w:rPr>
                <w:spacing w:val="-2"/>
                <w:sz w:val="22"/>
              </w:rPr>
            </w:pPr>
            <w:r w:rsidRPr="0089308D">
              <w:rPr>
                <w:spacing w:val="-2"/>
                <w:sz w:val="22"/>
              </w:rPr>
              <w:t>Address:</w:t>
            </w:r>
          </w:p>
        </w:tc>
        <w:tc>
          <w:tcPr>
            <w:tcW w:w="1260" w:type="dxa"/>
          </w:tcPr>
          <w:p w14:paraId="6DCAE92B" w14:textId="77777777" w:rsidR="00C10A6A" w:rsidRPr="0089308D" w:rsidRDefault="00C10A6A" w:rsidP="00803EC1">
            <w:pPr>
              <w:rPr>
                <w:spacing w:val="-2"/>
                <w:sz w:val="22"/>
              </w:rPr>
            </w:pPr>
          </w:p>
          <w:p w14:paraId="1C6012A1" w14:textId="77777777" w:rsidR="00C10A6A" w:rsidRPr="0089308D" w:rsidRDefault="00C10A6A" w:rsidP="00803EC1">
            <w:pPr>
              <w:rPr>
                <w:spacing w:val="-2"/>
                <w:sz w:val="22"/>
              </w:rPr>
            </w:pPr>
            <w:r w:rsidRPr="0089308D">
              <w:rPr>
                <w:spacing w:val="-2"/>
                <w:sz w:val="22"/>
              </w:rPr>
              <w:t>_________</w:t>
            </w:r>
          </w:p>
          <w:p w14:paraId="2CB775A5" w14:textId="77777777" w:rsidR="00C10A6A" w:rsidRPr="0089308D" w:rsidRDefault="00C10A6A" w:rsidP="00803EC1">
            <w:pPr>
              <w:rPr>
                <w:spacing w:val="-2"/>
                <w:sz w:val="22"/>
              </w:rPr>
            </w:pPr>
          </w:p>
        </w:tc>
      </w:tr>
      <w:tr w:rsidR="00C10A6A" w:rsidRPr="0089308D" w14:paraId="3CCBA2F0" w14:textId="77777777" w:rsidTr="00803EC1">
        <w:trPr>
          <w:cantSplit/>
        </w:trPr>
        <w:tc>
          <w:tcPr>
            <w:tcW w:w="1080" w:type="dxa"/>
          </w:tcPr>
          <w:p w14:paraId="5F606441" w14:textId="77777777" w:rsidR="00C10A6A" w:rsidRPr="0089308D" w:rsidRDefault="00C10A6A" w:rsidP="00803EC1">
            <w:pPr>
              <w:rPr>
                <w:spacing w:val="-2"/>
                <w:sz w:val="22"/>
              </w:rPr>
            </w:pPr>
          </w:p>
          <w:p w14:paraId="0FF30980" w14:textId="77777777" w:rsidR="00C10A6A" w:rsidRPr="0089308D" w:rsidRDefault="00C10A6A" w:rsidP="00803EC1">
            <w:pPr>
              <w:rPr>
                <w:spacing w:val="-2"/>
                <w:sz w:val="22"/>
              </w:rPr>
            </w:pPr>
            <w:r w:rsidRPr="0089308D">
              <w:rPr>
                <w:spacing w:val="-2"/>
                <w:sz w:val="22"/>
              </w:rPr>
              <w:t>______</w:t>
            </w:r>
          </w:p>
        </w:tc>
        <w:tc>
          <w:tcPr>
            <w:tcW w:w="1170" w:type="dxa"/>
          </w:tcPr>
          <w:p w14:paraId="79C03EF3" w14:textId="77777777" w:rsidR="00C10A6A" w:rsidRPr="0089308D" w:rsidRDefault="00C10A6A" w:rsidP="00803EC1">
            <w:pPr>
              <w:rPr>
                <w:spacing w:val="-2"/>
                <w:sz w:val="22"/>
              </w:rPr>
            </w:pPr>
          </w:p>
          <w:p w14:paraId="5F3BED1B" w14:textId="77777777" w:rsidR="00C10A6A" w:rsidRPr="0089308D" w:rsidRDefault="00C10A6A" w:rsidP="00803EC1">
            <w:pPr>
              <w:rPr>
                <w:spacing w:val="-2"/>
                <w:sz w:val="22"/>
              </w:rPr>
            </w:pPr>
            <w:r w:rsidRPr="0089308D">
              <w:rPr>
                <w:spacing w:val="-2"/>
                <w:sz w:val="22"/>
              </w:rPr>
              <w:t>______</w:t>
            </w:r>
          </w:p>
        </w:tc>
        <w:tc>
          <w:tcPr>
            <w:tcW w:w="900" w:type="dxa"/>
          </w:tcPr>
          <w:p w14:paraId="19041654" w14:textId="77777777" w:rsidR="00C10A6A" w:rsidRPr="0089308D" w:rsidRDefault="00C10A6A" w:rsidP="00803EC1">
            <w:pPr>
              <w:rPr>
                <w:spacing w:val="-2"/>
                <w:sz w:val="22"/>
              </w:rPr>
            </w:pPr>
          </w:p>
        </w:tc>
        <w:tc>
          <w:tcPr>
            <w:tcW w:w="5040" w:type="dxa"/>
          </w:tcPr>
          <w:p w14:paraId="4CD94F1C" w14:textId="77777777" w:rsidR="00C10A6A" w:rsidRPr="0089308D" w:rsidRDefault="00C10A6A" w:rsidP="00803EC1">
            <w:pPr>
              <w:rPr>
                <w:spacing w:val="-2"/>
                <w:sz w:val="22"/>
              </w:rPr>
            </w:pPr>
            <w:r w:rsidRPr="0089308D">
              <w:rPr>
                <w:spacing w:val="-2"/>
                <w:sz w:val="22"/>
              </w:rPr>
              <w:t>Contract name:</w:t>
            </w:r>
          </w:p>
          <w:p w14:paraId="47BCC0A9" w14:textId="77777777" w:rsidR="00C10A6A" w:rsidRPr="0089308D" w:rsidRDefault="00C10A6A" w:rsidP="00803EC1">
            <w:pPr>
              <w:rPr>
                <w:spacing w:val="-2"/>
                <w:sz w:val="22"/>
              </w:rPr>
            </w:pPr>
            <w:r w:rsidRPr="0089308D">
              <w:rPr>
                <w:spacing w:val="-2"/>
                <w:sz w:val="22"/>
              </w:rPr>
              <w:t>Brief Description of the Information System performed by the Bidder:</w:t>
            </w:r>
          </w:p>
          <w:p w14:paraId="2F37E4EB" w14:textId="77777777" w:rsidR="00C10A6A" w:rsidRPr="0089308D" w:rsidRDefault="00C10A6A" w:rsidP="00803EC1">
            <w:pPr>
              <w:rPr>
                <w:spacing w:val="-2"/>
                <w:sz w:val="22"/>
              </w:rPr>
            </w:pPr>
            <w:r w:rsidRPr="0089308D">
              <w:rPr>
                <w:spacing w:val="-2"/>
                <w:sz w:val="22"/>
              </w:rPr>
              <w:t>Name of Purchaser:</w:t>
            </w:r>
          </w:p>
          <w:p w14:paraId="0E55D6D4" w14:textId="77777777" w:rsidR="00C10A6A" w:rsidRPr="0089308D" w:rsidRDefault="00C10A6A" w:rsidP="00803EC1">
            <w:pPr>
              <w:rPr>
                <w:spacing w:val="-2"/>
                <w:sz w:val="22"/>
              </w:rPr>
            </w:pPr>
            <w:r w:rsidRPr="0089308D">
              <w:rPr>
                <w:spacing w:val="-2"/>
                <w:sz w:val="22"/>
              </w:rPr>
              <w:t>Address:</w:t>
            </w:r>
          </w:p>
        </w:tc>
        <w:tc>
          <w:tcPr>
            <w:tcW w:w="1260" w:type="dxa"/>
          </w:tcPr>
          <w:p w14:paraId="0E1F331F" w14:textId="77777777" w:rsidR="00C10A6A" w:rsidRPr="0089308D" w:rsidRDefault="00C10A6A" w:rsidP="00803EC1">
            <w:pPr>
              <w:rPr>
                <w:spacing w:val="-2"/>
                <w:sz w:val="22"/>
              </w:rPr>
            </w:pPr>
          </w:p>
          <w:p w14:paraId="5DF8F743" w14:textId="77777777" w:rsidR="00C10A6A" w:rsidRPr="0089308D" w:rsidRDefault="00C10A6A" w:rsidP="00803EC1">
            <w:pPr>
              <w:rPr>
                <w:spacing w:val="-2"/>
                <w:sz w:val="22"/>
              </w:rPr>
            </w:pPr>
            <w:r w:rsidRPr="0089308D">
              <w:rPr>
                <w:spacing w:val="-2"/>
                <w:sz w:val="22"/>
              </w:rPr>
              <w:t>_________</w:t>
            </w:r>
          </w:p>
          <w:p w14:paraId="3332BEBA" w14:textId="77777777" w:rsidR="00C10A6A" w:rsidRPr="0089308D" w:rsidRDefault="00C10A6A" w:rsidP="00803EC1">
            <w:pPr>
              <w:rPr>
                <w:spacing w:val="-2"/>
                <w:sz w:val="22"/>
              </w:rPr>
            </w:pPr>
          </w:p>
        </w:tc>
      </w:tr>
      <w:tr w:rsidR="00C10A6A" w:rsidRPr="0089308D" w14:paraId="5E80866F" w14:textId="77777777" w:rsidTr="00803EC1">
        <w:trPr>
          <w:cantSplit/>
        </w:trPr>
        <w:tc>
          <w:tcPr>
            <w:tcW w:w="1080" w:type="dxa"/>
          </w:tcPr>
          <w:p w14:paraId="6B36A1F5" w14:textId="77777777" w:rsidR="00C10A6A" w:rsidRPr="0089308D" w:rsidRDefault="00C10A6A" w:rsidP="00803EC1">
            <w:pPr>
              <w:rPr>
                <w:spacing w:val="-2"/>
                <w:sz w:val="22"/>
              </w:rPr>
            </w:pPr>
          </w:p>
          <w:p w14:paraId="29F02CDD" w14:textId="77777777" w:rsidR="00C10A6A" w:rsidRPr="0089308D" w:rsidRDefault="00C10A6A" w:rsidP="00803EC1">
            <w:pPr>
              <w:rPr>
                <w:spacing w:val="-2"/>
                <w:sz w:val="22"/>
              </w:rPr>
            </w:pPr>
            <w:r w:rsidRPr="0089308D">
              <w:rPr>
                <w:spacing w:val="-2"/>
                <w:sz w:val="22"/>
              </w:rPr>
              <w:t>______</w:t>
            </w:r>
          </w:p>
        </w:tc>
        <w:tc>
          <w:tcPr>
            <w:tcW w:w="1170" w:type="dxa"/>
          </w:tcPr>
          <w:p w14:paraId="7DF5F3AC" w14:textId="77777777" w:rsidR="00C10A6A" w:rsidRPr="0089308D" w:rsidRDefault="00C10A6A" w:rsidP="00803EC1">
            <w:pPr>
              <w:rPr>
                <w:spacing w:val="-2"/>
                <w:sz w:val="22"/>
              </w:rPr>
            </w:pPr>
          </w:p>
          <w:p w14:paraId="5F920212" w14:textId="77777777" w:rsidR="00C10A6A" w:rsidRPr="0089308D" w:rsidRDefault="00C10A6A" w:rsidP="00803EC1">
            <w:pPr>
              <w:rPr>
                <w:spacing w:val="-2"/>
                <w:sz w:val="22"/>
              </w:rPr>
            </w:pPr>
            <w:r w:rsidRPr="0089308D">
              <w:rPr>
                <w:spacing w:val="-2"/>
                <w:sz w:val="22"/>
              </w:rPr>
              <w:t>______</w:t>
            </w:r>
          </w:p>
        </w:tc>
        <w:tc>
          <w:tcPr>
            <w:tcW w:w="900" w:type="dxa"/>
          </w:tcPr>
          <w:p w14:paraId="7F665EA7" w14:textId="77777777" w:rsidR="00C10A6A" w:rsidRPr="0089308D" w:rsidRDefault="00C10A6A" w:rsidP="00803EC1">
            <w:pPr>
              <w:rPr>
                <w:spacing w:val="-2"/>
                <w:sz w:val="22"/>
              </w:rPr>
            </w:pPr>
          </w:p>
        </w:tc>
        <w:tc>
          <w:tcPr>
            <w:tcW w:w="5040" w:type="dxa"/>
          </w:tcPr>
          <w:p w14:paraId="154A1F03" w14:textId="77777777" w:rsidR="00C10A6A" w:rsidRPr="0089308D" w:rsidRDefault="00C10A6A" w:rsidP="00803EC1">
            <w:pPr>
              <w:rPr>
                <w:spacing w:val="-2"/>
                <w:sz w:val="22"/>
              </w:rPr>
            </w:pPr>
            <w:r w:rsidRPr="0089308D">
              <w:rPr>
                <w:spacing w:val="-2"/>
                <w:sz w:val="22"/>
              </w:rPr>
              <w:t>Contract name:</w:t>
            </w:r>
          </w:p>
          <w:p w14:paraId="579470C2" w14:textId="77777777" w:rsidR="00C10A6A" w:rsidRPr="0089308D" w:rsidRDefault="00C10A6A" w:rsidP="00803EC1">
            <w:pPr>
              <w:rPr>
                <w:spacing w:val="-2"/>
                <w:sz w:val="22"/>
              </w:rPr>
            </w:pPr>
            <w:r w:rsidRPr="0089308D">
              <w:rPr>
                <w:spacing w:val="-2"/>
                <w:sz w:val="22"/>
              </w:rPr>
              <w:t>Brief Description of the Information System performed by the Bidder:</w:t>
            </w:r>
          </w:p>
          <w:p w14:paraId="74B6A4EE" w14:textId="77777777" w:rsidR="00C10A6A" w:rsidRPr="0089308D" w:rsidRDefault="00C10A6A" w:rsidP="00803EC1">
            <w:pPr>
              <w:rPr>
                <w:spacing w:val="-2"/>
                <w:sz w:val="22"/>
              </w:rPr>
            </w:pPr>
            <w:r w:rsidRPr="0089308D">
              <w:rPr>
                <w:spacing w:val="-2"/>
                <w:sz w:val="22"/>
              </w:rPr>
              <w:t>Name of Purchaser:</w:t>
            </w:r>
          </w:p>
          <w:p w14:paraId="1DE2323A" w14:textId="77777777" w:rsidR="00C10A6A" w:rsidRPr="0089308D" w:rsidRDefault="00C10A6A" w:rsidP="00803EC1">
            <w:pPr>
              <w:rPr>
                <w:spacing w:val="-2"/>
                <w:sz w:val="22"/>
              </w:rPr>
            </w:pPr>
            <w:r w:rsidRPr="0089308D">
              <w:rPr>
                <w:spacing w:val="-2"/>
                <w:sz w:val="22"/>
              </w:rPr>
              <w:t>Address:</w:t>
            </w:r>
          </w:p>
        </w:tc>
        <w:tc>
          <w:tcPr>
            <w:tcW w:w="1260" w:type="dxa"/>
          </w:tcPr>
          <w:p w14:paraId="09ADA6FA" w14:textId="77777777" w:rsidR="00C10A6A" w:rsidRPr="0089308D" w:rsidRDefault="00C10A6A" w:rsidP="00803EC1">
            <w:pPr>
              <w:rPr>
                <w:spacing w:val="-2"/>
                <w:sz w:val="22"/>
              </w:rPr>
            </w:pPr>
          </w:p>
          <w:p w14:paraId="65EB785E" w14:textId="77777777" w:rsidR="00C10A6A" w:rsidRPr="0089308D" w:rsidRDefault="00C10A6A" w:rsidP="00803EC1">
            <w:pPr>
              <w:rPr>
                <w:spacing w:val="-2"/>
                <w:sz w:val="22"/>
              </w:rPr>
            </w:pPr>
            <w:r w:rsidRPr="0089308D">
              <w:rPr>
                <w:spacing w:val="-2"/>
                <w:sz w:val="22"/>
              </w:rPr>
              <w:t>_________</w:t>
            </w:r>
          </w:p>
          <w:p w14:paraId="1575AD28" w14:textId="77777777" w:rsidR="00C10A6A" w:rsidRPr="0089308D" w:rsidRDefault="00C10A6A" w:rsidP="00803EC1">
            <w:pPr>
              <w:rPr>
                <w:spacing w:val="-2"/>
                <w:sz w:val="22"/>
              </w:rPr>
            </w:pPr>
          </w:p>
        </w:tc>
      </w:tr>
      <w:tr w:rsidR="00C10A6A" w:rsidRPr="0089308D" w14:paraId="1B391135" w14:textId="77777777" w:rsidTr="00803EC1">
        <w:trPr>
          <w:cantSplit/>
        </w:trPr>
        <w:tc>
          <w:tcPr>
            <w:tcW w:w="1080" w:type="dxa"/>
          </w:tcPr>
          <w:p w14:paraId="03B2454B" w14:textId="77777777" w:rsidR="00C10A6A" w:rsidRPr="0089308D" w:rsidRDefault="00C10A6A" w:rsidP="00803EC1">
            <w:pPr>
              <w:rPr>
                <w:spacing w:val="-2"/>
                <w:sz w:val="22"/>
              </w:rPr>
            </w:pPr>
          </w:p>
          <w:p w14:paraId="6918F01D" w14:textId="77777777" w:rsidR="00C10A6A" w:rsidRPr="0089308D" w:rsidRDefault="00C10A6A" w:rsidP="00803EC1">
            <w:pPr>
              <w:rPr>
                <w:spacing w:val="-2"/>
                <w:sz w:val="22"/>
              </w:rPr>
            </w:pPr>
            <w:r w:rsidRPr="0089308D">
              <w:rPr>
                <w:spacing w:val="-2"/>
                <w:sz w:val="22"/>
              </w:rPr>
              <w:t>______</w:t>
            </w:r>
          </w:p>
        </w:tc>
        <w:tc>
          <w:tcPr>
            <w:tcW w:w="1170" w:type="dxa"/>
          </w:tcPr>
          <w:p w14:paraId="7CC06644" w14:textId="77777777" w:rsidR="00C10A6A" w:rsidRPr="0089308D" w:rsidRDefault="00C10A6A" w:rsidP="00803EC1">
            <w:pPr>
              <w:rPr>
                <w:spacing w:val="-2"/>
                <w:sz w:val="22"/>
              </w:rPr>
            </w:pPr>
          </w:p>
          <w:p w14:paraId="7C2047D2" w14:textId="77777777" w:rsidR="00C10A6A" w:rsidRPr="0089308D" w:rsidRDefault="00C10A6A" w:rsidP="00803EC1">
            <w:pPr>
              <w:rPr>
                <w:spacing w:val="-2"/>
                <w:sz w:val="22"/>
              </w:rPr>
            </w:pPr>
            <w:r w:rsidRPr="0089308D">
              <w:rPr>
                <w:spacing w:val="-2"/>
                <w:sz w:val="22"/>
              </w:rPr>
              <w:t>______</w:t>
            </w:r>
          </w:p>
        </w:tc>
        <w:tc>
          <w:tcPr>
            <w:tcW w:w="900" w:type="dxa"/>
          </w:tcPr>
          <w:p w14:paraId="7D702CB6" w14:textId="77777777" w:rsidR="00C10A6A" w:rsidRPr="0089308D" w:rsidRDefault="00C10A6A" w:rsidP="00803EC1">
            <w:pPr>
              <w:rPr>
                <w:spacing w:val="-2"/>
                <w:sz w:val="22"/>
              </w:rPr>
            </w:pPr>
          </w:p>
        </w:tc>
        <w:tc>
          <w:tcPr>
            <w:tcW w:w="5040" w:type="dxa"/>
          </w:tcPr>
          <w:p w14:paraId="537031D6" w14:textId="77777777" w:rsidR="00C10A6A" w:rsidRPr="0089308D" w:rsidRDefault="00C10A6A" w:rsidP="00803EC1">
            <w:pPr>
              <w:rPr>
                <w:spacing w:val="-2"/>
                <w:sz w:val="22"/>
              </w:rPr>
            </w:pPr>
            <w:r w:rsidRPr="0089308D">
              <w:rPr>
                <w:spacing w:val="-2"/>
                <w:sz w:val="22"/>
              </w:rPr>
              <w:t>Contract name:</w:t>
            </w:r>
          </w:p>
          <w:p w14:paraId="1234B1FE" w14:textId="77777777" w:rsidR="00C10A6A" w:rsidRPr="0089308D" w:rsidRDefault="00C10A6A" w:rsidP="00803EC1">
            <w:pPr>
              <w:rPr>
                <w:spacing w:val="-2"/>
                <w:sz w:val="22"/>
              </w:rPr>
            </w:pPr>
            <w:r w:rsidRPr="0089308D">
              <w:rPr>
                <w:spacing w:val="-2"/>
                <w:sz w:val="22"/>
              </w:rPr>
              <w:t>Brief Description of the Information System performed by the Bidder:</w:t>
            </w:r>
          </w:p>
          <w:p w14:paraId="0A9D092F" w14:textId="77777777" w:rsidR="00C10A6A" w:rsidRPr="0089308D" w:rsidRDefault="00C10A6A" w:rsidP="00803EC1">
            <w:pPr>
              <w:rPr>
                <w:spacing w:val="-2"/>
                <w:sz w:val="22"/>
              </w:rPr>
            </w:pPr>
            <w:r w:rsidRPr="0089308D">
              <w:rPr>
                <w:spacing w:val="-2"/>
                <w:sz w:val="22"/>
              </w:rPr>
              <w:t>Name of Purchaser:</w:t>
            </w:r>
          </w:p>
          <w:p w14:paraId="4576147C" w14:textId="77777777" w:rsidR="00C10A6A" w:rsidRPr="0089308D" w:rsidRDefault="00C10A6A" w:rsidP="00803EC1">
            <w:pPr>
              <w:rPr>
                <w:spacing w:val="-2"/>
                <w:sz w:val="22"/>
              </w:rPr>
            </w:pPr>
            <w:r w:rsidRPr="0089308D">
              <w:rPr>
                <w:spacing w:val="-2"/>
                <w:sz w:val="22"/>
              </w:rPr>
              <w:t>Address:</w:t>
            </w:r>
          </w:p>
        </w:tc>
        <w:tc>
          <w:tcPr>
            <w:tcW w:w="1260" w:type="dxa"/>
          </w:tcPr>
          <w:p w14:paraId="5DFCACAA" w14:textId="77777777" w:rsidR="00C10A6A" w:rsidRPr="0089308D" w:rsidRDefault="00C10A6A" w:rsidP="00803EC1">
            <w:pPr>
              <w:rPr>
                <w:spacing w:val="-2"/>
                <w:sz w:val="22"/>
              </w:rPr>
            </w:pPr>
          </w:p>
          <w:p w14:paraId="4178EADF" w14:textId="77777777" w:rsidR="00C10A6A" w:rsidRPr="0089308D" w:rsidRDefault="00C10A6A" w:rsidP="00803EC1">
            <w:pPr>
              <w:rPr>
                <w:spacing w:val="-2"/>
                <w:sz w:val="22"/>
              </w:rPr>
            </w:pPr>
            <w:r w:rsidRPr="0089308D">
              <w:rPr>
                <w:spacing w:val="-2"/>
                <w:sz w:val="22"/>
              </w:rPr>
              <w:t>_________</w:t>
            </w:r>
          </w:p>
          <w:p w14:paraId="56D7432E" w14:textId="77777777" w:rsidR="00C10A6A" w:rsidRPr="0089308D" w:rsidRDefault="00C10A6A" w:rsidP="00803EC1">
            <w:pPr>
              <w:rPr>
                <w:spacing w:val="-2"/>
                <w:sz w:val="22"/>
              </w:rPr>
            </w:pPr>
          </w:p>
        </w:tc>
      </w:tr>
    </w:tbl>
    <w:p w14:paraId="7755DB64" w14:textId="77777777" w:rsidR="00C10A6A" w:rsidRPr="0089308D" w:rsidRDefault="00C10A6A" w:rsidP="00C10A6A">
      <w:pPr>
        <w:pStyle w:val="Outline"/>
        <w:suppressAutoHyphens/>
        <w:spacing w:before="0"/>
        <w:rPr>
          <w:iCs/>
        </w:rPr>
      </w:pPr>
      <w:r w:rsidRPr="0089308D">
        <w:rPr>
          <w:kern w:val="0"/>
        </w:rPr>
        <w:t>*List calendar year for years with contracts with at least nine (9) months activity per year starting with the earliest year</w:t>
      </w:r>
      <w:r w:rsidRPr="0089308D">
        <w:rPr>
          <w:kern w:val="0"/>
        </w:rPr>
        <w:br w:type="page"/>
      </w:r>
    </w:p>
    <w:p w14:paraId="33CE93EC" w14:textId="77777777" w:rsidR="00C10A6A" w:rsidRPr="0089308D" w:rsidRDefault="00C10A6A" w:rsidP="00C10A6A">
      <w:pPr>
        <w:jc w:val="center"/>
        <w:rPr>
          <w:b/>
        </w:rPr>
      </w:pPr>
      <w:r w:rsidRPr="0089308D">
        <w:rPr>
          <w:b/>
        </w:rPr>
        <w:lastRenderedPageBreak/>
        <w:t>Form EXP – 2.4.2</w:t>
      </w:r>
    </w:p>
    <w:p w14:paraId="170DA3AC" w14:textId="77777777" w:rsidR="00C10A6A" w:rsidRPr="0089308D" w:rsidRDefault="00C10A6A" w:rsidP="00C10A6A">
      <w:pPr>
        <w:pStyle w:val="S4Header"/>
      </w:pPr>
      <w:bookmarkStart w:id="359" w:name="_Toc115213259"/>
      <w:r w:rsidRPr="0089308D">
        <w:t>Specific Experience</w:t>
      </w:r>
      <w:bookmarkEnd w:id="359"/>
    </w:p>
    <w:p w14:paraId="014CB649" w14:textId="77777777" w:rsidR="00C10A6A" w:rsidRPr="0089308D" w:rsidRDefault="00C10A6A" w:rsidP="00C10A6A">
      <w:pPr>
        <w:tabs>
          <w:tab w:val="right" w:pos="9000"/>
        </w:tabs>
      </w:pPr>
      <w:r w:rsidRPr="0089308D">
        <w:t xml:space="preserve">Bidder’s Legal Name:  ___________________________     </w:t>
      </w:r>
      <w:r w:rsidRPr="0089308D">
        <w:tab/>
        <w:t>Date:  _____________________</w:t>
      </w:r>
    </w:p>
    <w:p w14:paraId="76F9B5DB" w14:textId="77777777" w:rsidR="00C10A6A" w:rsidRPr="0089308D" w:rsidRDefault="00C10A6A" w:rsidP="00C10A6A">
      <w:pPr>
        <w:tabs>
          <w:tab w:val="right" w:pos="9000"/>
        </w:tabs>
      </w:pPr>
      <w:r w:rsidRPr="0089308D">
        <w:rPr>
          <w:spacing w:val="-2"/>
        </w:rPr>
        <w:t>JV Member Legal Name: _________________________</w:t>
      </w:r>
      <w:r w:rsidRPr="0089308D">
        <w:tab/>
        <w:t xml:space="preserve">RFB No.:  __________________   </w:t>
      </w:r>
    </w:p>
    <w:p w14:paraId="64C27A42" w14:textId="77777777" w:rsidR="00C10A6A" w:rsidRPr="0089308D" w:rsidRDefault="00C10A6A" w:rsidP="00C10A6A">
      <w:pPr>
        <w:pStyle w:val="Outline"/>
        <w:tabs>
          <w:tab w:val="right" w:pos="9000"/>
        </w:tabs>
        <w:suppressAutoHyphens/>
        <w:spacing w:before="120"/>
      </w:pPr>
      <w:r w:rsidRPr="0089308D">
        <w:t xml:space="preserve"> </w:t>
      </w:r>
      <w:r w:rsidRPr="0089308D">
        <w:tab/>
        <w:t>Page _______ of _______ pages</w:t>
      </w:r>
    </w:p>
    <w:p w14:paraId="13D92A58" w14:textId="77777777" w:rsidR="00C10A6A" w:rsidRPr="0089308D" w:rsidRDefault="00C10A6A" w:rsidP="00C10A6A">
      <w:pPr>
        <w:pStyle w:val="Outline"/>
        <w:suppressAutoHyphens/>
        <w:spacing w:before="120"/>
        <w:rPr>
          <w:spacing w:val="-2"/>
          <w:kern w:val="0"/>
        </w:rPr>
      </w:pPr>
    </w:p>
    <w:tbl>
      <w:tblPr>
        <w:tblW w:w="9090" w:type="dxa"/>
        <w:tblInd w:w="72" w:type="dxa"/>
        <w:tblLayout w:type="fixed"/>
        <w:tblCellMar>
          <w:left w:w="72" w:type="dxa"/>
          <w:right w:w="72" w:type="dxa"/>
        </w:tblCellMar>
        <w:tblLook w:val="0000" w:firstRow="0" w:lastRow="0" w:firstColumn="0" w:lastColumn="0" w:noHBand="0" w:noVBand="0"/>
      </w:tblPr>
      <w:tblGrid>
        <w:gridCol w:w="4212"/>
        <w:gridCol w:w="1548"/>
        <w:gridCol w:w="1800"/>
        <w:gridCol w:w="1530"/>
      </w:tblGrid>
      <w:tr w:rsidR="00C10A6A" w:rsidRPr="0089308D" w14:paraId="328FBA76" w14:textId="77777777" w:rsidTr="00803EC1">
        <w:trPr>
          <w:cantSplit/>
          <w:tblHeader/>
        </w:trPr>
        <w:tc>
          <w:tcPr>
            <w:tcW w:w="4212" w:type="dxa"/>
            <w:tcBorders>
              <w:top w:val="single" w:sz="6" w:space="0" w:color="auto"/>
              <w:left w:val="single" w:sz="6" w:space="0" w:color="auto"/>
              <w:bottom w:val="single" w:sz="6" w:space="0" w:color="auto"/>
              <w:right w:val="single" w:sz="6" w:space="0" w:color="auto"/>
            </w:tcBorders>
          </w:tcPr>
          <w:p w14:paraId="0D3A28D2" w14:textId="77777777" w:rsidR="00C10A6A" w:rsidRPr="0089308D" w:rsidRDefault="00C10A6A" w:rsidP="00803EC1">
            <w:pPr>
              <w:spacing w:before="60" w:after="60"/>
              <w:rPr>
                <w:b/>
                <w:spacing w:val="-2"/>
              </w:rPr>
            </w:pPr>
            <w:r w:rsidRPr="0089308D">
              <w:rPr>
                <w:b/>
                <w:spacing w:val="-2"/>
              </w:rPr>
              <w:t>Similar Contract Number:  ___ of ___ required.</w:t>
            </w:r>
          </w:p>
        </w:tc>
        <w:tc>
          <w:tcPr>
            <w:tcW w:w="4878" w:type="dxa"/>
            <w:gridSpan w:val="3"/>
            <w:tcBorders>
              <w:top w:val="single" w:sz="6" w:space="0" w:color="auto"/>
              <w:left w:val="single" w:sz="6" w:space="0" w:color="auto"/>
              <w:bottom w:val="single" w:sz="6" w:space="0" w:color="auto"/>
              <w:right w:val="single" w:sz="6" w:space="0" w:color="auto"/>
            </w:tcBorders>
          </w:tcPr>
          <w:p w14:paraId="0B3CB245" w14:textId="77777777" w:rsidR="00C10A6A" w:rsidRPr="0089308D" w:rsidRDefault="00C10A6A" w:rsidP="00803EC1">
            <w:pPr>
              <w:spacing w:before="60" w:after="60"/>
              <w:jc w:val="center"/>
              <w:rPr>
                <w:b/>
                <w:spacing w:val="-2"/>
              </w:rPr>
            </w:pPr>
            <w:r w:rsidRPr="0089308D">
              <w:rPr>
                <w:b/>
                <w:spacing w:val="-2"/>
              </w:rPr>
              <w:t>Information</w:t>
            </w:r>
          </w:p>
        </w:tc>
      </w:tr>
      <w:tr w:rsidR="00C10A6A" w:rsidRPr="0089308D" w14:paraId="6F261A55"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4EF11FF3" w14:textId="77777777" w:rsidR="00C10A6A" w:rsidRPr="0089308D" w:rsidRDefault="00C10A6A" w:rsidP="00803EC1">
            <w:pPr>
              <w:pStyle w:val="BodyText"/>
              <w:spacing w:before="60" w:after="60"/>
            </w:pPr>
            <w:r w:rsidRPr="0089308D">
              <w:t>Contract Identification</w:t>
            </w:r>
          </w:p>
        </w:tc>
        <w:tc>
          <w:tcPr>
            <w:tcW w:w="4878" w:type="dxa"/>
            <w:gridSpan w:val="3"/>
            <w:tcBorders>
              <w:top w:val="single" w:sz="6" w:space="0" w:color="auto"/>
              <w:left w:val="single" w:sz="6" w:space="0" w:color="auto"/>
              <w:bottom w:val="single" w:sz="6" w:space="0" w:color="auto"/>
              <w:right w:val="single" w:sz="6" w:space="0" w:color="auto"/>
            </w:tcBorders>
          </w:tcPr>
          <w:p w14:paraId="13639A60" w14:textId="77777777" w:rsidR="00C10A6A" w:rsidRPr="0089308D" w:rsidRDefault="00C10A6A" w:rsidP="00803EC1">
            <w:pPr>
              <w:pStyle w:val="BodyText"/>
              <w:spacing w:before="60" w:after="60"/>
            </w:pPr>
            <w:r w:rsidRPr="0089308D">
              <w:t>_______________________________________</w:t>
            </w:r>
          </w:p>
        </w:tc>
      </w:tr>
      <w:tr w:rsidR="00C10A6A" w:rsidRPr="0089308D" w14:paraId="1F572247"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23CD1755" w14:textId="77777777" w:rsidR="00C10A6A" w:rsidRPr="0089308D" w:rsidRDefault="00C10A6A" w:rsidP="00803EC1">
            <w:pPr>
              <w:pStyle w:val="BodyText"/>
              <w:spacing w:before="60" w:after="60"/>
            </w:pPr>
            <w:r w:rsidRPr="0089308D">
              <w:t xml:space="preserve">Award date </w:t>
            </w:r>
          </w:p>
          <w:p w14:paraId="0E04D373" w14:textId="77777777" w:rsidR="00C10A6A" w:rsidRPr="0089308D" w:rsidRDefault="00C10A6A" w:rsidP="00803EC1">
            <w:pPr>
              <w:pStyle w:val="BodyText"/>
              <w:spacing w:before="60" w:after="60"/>
            </w:pPr>
            <w:r w:rsidRPr="0089308D">
              <w:t>Completion date</w:t>
            </w:r>
          </w:p>
        </w:tc>
        <w:tc>
          <w:tcPr>
            <w:tcW w:w="4878" w:type="dxa"/>
            <w:gridSpan w:val="3"/>
            <w:tcBorders>
              <w:top w:val="single" w:sz="6" w:space="0" w:color="auto"/>
              <w:left w:val="nil"/>
              <w:bottom w:val="single" w:sz="6" w:space="0" w:color="auto"/>
              <w:right w:val="single" w:sz="6" w:space="0" w:color="auto"/>
            </w:tcBorders>
          </w:tcPr>
          <w:p w14:paraId="6A30A5C3" w14:textId="77777777" w:rsidR="00C10A6A" w:rsidRPr="0089308D" w:rsidRDefault="00C10A6A" w:rsidP="00803EC1">
            <w:pPr>
              <w:pStyle w:val="BodyText"/>
              <w:spacing w:before="60" w:after="60"/>
            </w:pPr>
            <w:r w:rsidRPr="0089308D">
              <w:t>_______________________________________</w:t>
            </w:r>
          </w:p>
          <w:p w14:paraId="67541283" w14:textId="77777777" w:rsidR="00C10A6A" w:rsidRPr="0089308D" w:rsidRDefault="00C10A6A" w:rsidP="00803EC1">
            <w:pPr>
              <w:pStyle w:val="BodyText"/>
              <w:spacing w:before="60" w:after="60"/>
            </w:pPr>
            <w:r w:rsidRPr="0089308D">
              <w:t>_______________________________________</w:t>
            </w:r>
          </w:p>
        </w:tc>
      </w:tr>
      <w:tr w:rsidR="00C10A6A" w:rsidRPr="0089308D" w14:paraId="068CE4F8"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6CCACCD7" w14:textId="77777777" w:rsidR="00C10A6A" w:rsidRPr="0089308D" w:rsidRDefault="00C10A6A" w:rsidP="00803EC1">
            <w:pPr>
              <w:pStyle w:val="BodyText"/>
              <w:spacing w:before="60" w:after="60"/>
            </w:pPr>
          </w:p>
        </w:tc>
        <w:tc>
          <w:tcPr>
            <w:tcW w:w="4878" w:type="dxa"/>
            <w:gridSpan w:val="3"/>
            <w:tcBorders>
              <w:top w:val="single" w:sz="6" w:space="0" w:color="auto"/>
              <w:left w:val="nil"/>
              <w:bottom w:val="single" w:sz="6" w:space="0" w:color="auto"/>
              <w:right w:val="single" w:sz="4" w:space="0" w:color="auto"/>
            </w:tcBorders>
          </w:tcPr>
          <w:p w14:paraId="3B214626" w14:textId="77777777" w:rsidR="00C10A6A" w:rsidRPr="0089308D" w:rsidRDefault="00C10A6A" w:rsidP="00803EC1">
            <w:pPr>
              <w:pStyle w:val="BodyText"/>
              <w:spacing w:before="60" w:after="60"/>
            </w:pPr>
          </w:p>
        </w:tc>
      </w:tr>
      <w:tr w:rsidR="00C10A6A" w:rsidRPr="0089308D" w14:paraId="56C74EBA"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6638A44E" w14:textId="77777777" w:rsidR="00C10A6A" w:rsidRPr="0089308D" w:rsidRDefault="00C10A6A" w:rsidP="00803EC1">
            <w:pPr>
              <w:spacing w:before="60" w:after="60"/>
              <w:rPr>
                <w:spacing w:val="-2"/>
              </w:rPr>
            </w:pPr>
            <w:r w:rsidRPr="0089308D">
              <w:rPr>
                <w:spacing w:val="-2"/>
              </w:rPr>
              <w:t>Role in Contract</w:t>
            </w:r>
          </w:p>
        </w:tc>
        <w:tc>
          <w:tcPr>
            <w:tcW w:w="1548" w:type="dxa"/>
            <w:tcBorders>
              <w:top w:val="single" w:sz="6" w:space="0" w:color="auto"/>
              <w:left w:val="nil"/>
              <w:bottom w:val="single" w:sz="6" w:space="0" w:color="auto"/>
              <w:right w:val="single" w:sz="6" w:space="0" w:color="auto"/>
            </w:tcBorders>
          </w:tcPr>
          <w:p w14:paraId="2604369A" w14:textId="77777777" w:rsidR="00C10A6A" w:rsidRPr="0089308D" w:rsidRDefault="00C10A6A" w:rsidP="00803EC1">
            <w:pPr>
              <w:spacing w:before="60" w:after="60"/>
              <w:jc w:val="center"/>
              <w:rPr>
                <w:sz w:val="36"/>
              </w:rPr>
            </w:pPr>
            <w:r w:rsidRPr="0089308D">
              <w:rPr>
                <w:sz w:val="36"/>
              </w:rPr>
              <w:sym w:font="Symbol" w:char="F07F"/>
            </w:r>
            <w:r w:rsidRPr="0089308D">
              <w:rPr>
                <w:sz w:val="36"/>
              </w:rPr>
              <w:t xml:space="preserve"> </w:t>
            </w:r>
            <w:r w:rsidRPr="0089308D">
              <w:rPr>
                <w:sz w:val="36"/>
              </w:rPr>
              <w:br/>
            </w:r>
            <w:r w:rsidRPr="0089308D">
              <w:t xml:space="preserve">Prime Supplier </w:t>
            </w:r>
          </w:p>
        </w:tc>
        <w:tc>
          <w:tcPr>
            <w:tcW w:w="1800" w:type="dxa"/>
            <w:tcBorders>
              <w:top w:val="single" w:sz="6" w:space="0" w:color="auto"/>
              <w:left w:val="nil"/>
              <w:bottom w:val="single" w:sz="6" w:space="0" w:color="auto"/>
              <w:right w:val="single" w:sz="6" w:space="0" w:color="auto"/>
            </w:tcBorders>
          </w:tcPr>
          <w:p w14:paraId="0AAF8BDD" w14:textId="77777777" w:rsidR="00C10A6A" w:rsidRPr="0089308D" w:rsidRDefault="00C10A6A" w:rsidP="00803EC1">
            <w:pPr>
              <w:spacing w:before="60" w:after="60"/>
              <w:jc w:val="center"/>
              <w:rPr>
                <w:spacing w:val="-2"/>
                <w:sz w:val="36"/>
              </w:rPr>
            </w:pPr>
            <w:r w:rsidRPr="0089308D">
              <w:rPr>
                <w:sz w:val="36"/>
              </w:rPr>
              <w:sym w:font="Symbol" w:char="F07F"/>
            </w:r>
            <w:r w:rsidRPr="0089308D">
              <w:rPr>
                <w:sz w:val="36"/>
              </w:rPr>
              <w:t xml:space="preserve"> </w:t>
            </w:r>
            <w:r w:rsidRPr="0089308D">
              <w:rPr>
                <w:sz w:val="36"/>
              </w:rPr>
              <w:br/>
            </w:r>
            <w:r w:rsidRPr="0089308D">
              <w:t>Management Contractor</w:t>
            </w:r>
          </w:p>
        </w:tc>
        <w:tc>
          <w:tcPr>
            <w:tcW w:w="1530" w:type="dxa"/>
            <w:tcBorders>
              <w:top w:val="single" w:sz="6" w:space="0" w:color="auto"/>
              <w:left w:val="single" w:sz="6" w:space="0" w:color="auto"/>
              <w:bottom w:val="single" w:sz="6" w:space="0" w:color="auto"/>
              <w:right w:val="single" w:sz="6" w:space="0" w:color="auto"/>
            </w:tcBorders>
          </w:tcPr>
          <w:p w14:paraId="0B954F91" w14:textId="77777777" w:rsidR="00C10A6A" w:rsidRPr="0089308D" w:rsidRDefault="00C10A6A" w:rsidP="00803EC1">
            <w:pPr>
              <w:spacing w:before="60" w:after="60"/>
              <w:jc w:val="center"/>
            </w:pPr>
            <w:r w:rsidRPr="0089308D">
              <w:rPr>
                <w:sz w:val="36"/>
              </w:rPr>
              <w:sym w:font="Symbol" w:char="F07F"/>
            </w:r>
            <w:r w:rsidRPr="0089308D">
              <w:rPr>
                <w:sz w:val="36"/>
              </w:rPr>
              <w:t xml:space="preserve"> </w:t>
            </w:r>
            <w:r w:rsidRPr="0089308D">
              <w:t>Subcontractor</w:t>
            </w:r>
          </w:p>
          <w:p w14:paraId="7A1A1C94" w14:textId="77777777" w:rsidR="00C10A6A" w:rsidRPr="0089308D" w:rsidRDefault="00C10A6A" w:rsidP="00803EC1">
            <w:pPr>
              <w:spacing w:before="60" w:after="60"/>
              <w:jc w:val="center"/>
              <w:rPr>
                <w:spacing w:val="-2"/>
                <w:sz w:val="36"/>
              </w:rPr>
            </w:pPr>
          </w:p>
        </w:tc>
      </w:tr>
      <w:tr w:rsidR="00C10A6A" w:rsidRPr="0089308D" w14:paraId="4A55A905"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3724243E" w14:textId="77777777" w:rsidR="00C10A6A" w:rsidRPr="0089308D" w:rsidRDefault="00C10A6A" w:rsidP="00803EC1">
            <w:pPr>
              <w:pStyle w:val="BodyText"/>
              <w:spacing w:before="60" w:after="60"/>
            </w:pPr>
            <w:r w:rsidRPr="0089308D">
              <w:t>Total contract amount</w:t>
            </w:r>
          </w:p>
        </w:tc>
        <w:tc>
          <w:tcPr>
            <w:tcW w:w="3348" w:type="dxa"/>
            <w:gridSpan w:val="2"/>
            <w:tcBorders>
              <w:top w:val="single" w:sz="6" w:space="0" w:color="auto"/>
              <w:left w:val="nil"/>
              <w:bottom w:val="single" w:sz="6" w:space="0" w:color="auto"/>
              <w:right w:val="single" w:sz="6" w:space="0" w:color="auto"/>
            </w:tcBorders>
          </w:tcPr>
          <w:p w14:paraId="008F1CDE" w14:textId="77777777" w:rsidR="00C10A6A" w:rsidRPr="0089308D" w:rsidRDefault="00C10A6A" w:rsidP="00803EC1">
            <w:pPr>
              <w:pStyle w:val="BodyText"/>
              <w:spacing w:before="60" w:after="60"/>
            </w:pPr>
            <w:r w:rsidRPr="0089308D">
              <w:t>____________________________</w:t>
            </w:r>
          </w:p>
        </w:tc>
        <w:tc>
          <w:tcPr>
            <w:tcW w:w="1530" w:type="dxa"/>
            <w:tcBorders>
              <w:top w:val="single" w:sz="6" w:space="0" w:color="auto"/>
              <w:left w:val="single" w:sz="6" w:space="0" w:color="auto"/>
              <w:bottom w:val="single" w:sz="6" w:space="0" w:color="auto"/>
              <w:right w:val="single" w:sz="6" w:space="0" w:color="auto"/>
            </w:tcBorders>
          </w:tcPr>
          <w:p w14:paraId="0D5328EC" w14:textId="77777777" w:rsidR="00C10A6A" w:rsidRPr="0089308D" w:rsidRDefault="00C10A6A" w:rsidP="00803EC1">
            <w:pPr>
              <w:pStyle w:val="BodyText"/>
              <w:spacing w:before="60" w:after="60"/>
            </w:pPr>
            <w:r w:rsidRPr="0089308D">
              <w:t>US$__________</w:t>
            </w:r>
          </w:p>
        </w:tc>
      </w:tr>
      <w:tr w:rsidR="00C10A6A" w:rsidRPr="0089308D" w14:paraId="37341064"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53420E80" w14:textId="77777777" w:rsidR="00C10A6A" w:rsidRPr="0089308D" w:rsidRDefault="00C10A6A" w:rsidP="00803EC1">
            <w:pPr>
              <w:pStyle w:val="BodyText"/>
              <w:spacing w:before="60" w:after="60"/>
            </w:pPr>
            <w:r w:rsidRPr="0089308D">
              <w:t>If member in a JV or subcontractor, specify participation of total contract amount</w:t>
            </w:r>
          </w:p>
        </w:tc>
        <w:tc>
          <w:tcPr>
            <w:tcW w:w="1548" w:type="dxa"/>
            <w:tcBorders>
              <w:top w:val="single" w:sz="6" w:space="0" w:color="auto"/>
              <w:left w:val="nil"/>
              <w:bottom w:val="single" w:sz="6" w:space="0" w:color="auto"/>
              <w:right w:val="single" w:sz="6" w:space="0" w:color="auto"/>
            </w:tcBorders>
          </w:tcPr>
          <w:p w14:paraId="28333964" w14:textId="77777777" w:rsidR="00C10A6A" w:rsidRPr="0089308D" w:rsidRDefault="00C10A6A" w:rsidP="00803EC1">
            <w:pPr>
              <w:pStyle w:val="BodyText"/>
              <w:spacing w:before="60" w:after="60"/>
            </w:pPr>
          </w:p>
          <w:p w14:paraId="502D7297" w14:textId="77777777" w:rsidR="00C10A6A" w:rsidRPr="0089308D" w:rsidRDefault="00C10A6A" w:rsidP="00803EC1">
            <w:pPr>
              <w:pStyle w:val="BodyText"/>
              <w:spacing w:before="60" w:after="60"/>
            </w:pPr>
            <w:r w:rsidRPr="0089308D">
              <w:t>__________%</w:t>
            </w:r>
          </w:p>
        </w:tc>
        <w:tc>
          <w:tcPr>
            <w:tcW w:w="1800" w:type="dxa"/>
            <w:tcBorders>
              <w:top w:val="single" w:sz="6" w:space="0" w:color="auto"/>
              <w:left w:val="single" w:sz="6" w:space="0" w:color="auto"/>
              <w:bottom w:val="single" w:sz="6" w:space="0" w:color="auto"/>
              <w:right w:val="single" w:sz="6" w:space="0" w:color="auto"/>
            </w:tcBorders>
          </w:tcPr>
          <w:p w14:paraId="7A91ECB5" w14:textId="77777777" w:rsidR="00C10A6A" w:rsidRPr="0089308D" w:rsidRDefault="00C10A6A" w:rsidP="00803EC1">
            <w:pPr>
              <w:pStyle w:val="BodyText"/>
              <w:spacing w:before="60" w:after="60"/>
            </w:pPr>
          </w:p>
          <w:p w14:paraId="4B32E47F" w14:textId="77777777" w:rsidR="00C10A6A" w:rsidRPr="0089308D" w:rsidRDefault="00C10A6A" w:rsidP="00803EC1">
            <w:pPr>
              <w:pStyle w:val="BodyText"/>
              <w:spacing w:before="60" w:after="60"/>
            </w:pPr>
            <w:r w:rsidRPr="0089308D">
              <w:t>_____________</w:t>
            </w:r>
          </w:p>
        </w:tc>
        <w:tc>
          <w:tcPr>
            <w:tcW w:w="1530" w:type="dxa"/>
            <w:tcBorders>
              <w:top w:val="single" w:sz="6" w:space="0" w:color="auto"/>
              <w:left w:val="single" w:sz="6" w:space="0" w:color="auto"/>
              <w:bottom w:val="single" w:sz="6" w:space="0" w:color="auto"/>
              <w:right w:val="single" w:sz="6" w:space="0" w:color="auto"/>
            </w:tcBorders>
          </w:tcPr>
          <w:p w14:paraId="7A74C901" w14:textId="77777777" w:rsidR="00C10A6A" w:rsidRPr="0089308D" w:rsidRDefault="00C10A6A" w:rsidP="00803EC1">
            <w:pPr>
              <w:pStyle w:val="BodyText"/>
              <w:spacing w:before="60" w:after="60"/>
            </w:pPr>
          </w:p>
          <w:p w14:paraId="6D5028A4" w14:textId="77777777" w:rsidR="00C10A6A" w:rsidRPr="0089308D" w:rsidRDefault="00C10A6A" w:rsidP="00803EC1">
            <w:pPr>
              <w:pStyle w:val="BodyText"/>
              <w:spacing w:before="60" w:after="60"/>
            </w:pPr>
            <w:r w:rsidRPr="0089308D">
              <w:t>US$_______</w:t>
            </w:r>
          </w:p>
        </w:tc>
      </w:tr>
      <w:tr w:rsidR="00C10A6A" w:rsidRPr="0089308D" w14:paraId="5EB4D193"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6365AD0F" w14:textId="77777777" w:rsidR="00C10A6A" w:rsidRPr="0089308D" w:rsidRDefault="00C10A6A" w:rsidP="00803EC1">
            <w:pPr>
              <w:pStyle w:val="BodyText"/>
              <w:spacing w:before="60" w:after="60"/>
            </w:pPr>
            <w:r w:rsidRPr="0089308D">
              <w:t>Purchaser’s Name:</w:t>
            </w:r>
          </w:p>
        </w:tc>
        <w:tc>
          <w:tcPr>
            <w:tcW w:w="4878" w:type="dxa"/>
            <w:gridSpan w:val="3"/>
            <w:tcBorders>
              <w:top w:val="single" w:sz="6" w:space="0" w:color="auto"/>
              <w:left w:val="nil"/>
              <w:bottom w:val="single" w:sz="6" w:space="0" w:color="auto"/>
              <w:right w:val="single" w:sz="6" w:space="0" w:color="auto"/>
            </w:tcBorders>
          </w:tcPr>
          <w:p w14:paraId="4EAD0565" w14:textId="77777777" w:rsidR="00C10A6A" w:rsidRPr="0089308D" w:rsidRDefault="00C10A6A" w:rsidP="00803EC1">
            <w:pPr>
              <w:pStyle w:val="BodyText"/>
              <w:spacing w:before="60" w:after="60"/>
            </w:pPr>
            <w:r w:rsidRPr="0089308D">
              <w:t>_______________________________________</w:t>
            </w:r>
          </w:p>
        </w:tc>
      </w:tr>
      <w:tr w:rsidR="00C10A6A" w:rsidRPr="0089308D" w14:paraId="2A711792"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59D8E518" w14:textId="77777777" w:rsidR="00C10A6A" w:rsidRPr="0089308D" w:rsidRDefault="00C10A6A" w:rsidP="00803EC1">
            <w:pPr>
              <w:pStyle w:val="BodyText"/>
              <w:spacing w:before="60" w:after="60"/>
            </w:pPr>
            <w:r w:rsidRPr="0089308D">
              <w:t>Address:</w:t>
            </w:r>
          </w:p>
          <w:p w14:paraId="70D9AAC0" w14:textId="77777777" w:rsidR="00C10A6A" w:rsidRPr="0089308D" w:rsidRDefault="00C10A6A" w:rsidP="00803EC1">
            <w:pPr>
              <w:pStyle w:val="BodyText"/>
              <w:spacing w:before="60" w:after="60"/>
            </w:pPr>
          </w:p>
          <w:p w14:paraId="69786A34" w14:textId="77777777" w:rsidR="00C10A6A" w:rsidRPr="0089308D" w:rsidRDefault="00C10A6A" w:rsidP="00803EC1">
            <w:pPr>
              <w:pStyle w:val="BodyText"/>
              <w:spacing w:before="60" w:after="60"/>
            </w:pPr>
            <w:r w:rsidRPr="0089308D">
              <w:t>Telephone/fax number:</w:t>
            </w:r>
          </w:p>
          <w:p w14:paraId="4B8F40CE" w14:textId="77777777" w:rsidR="00C10A6A" w:rsidRPr="0089308D" w:rsidRDefault="00C10A6A" w:rsidP="00803EC1">
            <w:pPr>
              <w:pStyle w:val="BodyText"/>
              <w:spacing w:before="60" w:after="60"/>
            </w:pPr>
            <w:r w:rsidRPr="0089308D">
              <w:t>E-mail:</w:t>
            </w:r>
          </w:p>
        </w:tc>
        <w:tc>
          <w:tcPr>
            <w:tcW w:w="4878" w:type="dxa"/>
            <w:gridSpan w:val="3"/>
            <w:tcBorders>
              <w:top w:val="single" w:sz="6" w:space="0" w:color="auto"/>
              <w:left w:val="nil"/>
              <w:bottom w:val="single" w:sz="6" w:space="0" w:color="auto"/>
              <w:right w:val="single" w:sz="6" w:space="0" w:color="auto"/>
            </w:tcBorders>
          </w:tcPr>
          <w:p w14:paraId="51B5F899" w14:textId="77777777" w:rsidR="00C10A6A" w:rsidRPr="0089308D" w:rsidRDefault="00C10A6A" w:rsidP="00803EC1">
            <w:pPr>
              <w:pStyle w:val="BodyText"/>
              <w:spacing w:before="60" w:after="60"/>
            </w:pPr>
            <w:r w:rsidRPr="0089308D">
              <w:t>_______________________________________</w:t>
            </w:r>
          </w:p>
          <w:p w14:paraId="4D0EF6A6" w14:textId="77777777" w:rsidR="00C10A6A" w:rsidRPr="0089308D" w:rsidRDefault="00C10A6A" w:rsidP="00803EC1">
            <w:pPr>
              <w:pStyle w:val="BodyText"/>
              <w:spacing w:before="60" w:after="60"/>
            </w:pPr>
            <w:r w:rsidRPr="0089308D">
              <w:t>_______________________________________</w:t>
            </w:r>
          </w:p>
          <w:p w14:paraId="52191BD0" w14:textId="77777777" w:rsidR="00C10A6A" w:rsidRPr="0089308D" w:rsidRDefault="00C10A6A" w:rsidP="00803EC1">
            <w:pPr>
              <w:pStyle w:val="BodyText"/>
              <w:spacing w:before="60" w:after="60"/>
            </w:pPr>
            <w:r w:rsidRPr="0089308D">
              <w:t>_______________________________________</w:t>
            </w:r>
          </w:p>
          <w:p w14:paraId="284CEEC7" w14:textId="77777777" w:rsidR="00C10A6A" w:rsidRPr="0089308D" w:rsidRDefault="00C10A6A" w:rsidP="00803EC1">
            <w:pPr>
              <w:pStyle w:val="BodyText"/>
              <w:spacing w:before="60" w:after="60"/>
            </w:pPr>
            <w:r w:rsidRPr="0089308D">
              <w:t>_______________________________________</w:t>
            </w:r>
          </w:p>
        </w:tc>
      </w:tr>
    </w:tbl>
    <w:p w14:paraId="4FA1F642" w14:textId="77777777" w:rsidR="00C10A6A" w:rsidRPr="0089308D" w:rsidRDefault="00C10A6A" w:rsidP="00DE3104">
      <w:pPr>
        <w:pStyle w:val="Subtitle2"/>
      </w:pPr>
    </w:p>
    <w:p w14:paraId="137120FD" w14:textId="77777777" w:rsidR="00C10A6A" w:rsidRPr="0089308D" w:rsidRDefault="00C10A6A" w:rsidP="00C10A6A">
      <w:pPr>
        <w:jc w:val="center"/>
        <w:rPr>
          <w:b/>
        </w:rPr>
      </w:pPr>
      <w:r w:rsidRPr="0089308D">
        <w:br w:type="page"/>
      </w:r>
      <w:r w:rsidRPr="0089308D">
        <w:rPr>
          <w:b/>
        </w:rPr>
        <w:lastRenderedPageBreak/>
        <w:t>Form EXP – 2.4.2 (cont.)</w:t>
      </w:r>
    </w:p>
    <w:p w14:paraId="760B49AC" w14:textId="77777777" w:rsidR="00C10A6A" w:rsidRPr="0089308D" w:rsidRDefault="00C10A6A" w:rsidP="00C10A6A">
      <w:pPr>
        <w:spacing w:before="120" w:after="240"/>
        <w:jc w:val="center"/>
        <w:rPr>
          <w:b/>
          <w:bCs/>
          <w:sz w:val="32"/>
          <w:szCs w:val="32"/>
        </w:rPr>
      </w:pPr>
      <w:r w:rsidRPr="0089308D">
        <w:rPr>
          <w:b/>
          <w:bCs/>
          <w:sz w:val="32"/>
          <w:szCs w:val="32"/>
        </w:rPr>
        <w:t>Specific Experience (cont.)</w:t>
      </w:r>
    </w:p>
    <w:p w14:paraId="2A163B6E" w14:textId="77777777" w:rsidR="00C10A6A" w:rsidRPr="0089308D" w:rsidRDefault="00C10A6A" w:rsidP="00C10A6A">
      <w:pPr>
        <w:tabs>
          <w:tab w:val="right" w:pos="9000"/>
          <w:tab w:val="right" w:pos="9630"/>
        </w:tabs>
      </w:pPr>
      <w:r w:rsidRPr="0089308D">
        <w:t xml:space="preserve">Bidder’s Legal Name:  ___________________________     </w:t>
      </w:r>
      <w:r w:rsidRPr="0089308D">
        <w:tab/>
        <w:t>Page _______ of _______ pages</w:t>
      </w:r>
    </w:p>
    <w:p w14:paraId="31F2ACD3" w14:textId="77777777" w:rsidR="00C10A6A" w:rsidRPr="0089308D" w:rsidRDefault="00C10A6A" w:rsidP="00C10A6A">
      <w:pPr>
        <w:tabs>
          <w:tab w:val="right" w:pos="9630"/>
        </w:tabs>
        <w:ind w:right="162"/>
      </w:pPr>
      <w:r w:rsidRPr="0089308D">
        <w:rPr>
          <w:spacing w:val="-2"/>
        </w:rPr>
        <w:t>JV Member Legal Name:  ___________________________</w:t>
      </w:r>
    </w:p>
    <w:p w14:paraId="45DCE787" w14:textId="77777777" w:rsidR="00C10A6A" w:rsidRPr="0089308D" w:rsidRDefault="00C10A6A" w:rsidP="00C10A6A"/>
    <w:tbl>
      <w:tblPr>
        <w:tblW w:w="9090" w:type="dxa"/>
        <w:tblInd w:w="72" w:type="dxa"/>
        <w:tblLayout w:type="fixed"/>
        <w:tblCellMar>
          <w:left w:w="72" w:type="dxa"/>
          <w:right w:w="72" w:type="dxa"/>
        </w:tblCellMar>
        <w:tblLook w:val="0000" w:firstRow="0" w:lastRow="0" w:firstColumn="0" w:lastColumn="0" w:noHBand="0" w:noVBand="0"/>
      </w:tblPr>
      <w:tblGrid>
        <w:gridCol w:w="4212"/>
        <w:gridCol w:w="4878"/>
      </w:tblGrid>
      <w:tr w:rsidR="00C10A6A" w:rsidRPr="0089308D" w14:paraId="03C83EFD" w14:textId="77777777" w:rsidTr="00803EC1">
        <w:trPr>
          <w:cantSplit/>
          <w:tblHeader/>
        </w:trPr>
        <w:tc>
          <w:tcPr>
            <w:tcW w:w="4212" w:type="dxa"/>
            <w:tcBorders>
              <w:top w:val="single" w:sz="6" w:space="0" w:color="auto"/>
              <w:left w:val="single" w:sz="6" w:space="0" w:color="auto"/>
              <w:bottom w:val="single" w:sz="4" w:space="0" w:color="auto"/>
              <w:right w:val="single" w:sz="4" w:space="0" w:color="auto"/>
            </w:tcBorders>
          </w:tcPr>
          <w:p w14:paraId="46AB0DD2" w14:textId="77777777" w:rsidR="00C10A6A" w:rsidRPr="0089308D" w:rsidRDefault="00C10A6A" w:rsidP="00803EC1">
            <w:pPr>
              <w:spacing w:before="120"/>
              <w:rPr>
                <w:b/>
                <w:spacing w:val="-2"/>
              </w:rPr>
            </w:pPr>
            <w:r w:rsidRPr="0089308D">
              <w:rPr>
                <w:b/>
                <w:spacing w:val="-2"/>
              </w:rPr>
              <w:t>Similar Contract No. __[insert specific number] of [total number of contracts] ___ required</w:t>
            </w:r>
          </w:p>
        </w:tc>
        <w:tc>
          <w:tcPr>
            <w:tcW w:w="4878" w:type="dxa"/>
            <w:tcBorders>
              <w:top w:val="single" w:sz="6" w:space="0" w:color="auto"/>
              <w:left w:val="single" w:sz="4" w:space="0" w:color="auto"/>
              <w:bottom w:val="single" w:sz="4" w:space="0" w:color="auto"/>
              <w:right w:val="single" w:sz="6" w:space="0" w:color="auto"/>
            </w:tcBorders>
          </w:tcPr>
          <w:p w14:paraId="2B3DFAB8" w14:textId="77777777" w:rsidR="00C10A6A" w:rsidRPr="0089308D" w:rsidRDefault="00C10A6A" w:rsidP="00803EC1">
            <w:pPr>
              <w:spacing w:before="240"/>
              <w:ind w:left="288"/>
              <w:jc w:val="center"/>
              <w:rPr>
                <w:b/>
                <w:spacing w:val="-2"/>
              </w:rPr>
            </w:pPr>
            <w:r w:rsidRPr="0089308D">
              <w:rPr>
                <w:b/>
                <w:spacing w:val="-2"/>
              </w:rPr>
              <w:t>Information</w:t>
            </w:r>
          </w:p>
        </w:tc>
      </w:tr>
      <w:tr w:rsidR="00C10A6A" w:rsidRPr="0089308D" w14:paraId="457D6DD4" w14:textId="77777777" w:rsidTr="00803EC1">
        <w:trPr>
          <w:cantSplit/>
          <w:trHeight w:val="699"/>
        </w:trPr>
        <w:tc>
          <w:tcPr>
            <w:tcW w:w="4212" w:type="dxa"/>
            <w:tcBorders>
              <w:top w:val="single" w:sz="4" w:space="0" w:color="auto"/>
              <w:left w:val="single" w:sz="6" w:space="0" w:color="auto"/>
              <w:bottom w:val="single" w:sz="4" w:space="0" w:color="auto"/>
            </w:tcBorders>
          </w:tcPr>
          <w:p w14:paraId="342510BB" w14:textId="77777777" w:rsidR="00C10A6A" w:rsidRPr="0089308D" w:rsidRDefault="00C10A6A">
            <w:pPr>
              <w:keepNext/>
              <w:spacing w:before="40"/>
              <w:rPr>
                <w:spacing w:val="-2"/>
              </w:rPr>
            </w:pPr>
            <w:r w:rsidRPr="0089308D">
              <w:t>Description of the similarity in accordance with Sub-Factor 2.4.2 of Section III:</w:t>
            </w:r>
          </w:p>
        </w:tc>
        <w:tc>
          <w:tcPr>
            <w:tcW w:w="4878" w:type="dxa"/>
            <w:tcBorders>
              <w:top w:val="single" w:sz="4" w:space="0" w:color="auto"/>
              <w:left w:val="single" w:sz="4" w:space="0" w:color="auto"/>
              <w:bottom w:val="single" w:sz="4" w:space="0" w:color="auto"/>
              <w:right w:val="single" w:sz="6" w:space="0" w:color="auto"/>
            </w:tcBorders>
          </w:tcPr>
          <w:p w14:paraId="0CFF9ED8" w14:textId="77777777" w:rsidR="00C10A6A" w:rsidRPr="0089308D" w:rsidRDefault="00C10A6A" w:rsidP="00803EC1">
            <w:pPr>
              <w:rPr>
                <w:spacing w:val="-2"/>
              </w:rPr>
            </w:pPr>
          </w:p>
        </w:tc>
      </w:tr>
      <w:tr w:rsidR="00C10A6A" w:rsidRPr="0089308D" w14:paraId="2E8D581B" w14:textId="77777777" w:rsidTr="00803EC1">
        <w:trPr>
          <w:cantSplit/>
          <w:trHeight w:val="699"/>
        </w:trPr>
        <w:tc>
          <w:tcPr>
            <w:tcW w:w="4212" w:type="dxa"/>
            <w:tcBorders>
              <w:top w:val="single" w:sz="4" w:space="0" w:color="auto"/>
              <w:left w:val="single" w:sz="6" w:space="0" w:color="auto"/>
              <w:bottom w:val="single" w:sz="4" w:space="0" w:color="auto"/>
            </w:tcBorders>
          </w:tcPr>
          <w:p w14:paraId="77EB420B" w14:textId="77777777" w:rsidR="00C10A6A" w:rsidRPr="0089308D" w:rsidRDefault="00C10A6A" w:rsidP="00803EC1">
            <w:pPr>
              <w:pStyle w:val="List"/>
              <w:tabs>
                <w:tab w:val="left" w:pos="864"/>
                <w:tab w:val="num" w:pos="936"/>
              </w:tabs>
              <w:ind w:left="936" w:hanging="360"/>
            </w:pPr>
            <w:r w:rsidRPr="0089308D">
              <w:t>Amount</w:t>
            </w:r>
          </w:p>
        </w:tc>
        <w:tc>
          <w:tcPr>
            <w:tcW w:w="4878" w:type="dxa"/>
            <w:tcBorders>
              <w:top w:val="single" w:sz="4" w:space="0" w:color="auto"/>
              <w:left w:val="single" w:sz="4" w:space="0" w:color="auto"/>
              <w:bottom w:val="single" w:sz="4" w:space="0" w:color="auto"/>
              <w:right w:val="single" w:sz="6" w:space="0" w:color="auto"/>
            </w:tcBorders>
          </w:tcPr>
          <w:p w14:paraId="17518CA5" w14:textId="77777777" w:rsidR="00C10A6A" w:rsidRPr="0089308D" w:rsidRDefault="00C10A6A" w:rsidP="00803EC1">
            <w:pPr>
              <w:spacing w:before="120"/>
              <w:rPr>
                <w:spacing w:val="-2"/>
              </w:rPr>
            </w:pPr>
            <w:r w:rsidRPr="0089308D">
              <w:rPr>
                <w:spacing w:val="-2"/>
              </w:rPr>
              <w:t>_________________________________</w:t>
            </w:r>
          </w:p>
        </w:tc>
      </w:tr>
      <w:tr w:rsidR="00C10A6A" w:rsidRPr="0089308D" w14:paraId="2DE9AA82" w14:textId="77777777" w:rsidTr="00803EC1">
        <w:trPr>
          <w:cantSplit/>
          <w:trHeight w:val="699"/>
        </w:trPr>
        <w:tc>
          <w:tcPr>
            <w:tcW w:w="4212" w:type="dxa"/>
            <w:tcBorders>
              <w:top w:val="single" w:sz="4" w:space="0" w:color="auto"/>
              <w:left w:val="single" w:sz="6" w:space="0" w:color="auto"/>
              <w:bottom w:val="single" w:sz="4" w:space="0" w:color="auto"/>
            </w:tcBorders>
          </w:tcPr>
          <w:p w14:paraId="7F79C631" w14:textId="77777777" w:rsidR="00C10A6A" w:rsidRPr="0089308D" w:rsidRDefault="00C10A6A" w:rsidP="00803EC1">
            <w:pPr>
              <w:pStyle w:val="List"/>
              <w:tabs>
                <w:tab w:val="left" w:pos="864"/>
                <w:tab w:val="num" w:pos="936"/>
              </w:tabs>
              <w:ind w:left="936" w:hanging="360"/>
              <w:rPr>
                <w:spacing w:val="-2"/>
              </w:rPr>
            </w:pPr>
            <w:r w:rsidRPr="0089308D">
              <w:t>Physical size</w:t>
            </w:r>
          </w:p>
        </w:tc>
        <w:tc>
          <w:tcPr>
            <w:tcW w:w="4878" w:type="dxa"/>
            <w:tcBorders>
              <w:top w:val="single" w:sz="4" w:space="0" w:color="auto"/>
              <w:left w:val="single" w:sz="4" w:space="0" w:color="auto"/>
              <w:bottom w:val="single" w:sz="4" w:space="0" w:color="auto"/>
              <w:right w:val="single" w:sz="6" w:space="0" w:color="auto"/>
            </w:tcBorders>
          </w:tcPr>
          <w:p w14:paraId="7DB54374" w14:textId="77777777" w:rsidR="00C10A6A" w:rsidRPr="0089308D" w:rsidRDefault="00C10A6A" w:rsidP="00803EC1">
            <w:pPr>
              <w:spacing w:before="120"/>
              <w:rPr>
                <w:spacing w:val="-2"/>
              </w:rPr>
            </w:pPr>
            <w:r w:rsidRPr="0089308D">
              <w:rPr>
                <w:spacing w:val="-2"/>
              </w:rPr>
              <w:t>_________________________________</w:t>
            </w:r>
          </w:p>
        </w:tc>
      </w:tr>
      <w:tr w:rsidR="00C10A6A" w:rsidRPr="0089308D" w14:paraId="1952FC11" w14:textId="77777777" w:rsidTr="00803EC1">
        <w:trPr>
          <w:cantSplit/>
          <w:trHeight w:val="699"/>
        </w:trPr>
        <w:tc>
          <w:tcPr>
            <w:tcW w:w="4212" w:type="dxa"/>
            <w:tcBorders>
              <w:top w:val="single" w:sz="4" w:space="0" w:color="auto"/>
              <w:left w:val="single" w:sz="6" w:space="0" w:color="auto"/>
              <w:bottom w:val="single" w:sz="4" w:space="0" w:color="auto"/>
            </w:tcBorders>
          </w:tcPr>
          <w:p w14:paraId="783F1052" w14:textId="77777777" w:rsidR="00C10A6A" w:rsidRPr="0089308D" w:rsidRDefault="00C10A6A" w:rsidP="00803EC1">
            <w:pPr>
              <w:pStyle w:val="List"/>
              <w:tabs>
                <w:tab w:val="left" w:pos="864"/>
                <w:tab w:val="num" w:pos="936"/>
              </w:tabs>
              <w:ind w:left="936" w:hanging="360"/>
              <w:rPr>
                <w:spacing w:val="-2"/>
              </w:rPr>
            </w:pPr>
            <w:r w:rsidRPr="0089308D">
              <w:t>Complexity</w:t>
            </w:r>
          </w:p>
        </w:tc>
        <w:tc>
          <w:tcPr>
            <w:tcW w:w="4878" w:type="dxa"/>
            <w:tcBorders>
              <w:top w:val="single" w:sz="4" w:space="0" w:color="auto"/>
              <w:left w:val="single" w:sz="4" w:space="0" w:color="auto"/>
              <w:bottom w:val="single" w:sz="4" w:space="0" w:color="auto"/>
              <w:right w:val="single" w:sz="6" w:space="0" w:color="auto"/>
            </w:tcBorders>
          </w:tcPr>
          <w:p w14:paraId="2662047D" w14:textId="77777777" w:rsidR="00C10A6A" w:rsidRPr="0089308D" w:rsidRDefault="00C10A6A" w:rsidP="00803EC1">
            <w:pPr>
              <w:spacing w:before="120"/>
              <w:rPr>
                <w:spacing w:val="-2"/>
              </w:rPr>
            </w:pPr>
            <w:r w:rsidRPr="0089308D">
              <w:rPr>
                <w:spacing w:val="-2"/>
              </w:rPr>
              <w:t>_________________________________</w:t>
            </w:r>
          </w:p>
        </w:tc>
      </w:tr>
      <w:tr w:rsidR="00C10A6A" w:rsidRPr="0089308D" w14:paraId="0F4F462B" w14:textId="77777777" w:rsidTr="00803EC1">
        <w:trPr>
          <w:cantSplit/>
          <w:trHeight w:val="699"/>
        </w:trPr>
        <w:tc>
          <w:tcPr>
            <w:tcW w:w="4212" w:type="dxa"/>
            <w:tcBorders>
              <w:top w:val="single" w:sz="4" w:space="0" w:color="auto"/>
              <w:left w:val="single" w:sz="6" w:space="0" w:color="auto"/>
              <w:bottom w:val="single" w:sz="4" w:space="0" w:color="auto"/>
            </w:tcBorders>
          </w:tcPr>
          <w:p w14:paraId="1F9CC4AF" w14:textId="77777777" w:rsidR="00C10A6A" w:rsidRPr="0089308D" w:rsidRDefault="00C10A6A" w:rsidP="00803EC1">
            <w:pPr>
              <w:pStyle w:val="List"/>
              <w:tabs>
                <w:tab w:val="left" w:pos="864"/>
                <w:tab w:val="num" w:pos="936"/>
              </w:tabs>
              <w:ind w:left="936" w:hanging="360"/>
              <w:rPr>
                <w:spacing w:val="-2"/>
              </w:rPr>
            </w:pPr>
            <w:r w:rsidRPr="0089308D">
              <w:rPr>
                <w:spacing w:val="-2"/>
              </w:rPr>
              <w:t>Methods/Technology</w:t>
            </w:r>
          </w:p>
        </w:tc>
        <w:tc>
          <w:tcPr>
            <w:tcW w:w="4878" w:type="dxa"/>
            <w:tcBorders>
              <w:top w:val="single" w:sz="4" w:space="0" w:color="auto"/>
              <w:left w:val="single" w:sz="4" w:space="0" w:color="auto"/>
              <w:bottom w:val="single" w:sz="4" w:space="0" w:color="auto"/>
              <w:right w:val="single" w:sz="6" w:space="0" w:color="auto"/>
            </w:tcBorders>
          </w:tcPr>
          <w:p w14:paraId="5C32435E" w14:textId="77777777" w:rsidR="00C10A6A" w:rsidRPr="0089308D" w:rsidRDefault="00C10A6A" w:rsidP="00803EC1">
            <w:pPr>
              <w:spacing w:before="120"/>
              <w:rPr>
                <w:spacing w:val="-2"/>
              </w:rPr>
            </w:pPr>
            <w:r w:rsidRPr="0089308D">
              <w:rPr>
                <w:spacing w:val="-2"/>
              </w:rPr>
              <w:t>_________________________________</w:t>
            </w:r>
          </w:p>
        </w:tc>
      </w:tr>
      <w:tr w:rsidR="00C10A6A" w:rsidRPr="0089308D" w14:paraId="52D98CEE" w14:textId="77777777" w:rsidTr="00803EC1">
        <w:trPr>
          <w:cantSplit/>
          <w:trHeight w:val="699"/>
        </w:trPr>
        <w:tc>
          <w:tcPr>
            <w:tcW w:w="4212" w:type="dxa"/>
            <w:tcBorders>
              <w:top w:val="single" w:sz="4" w:space="0" w:color="auto"/>
              <w:left w:val="single" w:sz="6" w:space="0" w:color="auto"/>
              <w:bottom w:val="single" w:sz="4" w:space="0" w:color="auto"/>
            </w:tcBorders>
          </w:tcPr>
          <w:p w14:paraId="6F438B01" w14:textId="77777777" w:rsidR="00C10A6A" w:rsidRPr="0089308D" w:rsidRDefault="005E2F53" w:rsidP="00803EC1">
            <w:pPr>
              <w:pStyle w:val="List"/>
              <w:tabs>
                <w:tab w:val="left" w:pos="864"/>
                <w:tab w:val="num" w:pos="936"/>
              </w:tabs>
              <w:ind w:left="936" w:hanging="360"/>
              <w:rPr>
                <w:spacing w:val="-2"/>
              </w:rPr>
            </w:pPr>
            <w:r w:rsidRPr="0089308D">
              <w:rPr>
                <w:spacing w:val="-2"/>
              </w:rPr>
              <w:t>Key Activities</w:t>
            </w:r>
          </w:p>
          <w:p w14:paraId="0D3885B9" w14:textId="77777777" w:rsidR="00C10A6A" w:rsidRPr="0089308D" w:rsidRDefault="00C10A6A" w:rsidP="00803EC1"/>
        </w:tc>
        <w:tc>
          <w:tcPr>
            <w:tcW w:w="4878" w:type="dxa"/>
            <w:tcBorders>
              <w:top w:val="single" w:sz="4" w:space="0" w:color="auto"/>
              <w:left w:val="single" w:sz="4" w:space="0" w:color="auto"/>
              <w:bottom w:val="single" w:sz="4" w:space="0" w:color="auto"/>
              <w:right w:val="single" w:sz="6" w:space="0" w:color="auto"/>
            </w:tcBorders>
          </w:tcPr>
          <w:p w14:paraId="4C6ED476" w14:textId="77777777" w:rsidR="00C10A6A" w:rsidRPr="0089308D" w:rsidRDefault="00C10A6A" w:rsidP="00803EC1">
            <w:pPr>
              <w:spacing w:before="120"/>
              <w:rPr>
                <w:spacing w:val="-2"/>
              </w:rPr>
            </w:pPr>
            <w:r w:rsidRPr="0089308D">
              <w:rPr>
                <w:spacing w:val="-2"/>
              </w:rPr>
              <w:t>_________________________________</w:t>
            </w:r>
          </w:p>
        </w:tc>
      </w:tr>
    </w:tbl>
    <w:p w14:paraId="7F006D09" w14:textId="77777777" w:rsidR="00C10A6A" w:rsidRPr="0089308D" w:rsidRDefault="00C10A6A" w:rsidP="00C10A6A"/>
    <w:p w14:paraId="4E63E5A9" w14:textId="77777777" w:rsidR="00C10A6A" w:rsidRPr="0089308D" w:rsidRDefault="00C10A6A" w:rsidP="00A01121">
      <w:pPr>
        <w:jc w:val="center"/>
        <w:rPr>
          <w:b/>
          <w:iCs/>
          <w:sz w:val="32"/>
        </w:rPr>
      </w:pPr>
      <w:r w:rsidRPr="0089308D">
        <w:br w:type="page"/>
      </w:r>
    </w:p>
    <w:p w14:paraId="696E53BE" w14:textId="77777777" w:rsidR="00DA7687" w:rsidRPr="0089308D" w:rsidRDefault="00DA7687" w:rsidP="00A01121">
      <w:pPr>
        <w:jc w:val="center"/>
        <w:rPr>
          <w:spacing w:val="-2"/>
          <w:sz w:val="20"/>
        </w:rPr>
      </w:pPr>
      <w:bookmarkStart w:id="360" w:name="_Toc125873866"/>
      <w:bookmarkStart w:id="361" w:name="_Toc490650437"/>
      <w:bookmarkStart w:id="362" w:name="_Toc490653378"/>
      <w:bookmarkStart w:id="363" w:name="_Toc521497256"/>
      <w:bookmarkStart w:id="364" w:name="_Toc218673973"/>
      <w:bookmarkStart w:id="365" w:name="_Toc277345604"/>
      <w:r w:rsidRPr="0089308D">
        <w:rPr>
          <w:rStyle w:val="Table"/>
          <w:rFonts w:ascii="Times New Roman" w:hAnsi="Times New Roman"/>
          <w:b/>
          <w:spacing w:val="-2"/>
        </w:rPr>
        <w:lastRenderedPageBreak/>
        <w:t>Form CCC</w:t>
      </w:r>
      <w:bookmarkEnd w:id="360"/>
    </w:p>
    <w:p w14:paraId="488F8793" w14:textId="77777777" w:rsidR="00C10A6A" w:rsidRPr="0089308D" w:rsidRDefault="00C10A6A" w:rsidP="00C10A6A">
      <w:pPr>
        <w:pStyle w:val="Head32"/>
        <w:ind w:right="-360"/>
      </w:pPr>
      <w:r w:rsidRPr="0089308D">
        <w:t>Summary Sheet:  Current Contract Commitments / Work in Progress</w:t>
      </w:r>
      <w:bookmarkEnd w:id="361"/>
      <w:bookmarkEnd w:id="362"/>
      <w:bookmarkEnd w:id="363"/>
      <w:bookmarkEnd w:id="364"/>
      <w:bookmarkEnd w:id="365"/>
    </w:p>
    <w:p w14:paraId="4550ED4A" w14:textId="77777777" w:rsidR="00C10A6A" w:rsidRPr="0089308D" w:rsidRDefault="00C10A6A" w:rsidP="00C10A6A">
      <w:pPr>
        <w:ind w:right="-360"/>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8910"/>
      </w:tblGrid>
      <w:tr w:rsidR="00C10A6A" w:rsidRPr="0089308D" w14:paraId="00E39A07" w14:textId="77777777" w:rsidTr="00803EC1">
        <w:trPr>
          <w:cantSplit/>
          <w:jc w:val="center"/>
        </w:trPr>
        <w:tc>
          <w:tcPr>
            <w:tcW w:w="8910" w:type="dxa"/>
          </w:tcPr>
          <w:p w14:paraId="4CAC1662" w14:textId="77777777" w:rsidR="00C10A6A" w:rsidRPr="0089308D" w:rsidRDefault="00C10A6A" w:rsidP="00803EC1">
            <w:pPr>
              <w:ind w:right="-360"/>
            </w:pPr>
            <w:r w:rsidRPr="0089308D">
              <w:t>Name of Bidder or partner of a Joint Venture</w:t>
            </w:r>
          </w:p>
        </w:tc>
      </w:tr>
    </w:tbl>
    <w:p w14:paraId="3698ABA7" w14:textId="77777777" w:rsidR="00C10A6A" w:rsidRPr="0089308D" w:rsidRDefault="00C10A6A" w:rsidP="00C10A6A">
      <w:pPr>
        <w:ind w:right="-360"/>
      </w:pPr>
    </w:p>
    <w:p w14:paraId="19FDE67C" w14:textId="77777777" w:rsidR="00C10A6A" w:rsidRPr="0089308D" w:rsidRDefault="00C10A6A" w:rsidP="00C10A6A">
      <w:pPr>
        <w:ind w:right="-360"/>
      </w:pPr>
      <w:r w:rsidRPr="0089308D">
        <w:t>Bidders and each partner to an Joint Venture bid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890"/>
        <w:gridCol w:w="1620"/>
        <w:gridCol w:w="1800"/>
        <w:gridCol w:w="1800"/>
        <w:gridCol w:w="1800"/>
      </w:tblGrid>
      <w:tr w:rsidR="00C10A6A" w:rsidRPr="0089308D" w14:paraId="1BCFE50A" w14:textId="77777777" w:rsidTr="00803EC1">
        <w:trPr>
          <w:cantSplit/>
          <w:jc w:val="center"/>
        </w:trPr>
        <w:tc>
          <w:tcPr>
            <w:tcW w:w="1890" w:type="dxa"/>
          </w:tcPr>
          <w:p w14:paraId="3C7FE68F" w14:textId="77777777" w:rsidR="00C10A6A" w:rsidRPr="0089308D" w:rsidRDefault="00C10A6A" w:rsidP="00803EC1">
            <w:pPr>
              <w:ind w:right="-360"/>
              <w:rPr>
                <w:sz w:val="22"/>
              </w:rPr>
            </w:pPr>
            <w:r w:rsidRPr="0089308D">
              <w:rPr>
                <w:sz w:val="22"/>
              </w:rPr>
              <w:t>Name of contract</w:t>
            </w:r>
          </w:p>
        </w:tc>
        <w:tc>
          <w:tcPr>
            <w:tcW w:w="1620" w:type="dxa"/>
          </w:tcPr>
          <w:p w14:paraId="11BCC8AE" w14:textId="77777777" w:rsidR="00C10A6A" w:rsidRPr="0089308D" w:rsidRDefault="00C10A6A" w:rsidP="00803EC1">
            <w:pPr>
              <w:ind w:right="-360"/>
              <w:rPr>
                <w:sz w:val="22"/>
              </w:rPr>
            </w:pPr>
            <w:r w:rsidRPr="0089308D">
              <w:rPr>
                <w:sz w:val="22"/>
              </w:rPr>
              <w:t>Purchaser, contact address/tel./fax</w:t>
            </w:r>
          </w:p>
        </w:tc>
        <w:tc>
          <w:tcPr>
            <w:tcW w:w="1800" w:type="dxa"/>
          </w:tcPr>
          <w:p w14:paraId="126B6EB1" w14:textId="77777777" w:rsidR="00C10A6A" w:rsidRPr="0089308D" w:rsidRDefault="00C10A6A" w:rsidP="00803EC1">
            <w:pPr>
              <w:ind w:right="-360"/>
              <w:rPr>
                <w:sz w:val="22"/>
              </w:rPr>
            </w:pPr>
            <w:r w:rsidRPr="0089308D">
              <w:rPr>
                <w:sz w:val="22"/>
              </w:rPr>
              <w:t>Value of outstanding Information System (current US$ equivalent)</w:t>
            </w:r>
          </w:p>
        </w:tc>
        <w:tc>
          <w:tcPr>
            <w:tcW w:w="1800" w:type="dxa"/>
          </w:tcPr>
          <w:p w14:paraId="3E82279C" w14:textId="77777777" w:rsidR="00C10A6A" w:rsidRPr="0089308D" w:rsidRDefault="00C10A6A" w:rsidP="00803EC1">
            <w:pPr>
              <w:ind w:right="-360"/>
              <w:rPr>
                <w:sz w:val="22"/>
                <w:szCs w:val="22"/>
              </w:rPr>
            </w:pPr>
            <w:r w:rsidRPr="0089308D">
              <w:rPr>
                <w:sz w:val="22"/>
                <w:szCs w:val="22"/>
              </w:rPr>
              <w:t>Estimated completion date</w:t>
            </w:r>
          </w:p>
        </w:tc>
        <w:tc>
          <w:tcPr>
            <w:tcW w:w="1800" w:type="dxa"/>
          </w:tcPr>
          <w:p w14:paraId="22366510" w14:textId="77777777" w:rsidR="00C10A6A" w:rsidRPr="0089308D" w:rsidRDefault="00C10A6A" w:rsidP="00803EC1">
            <w:pPr>
              <w:ind w:right="-360"/>
              <w:rPr>
                <w:sz w:val="22"/>
              </w:rPr>
            </w:pPr>
            <w:r w:rsidRPr="0089308D">
              <w:rPr>
                <w:sz w:val="22"/>
              </w:rPr>
              <w:t>Average monthly invoicing over last six months</w:t>
            </w:r>
            <w:r w:rsidRPr="0089308D">
              <w:rPr>
                <w:sz w:val="22"/>
              </w:rPr>
              <w:br/>
              <w:t>(US$/month)</w:t>
            </w:r>
          </w:p>
        </w:tc>
      </w:tr>
      <w:tr w:rsidR="00C10A6A" w:rsidRPr="0089308D" w14:paraId="6BDBE09C" w14:textId="77777777" w:rsidTr="00803EC1">
        <w:trPr>
          <w:cantSplit/>
          <w:jc w:val="center"/>
        </w:trPr>
        <w:tc>
          <w:tcPr>
            <w:tcW w:w="1890" w:type="dxa"/>
          </w:tcPr>
          <w:p w14:paraId="11927C63" w14:textId="77777777" w:rsidR="00C10A6A" w:rsidRPr="0089308D" w:rsidRDefault="00C10A6A" w:rsidP="00803EC1">
            <w:pPr>
              <w:ind w:right="-360"/>
              <w:rPr>
                <w:sz w:val="22"/>
              </w:rPr>
            </w:pPr>
            <w:r w:rsidRPr="0089308D">
              <w:rPr>
                <w:sz w:val="22"/>
              </w:rPr>
              <w:t>1.</w:t>
            </w:r>
          </w:p>
        </w:tc>
        <w:tc>
          <w:tcPr>
            <w:tcW w:w="1620" w:type="dxa"/>
          </w:tcPr>
          <w:p w14:paraId="3BBAADF1" w14:textId="77777777" w:rsidR="00C10A6A" w:rsidRPr="0089308D" w:rsidRDefault="00C10A6A" w:rsidP="00803EC1">
            <w:pPr>
              <w:ind w:right="-360"/>
              <w:rPr>
                <w:sz w:val="22"/>
              </w:rPr>
            </w:pPr>
          </w:p>
        </w:tc>
        <w:tc>
          <w:tcPr>
            <w:tcW w:w="1800" w:type="dxa"/>
          </w:tcPr>
          <w:p w14:paraId="03AFD770" w14:textId="77777777" w:rsidR="00C10A6A" w:rsidRPr="0089308D" w:rsidRDefault="00C10A6A" w:rsidP="00803EC1">
            <w:pPr>
              <w:ind w:right="-360"/>
              <w:rPr>
                <w:sz w:val="22"/>
              </w:rPr>
            </w:pPr>
          </w:p>
        </w:tc>
        <w:tc>
          <w:tcPr>
            <w:tcW w:w="1800" w:type="dxa"/>
          </w:tcPr>
          <w:p w14:paraId="0BE891D9" w14:textId="77777777" w:rsidR="00C10A6A" w:rsidRPr="0089308D" w:rsidRDefault="00C10A6A" w:rsidP="00803EC1">
            <w:pPr>
              <w:ind w:right="-360"/>
              <w:rPr>
                <w:sz w:val="22"/>
              </w:rPr>
            </w:pPr>
          </w:p>
        </w:tc>
        <w:tc>
          <w:tcPr>
            <w:tcW w:w="1800" w:type="dxa"/>
          </w:tcPr>
          <w:p w14:paraId="742FE11C" w14:textId="77777777" w:rsidR="00C10A6A" w:rsidRPr="0089308D" w:rsidRDefault="00C10A6A" w:rsidP="00803EC1">
            <w:pPr>
              <w:ind w:right="-360"/>
              <w:rPr>
                <w:sz w:val="22"/>
              </w:rPr>
            </w:pPr>
          </w:p>
        </w:tc>
      </w:tr>
      <w:tr w:rsidR="00C10A6A" w:rsidRPr="0089308D" w14:paraId="2ADFAFE0" w14:textId="77777777" w:rsidTr="00803EC1">
        <w:trPr>
          <w:cantSplit/>
          <w:jc w:val="center"/>
        </w:trPr>
        <w:tc>
          <w:tcPr>
            <w:tcW w:w="1890" w:type="dxa"/>
          </w:tcPr>
          <w:p w14:paraId="6D44C12C" w14:textId="77777777" w:rsidR="00C10A6A" w:rsidRPr="0089308D" w:rsidRDefault="00C10A6A" w:rsidP="00803EC1">
            <w:pPr>
              <w:ind w:right="-360"/>
              <w:rPr>
                <w:sz w:val="22"/>
              </w:rPr>
            </w:pPr>
            <w:r w:rsidRPr="0089308D">
              <w:rPr>
                <w:sz w:val="22"/>
              </w:rPr>
              <w:t>2.</w:t>
            </w:r>
          </w:p>
        </w:tc>
        <w:tc>
          <w:tcPr>
            <w:tcW w:w="1620" w:type="dxa"/>
          </w:tcPr>
          <w:p w14:paraId="01B3A29C" w14:textId="77777777" w:rsidR="00C10A6A" w:rsidRPr="0089308D" w:rsidRDefault="00C10A6A" w:rsidP="00803EC1">
            <w:pPr>
              <w:ind w:right="-360"/>
              <w:rPr>
                <w:sz w:val="22"/>
              </w:rPr>
            </w:pPr>
          </w:p>
        </w:tc>
        <w:tc>
          <w:tcPr>
            <w:tcW w:w="1800" w:type="dxa"/>
          </w:tcPr>
          <w:p w14:paraId="6371E441" w14:textId="77777777" w:rsidR="00C10A6A" w:rsidRPr="0089308D" w:rsidRDefault="00C10A6A" w:rsidP="00803EC1">
            <w:pPr>
              <w:ind w:right="-360"/>
              <w:rPr>
                <w:sz w:val="22"/>
              </w:rPr>
            </w:pPr>
          </w:p>
        </w:tc>
        <w:tc>
          <w:tcPr>
            <w:tcW w:w="1800" w:type="dxa"/>
          </w:tcPr>
          <w:p w14:paraId="234E8A8D" w14:textId="77777777" w:rsidR="00C10A6A" w:rsidRPr="0089308D" w:rsidRDefault="00C10A6A" w:rsidP="00803EC1">
            <w:pPr>
              <w:ind w:right="-360"/>
              <w:rPr>
                <w:sz w:val="22"/>
              </w:rPr>
            </w:pPr>
          </w:p>
        </w:tc>
        <w:tc>
          <w:tcPr>
            <w:tcW w:w="1800" w:type="dxa"/>
          </w:tcPr>
          <w:p w14:paraId="17261426" w14:textId="77777777" w:rsidR="00C10A6A" w:rsidRPr="0089308D" w:rsidRDefault="00C10A6A" w:rsidP="00803EC1">
            <w:pPr>
              <w:ind w:right="-360"/>
              <w:rPr>
                <w:sz w:val="22"/>
              </w:rPr>
            </w:pPr>
          </w:p>
        </w:tc>
      </w:tr>
      <w:tr w:rsidR="00C10A6A" w:rsidRPr="0089308D" w14:paraId="36C1FDD1" w14:textId="77777777" w:rsidTr="00803EC1">
        <w:trPr>
          <w:cantSplit/>
          <w:jc w:val="center"/>
        </w:trPr>
        <w:tc>
          <w:tcPr>
            <w:tcW w:w="1890" w:type="dxa"/>
          </w:tcPr>
          <w:p w14:paraId="626AF572" w14:textId="77777777" w:rsidR="00C10A6A" w:rsidRPr="0089308D" w:rsidRDefault="00C10A6A" w:rsidP="00803EC1">
            <w:pPr>
              <w:ind w:right="-360"/>
              <w:rPr>
                <w:sz w:val="22"/>
              </w:rPr>
            </w:pPr>
            <w:r w:rsidRPr="0089308D">
              <w:rPr>
                <w:sz w:val="22"/>
              </w:rPr>
              <w:t>3.</w:t>
            </w:r>
          </w:p>
        </w:tc>
        <w:tc>
          <w:tcPr>
            <w:tcW w:w="1620" w:type="dxa"/>
          </w:tcPr>
          <w:p w14:paraId="3C5704C9" w14:textId="77777777" w:rsidR="00C10A6A" w:rsidRPr="0089308D" w:rsidRDefault="00C10A6A" w:rsidP="00803EC1">
            <w:pPr>
              <w:ind w:right="-360"/>
              <w:rPr>
                <w:sz w:val="22"/>
              </w:rPr>
            </w:pPr>
          </w:p>
        </w:tc>
        <w:tc>
          <w:tcPr>
            <w:tcW w:w="1800" w:type="dxa"/>
          </w:tcPr>
          <w:p w14:paraId="715F5BD9" w14:textId="77777777" w:rsidR="00C10A6A" w:rsidRPr="0089308D" w:rsidRDefault="00C10A6A" w:rsidP="00803EC1">
            <w:pPr>
              <w:ind w:right="-360"/>
              <w:rPr>
                <w:sz w:val="22"/>
              </w:rPr>
            </w:pPr>
          </w:p>
        </w:tc>
        <w:tc>
          <w:tcPr>
            <w:tcW w:w="1800" w:type="dxa"/>
          </w:tcPr>
          <w:p w14:paraId="725382F3" w14:textId="77777777" w:rsidR="00C10A6A" w:rsidRPr="0089308D" w:rsidRDefault="00C10A6A" w:rsidP="00803EC1">
            <w:pPr>
              <w:ind w:right="-360"/>
              <w:rPr>
                <w:sz w:val="22"/>
              </w:rPr>
            </w:pPr>
          </w:p>
        </w:tc>
        <w:tc>
          <w:tcPr>
            <w:tcW w:w="1800" w:type="dxa"/>
          </w:tcPr>
          <w:p w14:paraId="08D38C82" w14:textId="77777777" w:rsidR="00C10A6A" w:rsidRPr="0089308D" w:rsidRDefault="00C10A6A" w:rsidP="00803EC1">
            <w:pPr>
              <w:ind w:right="-360"/>
              <w:rPr>
                <w:sz w:val="22"/>
              </w:rPr>
            </w:pPr>
          </w:p>
        </w:tc>
      </w:tr>
      <w:tr w:rsidR="00C10A6A" w:rsidRPr="0089308D" w14:paraId="7B0B3941" w14:textId="77777777" w:rsidTr="00803EC1">
        <w:trPr>
          <w:cantSplit/>
          <w:jc w:val="center"/>
        </w:trPr>
        <w:tc>
          <w:tcPr>
            <w:tcW w:w="1890" w:type="dxa"/>
          </w:tcPr>
          <w:p w14:paraId="4B33034E" w14:textId="77777777" w:rsidR="00C10A6A" w:rsidRPr="0089308D" w:rsidRDefault="00C10A6A" w:rsidP="00803EC1">
            <w:pPr>
              <w:ind w:right="-360"/>
              <w:rPr>
                <w:sz w:val="22"/>
              </w:rPr>
            </w:pPr>
            <w:r w:rsidRPr="0089308D">
              <w:rPr>
                <w:sz w:val="22"/>
              </w:rPr>
              <w:t>4.</w:t>
            </w:r>
          </w:p>
        </w:tc>
        <w:tc>
          <w:tcPr>
            <w:tcW w:w="1620" w:type="dxa"/>
          </w:tcPr>
          <w:p w14:paraId="7F12B301" w14:textId="77777777" w:rsidR="00C10A6A" w:rsidRPr="0089308D" w:rsidRDefault="00C10A6A" w:rsidP="00803EC1">
            <w:pPr>
              <w:ind w:right="-360"/>
              <w:rPr>
                <w:sz w:val="22"/>
              </w:rPr>
            </w:pPr>
          </w:p>
        </w:tc>
        <w:tc>
          <w:tcPr>
            <w:tcW w:w="1800" w:type="dxa"/>
          </w:tcPr>
          <w:p w14:paraId="0B6A2E3E" w14:textId="77777777" w:rsidR="00C10A6A" w:rsidRPr="0089308D" w:rsidRDefault="00C10A6A" w:rsidP="00803EC1">
            <w:pPr>
              <w:ind w:right="-360"/>
              <w:rPr>
                <w:sz w:val="22"/>
              </w:rPr>
            </w:pPr>
          </w:p>
        </w:tc>
        <w:tc>
          <w:tcPr>
            <w:tcW w:w="1800" w:type="dxa"/>
          </w:tcPr>
          <w:p w14:paraId="037CC430" w14:textId="77777777" w:rsidR="00C10A6A" w:rsidRPr="0089308D" w:rsidRDefault="00C10A6A" w:rsidP="00803EC1">
            <w:pPr>
              <w:ind w:right="-360"/>
              <w:rPr>
                <w:sz w:val="22"/>
              </w:rPr>
            </w:pPr>
          </w:p>
        </w:tc>
        <w:tc>
          <w:tcPr>
            <w:tcW w:w="1800" w:type="dxa"/>
          </w:tcPr>
          <w:p w14:paraId="647F19BC" w14:textId="77777777" w:rsidR="00C10A6A" w:rsidRPr="0089308D" w:rsidRDefault="00C10A6A" w:rsidP="00803EC1">
            <w:pPr>
              <w:ind w:right="-360"/>
              <w:rPr>
                <w:sz w:val="22"/>
              </w:rPr>
            </w:pPr>
          </w:p>
        </w:tc>
      </w:tr>
      <w:tr w:rsidR="00C10A6A" w:rsidRPr="0089308D" w14:paraId="7D062CF4" w14:textId="77777777" w:rsidTr="00803EC1">
        <w:trPr>
          <w:cantSplit/>
          <w:jc w:val="center"/>
        </w:trPr>
        <w:tc>
          <w:tcPr>
            <w:tcW w:w="1890" w:type="dxa"/>
          </w:tcPr>
          <w:p w14:paraId="78A06B65" w14:textId="77777777" w:rsidR="00C10A6A" w:rsidRPr="0089308D" w:rsidRDefault="00C10A6A" w:rsidP="00803EC1">
            <w:pPr>
              <w:ind w:right="-360"/>
              <w:rPr>
                <w:sz w:val="22"/>
              </w:rPr>
            </w:pPr>
            <w:r w:rsidRPr="0089308D">
              <w:rPr>
                <w:sz w:val="22"/>
              </w:rPr>
              <w:t>5.</w:t>
            </w:r>
          </w:p>
        </w:tc>
        <w:tc>
          <w:tcPr>
            <w:tcW w:w="1620" w:type="dxa"/>
          </w:tcPr>
          <w:p w14:paraId="3D44FA67" w14:textId="77777777" w:rsidR="00C10A6A" w:rsidRPr="0089308D" w:rsidRDefault="00C10A6A" w:rsidP="00803EC1">
            <w:pPr>
              <w:ind w:right="-360"/>
              <w:rPr>
                <w:sz w:val="22"/>
              </w:rPr>
            </w:pPr>
          </w:p>
        </w:tc>
        <w:tc>
          <w:tcPr>
            <w:tcW w:w="1800" w:type="dxa"/>
          </w:tcPr>
          <w:p w14:paraId="1A470CE0" w14:textId="77777777" w:rsidR="00C10A6A" w:rsidRPr="0089308D" w:rsidRDefault="00C10A6A" w:rsidP="00803EC1">
            <w:pPr>
              <w:ind w:right="-360"/>
              <w:rPr>
                <w:sz w:val="22"/>
              </w:rPr>
            </w:pPr>
          </w:p>
        </w:tc>
        <w:tc>
          <w:tcPr>
            <w:tcW w:w="1800" w:type="dxa"/>
          </w:tcPr>
          <w:p w14:paraId="32C59D7B" w14:textId="77777777" w:rsidR="00C10A6A" w:rsidRPr="0089308D" w:rsidRDefault="00C10A6A" w:rsidP="00803EC1">
            <w:pPr>
              <w:ind w:right="-360"/>
              <w:rPr>
                <w:sz w:val="22"/>
              </w:rPr>
            </w:pPr>
          </w:p>
        </w:tc>
        <w:tc>
          <w:tcPr>
            <w:tcW w:w="1800" w:type="dxa"/>
          </w:tcPr>
          <w:p w14:paraId="623742AF" w14:textId="77777777" w:rsidR="00C10A6A" w:rsidRPr="0089308D" w:rsidRDefault="00C10A6A" w:rsidP="00803EC1">
            <w:pPr>
              <w:ind w:right="-360"/>
              <w:rPr>
                <w:sz w:val="22"/>
              </w:rPr>
            </w:pPr>
          </w:p>
        </w:tc>
      </w:tr>
      <w:tr w:rsidR="00C10A6A" w:rsidRPr="0089308D" w14:paraId="2F755FF0" w14:textId="77777777" w:rsidTr="00803EC1">
        <w:trPr>
          <w:cantSplit/>
          <w:jc w:val="center"/>
        </w:trPr>
        <w:tc>
          <w:tcPr>
            <w:tcW w:w="1890" w:type="dxa"/>
          </w:tcPr>
          <w:p w14:paraId="70F796BB" w14:textId="77777777" w:rsidR="00C10A6A" w:rsidRPr="0089308D" w:rsidRDefault="00C10A6A" w:rsidP="00803EC1">
            <w:pPr>
              <w:ind w:right="-360"/>
              <w:rPr>
                <w:sz w:val="22"/>
              </w:rPr>
            </w:pPr>
            <w:r w:rsidRPr="0089308D">
              <w:rPr>
                <w:sz w:val="22"/>
              </w:rPr>
              <w:t>etc.</w:t>
            </w:r>
          </w:p>
        </w:tc>
        <w:tc>
          <w:tcPr>
            <w:tcW w:w="1620" w:type="dxa"/>
          </w:tcPr>
          <w:p w14:paraId="655E7B24" w14:textId="77777777" w:rsidR="00C10A6A" w:rsidRPr="0089308D" w:rsidRDefault="00C10A6A" w:rsidP="00803EC1">
            <w:pPr>
              <w:ind w:right="-360"/>
              <w:rPr>
                <w:sz w:val="22"/>
              </w:rPr>
            </w:pPr>
          </w:p>
        </w:tc>
        <w:tc>
          <w:tcPr>
            <w:tcW w:w="1800" w:type="dxa"/>
          </w:tcPr>
          <w:p w14:paraId="74A713FA" w14:textId="77777777" w:rsidR="00C10A6A" w:rsidRPr="0089308D" w:rsidRDefault="00C10A6A" w:rsidP="00803EC1">
            <w:pPr>
              <w:ind w:right="-360"/>
              <w:rPr>
                <w:sz w:val="22"/>
              </w:rPr>
            </w:pPr>
          </w:p>
        </w:tc>
        <w:tc>
          <w:tcPr>
            <w:tcW w:w="1800" w:type="dxa"/>
          </w:tcPr>
          <w:p w14:paraId="48B66058" w14:textId="77777777" w:rsidR="00C10A6A" w:rsidRPr="0089308D" w:rsidRDefault="00C10A6A" w:rsidP="00803EC1">
            <w:pPr>
              <w:ind w:right="-360"/>
              <w:rPr>
                <w:sz w:val="22"/>
              </w:rPr>
            </w:pPr>
          </w:p>
        </w:tc>
        <w:tc>
          <w:tcPr>
            <w:tcW w:w="1800" w:type="dxa"/>
          </w:tcPr>
          <w:p w14:paraId="179AF9FF" w14:textId="77777777" w:rsidR="00C10A6A" w:rsidRPr="0089308D" w:rsidRDefault="00C10A6A" w:rsidP="00803EC1">
            <w:pPr>
              <w:ind w:right="-360"/>
              <w:rPr>
                <w:sz w:val="22"/>
              </w:rPr>
            </w:pPr>
          </w:p>
        </w:tc>
      </w:tr>
    </w:tbl>
    <w:p w14:paraId="44EE4BC9" w14:textId="77777777" w:rsidR="00C10A6A" w:rsidRPr="0089308D" w:rsidRDefault="00C10A6A" w:rsidP="00C10A6A">
      <w:pPr>
        <w:ind w:right="-360"/>
        <w:rPr>
          <w:sz w:val="22"/>
        </w:rPr>
      </w:pPr>
    </w:p>
    <w:p w14:paraId="04DE3072" w14:textId="77777777" w:rsidR="00C10A6A" w:rsidRPr="0089308D" w:rsidRDefault="00C10A6A" w:rsidP="00C10A6A">
      <w:pPr>
        <w:ind w:right="-360"/>
        <w:rPr>
          <w:sz w:val="22"/>
        </w:rPr>
      </w:pPr>
    </w:p>
    <w:p w14:paraId="5AF53165" w14:textId="77777777" w:rsidR="00BA4F46" w:rsidRPr="0022170A" w:rsidRDefault="00C10A6A" w:rsidP="00BA4F46">
      <w:pPr>
        <w:jc w:val="center"/>
        <w:rPr>
          <w:b/>
        </w:rPr>
      </w:pPr>
      <w:r w:rsidRPr="0089308D">
        <w:rPr>
          <w:iCs/>
        </w:rPr>
        <w:br w:type="page"/>
      </w:r>
      <w:r w:rsidR="00BA4F46" w:rsidRPr="0022170A">
        <w:rPr>
          <w:b/>
        </w:rPr>
        <w:lastRenderedPageBreak/>
        <w:t xml:space="preserve">Form FIN – </w:t>
      </w:r>
      <w:r w:rsidR="00DA7687" w:rsidRPr="0022170A">
        <w:rPr>
          <w:b/>
        </w:rPr>
        <w:t>2.</w:t>
      </w:r>
      <w:r w:rsidR="00BA4F46" w:rsidRPr="0022170A">
        <w:rPr>
          <w:b/>
        </w:rPr>
        <w:t>3.1</w:t>
      </w:r>
    </w:p>
    <w:p w14:paraId="0B74E170" w14:textId="77777777" w:rsidR="00BA4F46" w:rsidRPr="0022170A" w:rsidRDefault="00BA4F46" w:rsidP="00BA4F46">
      <w:pPr>
        <w:pStyle w:val="S4-header1"/>
      </w:pPr>
      <w:bookmarkStart w:id="366" w:name="_Toc115213260"/>
      <w:r w:rsidRPr="0022170A">
        <w:t>Financial Situation</w:t>
      </w:r>
      <w:bookmarkEnd w:id="366"/>
    </w:p>
    <w:p w14:paraId="1DF92ED3" w14:textId="77777777" w:rsidR="00BA4F46" w:rsidRPr="0022170A" w:rsidRDefault="00BA4F46" w:rsidP="00BA4F46">
      <w:pPr>
        <w:pStyle w:val="S4Header"/>
      </w:pPr>
      <w:bookmarkStart w:id="367" w:name="_Toc115213261"/>
      <w:r w:rsidRPr="0022170A">
        <w:t>Historical Financial Performance</w:t>
      </w:r>
      <w:bookmarkEnd w:id="367"/>
    </w:p>
    <w:p w14:paraId="7B8623C6" w14:textId="77777777" w:rsidR="00BA4F46" w:rsidRPr="0022170A" w:rsidRDefault="00BA4F46" w:rsidP="00BA4F46">
      <w:pPr>
        <w:tabs>
          <w:tab w:val="right" w:pos="9000"/>
        </w:tabs>
      </w:pPr>
      <w:r w:rsidRPr="0022170A">
        <w:t xml:space="preserve">Bidder’s Legal Name: _______________________     </w:t>
      </w:r>
      <w:r w:rsidRPr="0022170A">
        <w:tab/>
        <w:t>Date:  _____________________</w:t>
      </w:r>
    </w:p>
    <w:p w14:paraId="64175BF0" w14:textId="77777777" w:rsidR="00BA4F46" w:rsidRPr="0022170A" w:rsidRDefault="00BA4F46" w:rsidP="00BA4F46">
      <w:pPr>
        <w:tabs>
          <w:tab w:val="right" w:pos="9000"/>
        </w:tabs>
      </w:pPr>
      <w:r w:rsidRPr="0022170A">
        <w:t>JV Member Legal Name: _______________________</w:t>
      </w:r>
      <w:r w:rsidRPr="0022170A">
        <w:rPr>
          <w:i/>
        </w:rPr>
        <w:t xml:space="preserve"> </w:t>
      </w:r>
      <w:r w:rsidRPr="0022170A">
        <w:rPr>
          <w:i/>
        </w:rPr>
        <w:tab/>
      </w:r>
      <w:r w:rsidRPr="0022170A">
        <w:t>RFB No.:  __________________</w:t>
      </w:r>
    </w:p>
    <w:p w14:paraId="6F2EED83" w14:textId="77777777" w:rsidR="00BA4F46" w:rsidRPr="0022170A" w:rsidRDefault="00BA4F46" w:rsidP="00BA4F46">
      <w:pPr>
        <w:tabs>
          <w:tab w:val="right" w:pos="9000"/>
        </w:tabs>
        <w:jc w:val="right"/>
      </w:pPr>
      <w:r w:rsidRPr="0022170A">
        <w:t>Page _______ of _______ pages</w:t>
      </w:r>
    </w:p>
    <w:p w14:paraId="765AA6EF" w14:textId="77777777" w:rsidR="00BA4F46" w:rsidRPr="0089308D" w:rsidRDefault="00BA4F46" w:rsidP="00BA4F46">
      <w:r w:rsidRPr="0022170A">
        <w:t>To be completed by the Bidder and, if JV, by each member</w:t>
      </w:r>
    </w:p>
    <w:p w14:paraId="0EC311D8" w14:textId="77777777" w:rsidR="00BA4F46" w:rsidRPr="0089308D" w:rsidRDefault="00BA4F46" w:rsidP="00BA4F46"/>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0"/>
        <w:gridCol w:w="1010"/>
        <w:gridCol w:w="990"/>
        <w:gridCol w:w="990"/>
        <w:gridCol w:w="1170"/>
        <w:gridCol w:w="1080"/>
        <w:gridCol w:w="1170"/>
        <w:gridCol w:w="1080"/>
      </w:tblGrid>
      <w:tr w:rsidR="00BA4F46" w:rsidRPr="0089308D" w14:paraId="303A737D" w14:textId="77777777" w:rsidTr="00711EE1">
        <w:trPr>
          <w:cantSplit/>
          <w:trHeight w:val="200"/>
        </w:trPr>
        <w:tc>
          <w:tcPr>
            <w:tcW w:w="1600" w:type="dxa"/>
          </w:tcPr>
          <w:p w14:paraId="6C90380C" w14:textId="77777777" w:rsidR="00BA4F46" w:rsidRPr="0089308D" w:rsidRDefault="00BA4F46" w:rsidP="00711EE1">
            <w:pPr>
              <w:pStyle w:val="Outline"/>
              <w:suppressAutoHyphens/>
              <w:spacing w:before="20" w:after="20"/>
              <w:jc w:val="center"/>
              <w:rPr>
                <w:b/>
                <w:spacing w:val="-2"/>
                <w:kern w:val="0"/>
                <w:sz w:val="20"/>
              </w:rPr>
            </w:pPr>
            <w:r w:rsidRPr="0089308D">
              <w:rPr>
                <w:b/>
                <w:spacing w:val="-2"/>
                <w:kern w:val="0"/>
                <w:sz w:val="20"/>
              </w:rPr>
              <w:t>Financial information in US$ equivalent</w:t>
            </w:r>
          </w:p>
        </w:tc>
        <w:tc>
          <w:tcPr>
            <w:tcW w:w="7490" w:type="dxa"/>
            <w:gridSpan w:val="7"/>
          </w:tcPr>
          <w:p w14:paraId="73C3277B" w14:textId="77777777" w:rsidR="00BA4F46" w:rsidRPr="0089308D" w:rsidRDefault="00BA4F46" w:rsidP="00711EE1">
            <w:pPr>
              <w:spacing w:before="20" w:after="20"/>
              <w:jc w:val="center"/>
              <w:rPr>
                <w:b/>
                <w:spacing w:val="-2"/>
                <w:sz w:val="20"/>
              </w:rPr>
            </w:pPr>
            <w:r w:rsidRPr="0089308D">
              <w:rPr>
                <w:b/>
                <w:spacing w:val="-2"/>
                <w:sz w:val="20"/>
              </w:rPr>
              <w:t>Historic information for previous ______ (__) years</w:t>
            </w:r>
          </w:p>
          <w:p w14:paraId="20CE9518" w14:textId="77777777" w:rsidR="00BA4F46" w:rsidRPr="0089308D" w:rsidRDefault="00BA4F46" w:rsidP="00711EE1">
            <w:pPr>
              <w:pStyle w:val="titulo"/>
              <w:suppressAutoHyphens/>
              <w:spacing w:before="20" w:after="20"/>
              <w:rPr>
                <w:rFonts w:ascii="Times New Roman" w:hAnsi="Times New Roman"/>
                <w:strike/>
                <w:spacing w:val="-2"/>
                <w:sz w:val="20"/>
              </w:rPr>
            </w:pPr>
            <w:r w:rsidRPr="0089308D">
              <w:rPr>
                <w:rFonts w:ascii="Times New Roman" w:hAnsi="Times New Roman"/>
                <w:spacing w:val="-2"/>
                <w:sz w:val="20"/>
              </w:rPr>
              <w:t xml:space="preserve"> (US$ equivalent in 000s)</w:t>
            </w:r>
          </w:p>
        </w:tc>
      </w:tr>
      <w:tr w:rsidR="00BA4F46" w:rsidRPr="0089308D" w14:paraId="68406E06" w14:textId="77777777" w:rsidTr="00711EE1">
        <w:trPr>
          <w:cantSplit/>
        </w:trPr>
        <w:tc>
          <w:tcPr>
            <w:tcW w:w="1600" w:type="dxa"/>
          </w:tcPr>
          <w:p w14:paraId="4D6D5DF9" w14:textId="77777777" w:rsidR="00BA4F46" w:rsidRPr="0089308D" w:rsidRDefault="00BA4F46" w:rsidP="00DE3104">
            <w:pPr>
              <w:pStyle w:val="Subtitle2"/>
            </w:pPr>
          </w:p>
        </w:tc>
        <w:tc>
          <w:tcPr>
            <w:tcW w:w="1010" w:type="dxa"/>
          </w:tcPr>
          <w:p w14:paraId="77BAF1F2" w14:textId="77777777" w:rsidR="00BA4F46" w:rsidRPr="0089308D" w:rsidRDefault="00BA4F46" w:rsidP="00DE3104">
            <w:pPr>
              <w:pStyle w:val="Subtitle2"/>
            </w:pPr>
            <w:r w:rsidRPr="0089308D">
              <w:t>Year 1</w:t>
            </w:r>
          </w:p>
        </w:tc>
        <w:tc>
          <w:tcPr>
            <w:tcW w:w="990" w:type="dxa"/>
          </w:tcPr>
          <w:p w14:paraId="59E0BE9C" w14:textId="77777777" w:rsidR="00BA4F46" w:rsidRPr="0089308D" w:rsidRDefault="00BA4F46" w:rsidP="00DE3104">
            <w:pPr>
              <w:pStyle w:val="Subtitle2"/>
            </w:pPr>
            <w:r w:rsidRPr="0089308D">
              <w:t>Year 2</w:t>
            </w:r>
          </w:p>
        </w:tc>
        <w:tc>
          <w:tcPr>
            <w:tcW w:w="990" w:type="dxa"/>
          </w:tcPr>
          <w:p w14:paraId="1DFD3D84" w14:textId="77777777" w:rsidR="00BA4F46" w:rsidRPr="0089308D" w:rsidRDefault="00BA4F46" w:rsidP="00DE3104">
            <w:pPr>
              <w:pStyle w:val="Subtitle2"/>
            </w:pPr>
            <w:r w:rsidRPr="0089308D">
              <w:t>Year 3</w:t>
            </w:r>
          </w:p>
        </w:tc>
        <w:tc>
          <w:tcPr>
            <w:tcW w:w="1170" w:type="dxa"/>
          </w:tcPr>
          <w:p w14:paraId="172DB870" w14:textId="77777777" w:rsidR="00BA4F46" w:rsidRPr="0089308D" w:rsidRDefault="00BA4F46" w:rsidP="00DE3104">
            <w:pPr>
              <w:pStyle w:val="Subtitle2"/>
            </w:pPr>
            <w:r w:rsidRPr="0089308D">
              <w:t>Year …</w:t>
            </w:r>
          </w:p>
        </w:tc>
        <w:tc>
          <w:tcPr>
            <w:tcW w:w="1080" w:type="dxa"/>
          </w:tcPr>
          <w:p w14:paraId="50095F1A" w14:textId="77777777" w:rsidR="00BA4F46" w:rsidRPr="0089308D" w:rsidRDefault="00BA4F46" w:rsidP="00DE3104">
            <w:pPr>
              <w:pStyle w:val="Subtitle2"/>
            </w:pPr>
            <w:r w:rsidRPr="0089308D">
              <w:t>Year n</w:t>
            </w:r>
          </w:p>
        </w:tc>
        <w:tc>
          <w:tcPr>
            <w:tcW w:w="1170" w:type="dxa"/>
          </w:tcPr>
          <w:p w14:paraId="12924E0D" w14:textId="77777777" w:rsidR="00BA4F46" w:rsidRPr="0089308D" w:rsidRDefault="00BA4F46" w:rsidP="00DE3104">
            <w:pPr>
              <w:pStyle w:val="Subtitle2"/>
            </w:pPr>
            <w:r w:rsidRPr="0089308D">
              <w:t>Avg.</w:t>
            </w:r>
          </w:p>
        </w:tc>
        <w:tc>
          <w:tcPr>
            <w:tcW w:w="1080" w:type="dxa"/>
          </w:tcPr>
          <w:p w14:paraId="11C907E4" w14:textId="77777777" w:rsidR="00BA4F46" w:rsidRPr="0089308D" w:rsidRDefault="00BA4F46" w:rsidP="00DE3104">
            <w:pPr>
              <w:pStyle w:val="Subtitle2"/>
              <w:rPr>
                <w:strike/>
              </w:rPr>
            </w:pPr>
            <w:r w:rsidRPr="0089308D">
              <w:t>Avg. Ratio</w:t>
            </w:r>
          </w:p>
        </w:tc>
      </w:tr>
      <w:tr w:rsidR="00BA4F46" w:rsidRPr="0089308D" w14:paraId="78ABE03A" w14:textId="77777777" w:rsidTr="00711EE1">
        <w:trPr>
          <w:cantSplit/>
        </w:trPr>
        <w:tc>
          <w:tcPr>
            <w:tcW w:w="9090" w:type="dxa"/>
            <w:gridSpan w:val="8"/>
          </w:tcPr>
          <w:p w14:paraId="0AC9BEDD" w14:textId="77777777" w:rsidR="00BA4F46" w:rsidRPr="0089308D" w:rsidRDefault="00BA4F46" w:rsidP="00DE3104">
            <w:pPr>
              <w:pStyle w:val="Subtitle2"/>
            </w:pPr>
            <w:r w:rsidRPr="0089308D">
              <w:t>Information from Balance Sheet</w:t>
            </w:r>
          </w:p>
        </w:tc>
      </w:tr>
      <w:tr w:rsidR="00BA4F46" w:rsidRPr="0089308D" w14:paraId="3EF00590" w14:textId="77777777" w:rsidTr="00711EE1">
        <w:trPr>
          <w:cantSplit/>
          <w:trHeight w:val="494"/>
        </w:trPr>
        <w:tc>
          <w:tcPr>
            <w:tcW w:w="1600" w:type="dxa"/>
          </w:tcPr>
          <w:p w14:paraId="74C5F6E5" w14:textId="77777777" w:rsidR="00BA4F46" w:rsidRPr="0089308D" w:rsidRDefault="00BA4F46" w:rsidP="00DE3104">
            <w:pPr>
              <w:pStyle w:val="Subtitle2"/>
            </w:pPr>
            <w:r w:rsidRPr="0089308D">
              <w:t>Total Assets (TA)</w:t>
            </w:r>
          </w:p>
        </w:tc>
        <w:tc>
          <w:tcPr>
            <w:tcW w:w="1010" w:type="dxa"/>
          </w:tcPr>
          <w:p w14:paraId="699DA9B2" w14:textId="77777777" w:rsidR="00BA4F46" w:rsidRPr="0089308D" w:rsidRDefault="00BA4F46" w:rsidP="00DE3104">
            <w:pPr>
              <w:pStyle w:val="Subtitle2"/>
            </w:pPr>
          </w:p>
        </w:tc>
        <w:tc>
          <w:tcPr>
            <w:tcW w:w="990" w:type="dxa"/>
          </w:tcPr>
          <w:p w14:paraId="60841144" w14:textId="77777777" w:rsidR="00BA4F46" w:rsidRPr="0089308D" w:rsidRDefault="00BA4F46" w:rsidP="00DE3104">
            <w:pPr>
              <w:pStyle w:val="Subtitle2"/>
            </w:pPr>
          </w:p>
        </w:tc>
        <w:tc>
          <w:tcPr>
            <w:tcW w:w="990" w:type="dxa"/>
          </w:tcPr>
          <w:p w14:paraId="4597445B" w14:textId="77777777" w:rsidR="00BA4F46" w:rsidRPr="0089308D" w:rsidRDefault="00BA4F46" w:rsidP="00DE3104">
            <w:pPr>
              <w:pStyle w:val="Subtitle2"/>
            </w:pPr>
          </w:p>
        </w:tc>
        <w:tc>
          <w:tcPr>
            <w:tcW w:w="1170" w:type="dxa"/>
          </w:tcPr>
          <w:p w14:paraId="57262B0D" w14:textId="77777777" w:rsidR="00BA4F46" w:rsidRPr="0089308D" w:rsidRDefault="00BA4F46" w:rsidP="00DE3104">
            <w:pPr>
              <w:pStyle w:val="Subtitle2"/>
            </w:pPr>
          </w:p>
        </w:tc>
        <w:tc>
          <w:tcPr>
            <w:tcW w:w="1080" w:type="dxa"/>
          </w:tcPr>
          <w:p w14:paraId="6E4E8350" w14:textId="77777777" w:rsidR="00BA4F46" w:rsidRPr="0089308D" w:rsidRDefault="00BA4F46" w:rsidP="00DE3104">
            <w:pPr>
              <w:pStyle w:val="Subtitle2"/>
            </w:pPr>
          </w:p>
        </w:tc>
        <w:tc>
          <w:tcPr>
            <w:tcW w:w="1170" w:type="dxa"/>
          </w:tcPr>
          <w:p w14:paraId="55107BFD" w14:textId="77777777" w:rsidR="00BA4F46" w:rsidRPr="0089308D" w:rsidRDefault="00BA4F46" w:rsidP="00DE3104">
            <w:pPr>
              <w:pStyle w:val="Subtitle2"/>
            </w:pPr>
          </w:p>
        </w:tc>
        <w:tc>
          <w:tcPr>
            <w:tcW w:w="1080" w:type="dxa"/>
            <w:vMerge w:val="restart"/>
          </w:tcPr>
          <w:p w14:paraId="74717059" w14:textId="77777777" w:rsidR="00BA4F46" w:rsidRPr="0089308D" w:rsidRDefault="00BA4F46" w:rsidP="00DE3104">
            <w:pPr>
              <w:pStyle w:val="Subtitle2"/>
            </w:pPr>
          </w:p>
        </w:tc>
      </w:tr>
      <w:tr w:rsidR="00BA4F46" w:rsidRPr="0089308D" w14:paraId="7D1E1345" w14:textId="77777777" w:rsidTr="00711EE1">
        <w:trPr>
          <w:cantSplit/>
          <w:trHeight w:val="530"/>
        </w:trPr>
        <w:tc>
          <w:tcPr>
            <w:tcW w:w="1600" w:type="dxa"/>
          </w:tcPr>
          <w:p w14:paraId="19122946" w14:textId="77777777" w:rsidR="00BA4F46" w:rsidRPr="0089308D" w:rsidRDefault="00BA4F46" w:rsidP="00DE3104">
            <w:pPr>
              <w:pStyle w:val="Subtitle2"/>
            </w:pPr>
            <w:r w:rsidRPr="0089308D">
              <w:t>Total Liabilities (TL)</w:t>
            </w:r>
          </w:p>
        </w:tc>
        <w:tc>
          <w:tcPr>
            <w:tcW w:w="1010" w:type="dxa"/>
          </w:tcPr>
          <w:p w14:paraId="68C6329A" w14:textId="77777777" w:rsidR="00BA4F46" w:rsidRPr="0089308D" w:rsidRDefault="00BA4F46" w:rsidP="00DE3104">
            <w:pPr>
              <w:pStyle w:val="Subtitle2"/>
            </w:pPr>
          </w:p>
        </w:tc>
        <w:tc>
          <w:tcPr>
            <w:tcW w:w="990" w:type="dxa"/>
          </w:tcPr>
          <w:p w14:paraId="1690256D" w14:textId="77777777" w:rsidR="00BA4F46" w:rsidRPr="0089308D" w:rsidRDefault="00BA4F46" w:rsidP="00DE3104">
            <w:pPr>
              <w:pStyle w:val="Subtitle2"/>
            </w:pPr>
          </w:p>
        </w:tc>
        <w:tc>
          <w:tcPr>
            <w:tcW w:w="990" w:type="dxa"/>
          </w:tcPr>
          <w:p w14:paraId="32F87428" w14:textId="77777777" w:rsidR="00BA4F46" w:rsidRPr="0089308D" w:rsidRDefault="00BA4F46" w:rsidP="00DE3104">
            <w:pPr>
              <w:pStyle w:val="Subtitle2"/>
            </w:pPr>
          </w:p>
        </w:tc>
        <w:tc>
          <w:tcPr>
            <w:tcW w:w="1170" w:type="dxa"/>
          </w:tcPr>
          <w:p w14:paraId="008CE6CC" w14:textId="77777777" w:rsidR="00BA4F46" w:rsidRPr="0089308D" w:rsidRDefault="00BA4F46" w:rsidP="00DE3104">
            <w:pPr>
              <w:pStyle w:val="Subtitle2"/>
            </w:pPr>
          </w:p>
        </w:tc>
        <w:tc>
          <w:tcPr>
            <w:tcW w:w="1080" w:type="dxa"/>
          </w:tcPr>
          <w:p w14:paraId="387EBF6E" w14:textId="77777777" w:rsidR="00BA4F46" w:rsidRPr="0089308D" w:rsidRDefault="00BA4F46" w:rsidP="00DE3104">
            <w:pPr>
              <w:pStyle w:val="Subtitle2"/>
            </w:pPr>
          </w:p>
        </w:tc>
        <w:tc>
          <w:tcPr>
            <w:tcW w:w="1170" w:type="dxa"/>
          </w:tcPr>
          <w:p w14:paraId="7182B5F3" w14:textId="77777777" w:rsidR="00BA4F46" w:rsidRPr="0089308D" w:rsidRDefault="00BA4F46" w:rsidP="00DE3104">
            <w:pPr>
              <w:pStyle w:val="Subtitle2"/>
            </w:pPr>
          </w:p>
        </w:tc>
        <w:tc>
          <w:tcPr>
            <w:tcW w:w="1080" w:type="dxa"/>
            <w:vMerge/>
          </w:tcPr>
          <w:p w14:paraId="3E8B3286" w14:textId="77777777" w:rsidR="00BA4F46" w:rsidRPr="0089308D" w:rsidRDefault="00BA4F46" w:rsidP="00DE3104">
            <w:pPr>
              <w:pStyle w:val="Subtitle2"/>
            </w:pPr>
          </w:p>
        </w:tc>
      </w:tr>
      <w:tr w:rsidR="00BA4F46" w:rsidRPr="0089308D" w14:paraId="5302C661" w14:textId="77777777" w:rsidTr="00711EE1">
        <w:trPr>
          <w:cantSplit/>
          <w:trHeight w:val="539"/>
        </w:trPr>
        <w:tc>
          <w:tcPr>
            <w:tcW w:w="1600" w:type="dxa"/>
          </w:tcPr>
          <w:p w14:paraId="05D6410C" w14:textId="77777777" w:rsidR="00BA4F46" w:rsidRPr="0089308D" w:rsidRDefault="00BA4F46" w:rsidP="00DE3104">
            <w:pPr>
              <w:pStyle w:val="Subtitle2"/>
            </w:pPr>
            <w:r w:rsidRPr="0089308D">
              <w:t>Net Worth (NW)</w:t>
            </w:r>
          </w:p>
        </w:tc>
        <w:tc>
          <w:tcPr>
            <w:tcW w:w="1010" w:type="dxa"/>
          </w:tcPr>
          <w:p w14:paraId="078A09F5" w14:textId="77777777" w:rsidR="00BA4F46" w:rsidRPr="0089308D" w:rsidRDefault="00BA4F46" w:rsidP="00DE3104">
            <w:pPr>
              <w:pStyle w:val="Subtitle2"/>
            </w:pPr>
          </w:p>
        </w:tc>
        <w:tc>
          <w:tcPr>
            <w:tcW w:w="990" w:type="dxa"/>
          </w:tcPr>
          <w:p w14:paraId="55ACB001" w14:textId="77777777" w:rsidR="00BA4F46" w:rsidRPr="0089308D" w:rsidRDefault="00BA4F46" w:rsidP="00DE3104">
            <w:pPr>
              <w:pStyle w:val="Subtitle2"/>
            </w:pPr>
          </w:p>
        </w:tc>
        <w:tc>
          <w:tcPr>
            <w:tcW w:w="990" w:type="dxa"/>
          </w:tcPr>
          <w:p w14:paraId="5CE8F273" w14:textId="77777777" w:rsidR="00BA4F46" w:rsidRPr="0089308D" w:rsidRDefault="00BA4F46" w:rsidP="00DE3104">
            <w:pPr>
              <w:pStyle w:val="Subtitle2"/>
            </w:pPr>
          </w:p>
        </w:tc>
        <w:tc>
          <w:tcPr>
            <w:tcW w:w="1170" w:type="dxa"/>
          </w:tcPr>
          <w:p w14:paraId="6FAA08AE" w14:textId="77777777" w:rsidR="00BA4F46" w:rsidRPr="0089308D" w:rsidRDefault="00BA4F46" w:rsidP="00DE3104">
            <w:pPr>
              <w:pStyle w:val="Subtitle2"/>
            </w:pPr>
          </w:p>
        </w:tc>
        <w:tc>
          <w:tcPr>
            <w:tcW w:w="1080" w:type="dxa"/>
          </w:tcPr>
          <w:p w14:paraId="691BF26B" w14:textId="77777777" w:rsidR="00BA4F46" w:rsidRPr="0089308D" w:rsidRDefault="00BA4F46" w:rsidP="00DE3104">
            <w:pPr>
              <w:pStyle w:val="Subtitle2"/>
            </w:pPr>
          </w:p>
        </w:tc>
        <w:tc>
          <w:tcPr>
            <w:tcW w:w="1170" w:type="dxa"/>
          </w:tcPr>
          <w:p w14:paraId="702FF2C5" w14:textId="77777777" w:rsidR="00BA4F46" w:rsidRPr="0089308D" w:rsidRDefault="00BA4F46" w:rsidP="00DE3104">
            <w:pPr>
              <w:pStyle w:val="Subtitle2"/>
            </w:pPr>
          </w:p>
        </w:tc>
        <w:tc>
          <w:tcPr>
            <w:tcW w:w="1080" w:type="dxa"/>
          </w:tcPr>
          <w:p w14:paraId="7A817217" w14:textId="77777777" w:rsidR="00BA4F46" w:rsidRPr="0089308D" w:rsidRDefault="00BA4F46" w:rsidP="00DE3104">
            <w:pPr>
              <w:pStyle w:val="Subtitle2"/>
            </w:pPr>
          </w:p>
        </w:tc>
      </w:tr>
      <w:tr w:rsidR="00BA4F46" w:rsidRPr="0089308D" w14:paraId="107CAA90" w14:textId="77777777" w:rsidTr="00711EE1">
        <w:trPr>
          <w:cantSplit/>
          <w:trHeight w:val="521"/>
        </w:trPr>
        <w:tc>
          <w:tcPr>
            <w:tcW w:w="1600" w:type="dxa"/>
          </w:tcPr>
          <w:p w14:paraId="2C8151FA" w14:textId="77777777" w:rsidR="00BA4F46" w:rsidRPr="0089308D" w:rsidRDefault="00BA4F46" w:rsidP="00DE3104">
            <w:pPr>
              <w:pStyle w:val="Subtitle2"/>
            </w:pPr>
            <w:r w:rsidRPr="0089308D">
              <w:t>Current Assets (CA)</w:t>
            </w:r>
          </w:p>
        </w:tc>
        <w:tc>
          <w:tcPr>
            <w:tcW w:w="1010" w:type="dxa"/>
          </w:tcPr>
          <w:p w14:paraId="7832BC62" w14:textId="77777777" w:rsidR="00BA4F46" w:rsidRPr="0089308D" w:rsidRDefault="00BA4F46" w:rsidP="00DE3104">
            <w:pPr>
              <w:pStyle w:val="Subtitle2"/>
            </w:pPr>
          </w:p>
        </w:tc>
        <w:tc>
          <w:tcPr>
            <w:tcW w:w="990" w:type="dxa"/>
          </w:tcPr>
          <w:p w14:paraId="4D71F044" w14:textId="77777777" w:rsidR="00BA4F46" w:rsidRPr="0089308D" w:rsidRDefault="00BA4F46" w:rsidP="00DE3104">
            <w:pPr>
              <w:pStyle w:val="Subtitle2"/>
            </w:pPr>
          </w:p>
        </w:tc>
        <w:tc>
          <w:tcPr>
            <w:tcW w:w="990" w:type="dxa"/>
          </w:tcPr>
          <w:p w14:paraId="271B3380" w14:textId="77777777" w:rsidR="00BA4F46" w:rsidRPr="0089308D" w:rsidRDefault="00BA4F46" w:rsidP="00DE3104">
            <w:pPr>
              <w:pStyle w:val="Subtitle2"/>
            </w:pPr>
          </w:p>
        </w:tc>
        <w:tc>
          <w:tcPr>
            <w:tcW w:w="1170" w:type="dxa"/>
          </w:tcPr>
          <w:p w14:paraId="59938453" w14:textId="77777777" w:rsidR="00BA4F46" w:rsidRPr="0089308D" w:rsidRDefault="00BA4F46" w:rsidP="00DE3104">
            <w:pPr>
              <w:pStyle w:val="Subtitle2"/>
            </w:pPr>
          </w:p>
        </w:tc>
        <w:tc>
          <w:tcPr>
            <w:tcW w:w="1080" w:type="dxa"/>
          </w:tcPr>
          <w:p w14:paraId="0B48414B" w14:textId="77777777" w:rsidR="00BA4F46" w:rsidRPr="0089308D" w:rsidRDefault="00BA4F46" w:rsidP="00DE3104">
            <w:pPr>
              <w:pStyle w:val="Subtitle2"/>
            </w:pPr>
          </w:p>
        </w:tc>
        <w:tc>
          <w:tcPr>
            <w:tcW w:w="1170" w:type="dxa"/>
          </w:tcPr>
          <w:p w14:paraId="6DFD8541" w14:textId="77777777" w:rsidR="00BA4F46" w:rsidRPr="0089308D" w:rsidRDefault="00BA4F46" w:rsidP="00DE3104">
            <w:pPr>
              <w:pStyle w:val="Subtitle2"/>
            </w:pPr>
          </w:p>
        </w:tc>
        <w:tc>
          <w:tcPr>
            <w:tcW w:w="1080" w:type="dxa"/>
            <w:vMerge w:val="restart"/>
          </w:tcPr>
          <w:p w14:paraId="31EDF27E" w14:textId="77777777" w:rsidR="00BA4F46" w:rsidRPr="0089308D" w:rsidRDefault="00BA4F46" w:rsidP="00DE3104">
            <w:pPr>
              <w:pStyle w:val="Subtitle2"/>
            </w:pPr>
          </w:p>
        </w:tc>
      </w:tr>
      <w:tr w:rsidR="00BA4F46" w:rsidRPr="0089308D" w14:paraId="447FE188" w14:textId="77777777" w:rsidTr="00711EE1">
        <w:trPr>
          <w:cantSplit/>
          <w:trHeight w:val="449"/>
        </w:trPr>
        <w:tc>
          <w:tcPr>
            <w:tcW w:w="1600" w:type="dxa"/>
          </w:tcPr>
          <w:p w14:paraId="19A8012D" w14:textId="77777777" w:rsidR="00BA4F46" w:rsidRPr="0089308D" w:rsidRDefault="00BA4F46" w:rsidP="00DE3104">
            <w:pPr>
              <w:pStyle w:val="Subtitle2"/>
            </w:pPr>
            <w:r w:rsidRPr="0089308D">
              <w:t>Current Liabilities (CL)</w:t>
            </w:r>
          </w:p>
        </w:tc>
        <w:tc>
          <w:tcPr>
            <w:tcW w:w="1010" w:type="dxa"/>
          </w:tcPr>
          <w:p w14:paraId="5D41CAED" w14:textId="77777777" w:rsidR="00BA4F46" w:rsidRPr="0089308D" w:rsidRDefault="00BA4F46" w:rsidP="00DE3104">
            <w:pPr>
              <w:pStyle w:val="Subtitle2"/>
            </w:pPr>
          </w:p>
        </w:tc>
        <w:tc>
          <w:tcPr>
            <w:tcW w:w="990" w:type="dxa"/>
          </w:tcPr>
          <w:p w14:paraId="4012CD0D" w14:textId="77777777" w:rsidR="00BA4F46" w:rsidRPr="0089308D" w:rsidRDefault="00BA4F46" w:rsidP="00DE3104">
            <w:pPr>
              <w:pStyle w:val="Subtitle2"/>
            </w:pPr>
          </w:p>
        </w:tc>
        <w:tc>
          <w:tcPr>
            <w:tcW w:w="990" w:type="dxa"/>
          </w:tcPr>
          <w:p w14:paraId="2C51353B" w14:textId="77777777" w:rsidR="00BA4F46" w:rsidRPr="0089308D" w:rsidRDefault="00BA4F46" w:rsidP="00DE3104">
            <w:pPr>
              <w:pStyle w:val="Subtitle2"/>
            </w:pPr>
          </w:p>
        </w:tc>
        <w:tc>
          <w:tcPr>
            <w:tcW w:w="1170" w:type="dxa"/>
          </w:tcPr>
          <w:p w14:paraId="4273D32D" w14:textId="77777777" w:rsidR="00BA4F46" w:rsidRPr="0089308D" w:rsidRDefault="00BA4F46" w:rsidP="00DE3104">
            <w:pPr>
              <w:pStyle w:val="Subtitle2"/>
            </w:pPr>
          </w:p>
        </w:tc>
        <w:tc>
          <w:tcPr>
            <w:tcW w:w="1080" w:type="dxa"/>
          </w:tcPr>
          <w:p w14:paraId="70794EC5" w14:textId="77777777" w:rsidR="00BA4F46" w:rsidRPr="0089308D" w:rsidRDefault="00BA4F46" w:rsidP="00DE3104">
            <w:pPr>
              <w:pStyle w:val="Subtitle2"/>
            </w:pPr>
          </w:p>
        </w:tc>
        <w:tc>
          <w:tcPr>
            <w:tcW w:w="1170" w:type="dxa"/>
          </w:tcPr>
          <w:p w14:paraId="78CFCB35" w14:textId="77777777" w:rsidR="00BA4F46" w:rsidRPr="0089308D" w:rsidRDefault="00BA4F46" w:rsidP="00DE3104">
            <w:pPr>
              <w:pStyle w:val="Subtitle2"/>
            </w:pPr>
          </w:p>
        </w:tc>
        <w:tc>
          <w:tcPr>
            <w:tcW w:w="1080" w:type="dxa"/>
            <w:vMerge/>
          </w:tcPr>
          <w:p w14:paraId="56B3A2F8" w14:textId="77777777" w:rsidR="00BA4F46" w:rsidRPr="0089308D" w:rsidRDefault="00BA4F46" w:rsidP="00DE3104">
            <w:pPr>
              <w:pStyle w:val="Subtitle2"/>
            </w:pPr>
          </w:p>
        </w:tc>
      </w:tr>
      <w:tr w:rsidR="00BA4F46" w:rsidRPr="0089308D" w14:paraId="72981B46" w14:textId="77777777" w:rsidTr="00711EE1">
        <w:trPr>
          <w:cantSplit/>
        </w:trPr>
        <w:tc>
          <w:tcPr>
            <w:tcW w:w="9090" w:type="dxa"/>
            <w:gridSpan w:val="8"/>
          </w:tcPr>
          <w:p w14:paraId="78FBE549" w14:textId="77777777" w:rsidR="00BA4F46" w:rsidRPr="0089308D" w:rsidRDefault="00BA4F46" w:rsidP="00DE3104">
            <w:pPr>
              <w:pStyle w:val="Subtitle2"/>
            </w:pPr>
            <w:r w:rsidRPr="0089308D">
              <w:t>Information from Income Statement</w:t>
            </w:r>
          </w:p>
        </w:tc>
      </w:tr>
      <w:tr w:rsidR="00BA4F46" w:rsidRPr="0089308D" w14:paraId="3CB585D8" w14:textId="77777777" w:rsidTr="00711EE1">
        <w:trPr>
          <w:cantSplit/>
          <w:trHeight w:val="548"/>
        </w:trPr>
        <w:tc>
          <w:tcPr>
            <w:tcW w:w="1600" w:type="dxa"/>
          </w:tcPr>
          <w:p w14:paraId="505B5313" w14:textId="77777777" w:rsidR="00BA4F46" w:rsidRPr="0089308D" w:rsidRDefault="00BA4F46" w:rsidP="00DE3104">
            <w:pPr>
              <w:pStyle w:val="Subtitle2"/>
            </w:pPr>
            <w:r w:rsidRPr="0089308D">
              <w:lastRenderedPageBreak/>
              <w:t>Total Revenue (TR)</w:t>
            </w:r>
          </w:p>
        </w:tc>
        <w:tc>
          <w:tcPr>
            <w:tcW w:w="1010" w:type="dxa"/>
          </w:tcPr>
          <w:p w14:paraId="5A8EE97A" w14:textId="77777777" w:rsidR="00BA4F46" w:rsidRPr="0089308D" w:rsidRDefault="00BA4F46" w:rsidP="00DE3104">
            <w:pPr>
              <w:pStyle w:val="Subtitle2"/>
            </w:pPr>
          </w:p>
        </w:tc>
        <w:tc>
          <w:tcPr>
            <w:tcW w:w="990" w:type="dxa"/>
          </w:tcPr>
          <w:p w14:paraId="379FC48A" w14:textId="77777777" w:rsidR="00BA4F46" w:rsidRPr="0089308D" w:rsidRDefault="00BA4F46" w:rsidP="00DE3104">
            <w:pPr>
              <w:pStyle w:val="Subtitle2"/>
            </w:pPr>
          </w:p>
        </w:tc>
        <w:tc>
          <w:tcPr>
            <w:tcW w:w="990" w:type="dxa"/>
          </w:tcPr>
          <w:p w14:paraId="0743A619" w14:textId="77777777" w:rsidR="00BA4F46" w:rsidRPr="0089308D" w:rsidRDefault="00BA4F46" w:rsidP="00DE3104">
            <w:pPr>
              <w:pStyle w:val="Subtitle2"/>
            </w:pPr>
          </w:p>
        </w:tc>
        <w:tc>
          <w:tcPr>
            <w:tcW w:w="1170" w:type="dxa"/>
          </w:tcPr>
          <w:p w14:paraId="4947B6E4" w14:textId="77777777" w:rsidR="00BA4F46" w:rsidRPr="0089308D" w:rsidRDefault="00BA4F46" w:rsidP="00DE3104">
            <w:pPr>
              <w:pStyle w:val="Subtitle2"/>
            </w:pPr>
          </w:p>
        </w:tc>
        <w:tc>
          <w:tcPr>
            <w:tcW w:w="1080" w:type="dxa"/>
          </w:tcPr>
          <w:p w14:paraId="5F40304D" w14:textId="77777777" w:rsidR="00BA4F46" w:rsidRPr="0089308D" w:rsidRDefault="00BA4F46" w:rsidP="00DE3104">
            <w:pPr>
              <w:pStyle w:val="Subtitle2"/>
            </w:pPr>
          </w:p>
        </w:tc>
        <w:tc>
          <w:tcPr>
            <w:tcW w:w="1170" w:type="dxa"/>
          </w:tcPr>
          <w:p w14:paraId="3C89F442" w14:textId="77777777" w:rsidR="00BA4F46" w:rsidRPr="0089308D" w:rsidRDefault="00BA4F46" w:rsidP="00DE3104">
            <w:pPr>
              <w:pStyle w:val="Subtitle2"/>
            </w:pPr>
          </w:p>
        </w:tc>
        <w:tc>
          <w:tcPr>
            <w:tcW w:w="1080" w:type="dxa"/>
            <w:vMerge w:val="restart"/>
          </w:tcPr>
          <w:p w14:paraId="136C4C3D" w14:textId="77777777" w:rsidR="00BA4F46" w:rsidRPr="0089308D" w:rsidRDefault="00BA4F46" w:rsidP="00DE3104">
            <w:pPr>
              <w:pStyle w:val="Subtitle2"/>
            </w:pPr>
          </w:p>
        </w:tc>
      </w:tr>
      <w:tr w:rsidR="00BA4F46" w:rsidRPr="0089308D" w14:paraId="1644AAF1" w14:textId="77777777" w:rsidTr="00711EE1">
        <w:trPr>
          <w:cantSplit/>
          <w:trHeight w:val="440"/>
        </w:trPr>
        <w:tc>
          <w:tcPr>
            <w:tcW w:w="1600" w:type="dxa"/>
          </w:tcPr>
          <w:p w14:paraId="1ADC8677" w14:textId="77777777" w:rsidR="00BA4F46" w:rsidRPr="0089308D" w:rsidRDefault="00BA4F46" w:rsidP="00DE3104">
            <w:pPr>
              <w:pStyle w:val="Subtitle2"/>
            </w:pPr>
            <w:r w:rsidRPr="0089308D">
              <w:t>Profits Before Taxes (PBT)</w:t>
            </w:r>
          </w:p>
        </w:tc>
        <w:tc>
          <w:tcPr>
            <w:tcW w:w="1010" w:type="dxa"/>
          </w:tcPr>
          <w:p w14:paraId="191F324A" w14:textId="77777777" w:rsidR="00BA4F46" w:rsidRPr="0089308D" w:rsidRDefault="00BA4F46" w:rsidP="00DE3104">
            <w:pPr>
              <w:pStyle w:val="Subtitle2"/>
            </w:pPr>
          </w:p>
        </w:tc>
        <w:tc>
          <w:tcPr>
            <w:tcW w:w="990" w:type="dxa"/>
          </w:tcPr>
          <w:p w14:paraId="5CD8F70E" w14:textId="77777777" w:rsidR="00BA4F46" w:rsidRPr="0089308D" w:rsidRDefault="00BA4F46" w:rsidP="00DE3104">
            <w:pPr>
              <w:pStyle w:val="Subtitle2"/>
            </w:pPr>
          </w:p>
        </w:tc>
        <w:tc>
          <w:tcPr>
            <w:tcW w:w="990" w:type="dxa"/>
          </w:tcPr>
          <w:p w14:paraId="0A8ABA71" w14:textId="77777777" w:rsidR="00BA4F46" w:rsidRPr="0089308D" w:rsidRDefault="00BA4F46" w:rsidP="00DE3104">
            <w:pPr>
              <w:pStyle w:val="Subtitle2"/>
            </w:pPr>
          </w:p>
        </w:tc>
        <w:tc>
          <w:tcPr>
            <w:tcW w:w="1170" w:type="dxa"/>
          </w:tcPr>
          <w:p w14:paraId="071F392D" w14:textId="77777777" w:rsidR="00BA4F46" w:rsidRPr="0089308D" w:rsidRDefault="00BA4F46" w:rsidP="00DE3104">
            <w:pPr>
              <w:pStyle w:val="Subtitle2"/>
            </w:pPr>
          </w:p>
        </w:tc>
        <w:tc>
          <w:tcPr>
            <w:tcW w:w="1080" w:type="dxa"/>
          </w:tcPr>
          <w:p w14:paraId="53E128B2" w14:textId="77777777" w:rsidR="00BA4F46" w:rsidRPr="0089308D" w:rsidRDefault="00BA4F46" w:rsidP="00DE3104">
            <w:pPr>
              <w:pStyle w:val="Subtitle2"/>
            </w:pPr>
          </w:p>
        </w:tc>
        <w:tc>
          <w:tcPr>
            <w:tcW w:w="1170" w:type="dxa"/>
          </w:tcPr>
          <w:p w14:paraId="7FE31B16" w14:textId="77777777" w:rsidR="00BA4F46" w:rsidRPr="0089308D" w:rsidRDefault="00BA4F46" w:rsidP="00DE3104">
            <w:pPr>
              <w:pStyle w:val="Subtitle2"/>
            </w:pPr>
          </w:p>
        </w:tc>
        <w:tc>
          <w:tcPr>
            <w:tcW w:w="1080" w:type="dxa"/>
            <w:vMerge/>
          </w:tcPr>
          <w:p w14:paraId="469326CF" w14:textId="77777777" w:rsidR="00BA4F46" w:rsidRPr="0089308D" w:rsidRDefault="00BA4F46" w:rsidP="00DE3104">
            <w:pPr>
              <w:pStyle w:val="Subtitle2"/>
            </w:pPr>
          </w:p>
        </w:tc>
      </w:tr>
      <w:tr w:rsidR="00BA4F46" w:rsidRPr="0089308D" w14:paraId="424336C9" w14:textId="77777777" w:rsidTr="00711EE1">
        <w:trPr>
          <w:cantSplit/>
        </w:trPr>
        <w:tc>
          <w:tcPr>
            <w:tcW w:w="9090" w:type="dxa"/>
            <w:gridSpan w:val="8"/>
          </w:tcPr>
          <w:p w14:paraId="635EADED" w14:textId="77777777" w:rsidR="00BA4F46" w:rsidRPr="0089308D" w:rsidRDefault="00BA4F46" w:rsidP="00DE3104">
            <w:pPr>
              <w:pStyle w:val="Subtitle2"/>
            </w:pPr>
          </w:p>
        </w:tc>
      </w:tr>
    </w:tbl>
    <w:p w14:paraId="2799A71F" w14:textId="77777777" w:rsidR="00BA4F46" w:rsidRPr="0089308D" w:rsidRDefault="00BA4F46" w:rsidP="00BA4F46">
      <w:pPr>
        <w:pStyle w:val="Header"/>
      </w:pPr>
    </w:p>
    <w:p w14:paraId="4CAD0B88" w14:textId="77777777" w:rsidR="00BA4F46" w:rsidRPr="0089308D" w:rsidRDefault="00BA4F46" w:rsidP="00BA4F46">
      <w:r w:rsidRPr="0089308D">
        <w:t>Attached are copies of financial statements (balance sheets, including all related notes, and income statements) for the years required above complying with the following conditions:</w:t>
      </w:r>
    </w:p>
    <w:p w14:paraId="25A02DE2" w14:textId="77777777" w:rsidR="00BA4F46" w:rsidRPr="0089308D" w:rsidRDefault="00BA4F46" w:rsidP="00DB7BA3">
      <w:pPr>
        <w:pStyle w:val="ListParagraph"/>
        <w:numPr>
          <w:ilvl w:val="0"/>
          <w:numId w:val="31"/>
        </w:numPr>
      </w:pPr>
      <w:r w:rsidRPr="0089308D">
        <w:t>Must reflect the financial situation of the Bidder or member to a JV, and not sister or parent companies</w:t>
      </w:r>
    </w:p>
    <w:p w14:paraId="0D0D09E7" w14:textId="77777777" w:rsidR="00BA4F46" w:rsidRPr="0089308D" w:rsidRDefault="00BA4F46" w:rsidP="00DB7BA3">
      <w:pPr>
        <w:pStyle w:val="ListParagraph"/>
        <w:numPr>
          <w:ilvl w:val="0"/>
          <w:numId w:val="31"/>
        </w:numPr>
      </w:pPr>
      <w:r w:rsidRPr="0089308D">
        <w:t>Historic financial statements must be audited by a certified accountant</w:t>
      </w:r>
    </w:p>
    <w:p w14:paraId="48418B61" w14:textId="77777777" w:rsidR="00BA4F46" w:rsidRPr="0089308D" w:rsidRDefault="00BA4F46" w:rsidP="00DB7BA3">
      <w:pPr>
        <w:pStyle w:val="ListParagraph"/>
        <w:numPr>
          <w:ilvl w:val="0"/>
          <w:numId w:val="31"/>
        </w:numPr>
      </w:pPr>
      <w:r w:rsidRPr="0089308D">
        <w:t>Historic financial statements must be complete, including all notes to the financial statements</w:t>
      </w:r>
    </w:p>
    <w:p w14:paraId="158CE561" w14:textId="77777777" w:rsidR="00BA4F46" w:rsidRPr="0089308D" w:rsidRDefault="00BA4F46" w:rsidP="00DB7BA3">
      <w:pPr>
        <w:pStyle w:val="ListParagraph"/>
        <w:numPr>
          <w:ilvl w:val="0"/>
          <w:numId w:val="31"/>
        </w:numPr>
      </w:pPr>
      <w:r w:rsidRPr="0089308D">
        <w:t>Historic financial statements must correspond to accounting periods already completed and audited (no statements for partial periods shall be requested or accepted)</w:t>
      </w:r>
      <w:r w:rsidR="00711EE1" w:rsidRPr="0089308D">
        <w:t xml:space="preserve">  </w:t>
      </w:r>
    </w:p>
    <w:p w14:paraId="5948653F" w14:textId="77777777" w:rsidR="00BA4F46" w:rsidRPr="0022170A" w:rsidRDefault="00BA4F46" w:rsidP="00BA4F46">
      <w:pPr>
        <w:jc w:val="center"/>
        <w:rPr>
          <w:b/>
        </w:rPr>
      </w:pPr>
      <w:r w:rsidRPr="0089308D">
        <w:rPr>
          <w:b/>
        </w:rPr>
        <w:br w:type="page"/>
      </w:r>
      <w:r w:rsidRPr="0022170A">
        <w:rPr>
          <w:b/>
        </w:rPr>
        <w:lastRenderedPageBreak/>
        <w:t xml:space="preserve">Form FIN – </w:t>
      </w:r>
      <w:r w:rsidR="001D696E" w:rsidRPr="0022170A">
        <w:rPr>
          <w:b/>
        </w:rPr>
        <w:t>2.</w:t>
      </w:r>
      <w:r w:rsidRPr="0022170A">
        <w:rPr>
          <w:b/>
        </w:rPr>
        <w:t>3.2</w:t>
      </w:r>
    </w:p>
    <w:p w14:paraId="496105C4" w14:textId="77777777" w:rsidR="00BA4F46" w:rsidRPr="0089308D" w:rsidRDefault="00BA4F46" w:rsidP="00BA4F46">
      <w:pPr>
        <w:pStyle w:val="S4Header"/>
      </w:pPr>
      <w:bookmarkStart w:id="368" w:name="_Toc115213262"/>
      <w:r w:rsidRPr="0022170A">
        <w:t>Average Annual Turnover</w:t>
      </w:r>
      <w:bookmarkEnd w:id="368"/>
    </w:p>
    <w:p w14:paraId="2A270EEA" w14:textId="77777777" w:rsidR="00BA4F46" w:rsidRPr="0089308D" w:rsidRDefault="00BA4F46" w:rsidP="00BA4F46">
      <w:pPr>
        <w:tabs>
          <w:tab w:val="right" w:pos="9000"/>
          <w:tab w:val="right" w:pos="9630"/>
        </w:tabs>
      </w:pPr>
    </w:p>
    <w:p w14:paraId="3773F143" w14:textId="77777777" w:rsidR="00BA4F46" w:rsidRPr="0089308D" w:rsidRDefault="00BA4F46" w:rsidP="00BA4F46">
      <w:pPr>
        <w:tabs>
          <w:tab w:val="right" w:pos="9000"/>
          <w:tab w:val="right" w:pos="9630"/>
        </w:tabs>
      </w:pPr>
      <w:r w:rsidRPr="0089308D">
        <w:t xml:space="preserve">Bidder’s Legal Name:  ___________________________     </w:t>
      </w:r>
      <w:r w:rsidRPr="0089308D">
        <w:tab/>
        <w:t>Date:  _____________________</w:t>
      </w:r>
    </w:p>
    <w:p w14:paraId="75FB7167" w14:textId="77777777" w:rsidR="00BA4F46" w:rsidRPr="0089308D" w:rsidRDefault="00BA4F46" w:rsidP="00BA4F46">
      <w:pPr>
        <w:tabs>
          <w:tab w:val="right" w:pos="9000"/>
          <w:tab w:val="right" w:pos="9630"/>
        </w:tabs>
      </w:pPr>
      <w:r w:rsidRPr="0089308D">
        <w:rPr>
          <w:spacing w:val="-2"/>
        </w:rPr>
        <w:t>JV Member Legal Name: ____________________________</w:t>
      </w:r>
      <w:r w:rsidRPr="0089308D">
        <w:t xml:space="preserve"> </w:t>
      </w:r>
      <w:r w:rsidRPr="0089308D">
        <w:tab/>
        <w:t xml:space="preserve">RFB No.:  __________________   </w:t>
      </w:r>
    </w:p>
    <w:p w14:paraId="4A3A62FF" w14:textId="77777777" w:rsidR="00BA4F46" w:rsidRPr="0089308D" w:rsidRDefault="00BA4F46" w:rsidP="00BA4F46">
      <w:pPr>
        <w:tabs>
          <w:tab w:val="right" w:pos="9000"/>
          <w:tab w:val="right" w:pos="9630"/>
        </w:tabs>
      </w:pPr>
      <w:r w:rsidRPr="0089308D">
        <w:rPr>
          <w:i/>
        </w:rPr>
        <w:t xml:space="preserve">                                                           </w:t>
      </w:r>
      <w:r w:rsidRPr="0089308D">
        <w:rPr>
          <w:i/>
        </w:rPr>
        <w:tab/>
      </w:r>
      <w:r w:rsidRPr="0089308D">
        <w:t>Page _______ of _______ pages</w:t>
      </w:r>
    </w:p>
    <w:p w14:paraId="3CF49DBD" w14:textId="77777777" w:rsidR="00BA4F46" w:rsidRPr="0089308D" w:rsidRDefault="00BA4F46" w:rsidP="00BA4F46">
      <w:pPr>
        <w:rPr>
          <w:spacing w:val="-2"/>
        </w:rPr>
      </w:pPr>
    </w:p>
    <w:tbl>
      <w:tblPr>
        <w:tblW w:w="9270" w:type="dxa"/>
        <w:jc w:val="center"/>
        <w:tblLayout w:type="fixed"/>
        <w:tblCellMar>
          <w:left w:w="72" w:type="dxa"/>
          <w:right w:w="72" w:type="dxa"/>
        </w:tblCellMar>
        <w:tblLook w:val="0000" w:firstRow="0" w:lastRow="0" w:firstColumn="0" w:lastColumn="0" w:noHBand="0" w:noVBand="0"/>
      </w:tblPr>
      <w:tblGrid>
        <w:gridCol w:w="1494"/>
        <w:gridCol w:w="5166"/>
        <w:gridCol w:w="2610"/>
      </w:tblGrid>
      <w:tr w:rsidR="00BA4F46" w:rsidRPr="0089308D" w14:paraId="2C0E2740" w14:textId="77777777" w:rsidTr="00803EC1">
        <w:trPr>
          <w:cantSplit/>
          <w:jc w:val="center"/>
        </w:trPr>
        <w:tc>
          <w:tcPr>
            <w:tcW w:w="9270" w:type="dxa"/>
            <w:gridSpan w:val="3"/>
            <w:tcBorders>
              <w:top w:val="single" w:sz="6" w:space="0" w:color="auto"/>
              <w:left w:val="single" w:sz="6" w:space="0" w:color="auto"/>
              <w:bottom w:val="single" w:sz="6" w:space="0" w:color="auto"/>
              <w:right w:val="single" w:sz="6" w:space="0" w:color="auto"/>
            </w:tcBorders>
          </w:tcPr>
          <w:p w14:paraId="0F5431FB" w14:textId="77777777" w:rsidR="00BA4F46" w:rsidRPr="0089308D" w:rsidRDefault="00BA4F46" w:rsidP="00803EC1">
            <w:pPr>
              <w:pStyle w:val="BodyText"/>
              <w:jc w:val="center"/>
              <w:rPr>
                <w:b/>
              </w:rPr>
            </w:pPr>
            <w:r w:rsidRPr="0089308D">
              <w:rPr>
                <w:b/>
              </w:rPr>
              <w:t>Annual turnover data  (applicable activities only)</w:t>
            </w:r>
          </w:p>
        </w:tc>
      </w:tr>
      <w:tr w:rsidR="00BA4F46" w:rsidRPr="0089308D" w14:paraId="77D533E6" w14:textId="77777777" w:rsidTr="00803EC1">
        <w:trPr>
          <w:cantSplit/>
          <w:jc w:val="center"/>
        </w:trPr>
        <w:tc>
          <w:tcPr>
            <w:tcW w:w="1494" w:type="dxa"/>
            <w:tcBorders>
              <w:top w:val="single" w:sz="6" w:space="0" w:color="auto"/>
              <w:left w:val="single" w:sz="6" w:space="0" w:color="auto"/>
            </w:tcBorders>
          </w:tcPr>
          <w:p w14:paraId="36049D83" w14:textId="77777777" w:rsidR="00BA4F46" w:rsidRPr="0089308D" w:rsidRDefault="00BA4F46" w:rsidP="00803EC1">
            <w:pPr>
              <w:pStyle w:val="BodyText"/>
              <w:jc w:val="center"/>
            </w:pPr>
            <w:r w:rsidRPr="0089308D">
              <w:t>Year</w:t>
            </w:r>
          </w:p>
        </w:tc>
        <w:tc>
          <w:tcPr>
            <w:tcW w:w="5166" w:type="dxa"/>
            <w:tcBorders>
              <w:top w:val="single" w:sz="6" w:space="0" w:color="auto"/>
              <w:left w:val="single" w:sz="6" w:space="0" w:color="auto"/>
            </w:tcBorders>
          </w:tcPr>
          <w:p w14:paraId="6A1B8D91" w14:textId="77777777" w:rsidR="00BA4F46" w:rsidRPr="0089308D" w:rsidRDefault="00BA4F46" w:rsidP="00803EC1">
            <w:pPr>
              <w:pStyle w:val="BodyText"/>
              <w:jc w:val="center"/>
            </w:pPr>
            <w:r w:rsidRPr="0089308D">
              <w:t>Amount and Currency</w:t>
            </w:r>
          </w:p>
        </w:tc>
        <w:tc>
          <w:tcPr>
            <w:tcW w:w="2610" w:type="dxa"/>
            <w:tcBorders>
              <w:top w:val="single" w:sz="6" w:space="0" w:color="auto"/>
              <w:left w:val="single" w:sz="6" w:space="0" w:color="auto"/>
              <w:right w:val="single" w:sz="6" w:space="0" w:color="auto"/>
            </w:tcBorders>
          </w:tcPr>
          <w:p w14:paraId="3E12F1DB" w14:textId="77777777" w:rsidR="00BA4F46" w:rsidRPr="0089308D" w:rsidRDefault="00BA4F46" w:rsidP="00803EC1">
            <w:pPr>
              <w:pStyle w:val="BodyText"/>
              <w:jc w:val="center"/>
            </w:pPr>
            <w:r w:rsidRPr="0089308D">
              <w:t>US$ equivalent</w:t>
            </w:r>
          </w:p>
        </w:tc>
      </w:tr>
      <w:tr w:rsidR="00BA4F46" w:rsidRPr="0089308D" w14:paraId="5DB2BD9D" w14:textId="77777777" w:rsidTr="00803EC1">
        <w:trPr>
          <w:cantSplit/>
          <w:jc w:val="center"/>
        </w:trPr>
        <w:tc>
          <w:tcPr>
            <w:tcW w:w="1494" w:type="dxa"/>
            <w:tcBorders>
              <w:top w:val="single" w:sz="6" w:space="0" w:color="auto"/>
              <w:left w:val="single" w:sz="6" w:space="0" w:color="auto"/>
            </w:tcBorders>
          </w:tcPr>
          <w:p w14:paraId="4934FA7C" w14:textId="77777777" w:rsidR="00BA4F46" w:rsidRPr="0089308D" w:rsidRDefault="00BA4F46" w:rsidP="00803EC1">
            <w:pPr>
              <w:pStyle w:val="BodyText"/>
            </w:pPr>
          </w:p>
        </w:tc>
        <w:tc>
          <w:tcPr>
            <w:tcW w:w="5166" w:type="dxa"/>
            <w:tcBorders>
              <w:top w:val="single" w:sz="6" w:space="0" w:color="auto"/>
              <w:left w:val="single" w:sz="6" w:space="0" w:color="auto"/>
            </w:tcBorders>
          </w:tcPr>
          <w:p w14:paraId="107A51AC" w14:textId="77777777" w:rsidR="00BA4F46" w:rsidRPr="0089308D" w:rsidRDefault="00BA4F46" w:rsidP="00803EC1">
            <w:pPr>
              <w:pStyle w:val="BodyText"/>
              <w:spacing w:before="60" w:after="60"/>
            </w:pPr>
            <w:r w:rsidRPr="0089308D">
              <w:t xml:space="preserve"> _________________________________________</w:t>
            </w:r>
          </w:p>
        </w:tc>
        <w:tc>
          <w:tcPr>
            <w:tcW w:w="2610" w:type="dxa"/>
            <w:tcBorders>
              <w:top w:val="single" w:sz="6" w:space="0" w:color="auto"/>
              <w:left w:val="single" w:sz="6" w:space="0" w:color="auto"/>
              <w:right w:val="single" w:sz="6" w:space="0" w:color="auto"/>
            </w:tcBorders>
          </w:tcPr>
          <w:p w14:paraId="3F9BF92B" w14:textId="77777777" w:rsidR="00BA4F46" w:rsidRPr="0089308D" w:rsidRDefault="00BA4F46" w:rsidP="00803EC1">
            <w:pPr>
              <w:pStyle w:val="BodyText"/>
              <w:spacing w:before="60" w:after="60"/>
            </w:pPr>
            <w:r w:rsidRPr="0089308D">
              <w:t>____________________</w:t>
            </w:r>
          </w:p>
        </w:tc>
      </w:tr>
      <w:tr w:rsidR="00BA4F46" w:rsidRPr="0089308D" w14:paraId="6892F103" w14:textId="77777777" w:rsidTr="00C267E0">
        <w:trPr>
          <w:cantSplit/>
          <w:trHeight w:val="435"/>
          <w:jc w:val="center"/>
        </w:trPr>
        <w:tc>
          <w:tcPr>
            <w:tcW w:w="1494" w:type="dxa"/>
            <w:tcBorders>
              <w:top w:val="single" w:sz="6" w:space="0" w:color="auto"/>
              <w:left w:val="single" w:sz="6" w:space="0" w:color="auto"/>
            </w:tcBorders>
          </w:tcPr>
          <w:p w14:paraId="2D210574" w14:textId="77777777" w:rsidR="00BA4F46" w:rsidRPr="0089308D" w:rsidRDefault="00BA4F46" w:rsidP="00803EC1">
            <w:pPr>
              <w:pStyle w:val="BodyText"/>
            </w:pPr>
          </w:p>
        </w:tc>
        <w:tc>
          <w:tcPr>
            <w:tcW w:w="5166" w:type="dxa"/>
            <w:tcBorders>
              <w:top w:val="single" w:sz="6" w:space="0" w:color="auto"/>
              <w:left w:val="single" w:sz="6" w:space="0" w:color="auto"/>
            </w:tcBorders>
          </w:tcPr>
          <w:p w14:paraId="66DB0FAD" w14:textId="77777777" w:rsidR="00BA4F46" w:rsidRPr="0089308D" w:rsidRDefault="00BA4F46" w:rsidP="00803EC1">
            <w:pPr>
              <w:pStyle w:val="BodyText"/>
              <w:spacing w:before="60" w:after="60"/>
            </w:pPr>
            <w:r w:rsidRPr="0089308D">
              <w:t xml:space="preserve"> _________________________________________</w:t>
            </w:r>
          </w:p>
        </w:tc>
        <w:tc>
          <w:tcPr>
            <w:tcW w:w="2610" w:type="dxa"/>
            <w:tcBorders>
              <w:top w:val="single" w:sz="6" w:space="0" w:color="auto"/>
              <w:left w:val="single" w:sz="6" w:space="0" w:color="auto"/>
              <w:right w:val="single" w:sz="6" w:space="0" w:color="auto"/>
            </w:tcBorders>
          </w:tcPr>
          <w:p w14:paraId="7CF54632" w14:textId="77777777" w:rsidR="00BA4F46" w:rsidRPr="0089308D" w:rsidRDefault="00BA4F46" w:rsidP="00803EC1">
            <w:pPr>
              <w:pStyle w:val="BodyText"/>
              <w:spacing w:before="60" w:after="60"/>
            </w:pPr>
            <w:r w:rsidRPr="0089308D">
              <w:t>____________________</w:t>
            </w:r>
          </w:p>
        </w:tc>
      </w:tr>
      <w:tr w:rsidR="00BA4F46" w:rsidRPr="0089308D" w14:paraId="46619285" w14:textId="77777777" w:rsidTr="00803EC1">
        <w:trPr>
          <w:cantSplit/>
          <w:jc w:val="center"/>
        </w:trPr>
        <w:tc>
          <w:tcPr>
            <w:tcW w:w="1494" w:type="dxa"/>
            <w:tcBorders>
              <w:top w:val="single" w:sz="6" w:space="0" w:color="auto"/>
              <w:left w:val="single" w:sz="6" w:space="0" w:color="auto"/>
            </w:tcBorders>
          </w:tcPr>
          <w:p w14:paraId="6834DBE0" w14:textId="77777777" w:rsidR="00BA4F46" w:rsidRPr="0089308D" w:rsidRDefault="00BA4F46" w:rsidP="00803EC1">
            <w:pPr>
              <w:pStyle w:val="BodyText"/>
            </w:pPr>
          </w:p>
        </w:tc>
        <w:tc>
          <w:tcPr>
            <w:tcW w:w="5166" w:type="dxa"/>
            <w:tcBorders>
              <w:top w:val="single" w:sz="6" w:space="0" w:color="auto"/>
              <w:left w:val="single" w:sz="6" w:space="0" w:color="auto"/>
            </w:tcBorders>
          </w:tcPr>
          <w:p w14:paraId="4EE40DC5" w14:textId="77777777" w:rsidR="00BA4F46" w:rsidRPr="0089308D" w:rsidRDefault="00BA4F46" w:rsidP="00803EC1">
            <w:pPr>
              <w:pStyle w:val="BodyText"/>
              <w:spacing w:before="60" w:after="60"/>
            </w:pPr>
            <w:r w:rsidRPr="0089308D">
              <w:t xml:space="preserve"> _________________________________________</w:t>
            </w:r>
          </w:p>
        </w:tc>
        <w:tc>
          <w:tcPr>
            <w:tcW w:w="2610" w:type="dxa"/>
            <w:tcBorders>
              <w:top w:val="single" w:sz="6" w:space="0" w:color="auto"/>
              <w:left w:val="single" w:sz="6" w:space="0" w:color="auto"/>
              <w:right w:val="single" w:sz="6" w:space="0" w:color="auto"/>
            </w:tcBorders>
          </w:tcPr>
          <w:p w14:paraId="1DF11FE7" w14:textId="77777777" w:rsidR="00BA4F46" w:rsidRPr="0089308D" w:rsidRDefault="00BA4F46" w:rsidP="00803EC1">
            <w:pPr>
              <w:pStyle w:val="BodyText"/>
              <w:spacing w:before="60" w:after="60"/>
            </w:pPr>
            <w:r w:rsidRPr="0089308D">
              <w:t>____________________</w:t>
            </w:r>
          </w:p>
        </w:tc>
      </w:tr>
      <w:tr w:rsidR="00BA4F46" w:rsidRPr="0089308D" w14:paraId="6A1E0FED" w14:textId="77777777" w:rsidTr="00803EC1">
        <w:trPr>
          <w:cantSplit/>
          <w:jc w:val="center"/>
        </w:trPr>
        <w:tc>
          <w:tcPr>
            <w:tcW w:w="1494" w:type="dxa"/>
            <w:tcBorders>
              <w:top w:val="single" w:sz="6" w:space="0" w:color="auto"/>
              <w:left w:val="single" w:sz="6" w:space="0" w:color="auto"/>
            </w:tcBorders>
          </w:tcPr>
          <w:p w14:paraId="283EDB99" w14:textId="77777777" w:rsidR="00BA4F46" w:rsidRPr="0089308D" w:rsidRDefault="00BA4F46" w:rsidP="00803EC1">
            <w:pPr>
              <w:pStyle w:val="BodyText"/>
            </w:pPr>
          </w:p>
        </w:tc>
        <w:tc>
          <w:tcPr>
            <w:tcW w:w="5166" w:type="dxa"/>
            <w:tcBorders>
              <w:top w:val="single" w:sz="6" w:space="0" w:color="auto"/>
              <w:left w:val="single" w:sz="6" w:space="0" w:color="auto"/>
            </w:tcBorders>
          </w:tcPr>
          <w:p w14:paraId="0E7B49E9" w14:textId="77777777" w:rsidR="00BA4F46" w:rsidRPr="0089308D" w:rsidRDefault="00BA4F46" w:rsidP="00803EC1">
            <w:pPr>
              <w:pStyle w:val="BodyText"/>
              <w:spacing w:before="60" w:after="60"/>
            </w:pPr>
            <w:r w:rsidRPr="0089308D">
              <w:t xml:space="preserve"> _________________________________________</w:t>
            </w:r>
          </w:p>
        </w:tc>
        <w:tc>
          <w:tcPr>
            <w:tcW w:w="2610" w:type="dxa"/>
            <w:tcBorders>
              <w:top w:val="single" w:sz="6" w:space="0" w:color="auto"/>
              <w:left w:val="single" w:sz="6" w:space="0" w:color="auto"/>
              <w:right w:val="single" w:sz="6" w:space="0" w:color="auto"/>
            </w:tcBorders>
          </w:tcPr>
          <w:p w14:paraId="2ACF3481" w14:textId="77777777" w:rsidR="00BA4F46" w:rsidRPr="0089308D" w:rsidRDefault="00BA4F46" w:rsidP="00803EC1">
            <w:pPr>
              <w:pStyle w:val="BodyText"/>
              <w:spacing w:before="60" w:after="60"/>
            </w:pPr>
            <w:r w:rsidRPr="0089308D">
              <w:t>____________________</w:t>
            </w:r>
          </w:p>
        </w:tc>
      </w:tr>
      <w:tr w:rsidR="00BA4F46" w:rsidRPr="0089308D" w14:paraId="77A8DEFF" w14:textId="77777777" w:rsidTr="00803EC1">
        <w:trPr>
          <w:cantSplit/>
          <w:jc w:val="center"/>
        </w:trPr>
        <w:tc>
          <w:tcPr>
            <w:tcW w:w="1494" w:type="dxa"/>
            <w:tcBorders>
              <w:top w:val="single" w:sz="6" w:space="0" w:color="auto"/>
              <w:left w:val="single" w:sz="6" w:space="0" w:color="auto"/>
            </w:tcBorders>
          </w:tcPr>
          <w:p w14:paraId="1E55F9DA" w14:textId="77777777" w:rsidR="00BA4F46" w:rsidRPr="0089308D" w:rsidRDefault="00BA4F46" w:rsidP="00803EC1">
            <w:pPr>
              <w:pStyle w:val="BodyText"/>
            </w:pPr>
          </w:p>
        </w:tc>
        <w:tc>
          <w:tcPr>
            <w:tcW w:w="5166" w:type="dxa"/>
            <w:tcBorders>
              <w:top w:val="single" w:sz="6" w:space="0" w:color="auto"/>
              <w:left w:val="single" w:sz="6" w:space="0" w:color="auto"/>
            </w:tcBorders>
          </w:tcPr>
          <w:p w14:paraId="635ED23F" w14:textId="77777777" w:rsidR="00BA4F46" w:rsidRPr="0089308D" w:rsidRDefault="00BA4F46" w:rsidP="00803EC1">
            <w:pPr>
              <w:pStyle w:val="BodyText"/>
              <w:spacing w:before="60" w:after="60"/>
            </w:pPr>
            <w:r w:rsidRPr="0089308D">
              <w:t xml:space="preserve"> _________________________________________</w:t>
            </w:r>
          </w:p>
        </w:tc>
        <w:tc>
          <w:tcPr>
            <w:tcW w:w="2610" w:type="dxa"/>
            <w:tcBorders>
              <w:top w:val="single" w:sz="6" w:space="0" w:color="auto"/>
              <w:left w:val="single" w:sz="6" w:space="0" w:color="auto"/>
              <w:right w:val="single" w:sz="6" w:space="0" w:color="auto"/>
            </w:tcBorders>
          </w:tcPr>
          <w:p w14:paraId="47B4A19D" w14:textId="77777777" w:rsidR="00BA4F46" w:rsidRPr="0089308D" w:rsidRDefault="00BA4F46" w:rsidP="00803EC1">
            <w:pPr>
              <w:pStyle w:val="BodyText"/>
              <w:spacing w:before="60" w:after="60"/>
            </w:pPr>
            <w:r w:rsidRPr="0089308D">
              <w:t>____________________</w:t>
            </w:r>
          </w:p>
        </w:tc>
      </w:tr>
      <w:tr w:rsidR="00BA4F46" w:rsidRPr="0089308D" w14:paraId="40299B00" w14:textId="77777777" w:rsidTr="00803EC1">
        <w:trPr>
          <w:cantSplit/>
          <w:jc w:val="center"/>
        </w:trPr>
        <w:tc>
          <w:tcPr>
            <w:tcW w:w="1494" w:type="dxa"/>
            <w:tcBorders>
              <w:top w:val="single" w:sz="6" w:space="0" w:color="auto"/>
              <w:left w:val="single" w:sz="6" w:space="0" w:color="auto"/>
              <w:bottom w:val="single" w:sz="6" w:space="0" w:color="auto"/>
            </w:tcBorders>
          </w:tcPr>
          <w:p w14:paraId="247FCA1C" w14:textId="77777777" w:rsidR="00BA4F46" w:rsidRPr="0089308D" w:rsidRDefault="00BA4F46">
            <w:pPr>
              <w:pStyle w:val="BodyText"/>
              <w:spacing w:before="40" w:after="40"/>
              <w:jc w:val="left"/>
            </w:pPr>
            <w:r w:rsidRPr="0089308D">
              <w:t>*Average Annual Turnover</w:t>
            </w:r>
          </w:p>
        </w:tc>
        <w:tc>
          <w:tcPr>
            <w:tcW w:w="5166" w:type="dxa"/>
            <w:tcBorders>
              <w:top w:val="single" w:sz="6" w:space="0" w:color="auto"/>
              <w:left w:val="single" w:sz="6" w:space="0" w:color="auto"/>
              <w:bottom w:val="single" w:sz="6" w:space="0" w:color="auto"/>
            </w:tcBorders>
          </w:tcPr>
          <w:p w14:paraId="5579562F" w14:textId="77777777" w:rsidR="00BA4F46" w:rsidRPr="0089308D" w:rsidRDefault="00BA4F46" w:rsidP="00803EC1">
            <w:pPr>
              <w:pStyle w:val="BodyText"/>
              <w:spacing w:before="60" w:after="60"/>
            </w:pPr>
            <w:r w:rsidRPr="0089308D">
              <w:t xml:space="preserve"> _________________________________________</w:t>
            </w:r>
          </w:p>
        </w:tc>
        <w:tc>
          <w:tcPr>
            <w:tcW w:w="2610" w:type="dxa"/>
            <w:tcBorders>
              <w:top w:val="single" w:sz="6" w:space="0" w:color="auto"/>
              <w:left w:val="single" w:sz="6" w:space="0" w:color="auto"/>
              <w:bottom w:val="single" w:sz="6" w:space="0" w:color="auto"/>
              <w:right w:val="single" w:sz="6" w:space="0" w:color="auto"/>
            </w:tcBorders>
          </w:tcPr>
          <w:p w14:paraId="2AEC23E4" w14:textId="77777777" w:rsidR="00BA4F46" w:rsidRPr="0089308D" w:rsidRDefault="00BA4F46" w:rsidP="00803EC1">
            <w:pPr>
              <w:pStyle w:val="BodyText"/>
              <w:spacing w:before="60" w:after="60"/>
            </w:pPr>
            <w:r w:rsidRPr="0089308D">
              <w:t>____________________</w:t>
            </w:r>
          </w:p>
        </w:tc>
      </w:tr>
    </w:tbl>
    <w:p w14:paraId="172C192F" w14:textId="77777777" w:rsidR="00BA4F46" w:rsidRPr="0089308D" w:rsidRDefault="00BA4F46" w:rsidP="00BA4F46">
      <w:r w:rsidRPr="0089308D">
        <w:t>*Average annual turnover calculated as total certified payments received for work in progress or completed, divided by the number of years specified in Section III, Evaluation and Qualification Criteria, Sub-Factor 2.3.2.</w:t>
      </w:r>
    </w:p>
    <w:p w14:paraId="11CECCCF" w14:textId="77777777" w:rsidR="00BA4F46" w:rsidRPr="0089308D" w:rsidRDefault="00BA4F46" w:rsidP="00BA4F46">
      <w:pPr>
        <w:pStyle w:val="Subtitle"/>
        <w:jc w:val="left"/>
        <w:rPr>
          <w:b w:val="0"/>
          <w:sz w:val="24"/>
        </w:rPr>
      </w:pPr>
    </w:p>
    <w:p w14:paraId="4593E589" w14:textId="77777777" w:rsidR="00BA4F46" w:rsidRPr="0089308D" w:rsidRDefault="00BA4F46" w:rsidP="00BA4F46">
      <w:pPr>
        <w:jc w:val="center"/>
        <w:rPr>
          <w:b/>
        </w:rPr>
      </w:pPr>
      <w:r w:rsidRPr="0089308D">
        <w:rPr>
          <w:sz w:val="28"/>
        </w:rPr>
        <w:br w:type="page"/>
      </w:r>
      <w:r w:rsidRPr="0089308D">
        <w:rPr>
          <w:b/>
        </w:rPr>
        <w:lastRenderedPageBreak/>
        <w:t xml:space="preserve">Form FIN </w:t>
      </w:r>
      <w:r w:rsidR="005F0D21" w:rsidRPr="0089308D">
        <w:rPr>
          <w:b/>
        </w:rPr>
        <w:t>2.</w:t>
      </w:r>
      <w:r w:rsidRPr="0089308D">
        <w:rPr>
          <w:b/>
        </w:rPr>
        <w:t>3.3</w:t>
      </w:r>
    </w:p>
    <w:p w14:paraId="55D9856C" w14:textId="77777777" w:rsidR="00BA4F46" w:rsidRPr="0089308D" w:rsidRDefault="00BA4F46" w:rsidP="00BA4F46">
      <w:pPr>
        <w:pStyle w:val="S4Header"/>
        <w:rPr>
          <w:rStyle w:val="Table"/>
          <w:rFonts w:ascii="Times New Roman" w:hAnsi="Times New Roman"/>
          <w:spacing w:val="-2"/>
          <w:sz w:val="22"/>
        </w:rPr>
      </w:pPr>
      <w:bookmarkStart w:id="369" w:name="_Toc115213263"/>
      <w:r w:rsidRPr="0089308D">
        <w:t>Financial Resources</w:t>
      </w:r>
      <w:bookmarkEnd w:id="369"/>
      <w:r w:rsidRPr="0089308D">
        <w:rPr>
          <w:rStyle w:val="Table"/>
          <w:rFonts w:ascii="Times New Roman" w:hAnsi="Times New Roman"/>
          <w:spacing w:val="-2"/>
          <w:sz w:val="22"/>
        </w:rPr>
        <w:t xml:space="preserve"> </w:t>
      </w:r>
    </w:p>
    <w:p w14:paraId="14E0531C" w14:textId="77777777" w:rsidR="00BA4F46" w:rsidRPr="0089308D" w:rsidRDefault="00BA4F46" w:rsidP="00BA4F46">
      <w:pPr>
        <w:pStyle w:val="Head2"/>
        <w:widowControl/>
        <w:jc w:val="left"/>
        <w:rPr>
          <w:rStyle w:val="Table"/>
          <w:rFonts w:ascii="Times New Roman" w:hAnsi="Times New Roman"/>
          <w:spacing w:val="-2"/>
          <w:sz w:val="22"/>
        </w:rPr>
      </w:pPr>
    </w:p>
    <w:p w14:paraId="7CE10899" w14:textId="77777777" w:rsidR="00BA4F46" w:rsidRPr="0089308D" w:rsidRDefault="00BA4F46" w:rsidP="00BA4F46">
      <w:pPr>
        <w:spacing w:after="180"/>
        <w:rPr>
          <w:rStyle w:val="Table"/>
          <w:rFonts w:ascii="Times New Roman" w:hAnsi="Times New Roman"/>
          <w:spacing w:val="-2"/>
          <w:sz w:val="24"/>
        </w:rPr>
      </w:pPr>
      <w:r w:rsidRPr="0089308D">
        <w:rPr>
          <w:rStyle w:val="Table"/>
          <w:rFonts w:ascii="Times New Roman" w:hAnsi="Times New Roman"/>
          <w:spacing w:val="-2"/>
          <w:sz w:val="24"/>
        </w:rPr>
        <w:t>Specify proposed sources of financing, such as liquid assets, unencumbered real assets, lines of credit, and other financial means, net of current commitments, available to meet the total cash flow demands of the subject contract or contracts as indicated in Section III, Evaluation and Qualification Criteria</w:t>
      </w:r>
    </w:p>
    <w:tbl>
      <w:tblPr>
        <w:tblW w:w="9090" w:type="dxa"/>
        <w:tblInd w:w="72" w:type="dxa"/>
        <w:tblLayout w:type="fixed"/>
        <w:tblCellMar>
          <w:left w:w="72" w:type="dxa"/>
          <w:right w:w="72" w:type="dxa"/>
        </w:tblCellMar>
        <w:tblLook w:val="0000" w:firstRow="0" w:lastRow="0" w:firstColumn="0" w:lastColumn="0" w:noHBand="0" w:noVBand="0"/>
      </w:tblPr>
      <w:tblGrid>
        <w:gridCol w:w="6300"/>
        <w:gridCol w:w="2790"/>
      </w:tblGrid>
      <w:tr w:rsidR="00BA4F46" w:rsidRPr="0089308D" w14:paraId="1B2D3FE5" w14:textId="77777777" w:rsidTr="00803EC1">
        <w:trPr>
          <w:cantSplit/>
        </w:trPr>
        <w:tc>
          <w:tcPr>
            <w:tcW w:w="6300" w:type="dxa"/>
            <w:tcBorders>
              <w:top w:val="single" w:sz="6" w:space="0" w:color="auto"/>
              <w:left w:val="single" w:sz="6" w:space="0" w:color="auto"/>
            </w:tcBorders>
          </w:tcPr>
          <w:p w14:paraId="6013D4F5" w14:textId="77777777" w:rsidR="00BA4F46" w:rsidRPr="0089308D" w:rsidRDefault="00BA4F46" w:rsidP="00803EC1">
            <w:pPr>
              <w:spacing w:after="71"/>
              <w:jc w:val="center"/>
              <w:rPr>
                <w:rStyle w:val="Table"/>
                <w:rFonts w:ascii="Times New Roman" w:hAnsi="Times New Roman"/>
                <w:b/>
                <w:spacing w:val="-2"/>
              </w:rPr>
            </w:pPr>
            <w:r w:rsidRPr="0089308D">
              <w:rPr>
                <w:rStyle w:val="Table"/>
                <w:rFonts w:ascii="Times New Roman" w:hAnsi="Times New Roman"/>
                <w:b/>
                <w:spacing w:val="-2"/>
              </w:rPr>
              <w:t>Source of financing</w:t>
            </w:r>
          </w:p>
        </w:tc>
        <w:tc>
          <w:tcPr>
            <w:tcW w:w="2790" w:type="dxa"/>
            <w:tcBorders>
              <w:top w:val="single" w:sz="6" w:space="0" w:color="auto"/>
              <w:left w:val="single" w:sz="6" w:space="0" w:color="auto"/>
              <w:right w:val="single" w:sz="6" w:space="0" w:color="auto"/>
            </w:tcBorders>
          </w:tcPr>
          <w:p w14:paraId="73DDB31C" w14:textId="77777777" w:rsidR="00BA4F46" w:rsidRPr="0089308D" w:rsidRDefault="00BA4F46" w:rsidP="00803EC1">
            <w:pPr>
              <w:spacing w:after="71"/>
              <w:jc w:val="center"/>
              <w:rPr>
                <w:rStyle w:val="Table"/>
                <w:rFonts w:ascii="Times New Roman" w:hAnsi="Times New Roman"/>
                <w:b/>
                <w:spacing w:val="-2"/>
              </w:rPr>
            </w:pPr>
            <w:r w:rsidRPr="0089308D">
              <w:rPr>
                <w:rStyle w:val="Table"/>
                <w:rFonts w:ascii="Times New Roman" w:hAnsi="Times New Roman"/>
                <w:b/>
                <w:spacing w:val="-2"/>
              </w:rPr>
              <w:t>Amount (US$ equivalent)</w:t>
            </w:r>
          </w:p>
        </w:tc>
      </w:tr>
      <w:tr w:rsidR="00BA4F46" w:rsidRPr="0089308D" w14:paraId="25979795" w14:textId="77777777" w:rsidTr="00803EC1">
        <w:trPr>
          <w:cantSplit/>
        </w:trPr>
        <w:tc>
          <w:tcPr>
            <w:tcW w:w="6300" w:type="dxa"/>
            <w:tcBorders>
              <w:top w:val="single" w:sz="6" w:space="0" w:color="auto"/>
              <w:left w:val="single" w:sz="6" w:space="0" w:color="auto"/>
            </w:tcBorders>
          </w:tcPr>
          <w:p w14:paraId="31F8FE72" w14:textId="77777777" w:rsidR="00BA4F46" w:rsidRPr="0089308D" w:rsidRDefault="00BA4F46" w:rsidP="00803EC1">
            <w:pPr>
              <w:rPr>
                <w:rStyle w:val="Table"/>
                <w:rFonts w:ascii="Times New Roman" w:hAnsi="Times New Roman"/>
                <w:spacing w:val="-2"/>
                <w:sz w:val="22"/>
              </w:rPr>
            </w:pPr>
            <w:r w:rsidRPr="0089308D">
              <w:rPr>
                <w:rStyle w:val="Table"/>
                <w:rFonts w:ascii="Times New Roman" w:hAnsi="Times New Roman"/>
                <w:spacing w:val="-2"/>
                <w:sz w:val="22"/>
              </w:rPr>
              <w:t>1.</w:t>
            </w:r>
          </w:p>
          <w:p w14:paraId="3846357B" w14:textId="77777777" w:rsidR="00BA4F46" w:rsidRPr="0089308D" w:rsidRDefault="00BA4F46" w:rsidP="00803EC1">
            <w:pPr>
              <w:spacing w:after="71"/>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787E6FE5" w14:textId="77777777" w:rsidR="00BA4F46" w:rsidRPr="0089308D" w:rsidRDefault="00BA4F46" w:rsidP="00803EC1">
            <w:pPr>
              <w:spacing w:after="71"/>
              <w:rPr>
                <w:rStyle w:val="Table"/>
                <w:rFonts w:ascii="Times New Roman" w:hAnsi="Times New Roman"/>
                <w:spacing w:val="-2"/>
                <w:sz w:val="22"/>
              </w:rPr>
            </w:pPr>
          </w:p>
        </w:tc>
      </w:tr>
      <w:tr w:rsidR="00BA4F46" w:rsidRPr="0089308D" w14:paraId="1DF64C0F" w14:textId="77777777" w:rsidTr="00803EC1">
        <w:trPr>
          <w:cantSplit/>
        </w:trPr>
        <w:tc>
          <w:tcPr>
            <w:tcW w:w="6300" w:type="dxa"/>
            <w:tcBorders>
              <w:top w:val="single" w:sz="6" w:space="0" w:color="auto"/>
              <w:left w:val="single" w:sz="6" w:space="0" w:color="auto"/>
            </w:tcBorders>
          </w:tcPr>
          <w:p w14:paraId="439EFE7A" w14:textId="77777777" w:rsidR="00BA4F46" w:rsidRPr="0089308D" w:rsidRDefault="00BA4F46" w:rsidP="00803EC1">
            <w:pPr>
              <w:rPr>
                <w:rStyle w:val="Table"/>
                <w:rFonts w:ascii="Times New Roman" w:hAnsi="Times New Roman"/>
                <w:spacing w:val="-2"/>
                <w:sz w:val="22"/>
              </w:rPr>
            </w:pPr>
            <w:r w:rsidRPr="0089308D">
              <w:rPr>
                <w:rStyle w:val="Table"/>
                <w:rFonts w:ascii="Times New Roman" w:hAnsi="Times New Roman"/>
                <w:spacing w:val="-2"/>
                <w:sz w:val="22"/>
              </w:rPr>
              <w:t>2.</w:t>
            </w:r>
          </w:p>
          <w:p w14:paraId="459575DF" w14:textId="77777777" w:rsidR="00BA4F46" w:rsidRPr="0089308D" w:rsidRDefault="00BA4F46" w:rsidP="00803EC1">
            <w:pPr>
              <w:spacing w:after="71"/>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11D7C6E7" w14:textId="77777777" w:rsidR="00BA4F46" w:rsidRPr="0089308D" w:rsidRDefault="00BA4F46" w:rsidP="00803EC1">
            <w:pPr>
              <w:spacing w:after="71"/>
              <w:rPr>
                <w:rStyle w:val="Table"/>
                <w:rFonts w:ascii="Times New Roman" w:hAnsi="Times New Roman"/>
                <w:spacing w:val="-2"/>
                <w:sz w:val="22"/>
              </w:rPr>
            </w:pPr>
          </w:p>
        </w:tc>
      </w:tr>
      <w:tr w:rsidR="00BA4F46" w:rsidRPr="0089308D" w14:paraId="212DE084" w14:textId="77777777" w:rsidTr="00803EC1">
        <w:trPr>
          <w:cantSplit/>
        </w:trPr>
        <w:tc>
          <w:tcPr>
            <w:tcW w:w="6300" w:type="dxa"/>
            <w:tcBorders>
              <w:top w:val="single" w:sz="6" w:space="0" w:color="auto"/>
              <w:left w:val="single" w:sz="6" w:space="0" w:color="auto"/>
            </w:tcBorders>
          </w:tcPr>
          <w:p w14:paraId="0CD0A183" w14:textId="77777777" w:rsidR="00BA4F46" w:rsidRPr="0089308D" w:rsidRDefault="00BA4F46" w:rsidP="00803EC1">
            <w:pPr>
              <w:rPr>
                <w:rStyle w:val="Table"/>
                <w:rFonts w:ascii="Times New Roman" w:hAnsi="Times New Roman"/>
                <w:spacing w:val="-2"/>
                <w:sz w:val="22"/>
              </w:rPr>
            </w:pPr>
            <w:r w:rsidRPr="0089308D">
              <w:rPr>
                <w:rStyle w:val="Table"/>
                <w:rFonts w:ascii="Times New Roman" w:hAnsi="Times New Roman"/>
                <w:spacing w:val="-2"/>
                <w:sz w:val="22"/>
              </w:rPr>
              <w:t>3.</w:t>
            </w:r>
          </w:p>
          <w:p w14:paraId="3AD0CBB3" w14:textId="77777777" w:rsidR="00BA4F46" w:rsidRPr="0089308D" w:rsidRDefault="00BA4F46" w:rsidP="00803EC1">
            <w:pPr>
              <w:spacing w:after="71"/>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772352D6" w14:textId="77777777" w:rsidR="00BA4F46" w:rsidRPr="0089308D" w:rsidRDefault="00BA4F46" w:rsidP="00803EC1">
            <w:pPr>
              <w:spacing w:after="71"/>
              <w:rPr>
                <w:rStyle w:val="Table"/>
                <w:rFonts w:ascii="Times New Roman" w:hAnsi="Times New Roman"/>
                <w:spacing w:val="-2"/>
                <w:sz w:val="22"/>
              </w:rPr>
            </w:pPr>
          </w:p>
        </w:tc>
      </w:tr>
      <w:tr w:rsidR="00BA4F46" w:rsidRPr="0089308D" w14:paraId="65DC4E84" w14:textId="77777777" w:rsidTr="00803EC1">
        <w:trPr>
          <w:cantSplit/>
        </w:trPr>
        <w:tc>
          <w:tcPr>
            <w:tcW w:w="6300" w:type="dxa"/>
            <w:tcBorders>
              <w:top w:val="single" w:sz="6" w:space="0" w:color="auto"/>
              <w:left w:val="single" w:sz="6" w:space="0" w:color="auto"/>
              <w:bottom w:val="single" w:sz="6" w:space="0" w:color="auto"/>
            </w:tcBorders>
          </w:tcPr>
          <w:p w14:paraId="780AFCB2" w14:textId="77777777" w:rsidR="00BA4F46" w:rsidRPr="0089308D" w:rsidRDefault="00BA4F46" w:rsidP="00803EC1">
            <w:pPr>
              <w:rPr>
                <w:rStyle w:val="Table"/>
                <w:rFonts w:ascii="Times New Roman" w:hAnsi="Times New Roman"/>
                <w:spacing w:val="-2"/>
                <w:sz w:val="22"/>
              </w:rPr>
            </w:pPr>
            <w:r w:rsidRPr="0089308D">
              <w:rPr>
                <w:rStyle w:val="Table"/>
                <w:rFonts w:ascii="Times New Roman" w:hAnsi="Times New Roman"/>
                <w:spacing w:val="-2"/>
                <w:sz w:val="22"/>
              </w:rPr>
              <w:t>4.</w:t>
            </w:r>
          </w:p>
          <w:p w14:paraId="588D2336" w14:textId="77777777" w:rsidR="00BA4F46" w:rsidRPr="0089308D" w:rsidRDefault="00BA4F46" w:rsidP="00803EC1">
            <w:pPr>
              <w:spacing w:after="71"/>
              <w:rPr>
                <w:rStyle w:val="Table"/>
                <w:rFonts w:ascii="Times New Roman" w:hAnsi="Times New Roman"/>
                <w:spacing w:val="-2"/>
                <w:sz w:val="22"/>
              </w:rPr>
            </w:pPr>
          </w:p>
        </w:tc>
        <w:tc>
          <w:tcPr>
            <w:tcW w:w="2790" w:type="dxa"/>
            <w:tcBorders>
              <w:top w:val="single" w:sz="6" w:space="0" w:color="auto"/>
              <w:left w:val="single" w:sz="6" w:space="0" w:color="auto"/>
              <w:bottom w:val="single" w:sz="6" w:space="0" w:color="auto"/>
              <w:right w:val="single" w:sz="6" w:space="0" w:color="auto"/>
            </w:tcBorders>
          </w:tcPr>
          <w:p w14:paraId="398CB3D9" w14:textId="77777777" w:rsidR="00BA4F46" w:rsidRPr="0089308D" w:rsidRDefault="00BA4F46" w:rsidP="00803EC1">
            <w:pPr>
              <w:spacing w:after="71"/>
              <w:rPr>
                <w:rStyle w:val="Table"/>
                <w:rFonts w:ascii="Times New Roman" w:hAnsi="Times New Roman"/>
                <w:spacing w:val="-2"/>
                <w:sz w:val="22"/>
              </w:rPr>
            </w:pPr>
          </w:p>
        </w:tc>
      </w:tr>
    </w:tbl>
    <w:p w14:paraId="4FBD111E" w14:textId="77777777" w:rsidR="00C10A6A" w:rsidRPr="0089308D" w:rsidRDefault="00C10A6A">
      <w:pPr>
        <w:rPr>
          <w:iCs/>
        </w:rPr>
      </w:pPr>
    </w:p>
    <w:p w14:paraId="23468CB5" w14:textId="77777777" w:rsidR="00C10A6A" w:rsidRPr="0089308D" w:rsidRDefault="00C10A6A">
      <w:pPr>
        <w:rPr>
          <w:b/>
          <w:iCs/>
          <w:sz w:val="32"/>
        </w:rPr>
      </w:pPr>
      <w:r w:rsidRPr="0089308D">
        <w:rPr>
          <w:b/>
          <w:iCs/>
          <w:sz w:val="32"/>
        </w:rPr>
        <w:br w:type="page"/>
      </w:r>
    </w:p>
    <w:p w14:paraId="6490C94E" w14:textId="77777777" w:rsidR="007E16E5" w:rsidRPr="0089308D" w:rsidRDefault="007E16E5" w:rsidP="007E16E5">
      <w:pPr>
        <w:pStyle w:val="Head32"/>
        <w:ind w:right="-360"/>
      </w:pPr>
      <w:bookmarkStart w:id="370" w:name="_Toc490650439"/>
      <w:bookmarkStart w:id="371" w:name="_Toc490653380"/>
      <w:bookmarkStart w:id="372" w:name="_Toc521497258"/>
      <w:bookmarkStart w:id="373" w:name="_Toc218673975"/>
      <w:bookmarkStart w:id="374" w:name="_Toc277345606"/>
      <w:r w:rsidRPr="0089308D">
        <w:lastRenderedPageBreak/>
        <w:t>Personnel Capabilities</w:t>
      </w:r>
    </w:p>
    <w:p w14:paraId="21878F1A" w14:textId="77777777" w:rsidR="007E16E5" w:rsidRPr="0089308D" w:rsidRDefault="007E16E5" w:rsidP="007E16E5">
      <w:pPr>
        <w:pStyle w:val="Head32"/>
        <w:ind w:right="-360"/>
      </w:pPr>
      <w:r w:rsidRPr="0089308D">
        <w:t>Key Personnel</w:t>
      </w:r>
    </w:p>
    <w:p w14:paraId="6889A326" w14:textId="77777777" w:rsidR="007E16E5" w:rsidRPr="0089308D" w:rsidRDefault="007E16E5" w:rsidP="007E16E5">
      <w:pPr>
        <w:ind w:right="-360"/>
      </w:pPr>
    </w:p>
    <w:tbl>
      <w:tblPr>
        <w:tblW w:w="891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910"/>
      </w:tblGrid>
      <w:tr w:rsidR="007E16E5" w:rsidRPr="0022170A" w14:paraId="0078DF48" w14:textId="77777777" w:rsidTr="00A11BF1">
        <w:trPr>
          <w:cantSplit/>
          <w:jc w:val="center"/>
        </w:trPr>
        <w:tc>
          <w:tcPr>
            <w:tcW w:w="8910" w:type="dxa"/>
          </w:tcPr>
          <w:p w14:paraId="0344C652" w14:textId="77777777" w:rsidR="007E16E5" w:rsidRPr="0022170A" w:rsidRDefault="007E16E5" w:rsidP="00A11BF1">
            <w:pPr>
              <w:ind w:right="-360"/>
            </w:pPr>
            <w:r w:rsidRPr="0022170A">
              <w:t xml:space="preserve">Name of </w:t>
            </w:r>
            <w:r w:rsidR="00E63CE9" w:rsidRPr="0022170A">
              <w:t>Bidder</w:t>
            </w:r>
            <w:r w:rsidRPr="0022170A">
              <w:t xml:space="preserve"> or partner of a Joint Venture</w:t>
            </w:r>
          </w:p>
        </w:tc>
      </w:tr>
    </w:tbl>
    <w:p w14:paraId="381A7612" w14:textId="77777777" w:rsidR="007E16E5" w:rsidRPr="0022170A" w:rsidRDefault="00E63CE9" w:rsidP="007E16E5">
      <w:pPr>
        <w:rPr>
          <w:spacing w:val="-2"/>
        </w:rPr>
      </w:pPr>
      <w:r w:rsidRPr="0022170A">
        <w:rPr>
          <w:spacing w:val="-2"/>
        </w:rPr>
        <w:t>Bidder</w:t>
      </w:r>
      <w:r w:rsidR="007E16E5" w:rsidRPr="0022170A">
        <w:rPr>
          <w:spacing w:val="-2"/>
        </w:rPr>
        <w:t xml:space="preserve">s should provide the names and details of the suitably qualified Personnel to perform the Contract. The data on their experience should be supplied using the Form PER-2 below for each candidate. </w:t>
      </w:r>
    </w:p>
    <w:p w14:paraId="6A3061C1" w14:textId="77777777" w:rsidR="007E16E5" w:rsidRPr="0022170A" w:rsidRDefault="007E16E5" w:rsidP="007E16E5">
      <w:pPr>
        <w:ind w:left="86"/>
        <w:rPr>
          <w:b/>
          <w:spacing w:val="-2"/>
        </w:rPr>
      </w:pPr>
    </w:p>
    <w:p w14:paraId="5D231250" w14:textId="77777777" w:rsidR="007E16E5" w:rsidRPr="0089308D" w:rsidRDefault="007E16E5" w:rsidP="007E16E5">
      <w:pPr>
        <w:ind w:left="86"/>
        <w:rPr>
          <w:b/>
          <w:spacing w:val="-2"/>
        </w:rPr>
      </w:pPr>
      <w:r w:rsidRPr="0022170A">
        <w:rPr>
          <w:b/>
          <w:spacing w:val="-2"/>
        </w:rPr>
        <w:t>Key Personnel</w:t>
      </w:r>
      <w:r w:rsidRPr="0089308D">
        <w:rPr>
          <w:b/>
          <w:spacing w:val="-2"/>
        </w:rPr>
        <w:t xml:space="preserve"> </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7E16E5" w:rsidRPr="0089308D" w14:paraId="056323F0" w14:textId="77777777" w:rsidTr="00A11BF1">
        <w:trPr>
          <w:cantSplit/>
        </w:trPr>
        <w:tc>
          <w:tcPr>
            <w:tcW w:w="720" w:type="dxa"/>
            <w:tcBorders>
              <w:top w:val="single" w:sz="6" w:space="0" w:color="auto"/>
              <w:left w:val="single" w:sz="6" w:space="0" w:color="auto"/>
              <w:bottom w:val="nil"/>
              <w:right w:val="nil"/>
            </w:tcBorders>
            <w:hideMark/>
          </w:tcPr>
          <w:p w14:paraId="258261CD" w14:textId="77777777" w:rsidR="007E16E5" w:rsidRPr="0089308D" w:rsidRDefault="007E16E5" w:rsidP="00A11BF1">
            <w:pPr>
              <w:spacing w:before="120"/>
              <w:rPr>
                <w:b/>
                <w:bCs/>
                <w:spacing w:val="-2"/>
              </w:rPr>
            </w:pPr>
            <w:r w:rsidRPr="0089308D">
              <w:rPr>
                <w:b/>
                <w:bCs/>
                <w:spacing w:val="-2"/>
              </w:rPr>
              <w:t>1.</w:t>
            </w:r>
          </w:p>
        </w:tc>
        <w:tc>
          <w:tcPr>
            <w:tcW w:w="8370" w:type="dxa"/>
            <w:gridSpan w:val="2"/>
            <w:tcBorders>
              <w:top w:val="single" w:sz="6" w:space="0" w:color="auto"/>
              <w:left w:val="single" w:sz="6" w:space="0" w:color="auto"/>
              <w:bottom w:val="nil"/>
              <w:right w:val="single" w:sz="6" w:space="0" w:color="auto"/>
            </w:tcBorders>
            <w:hideMark/>
          </w:tcPr>
          <w:p w14:paraId="15EECE0A" w14:textId="77777777" w:rsidR="007E16E5" w:rsidRPr="0089308D" w:rsidRDefault="007E16E5" w:rsidP="00A11BF1">
            <w:pPr>
              <w:spacing w:before="120"/>
              <w:rPr>
                <w:b/>
                <w:bCs/>
                <w:spacing w:val="-2"/>
              </w:rPr>
            </w:pPr>
            <w:r w:rsidRPr="0089308D">
              <w:rPr>
                <w:b/>
                <w:bCs/>
                <w:spacing w:val="-2"/>
              </w:rPr>
              <w:t xml:space="preserve">Title of position: </w:t>
            </w:r>
            <w:r w:rsidRPr="0089308D">
              <w:rPr>
                <w:bCs/>
                <w:i/>
                <w:spacing w:val="-2"/>
              </w:rPr>
              <w:t>…</w:t>
            </w:r>
          </w:p>
        </w:tc>
      </w:tr>
      <w:tr w:rsidR="007E16E5" w:rsidRPr="0089308D" w14:paraId="3F0671BD" w14:textId="77777777" w:rsidTr="00A11BF1">
        <w:trPr>
          <w:cantSplit/>
        </w:trPr>
        <w:tc>
          <w:tcPr>
            <w:tcW w:w="720" w:type="dxa"/>
            <w:tcBorders>
              <w:top w:val="nil"/>
              <w:left w:val="single" w:sz="6" w:space="0" w:color="auto"/>
              <w:bottom w:val="nil"/>
              <w:right w:val="nil"/>
            </w:tcBorders>
          </w:tcPr>
          <w:p w14:paraId="47665A8C" w14:textId="77777777" w:rsidR="007E16E5" w:rsidRPr="0089308D" w:rsidRDefault="007E16E5" w:rsidP="00A11BF1">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3CAC74B7" w14:textId="77777777" w:rsidR="007E16E5" w:rsidRPr="0089308D" w:rsidRDefault="007E16E5" w:rsidP="00A11BF1">
            <w:pPr>
              <w:spacing w:before="120"/>
              <w:rPr>
                <w:b/>
                <w:bCs/>
                <w:spacing w:val="-2"/>
              </w:rPr>
            </w:pPr>
            <w:r w:rsidRPr="0089308D">
              <w:rPr>
                <w:b/>
                <w:bCs/>
                <w:spacing w:val="-2"/>
              </w:rPr>
              <w:t>Name of candidate:</w:t>
            </w:r>
          </w:p>
        </w:tc>
      </w:tr>
      <w:tr w:rsidR="007E16E5" w:rsidRPr="0089308D" w14:paraId="5CCB632C" w14:textId="77777777" w:rsidTr="00A11BF1">
        <w:trPr>
          <w:cantSplit/>
        </w:trPr>
        <w:tc>
          <w:tcPr>
            <w:tcW w:w="720" w:type="dxa"/>
            <w:tcBorders>
              <w:top w:val="nil"/>
              <w:left w:val="single" w:sz="6" w:space="0" w:color="auto"/>
              <w:bottom w:val="nil"/>
              <w:right w:val="nil"/>
            </w:tcBorders>
          </w:tcPr>
          <w:p w14:paraId="754630A8"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20C5846F" w14:textId="77777777" w:rsidR="007E16E5" w:rsidRPr="0089308D" w:rsidRDefault="007E16E5" w:rsidP="00A11BF1">
            <w:pPr>
              <w:rPr>
                <w:b/>
              </w:rPr>
            </w:pPr>
            <w:r w:rsidRPr="0089308D">
              <w:rPr>
                <w:b/>
              </w:rPr>
              <w:t>Duration of appointment:</w:t>
            </w:r>
          </w:p>
        </w:tc>
        <w:tc>
          <w:tcPr>
            <w:tcW w:w="6470" w:type="dxa"/>
            <w:tcBorders>
              <w:top w:val="single" w:sz="6" w:space="0" w:color="auto"/>
              <w:left w:val="single" w:sz="6" w:space="0" w:color="auto"/>
              <w:bottom w:val="nil"/>
              <w:right w:val="single" w:sz="6" w:space="0" w:color="auto"/>
            </w:tcBorders>
          </w:tcPr>
          <w:p w14:paraId="54766346" w14:textId="77777777" w:rsidR="007E16E5" w:rsidRPr="0089308D" w:rsidRDefault="007E16E5" w:rsidP="00A11BF1">
            <w:r w:rsidRPr="0089308D">
              <w:t>[</w:t>
            </w:r>
            <w:r w:rsidRPr="0089308D">
              <w:rPr>
                <w:i/>
              </w:rPr>
              <w:t>insert the whole period (start and end dates) for which this position will be engaged</w:t>
            </w:r>
            <w:r w:rsidRPr="0089308D">
              <w:t>]</w:t>
            </w:r>
          </w:p>
        </w:tc>
      </w:tr>
      <w:tr w:rsidR="007E16E5" w:rsidRPr="0089308D" w14:paraId="4B37BB71" w14:textId="77777777" w:rsidTr="00A11BF1">
        <w:trPr>
          <w:cantSplit/>
        </w:trPr>
        <w:tc>
          <w:tcPr>
            <w:tcW w:w="720" w:type="dxa"/>
            <w:tcBorders>
              <w:top w:val="nil"/>
              <w:left w:val="single" w:sz="6" w:space="0" w:color="auto"/>
              <w:bottom w:val="nil"/>
              <w:right w:val="nil"/>
            </w:tcBorders>
          </w:tcPr>
          <w:p w14:paraId="01A87AA9"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3776598C" w14:textId="77777777" w:rsidR="007E16E5" w:rsidRPr="0089308D" w:rsidRDefault="007E16E5" w:rsidP="00A11BF1">
            <w:pPr>
              <w:rPr>
                <w:b/>
              </w:rPr>
            </w:pPr>
            <w:r w:rsidRPr="0089308D">
              <w:rPr>
                <w:b/>
              </w:rPr>
              <w:t>Time commitment: for this position:</w:t>
            </w:r>
          </w:p>
        </w:tc>
        <w:tc>
          <w:tcPr>
            <w:tcW w:w="6470" w:type="dxa"/>
            <w:tcBorders>
              <w:top w:val="single" w:sz="6" w:space="0" w:color="auto"/>
              <w:left w:val="single" w:sz="6" w:space="0" w:color="auto"/>
              <w:bottom w:val="nil"/>
              <w:right w:val="single" w:sz="6" w:space="0" w:color="auto"/>
            </w:tcBorders>
          </w:tcPr>
          <w:p w14:paraId="52561385" w14:textId="77777777" w:rsidR="007E16E5" w:rsidRPr="0089308D" w:rsidRDefault="007E16E5" w:rsidP="00A11BF1">
            <w:r w:rsidRPr="0089308D">
              <w:t>[</w:t>
            </w:r>
            <w:r w:rsidRPr="0089308D">
              <w:rPr>
                <w:i/>
              </w:rPr>
              <w:t>insert the number of days/week/months/ that has been scheduled for this position</w:t>
            </w:r>
            <w:r w:rsidRPr="0089308D">
              <w:t>]</w:t>
            </w:r>
          </w:p>
        </w:tc>
      </w:tr>
      <w:tr w:rsidR="007E16E5" w:rsidRPr="0089308D" w14:paraId="684D5EDE" w14:textId="77777777" w:rsidTr="00A11BF1">
        <w:trPr>
          <w:cantSplit/>
        </w:trPr>
        <w:tc>
          <w:tcPr>
            <w:tcW w:w="720" w:type="dxa"/>
            <w:tcBorders>
              <w:top w:val="nil"/>
              <w:left w:val="single" w:sz="6" w:space="0" w:color="auto"/>
              <w:bottom w:val="nil"/>
              <w:right w:val="nil"/>
            </w:tcBorders>
          </w:tcPr>
          <w:p w14:paraId="341ECDFF"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1CD1715A" w14:textId="77777777" w:rsidR="007E16E5" w:rsidRPr="0089308D" w:rsidRDefault="007E16E5" w:rsidP="00A11BF1">
            <w:pPr>
              <w:rPr>
                <w:b/>
              </w:rPr>
            </w:pPr>
            <w:r w:rsidRPr="0089308D">
              <w:rPr>
                <w:b/>
              </w:rPr>
              <w:t>Expected time schedule for this position:</w:t>
            </w:r>
          </w:p>
        </w:tc>
        <w:tc>
          <w:tcPr>
            <w:tcW w:w="6470" w:type="dxa"/>
            <w:tcBorders>
              <w:top w:val="single" w:sz="6" w:space="0" w:color="auto"/>
              <w:left w:val="single" w:sz="6" w:space="0" w:color="auto"/>
              <w:bottom w:val="nil"/>
              <w:right w:val="single" w:sz="6" w:space="0" w:color="auto"/>
            </w:tcBorders>
          </w:tcPr>
          <w:p w14:paraId="29F648A3" w14:textId="77777777" w:rsidR="007E16E5" w:rsidRPr="0089308D" w:rsidRDefault="007E16E5" w:rsidP="00A11BF1">
            <w:r w:rsidRPr="0089308D">
              <w:t>[</w:t>
            </w:r>
            <w:r w:rsidRPr="0089308D">
              <w:rPr>
                <w:i/>
              </w:rPr>
              <w:t>insert the expected time schedule for this position (e.g. attach high level Gantt chart</w:t>
            </w:r>
            <w:r w:rsidRPr="0089308D">
              <w:t>]</w:t>
            </w:r>
          </w:p>
        </w:tc>
      </w:tr>
      <w:tr w:rsidR="007E16E5" w:rsidRPr="0089308D" w14:paraId="4699AB27" w14:textId="77777777" w:rsidTr="00A11BF1">
        <w:trPr>
          <w:cantSplit/>
        </w:trPr>
        <w:tc>
          <w:tcPr>
            <w:tcW w:w="720" w:type="dxa"/>
            <w:tcBorders>
              <w:top w:val="single" w:sz="6" w:space="0" w:color="auto"/>
              <w:left w:val="single" w:sz="6" w:space="0" w:color="auto"/>
              <w:bottom w:val="nil"/>
              <w:right w:val="nil"/>
            </w:tcBorders>
            <w:hideMark/>
          </w:tcPr>
          <w:p w14:paraId="7B3D59B0" w14:textId="77777777" w:rsidR="007E16E5" w:rsidRPr="0089308D" w:rsidRDefault="007E16E5" w:rsidP="00A11BF1">
            <w:pPr>
              <w:spacing w:before="120"/>
              <w:rPr>
                <w:b/>
                <w:bCs/>
                <w:spacing w:val="-2"/>
              </w:rPr>
            </w:pPr>
            <w:r w:rsidRPr="0089308D">
              <w:rPr>
                <w:b/>
                <w:bCs/>
                <w:spacing w:val="-2"/>
              </w:rPr>
              <w:t>2.</w:t>
            </w:r>
          </w:p>
        </w:tc>
        <w:tc>
          <w:tcPr>
            <w:tcW w:w="8370" w:type="dxa"/>
            <w:gridSpan w:val="2"/>
            <w:tcBorders>
              <w:top w:val="single" w:sz="6" w:space="0" w:color="auto"/>
              <w:left w:val="single" w:sz="6" w:space="0" w:color="auto"/>
              <w:bottom w:val="nil"/>
              <w:right w:val="single" w:sz="6" w:space="0" w:color="auto"/>
            </w:tcBorders>
            <w:hideMark/>
          </w:tcPr>
          <w:p w14:paraId="7BA6BC7B" w14:textId="77777777" w:rsidR="007E16E5" w:rsidRPr="0089308D" w:rsidRDefault="007E16E5" w:rsidP="00A11BF1">
            <w:pPr>
              <w:spacing w:before="120"/>
              <w:rPr>
                <w:b/>
                <w:bCs/>
                <w:spacing w:val="-2"/>
              </w:rPr>
            </w:pPr>
            <w:r w:rsidRPr="0089308D">
              <w:rPr>
                <w:b/>
                <w:bCs/>
                <w:spacing w:val="-2"/>
              </w:rPr>
              <w:t>Title of position: …</w:t>
            </w:r>
          </w:p>
        </w:tc>
      </w:tr>
      <w:tr w:rsidR="007E16E5" w:rsidRPr="0089308D" w14:paraId="37F4D958" w14:textId="77777777" w:rsidTr="00A11BF1">
        <w:trPr>
          <w:cantSplit/>
        </w:trPr>
        <w:tc>
          <w:tcPr>
            <w:tcW w:w="720" w:type="dxa"/>
            <w:tcBorders>
              <w:top w:val="nil"/>
              <w:left w:val="single" w:sz="6" w:space="0" w:color="auto"/>
              <w:bottom w:val="nil"/>
              <w:right w:val="nil"/>
            </w:tcBorders>
          </w:tcPr>
          <w:p w14:paraId="1047C360" w14:textId="77777777" w:rsidR="007E16E5" w:rsidRPr="0089308D" w:rsidRDefault="007E16E5" w:rsidP="00A11BF1">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2C1EE2F0" w14:textId="77777777" w:rsidR="007E16E5" w:rsidRPr="0089308D" w:rsidRDefault="007E16E5" w:rsidP="00A11BF1">
            <w:pPr>
              <w:spacing w:before="120"/>
              <w:rPr>
                <w:b/>
                <w:bCs/>
                <w:spacing w:val="-2"/>
              </w:rPr>
            </w:pPr>
            <w:r w:rsidRPr="0089308D">
              <w:rPr>
                <w:b/>
                <w:bCs/>
                <w:spacing w:val="-2"/>
              </w:rPr>
              <w:t>Name of candidate:</w:t>
            </w:r>
          </w:p>
        </w:tc>
      </w:tr>
      <w:tr w:rsidR="007E16E5" w:rsidRPr="0089308D" w14:paraId="49F17554" w14:textId="77777777" w:rsidTr="00A11BF1">
        <w:trPr>
          <w:cantSplit/>
        </w:trPr>
        <w:tc>
          <w:tcPr>
            <w:tcW w:w="720" w:type="dxa"/>
            <w:tcBorders>
              <w:top w:val="nil"/>
              <w:left w:val="single" w:sz="6" w:space="0" w:color="auto"/>
              <w:bottom w:val="nil"/>
              <w:right w:val="nil"/>
            </w:tcBorders>
          </w:tcPr>
          <w:p w14:paraId="4742DBBC"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6AF4A22C" w14:textId="77777777" w:rsidR="007E16E5" w:rsidRPr="0089308D" w:rsidRDefault="007E16E5" w:rsidP="00A11BF1">
            <w:pPr>
              <w:rPr>
                <w:b/>
              </w:rPr>
            </w:pPr>
            <w:r w:rsidRPr="0089308D">
              <w:rPr>
                <w:b/>
              </w:rPr>
              <w:t>Duration of appointment:</w:t>
            </w:r>
          </w:p>
        </w:tc>
        <w:tc>
          <w:tcPr>
            <w:tcW w:w="6470" w:type="dxa"/>
            <w:tcBorders>
              <w:top w:val="single" w:sz="6" w:space="0" w:color="auto"/>
              <w:left w:val="single" w:sz="6" w:space="0" w:color="auto"/>
              <w:bottom w:val="nil"/>
              <w:right w:val="single" w:sz="6" w:space="0" w:color="auto"/>
            </w:tcBorders>
          </w:tcPr>
          <w:p w14:paraId="45FE5AE2" w14:textId="77777777" w:rsidR="007E16E5" w:rsidRPr="0089308D" w:rsidRDefault="007E16E5" w:rsidP="00A11BF1">
            <w:r w:rsidRPr="0089308D">
              <w:t>[</w:t>
            </w:r>
            <w:r w:rsidRPr="0089308D">
              <w:rPr>
                <w:i/>
              </w:rPr>
              <w:t>insert the whole period (start and end dates) for which this position will be engaged</w:t>
            </w:r>
            <w:r w:rsidRPr="0089308D">
              <w:t>]</w:t>
            </w:r>
          </w:p>
        </w:tc>
      </w:tr>
      <w:tr w:rsidR="007E16E5" w:rsidRPr="0089308D" w14:paraId="5E2BA38A" w14:textId="77777777" w:rsidTr="00A11BF1">
        <w:trPr>
          <w:cantSplit/>
        </w:trPr>
        <w:tc>
          <w:tcPr>
            <w:tcW w:w="720" w:type="dxa"/>
            <w:tcBorders>
              <w:top w:val="nil"/>
              <w:left w:val="single" w:sz="6" w:space="0" w:color="auto"/>
              <w:bottom w:val="nil"/>
              <w:right w:val="nil"/>
            </w:tcBorders>
          </w:tcPr>
          <w:p w14:paraId="4F2F0091"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5935877A" w14:textId="77777777" w:rsidR="007E16E5" w:rsidRPr="0089308D" w:rsidRDefault="007E16E5" w:rsidP="00A11BF1">
            <w:pPr>
              <w:rPr>
                <w:b/>
              </w:rPr>
            </w:pPr>
            <w:r w:rsidRPr="0089308D">
              <w:rPr>
                <w:b/>
              </w:rPr>
              <w:t>Time commitment: for this position:</w:t>
            </w:r>
          </w:p>
        </w:tc>
        <w:tc>
          <w:tcPr>
            <w:tcW w:w="6470" w:type="dxa"/>
            <w:tcBorders>
              <w:top w:val="single" w:sz="6" w:space="0" w:color="auto"/>
              <w:left w:val="single" w:sz="6" w:space="0" w:color="auto"/>
              <w:bottom w:val="nil"/>
              <w:right w:val="single" w:sz="6" w:space="0" w:color="auto"/>
            </w:tcBorders>
          </w:tcPr>
          <w:p w14:paraId="759B3420" w14:textId="77777777" w:rsidR="007E16E5" w:rsidRPr="0089308D" w:rsidRDefault="007E16E5" w:rsidP="00A11BF1">
            <w:r w:rsidRPr="0089308D">
              <w:t>[</w:t>
            </w:r>
            <w:r w:rsidRPr="0089308D">
              <w:rPr>
                <w:i/>
              </w:rPr>
              <w:t>insert the number of days/week/months/ that has been scheduled for this position</w:t>
            </w:r>
            <w:r w:rsidRPr="0089308D">
              <w:t>]</w:t>
            </w:r>
          </w:p>
        </w:tc>
      </w:tr>
      <w:tr w:rsidR="007E16E5" w:rsidRPr="0089308D" w14:paraId="1E7F7E77" w14:textId="77777777" w:rsidTr="00A11BF1">
        <w:trPr>
          <w:cantSplit/>
        </w:trPr>
        <w:tc>
          <w:tcPr>
            <w:tcW w:w="720" w:type="dxa"/>
            <w:tcBorders>
              <w:top w:val="nil"/>
              <w:left w:val="single" w:sz="6" w:space="0" w:color="auto"/>
              <w:bottom w:val="nil"/>
              <w:right w:val="nil"/>
            </w:tcBorders>
          </w:tcPr>
          <w:p w14:paraId="4B2DBEF9"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35042821" w14:textId="77777777" w:rsidR="007E16E5" w:rsidRPr="0089308D" w:rsidRDefault="007E16E5" w:rsidP="00A11BF1">
            <w:pPr>
              <w:rPr>
                <w:b/>
              </w:rPr>
            </w:pPr>
            <w:r w:rsidRPr="0089308D">
              <w:rPr>
                <w:b/>
              </w:rPr>
              <w:t>Expected time schedule for this position:</w:t>
            </w:r>
          </w:p>
        </w:tc>
        <w:tc>
          <w:tcPr>
            <w:tcW w:w="6470" w:type="dxa"/>
            <w:tcBorders>
              <w:top w:val="single" w:sz="6" w:space="0" w:color="auto"/>
              <w:left w:val="single" w:sz="6" w:space="0" w:color="auto"/>
              <w:bottom w:val="nil"/>
              <w:right w:val="single" w:sz="6" w:space="0" w:color="auto"/>
            </w:tcBorders>
          </w:tcPr>
          <w:p w14:paraId="7B845360" w14:textId="77777777" w:rsidR="007E16E5" w:rsidRPr="0089308D" w:rsidRDefault="007E16E5" w:rsidP="00A11BF1">
            <w:r w:rsidRPr="0089308D">
              <w:t>[</w:t>
            </w:r>
            <w:r w:rsidRPr="0089308D">
              <w:rPr>
                <w:i/>
              </w:rPr>
              <w:t>insert the expected time schedule for this position (e.g. attach high level Gantt chart</w:t>
            </w:r>
            <w:r w:rsidRPr="0089308D">
              <w:t>]</w:t>
            </w:r>
          </w:p>
        </w:tc>
      </w:tr>
      <w:tr w:rsidR="007E16E5" w:rsidRPr="0089308D" w14:paraId="51D1FE90" w14:textId="77777777" w:rsidTr="00A11BF1">
        <w:trPr>
          <w:cantSplit/>
        </w:trPr>
        <w:tc>
          <w:tcPr>
            <w:tcW w:w="720" w:type="dxa"/>
            <w:tcBorders>
              <w:top w:val="single" w:sz="6" w:space="0" w:color="auto"/>
              <w:left w:val="single" w:sz="6" w:space="0" w:color="auto"/>
              <w:bottom w:val="nil"/>
              <w:right w:val="nil"/>
            </w:tcBorders>
            <w:hideMark/>
          </w:tcPr>
          <w:p w14:paraId="1C2366FC" w14:textId="77777777" w:rsidR="007E16E5" w:rsidRPr="0089308D" w:rsidRDefault="007E16E5" w:rsidP="00A11BF1">
            <w:pPr>
              <w:spacing w:before="120"/>
              <w:rPr>
                <w:b/>
                <w:bCs/>
                <w:spacing w:val="-2"/>
              </w:rPr>
            </w:pPr>
            <w:r w:rsidRPr="0089308D">
              <w:rPr>
                <w:b/>
                <w:bCs/>
                <w:spacing w:val="-2"/>
              </w:rPr>
              <w:t>3.</w:t>
            </w:r>
          </w:p>
        </w:tc>
        <w:tc>
          <w:tcPr>
            <w:tcW w:w="8370" w:type="dxa"/>
            <w:gridSpan w:val="2"/>
            <w:tcBorders>
              <w:top w:val="single" w:sz="6" w:space="0" w:color="auto"/>
              <w:left w:val="single" w:sz="6" w:space="0" w:color="auto"/>
              <w:bottom w:val="nil"/>
              <w:right w:val="single" w:sz="6" w:space="0" w:color="auto"/>
            </w:tcBorders>
            <w:hideMark/>
          </w:tcPr>
          <w:p w14:paraId="15329D87" w14:textId="77777777" w:rsidR="007E16E5" w:rsidRPr="0089308D" w:rsidRDefault="007E16E5" w:rsidP="00A11BF1">
            <w:pPr>
              <w:spacing w:before="120"/>
              <w:rPr>
                <w:b/>
                <w:bCs/>
                <w:spacing w:val="-2"/>
              </w:rPr>
            </w:pPr>
            <w:r w:rsidRPr="0089308D">
              <w:rPr>
                <w:b/>
                <w:bCs/>
                <w:spacing w:val="-2"/>
              </w:rPr>
              <w:t xml:space="preserve">Title of position: </w:t>
            </w:r>
            <w:r w:rsidRPr="0089308D">
              <w:rPr>
                <w:bCs/>
                <w:i/>
                <w:spacing w:val="-2"/>
              </w:rPr>
              <w:t>…</w:t>
            </w:r>
          </w:p>
        </w:tc>
      </w:tr>
      <w:tr w:rsidR="007E16E5" w:rsidRPr="0089308D" w14:paraId="6D4B6C42" w14:textId="77777777" w:rsidTr="00A11BF1">
        <w:trPr>
          <w:cantSplit/>
        </w:trPr>
        <w:tc>
          <w:tcPr>
            <w:tcW w:w="720" w:type="dxa"/>
            <w:tcBorders>
              <w:top w:val="nil"/>
              <w:left w:val="single" w:sz="6" w:space="0" w:color="auto"/>
              <w:bottom w:val="nil"/>
              <w:right w:val="nil"/>
            </w:tcBorders>
          </w:tcPr>
          <w:p w14:paraId="001FAED6" w14:textId="77777777" w:rsidR="007E16E5" w:rsidRPr="0089308D" w:rsidRDefault="007E16E5" w:rsidP="00A11BF1">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5A82F705" w14:textId="77777777" w:rsidR="007E16E5" w:rsidRPr="0089308D" w:rsidRDefault="007E16E5" w:rsidP="00A11BF1">
            <w:pPr>
              <w:spacing w:before="120"/>
              <w:rPr>
                <w:b/>
                <w:bCs/>
                <w:spacing w:val="-2"/>
              </w:rPr>
            </w:pPr>
            <w:r w:rsidRPr="0089308D">
              <w:rPr>
                <w:b/>
                <w:bCs/>
                <w:spacing w:val="-2"/>
              </w:rPr>
              <w:t xml:space="preserve">Name of candidate:  </w:t>
            </w:r>
          </w:p>
        </w:tc>
      </w:tr>
      <w:tr w:rsidR="007E16E5" w:rsidRPr="0089308D" w14:paraId="624FA15F" w14:textId="77777777" w:rsidTr="00A11BF1">
        <w:trPr>
          <w:cantSplit/>
        </w:trPr>
        <w:tc>
          <w:tcPr>
            <w:tcW w:w="720" w:type="dxa"/>
            <w:tcBorders>
              <w:top w:val="nil"/>
              <w:left w:val="single" w:sz="6" w:space="0" w:color="auto"/>
              <w:bottom w:val="nil"/>
              <w:right w:val="nil"/>
            </w:tcBorders>
          </w:tcPr>
          <w:p w14:paraId="0185085B"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679E3F95" w14:textId="77777777" w:rsidR="007E16E5" w:rsidRPr="0089308D" w:rsidRDefault="007E16E5" w:rsidP="00A11BF1">
            <w:pPr>
              <w:rPr>
                <w:b/>
              </w:rPr>
            </w:pPr>
            <w:r w:rsidRPr="0089308D">
              <w:rPr>
                <w:b/>
              </w:rPr>
              <w:t>Duration of appointment:</w:t>
            </w:r>
          </w:p>
        </w:tc>
        <w:tc>
          <w:tcPr>
            <w:tcW w:w="6470" w:type="dxa"/>
            <w:tcBorders>
              <w:top w:val="single" w:sz="6" w:space="0" w:color="auto"/>
              <w:left w:val="single" w:sz="6" w:space="0" w:color="auto"/>
              <w:bottom w:val="nil"/>
              <w:right w:val="single" w:sz="6" w:space="0" w:color="auto"/>
            </w:tcBorders>
          </w:tcPr>
          <w:p w14:paraId="3CFA1DA2" w14:textId="77777777" w:rsidR="007E16E5" w:rsidRPr="0089308D" w:rsidRDefault="007E16E5" w:rsidP="00A11BF1">
            <w:r w:rsidRPr="0089308D">
              <w:t>[</w:t>
            </w:r>
            <w:r w:rsidRPr="0089308D">
              <w:rPr>
                <w:i/>
              </w:rPr>
              <w:t>insert the whole period (start and end dates) for which this position will be engaged</w:t>
            </w:r>
            <w:r w:rsidRPr="0089308D">
              <w:t>]</w:t>
            </w:r>
          </w:p>
        </w:tc>
      </w:tr>
      <w:tr w:rsidR="007E16E5" w:rsidRPr="0089308D" w14:paraId="3786AD3E" w14:textId="77777777" w:rsidTr="00A11BF1">
        <w:trPr>
          <w:cantSplit/>
        </w:trPr>
        <w:tc>
          <w:tcPr>
            <w:tcW w:w="720" w:type="dxa"/>
            <w:tcBorders>
              <w:top w:val="nil"/>
              <w:left w:val="single" w:sz="6" w:space="0" w:color="auto"/>
              <w:bottom w:val="nil"/>
              <w:right w:val="nil"/>
            </w:tcBorders>
          </w:tcPr>
          <w:p w14:paraId="23EEAB54"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162F8BFC" w14:textId="77777777" w:rsidR="007E16E5" w:rsidRPr="0089308D" w:rsidRDefault="007E16E5" w:rsidP="00A11BF1">
            <w:pPr>
              <w:rPr>
                <w:b/>
              </w:rPr>
            </w:pPr>
            <w:r w:rsidRPr="0089308D">
              <w:rPr>
                <w:b/>
              </w:rPr>
              <w:t>Time commitment: for this position:</w:t>
            </w:r>
          </w:p>
        </w:tc>
        <w:tc>
          <w:tcPr>
            <w:tcW w:w="6470" w:type="dxa"/>
            <w:tcBorders>
              <w:top w:val="single" w:sz="6" w:space="0" w:color="auto"/>
              <w:left w:val="single" w:sz="6" w:space="0" w:color="auto"/>
              <w:bottom w:val="nil"/>
              <w:right w:val="single" w:sz="6" w:space="0" w:color="auto"/>
            </w:tcBorders>
          </w:tcPr>
          <w:p w14:paraId="391A0D8D" w14:textId="77777777" w:rsidR="007E16E5" w:rsidRPr="0089308D" w:rsidRDefault="007E16E5" w:rsidP="00A11BF1">
            <w:r w:rsidRPr="0089308D">
              <w:t>[</w:t>
            </w:r>
            <w:r w:rsidRPr="0089308D">
              <w:rPr>
                <w:i/>
              </w:rPr>
              <w:t>insert the number of days/week/months/ that has been scheduled for this position</w:t>
            </w:r>
            <w:r w:rsidRPr="0089308D">
              <w:t>]</w:t>
            </w:r>
          </w:p>
        </w:tc>
      </w:tr>
      <w:tr w:rsidR="007E16E5" w:rsidRPr="0089308D" w14:paraId="5693312E" w14:textId="77777777" w:rsidTr="00A11BF1">
        <w:trPr>
          <w:cantSplit/>
        </w:trPr>
        <w:tc>
          <w:tcPr>
            <w:tcW w:w="720" w:type="dxa"/>
            <w:tcBorders>
              <w:top w:val="nil"/>
              <w:left w:val="single" w:sz="6" w:space="0" w:color="auto"/>
              <w:bottom w:val="nil"/>
              <w:right w:val="nil"/>
            </w:tcBorders>
          </w:tcPr>
          <w:p w14:paraId="44B10741"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56701963" w14:textId="77777777" w:rsidR="007E16E5" w:rsidRPr="0089308D" w:rsidRDefault="007E16E5" w:rsidP="00A11BF1">
            <w:pPr>
              <w:rPr>
                <w:b/>
              </w:rPr>
            </w:pPr>
            <w:r w:rsidRPr="0089308D">
              <w:rPr>
                <w:b/>
              </w:rPr>
              <w:t>Expected time schedule for this position:</w:t>
            </w:r>
          </w:p>
        </w:tc>
        <w:tc>
          <w:tcPr>
            <w:tcW w:w="6470" w:type="dxa"/>
            <w:tcBorders>
              <w:top w:val="single" w:sz="6" w:space="0" w:color="auto"/>
              <w:left w:val="single" w:sz="6" w:space="0" w:color="auto"/>
              <w:bottom w:val="nil"/>
              <w:right w:val="single" w:sz="6" w:space="0" w:color="auto"/>
            </w:tcBorders>
          </w:tcPr>
          <w:p w14:paraId="258ABD76" w14:textId="77777777" w:rsidR="007E16E5" w:rsidRPr="0089308D" w:rsidRDefault="007E16E5" w:rsidP="00A11BF1">
            <w:r w:rsidRPr="0089308D">
              <w:t>[</w:t>
            </w:r>
            <w:r w:rsidRPr="0089308D">
              <w:rPr>
                <w:i/>
              </w:rPr>
              <w:t>insert the expected time schedule for this position (e.g. attach high level Gantt chart</w:t>
            </w:r>
            <w:r w:rsidRPr="0089308D">
              <w:t>]</w:t>
            </w:r>
          </w:p>
        </w:tc>
      </w:tr>
      <w:tr w:rsidR="007E16E5" w:rsidRPr="0089308D" w14:paraId="62FB6AB7" w14:textId="77777777" w:rsidTr="00A11BF1">
        <w:trPr>
          <w:cantSplit/>
        </w:trPr>
        <w:tc>
          <w:tcPr>
            <w:tcW w:w="720" w:type="dxa"/>
            <w:tcBorders>
              <w:top w:val="single" w:sz="6" w:space="0" w:color="auto"/>
              <w:left w:val="single" w:sz="6" w:space="0" w:color="auto"/>
              <w:bottom w:val="nil"/>
              <w:right w:val="nil"/>
            </w:tcBorders>
            <w:hideMark/>
          </w:tcPr>
          <w:p w14:paraId="67D29F54" w14:textId="77777777" w:rsidR="007E16E5" w:rsidRPr="0089308D" w:rsidRDefault="007E16E5" w:rsidP="00A11BF1">
            <w:pPr>
              <w:spacing w:before="120"/>
              <w:rPr>
                <w:b/>
                <w:bCs/>
                <w:spacing w:val="-2"/>
              </w:rPr>
            </w:pPr>
            <w:r w:rsidRPr="0089308D">
              <w:rPr>
                <w:b/>
                <w:bCs/>
                <w:spacing w:val="-2"/>
              </w:rPr>
              <w:t>4.</w:t>
            </w:r>
          </w:p>
        </w:tc>
        <w:tc>
          <w:tcPr>
            <w:tcW w:w="8370" w:type="dxa"/>
            <w:gridSpan w:val="2"/>
            <w:tcBorders>
              <w:top w:val="single" w:sz="6" w:space="0" w:color="auto"/>
              <w:left w:val="single" w:sz="6" w:space="0" w:color="auto"/>
              <w:bottom w:val="nil"/>
              <w:right w:val="single" w:sz="6" w:space="0" w:color="auto"/>
            </w:tcBorders>
            <w:hideMark/>
          </w:tcPr>
          <w:p w14:paraId="16374FC1" w14:textId="77777777" w:rsidR="007E16E5" w:rsidRPr="0089308D" w:rsidRDefault="007E16E5" w:rsidP="00A11BF1">
            <w:pPr>
              <w:spacing w:before="120"/>
              <w:rPr>
                <w:b/>
                <w:bCs/>
                <w:spacing w:val="-2"/>
              </w:rPr>
            </w:pPr>
            <w:r w:rsidRPr="0089308D">
              <w:rPr>
                <w:b/>
                <w:bCs/>
                <w:spacing w:val="-2"/>
              </w:rPr>
              <w:t xml:space="preserve">Title of position: </w:t>
            </w:r>
            <w:r w:rsidRPr="0089308D">
              <w:rPr>
                <w:bCs/>
                <w:i/>
                <w:spacing w:val="-2"/>
              </w:rPr>
              <w:t>..</w:t>
            </w:r>
          </w:p>
        </w:tc>
      </w:tr>
      <w:tr w:rsidR="007E16E5" w:rsidRPr="0089308D" w14:paraId="6A0DB1D7" w14:textId="77777777" w:rsidTr="00A11BF1">
        <w:trPr>
          <w:cantSplit/>
        </w:trPr>
        <w:tc>
          <w:tcPr>
            <w:tcW w:w="720" w:type="dxa"/>
            <w:tcBorders>
              <w:top w:val="nil"/>
              <w:left w:val="single" w:sz="6" w:space="0" w:color="auto"/>
              <w:bottom w:val="nil"/>
              <w:right w:val="nil"/>
            </w:tcBorders>
          </w:tcPr>
          <w:p w14:paraId="6239D2E2" w14:textId="77777777" w:rsidR="007E16E5" w:rsidRPr="0089308D" w:rsidRDefault="007E16E5" w:rsidP="00A11BF1">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5F5C1139" w14:textId="77777777" w:rsidR="007E16E5" w:rsidRPr="0089308D" w:rsidRDefault="007E16E5" w:rsidP="00A11BF1">
            <w:pPr>
              <w:spacing w:before="120"/>
              <w:rPr>
                <w:b/>
                <w:bCs/>
                <w:spacing w:val="-2"/>
              </w:rPr>
            </w:pPr>
            <w:r w:rsidRPr="0089308D">
              <w:rPr>
                <w:b/>
                <w:bCs/>
                <w:spacing w:val="-2"/>
              </w:rPr>
              <w:t>Name of candidate</w:t>
            </w:r>
          </w:p>
        </w:tc>
      </w:tr>
      <w:tr w:rsidR="007E16E5" w:rsidRPr="0089308D" w14:paraId="6B420E08" w14:textId="77777777" w:rsidTr="00A11BF1">
        <w:trPr>
          <w:cantSplit/>
        </w:trPr>
        <w:tc>
          <w:tcPr>
            <w:tcW w:w="720" w:type="dxa"/>
            <w:tcBorders>
              <w:top w:val="nil"/>
              <w:left w:val="single" w:sz="6" w:space="0" w:color="auto"/>
              <w:bottom w:val="nil"/>
              <w:right w:val="nil"/>
            </w:tcBorders>
          </w:tcPr>
          <w:p w14:paraId="2A6C61CB"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1AF076AD" w14:textId="77777777" w:rsidR="007E16E5" w:rsidRPr="0089308D" w:rsidRDefault="007E16E5" w:rsidP="00A11BF1">
            <w:pPr>
              <w:rPr>
                <w:b/>
              </w:rPr>
            </w:pPr>
            <w:r w:rsidRPr="0089308D">
              <w:rPr>
                <w:b/>
              </w:rPr>
              <w:t>Duration of appointment:</w:t>
            </w:r>
          </w:p>
        </w:tc>
        <w:tc>
          <w:tcPr>
            <w:tcW w:w="6470" w:type="dxa"/>
            <w:tcBorders>
              <w:top w:val="single" w:sz="6" w:space="0" w:color="auto"/>
              <w:left w:val="single" w:sz="6" w:space="0" w:color="auto"/>
              <w:bottom w:val="nil"/>
              <w:right w:val="single" w:sz="6" w:space="0" w:color="auto"/>
            </w:tcBorders>
          </w:tcPr>
          <w:p w14:paraId="16057ABB" w14:textId="77777777" w:rsidR="007E16E5" w:rsidRPr="0089308D" w:rsidRDefault="007E16E5" w:rsidP="00A11BF1">
            <w:r w:rsidRPr="0089308D">
              <w:t>[</w:t>
            </w:r>
            <w:r w:rsidRPr="0089308D">
              <w:rPr>
                <w:i/>
              </w:rPr>
              <w:t>insert the whole period (start and end dates) for which this position will be engaged</w:t>
            </w:r>
            <w:r w:rsidRPr="0089308D">
              <w:t>]</w:t>
            </w:r>
          </w:p>
        </w:tc>
      </w:tr>
      <w:tr w:rsidR="007E16E5" w:rsidRPr="0089308D" w14:paraId="13BABA3B" w14:textId="77777777" w:rsidTr="00A11BF1">
        <w:trPr>
          <w:cantSplit/>
        </w:trPr>
        <w:tc>
          <w:tcPr>
            <w:tcW w:w="720" w:type="dxa"/>
            <w:tcBorders>
              <w:top w:val="nil"/>
              <w:left w:val="single" w:sz="6" w:space="0" w:color="auto"/>
              <w:bottom w:val="nil"/>
              <w:right w:val="nil"/>
            </w:tcBorders>
          </w:tcPr>
          <w:p w14:paraId="6021284A"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73138190" w14:textId="77777777" w:rsidR="007E16E5" w:rsidRPr="0089308D" w:rsidRDefault="007E16E5" w:rsidP="00A11BF1">
            <w:pPr>
              <w:rPr>
                <w:b/>
              </w:rPr>
            </w:pPr>
            <w:r w:rsidRPr="0089308D">
              <w:rPr>
                <w:b/>
              </w:rPr>
              <w:t>Time commitment: for this position:</w:t>
            </w:r>
          </w:p>
        </w:tc>
        <w:tc>
          <w:tcPr>
            <w:tcW w:w="6470" w:type="dxa"/>
            <w:tcBorders>
              <w:top w:val="single" w:sz="6" w:space="0" w:color="auto"/>
              <w:left w:val="single" w:sz="6" w:space="0" w:color="auto"/>
              <w:bottom w:val="nil"/>
              <w:right w:val="single" w:sz="6" w:space="0" w:color="auto"/>
            </w:tcBorders>
          </w:tcPr>
          <w:p w14:paraId="4E5E539E" w14:textId="77777777" w:rsidR="007E16E5" w:rsidRPr="0089308D" w:rsidRDefault="007E16E5" w:rsidP="00A11BF1">
            <w:r w:rsidRPr="0089308D">
              <w:t>[</w:t>
            </w:r>
            <w:r w:rsidRPr="0089308D">
              <w:rPr>
                <w:i/>
              </w:rPr>
              <w:t>insert the number of days/week/months/ that has been scheduled for this position</w:t>
            </w:r>
            <w:r w:rsidRPr="0089308D">
              <w:t>]</w:t>
            </w:r>
          </w:p>
        </w:tc>
      </w:tr>
      <w:tr w:rsidR="007E16E5" w:rsidRPr="0089308D" w14:paraId="1A809469" w14:textId="77777777" w:rsidTr="00A11BF1">
        <w:trPr>
          <w:cantSplit/>
        </w:trPr>
        <w:tc>
          <w:tcPr>
            <w:tcW w:w="720" w:type="dxa"/>
            <w:tcBorders>
              <w:top w:val="nil"/>
              <w:left w:val="single" w:sz="6" w:space="0" w:color="auto"/>
              <w:bottom w:val="single" w:sz="6" w:space="0" w:color="auto"/>
              <w:right w:val="nil"/>
            </w:tcBorders>
          </w:tcPr>
          <w:p w14:paraId="7D871723"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single" w:sz="6" w:space="0" w:color="auto"/>
              <w:right w:val="single" w:sz="6" w:space="0" w:color="auto"/>
            </w:tcBorders>
          </w:tcPr>
          <w:p w14:paraId="428F9246" w14:textId="77777777" w:rsidR="007E16E5" w:rsidRPr="0089308D" w:rsidRDefault="007E16E5" w:rsidP="00A11BF1">
            <w:pPr>
              <w:rPr>
                <w:b/>
              </w:rPr>
            </w:pPr>
            <w:r w:rsidRPr="0089308D">
              <w:rPr>
                <w:b/>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18EB6B50" w14:textId="77777777" w:rsidR="007E16E5" w:rsidRPr="0089308D" w:rsidRDefault="007E16E5" w:rsidP="00A11BF1">
            <w:r w:rsidRPr="0089308D">
              <w:t>[</w:t>
            </w:r>
            <w:r w:rsidRPr="0089308D">
              <w:rPr>
                <w:i/>
              </w:rPr>
              <w:t>insert the expected time schedule for this position (e.g. attach high level Gantt chart</w:t>
            </w:r>
            <w:r w:rsidRPr="0089308D">
              <w:t>]</w:t>
            </w:r>
          </w:p>
        </w:tc>
      </w:tr>
      <w:tr w:rsidR="007E16E5" w:rsidRPr="0089308D" w14:paraId="67F23679" w14:textId="77777777" w:rsidTr="00A11BF1">
        <w:trPr>
          <w:cantSplit/>
        </w:trPr>
        <w:tc>
          <w:tcPr>
            <w:tcW w:w="720" w:type="dxa"/>
            <w:tcBorders>
              <w:top w:val="single" w:sz="6" w:space="0" w:color="auto"/>
              <w:left w:val="single" w:sz="6" w:space="0" w:color="auto"/>
              <w:bottom w:val="nil"/>
              <w:right w:val="nil"/>
            </w:tcBorders>
            <w:hideMark/>
          </w:tcPr>
          <w:p w14:paraId="51CA4A66" w14:textId="77777777" w:rsidR="007E16E5" w:rsidRPr="0089308D" w:rsidRDefault="007E16E5" w:rsidP="00A11BF1">
            <w:pPr>
              <w:spacing w:before="120"/>
              <w:rPr>
                <w:b/>
                <w:bCs/>
                <w:spacing w:val="-2"/>
              </w:rPr>
            </w:pPr>
            <w:r w:rsidRPr="0089308D">
              <w:rPr>
                <w:b/>
                <w:bCs/>
                <w:spacing w:val="-2"/>
              </w:rPr>
              <w:t>6...</w:t>
            </w:r>
          </w:p>
        </w:tc>
        <w:tc>
          <w:tcPr>
            <w:tcW w:w="8370" w:type="dxa"/>
            <w:gridSpan w:val="2"/>
            <w:tcBorders>
              <w:top w:val="single" w:sz="6" w:space="0" w:color="auto"/>
              <w:left w:val="single" w:sz="6" w:space="0" w:color="auto"/>
              <w:bottom w:val="nil"/>
              <w:right w:val="single" w:sz="6" w:space="0" w:color="auto"/>
            </w:tcBorders>
            <w:hideMark/>
          </w:tcPr>
          <w:p w14:paraId="5895051E" w14:textId="77777777" w:rsidR="007E16E5" w:rsidRPr="0089308D" w:rsidRDefault="007E16E5" w:rsidP="00A11BF1">
            <w:pPr>
              <w:spacing w:before="120"/>
              <w:rPr>
                <w:b/>
                <w:bCs/>
                <w:spacing w:val="-2"/>
              </w:rPr>
            </w:pPr>
            <w:r w:rsidRPr="0089308D">
              <w:rPr>
                <w:b/>
                <w:bCs/>
                <w:spacing w:val="-2"/>
              </w:rPr>
              <w:t xml:space="preserve">Title of position: </w:t>
            </w:r>
            <w:r w:rsidRPr="0089308D">
              <w:rPr>
                <w:bCs/>
                <w:i/>
                <w:spacing w:val="-2"/>
              </w:rPr>
              <w:t>..</w:t>
            </w:r>
          </w:p>
        </w:tc>
      </w:tr>
      <w:tr w:rsidR="007E16E5" w:rsidRPr="0089308D" w14:paraId="01F7F6C4" w14:textId="77777777" w:rsidTr="00A11BF1">
        <w:trPr>
          <w:cantSplit/>
        </w:trPr>
        <w:tc>
          <w:tcPr>
            <w:tcW w:w="720" w:type="dxa"/>
            <w:tcBorders>
              <w:top w:val="nil"/>
              <w:left w:val="single" w:sz="6" w:space="0" w:color="auto"/>
              <w:bottom w:val="nil"/>
              <w:right w:val="nil"/>
            </w:tcBorders>
          </w:tcPr>
          <w:p w14:paraId="5220B359" w14:textId="77777777" w:rsidR="007E16E5" w:rsidRPr="0089308D" w:rsidRDefault="007E16E5" w:rsidP="00A11BF1">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4B8D2CAE" w14:textId="77777777" w:rsidR="007E16E5" w:rsidRPr="0089308D" w:rsidRDefault="007E16E5" w:rsidP="00A11BF1">
            <w:pPr>
              <w:spacing w:before="120"/>
              <w:rPr>
                <w:b/>
                <w:bCs/>
                <w:spacing w:val="-2"/>
              </w:rPr>
            </w:pPr>
            <w:r w:rsidRPr="0089308D">
              <w:rPr>
                <w:b/>
                <w:bCs/>
                <w:spacing w:val="-2"/>
              </w:rPr>
              <w:t>Name of candidate</w:t>
            </w:r>
          </w:p>
        </w:tc>
      </w:tr>
      <w:tr w:rsidR="007E16E5" w:rsidRPr="0089308D" w14:paraId="1B0A3A23" w14:textId="77777777" w:rsidTr="00A11BF1">
        <w:trPr>
          <w:cantSplit/>
        </w:trPr>
        <w:tc>
          <w:tcPr>
            <w:tcW w:w="720" w:type="dxa"/>
            <w:tcBorders>
              <w:top w:val="nil"/>
              <w:left w:val="single" w:sz="6" w:space="0" w:color="auto"/>
              <w:bottom w:val="nil"/>
              <w:right w:val="nil"/>
            </w:tcBorders>
          </w:tcPr>
          <w:p w14:paraId="20C271BB"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5E91D313" w14:textId="77777777" w:rsidR="007E16E5" w:rsidRPr="0089308D" w:rsidRDefault="007E16E5" w:rsidP="00A11BF1">
            <w:pPr>
              <w:rPr>
                <w:b/>
              </w:rPr>
            </w:pPr>
            <w:r w:rsidRPr="0089308D">
              <w:rPr>
                <w:b/>
              </w:rPr>
              <w:t>Duration of appointment:</w:t>
            </w:r>
          </w:p>
        </w:tc>
        <w:tc>
          <w:tcPr>
            <w:tcW w:w="6470" w:type="dxa"/>
            <w:tcBorders>
              <w:top w:val="single" w:sz="6" w:space="0" w:color="auto"/>
              <w:left w:val="single" w:sz="6" w:space="0" w:color="auto"/>
              <w:bottom w:val="nil"/>
              <w:right w:val="single" w:sz="6" w:space="0" w:color="auto"/>
            </w:tcBorders>
          </w:tcPr>
          <w:p w14:paraId="1B5B5CF7" w14:textId="77777777" w:rsidR="007E16E5" w:rsidRPr="0089308D" w:rsidRDefault="007E16E5" w:rsidP="00A11BF1">
            <w:r w:rsidRPr="0089308D">
              <w:t>[</w:t>
            </w:r>
            <w:r w:rsidRPr="0089308D">
              <w:rPr>
                <w:i/>
              </w:rPr>
              <w:t>insert the whole period (start and end dates) for which this position will be engaged</w:t>
            </w:r>
            <w:r w:rsidRPr="0089308D">
              <w:t>]</w:t>
            </w:r>
          </w:p>
        </w:tc>
      </w:tr>
      <w:tr w:rsidR="007E16E5" w:rsidRPr="0089308D" w14:paraId="2D29AEC1" w14:textId="77777777" w:rsidTr="00A11BF1">
        <w:trPr>
          <w:cantSplit/>
        </w:trPr>
        <w:tc>
          <w:tcPr>
            <w:tcW w:w="720" w:type="dxa"/>
            <w:tcBorders>
              <w:top w:val="nil"/>
              <w:left w:val="single" w:sz="6" w:space="0" w:color="auto"/>
              <w:bottom w:val="nil"/>
              <w:right w:val="nil"/>
            </w:tcBorders>
          </w:tcPr>
          <w:p w14:paraId="72651259"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2A7DE508" w14:textId="77777777" w:rsidR="007E16E5" w:rsidRPr="0089308D" w:rsidRDefault="007E16E5" w:rsidP="00A11BF1">
            <w:pPr>
              <w:rPr>
                <w:b/>
              </w:rPr>
            </w:pPr>
            <w:r w:rsidRPr="0089308D">
              <w:rPr>
                <w:b/>
              </w:rPr>
              <w:t>Time commitment: for this position:</w:t>
            </w:r>
          </w:p>
        </w:tc>
        <w:tc>
          <w:tcPr>
            <w:tcW w:w="6470" w:type="dxa"/>
            <w:tcBorders>
              <w:top w:val="single" w:sz="6" w:space="0" w:color="auto"/>
              <w:left w:val="single" w:sz="6" w:space="0" w:color="auto"/>
              <w:bottom w:val="nil"/>
              <w:right w:val="single" w:sz="6" w:space="0" w:color="auto"/>
            </w:tcBorders>
          </w:tcPr>
          <w:p w14:paraId="3AC831C2" w14:textId="77777777" w:rsidR="007E16E5" w:rsidRPr="0089308D" w:rsidRDefault="007E16E5" w:rsidP="00A11BF1">
            <w:r w:rsidRPr="0089308D">
              <w:t>[</w:t>
            </w:r>
            <w:r w:rsidRPr="0089308D">
              <w:rPr>
                <w:i/>
              </w:rPr>
              <w:t>insert the number of days/week/months/ that has been scheduled for this position</w:t>
            </w:r>
            <w:r w:rsidRPr="0089308D">
              <w:t>]</w:t>
            </w:r>
          </w:p>
        </w:tc>
      </w:tr>
      <w:tr w:rsidR="007E16E5" w:rsidRPr="0089308D" w14:paraId="0CFD91CD" w14:textId="77777777" w:rsidTr="00A11BF1">
        <w:trPr>
          <w:cantSplit/>
        </w:trPr>
        <w:tc>
          <w:tcPr>
            <w:tcW w:w="720" w:type="dxa"/>
            <w:tcBorders>
              <w:top w:val="nil"/>
              <w:left w:val="single" w:sz="6" w:space="0" w:color="auto"/>
              <w:bottom w:val="single" w:sz="6" w:space="0" w:color="auto"/>
              <w:right w:val="nil"/>
            </w:tcBorders>
          </w:tcPr>
          <w:p w14:paraId="3321DC55"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single" w:sz="6" w:space="0" w:color="auto"/>
              <w:right w:val="single" w:sz="6" w:space="0" w:color="auto"/>
            </w:tcBorders>
          </w:tcPr>
          <w:p w14:paraId="350E87E4" w14:textId="77777777" w:rsidR="007E16E5" w:rsidRPr="0089308D" w:rsidRDefault="007E16E5" w:rsidP="00A11BF1">
            <w:pPr>
              <w:rPr>
                <w:b/>
              </w:rPr>
            </w:pPr>
            <w:r w:rsidRPr="0089308D">
              <w:rPr>
                <w:b/>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097FF599" w14:textId="77777777" w:rsidR="007E16E5" w:rsidRPr="0089308D" w:rsidRDefault="007E16E5" w:rsidP="00A11BF1">
            <w:r w:rsidRPr="0089308D">
              <w:t>[</w:t>
            </w:r>
            <w:r w:rsidRPr="0089308D">
              <w:rPr>
                <w:i/>
              </w:rPr>
              <w:t>insert the expected time schedule for this position (e.g. attach high level Gantt chart</w:t>
            </w:r>
            <w:r w:rsidRPr="0089308D">
              <w:t>]</w:t>
            </w:r>
          </w:p>
        </w:tc>
      </w:tr>
    </w:tbl>
    <w:p w14:paraId="76CF272F" w14:textId="77777777" w:rsidR="007E16E5" w:rsidRPr="0089308D" w:rsidRDefault="007E16E5" w:rsidP="007E16E5"/>
    <w:bookmarkEnd w:id="370"/>
    <w:bookmarkEnd w:id="371"/>
    <w:bookmarkEnd w:id="372"/>
    <w:bookmarkEnd w:id="373"/>
    <w:bookmarkEnd w:id="374"/>
    <w:p w14:paraId="041F1B62" w14:textId="77777777" w:rsidR="00BA4F46" w:rsidRPr="0089308D" w:rsidRDefault="00C10A6A" w:rsidP="00BA4F46">
      <w:pPr>
        <w:pStyle w:val="Head32"/>
        <w:ind w:right="-360"/>
      </w:pPr>
      <w:r w:rsidRPr="0089308D">
        <w:rPr>
          <w:b w:val="0"/>
          <w:iCs/>
          <w:sz w:val="32"/>
        </w:rPr>
        <w:br w:type="page"/>
      </w:r>
      <w:bookmarkStart w:id="375" w:name="_Toc490650440"/>
      <w:bookmarkStart w:id="376" w:name="_Toc490653381"/>
      <w:bookmarkStart w:id="377" w:name="_Toc521497259"/>
      <w:bookmarkStart w:id="378" w:name="_Toc218673976"/>
      <w:bookmarkStart w:id="379" w:name="_Toc277345607"/>
      <w:r w:rsidR="00BA4F46" w:rsidRPr="0089308D">
        <w:lastRenderedPageBreak/>
        <w:t>Candidate Summary</w:t>
      </w:r>
      <w:bookmarkEnd w:id="375"/>
      <w:bookmarkEnd w:id="376"/>
      <w:bookmarkEnd w:id="377"/>
      <w:bookmarkEnd w:id="378"/>
      <w:bookmarkEnd w:id="379"/>
    </w:p>
    <w:p w14:paraId="386A21E5" w14:textId="77777777" w:rsidR="007E16E5" w:rsidRPr="0089308D" w:rsidRDefault="007E16E5" w:rsidP="00BA4F46">
      <w:pPr>
        <w:pStyle w:val="Head32"/>
        <w:ind w:right="-360"/>
      </w:pPr>
    </w:p>
    <w:p w14:paraId="5AA316DF" w14:textId="77777777" w:rsidR="00BA4F46" w:rsidRPr="0089308D" w:rsidRDefault="00BA4F46" w:rsidP="00BA4F46">
      <w:pPr>
        <w:ind w:right="-360"/>
      </w:pPr>
    </w:p>
    <w:tbl>
      <w:tblPr>
        <w:tblW w:w="0" w:type="auto"/>
        <w:jc w:val="center"/>
        <w:tblLayout w:type="fixed"/>
        <w:tblCellMar>
          <w:left w:w="72" w:type="dxa"/>
          <w:right w:w="72" w:type="dxa"/>
        </w:tblCellMar>
        <w:tblLook w:val="0000" w:firstRow="0" w:lastRow="0" w:firstColumn="0" w:lastColumn="0" w:noHBand="0" w:noVBand="0"/>
      </w:tblPr>
      <w:tblGrid>
        <w:gridCol w:w="8910"/>
      </w:tblGrid>
      <w:tr w:rsidR="00BA4F46" w:rsidRPr="0089308D" w14:paraId="55782A31" w14:textId="77777777" w:rsidTr="00803EC1">
        <w:trPr>
          <w:cantSplit/>
          <w:jc w:val="center"/>
        </w:trPr>
        <w:tc>
          <w:tcPr>
            <w:tcW w:w="8910" w:type="dxa"/>
            <w:tcBorders>
              <w:top w:val="single" w:sz="6" w:space="0" w:color="auto"/>
              <w:left w:val="single" w:sz="6" w:space="0" w:color="auto"/>
              <w:bottom w:val="single" w:sz="6" w:space="0" w:color="auto"/>
              <w:right w:val="single" w:sz="6" w:space="0" w:color="auto"/>
            </w:tcBorders>
          </w:tcPr>
          <w:p w14:paraId="3DB14A32" w14:textId="77777777" w:rsidR="00BA4F46" w:rsidRPr="0089308D" w:rsidRDefault="00BA4F46" w:rsidP="00803EC1">
            <w:pPr>
              <w:ind w:right="-360"/>
              <w:rPr>
                <w:sz w:val="22"/>
              </w:rPr>
            </w:pPr>
            <w:r w:rsidRPr="0089308D">
              <w:t>Name of Bidder or partner of a Joint Venture</w:t>
            </w:r>
          </w:p>
        </w:tc>
      </w:tr>
    </w:tbl>
    <w:p w14:paraId="7DF78552" w14:textId="77777777" w:rsidR="00BA4F46" w:rsidRPr="0089308D" w:rsidRDefault="00BA4F46" w:rsidP="00BA4F46">
      <w:pPr>
        <w:ind w:right="-36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440"/>
        <w:gridCol w:w="3960"/>
        <w:gridCol w:w="3690"/>
      </w:tblGrid>
      <w:tr w:rsidR="00BA4F46" w:rsidRPr="0089308D" w14:paraId="36B4C229" w14:textId="77777777" w:rsidTr="00803EC1">
        <w:trPr>
          <w:cantSplit/>
          <w:jc w:val="center"/>
        </w:trPr>
        <w:tc>
          <w:tcPr>
            <w:tcW w:w="5400" w:type="dxa"/>
            <w:gridSpan w:val="2"/>
          </w:tcPr>
          <w:p w14:paraId="1BC28DBB" w14:textId="77777777" w:rsidR="00BA4F46" w:rsidRPr="0089308D" w:rsidRDefault="00BA4F46" w:rsidP="00803EC1">
            <w:pPr>
              <w:ind w:right="-360"/>
              <w:rPr>
                <w:sz w:val="22"/>
              </w:rPr>
            </w:pPr>
            <w:r w:rsidRPr="0089308D">
              <w:rPr>
                <w:sz w:val="22"/>
              </w:rPr>
              <w:t>Position</w:t>
            </w:r>
          </w:p>
          <w:p w14:paraId="11C40AFD" w14:textId="77777777" w:rsidR="00BA4F46" w:rsidRPr="0089308D" w:rsidRDefault="00BA4F46" w:rsidP="00803EC1">
            <w:pPr>
              <w:ind w:right="-360"/>
              <w:rPr>
                <w:sz w:val="22"/>
              </w:rPr>
            </w:pPr>
          </w:p>
        </w:tc>
        <w:tc>
          <w:tcPr>
            <w:tcW w:w="3690" w:type="dxa"/>
          </w:tcPr>
          <w:p w14:paraId="28E64D66" w14:textId="77777777" w:rsidR="00BA4F46" w:rsidRPr="0089308D" w:rsidRDefault="00BA4F46" w:rsidP="00803EC1">
            <w:pPr>
              <w:ind w:right="-360"/>
              <w:rPr>
                <w:sz w:val="22"/>
              </w:rPr>
            </w:pPr>
            <w:r w:rsidRPr="0089308D">
              <w:rPr>
                <w:sz w:val="22"/>
              </w:rPr>
              <w:t>Candidate</w:t>
            </w:r>
          </w:p>
          <w:p w14:paraId="26341274" w14:textId="77777777" w:rsidR="00BA4F46" w:rsidRPr="0089308D" w:rsidRDefault="00BA4F46" w:rsidP="00803EC1">
            <w:pPr>
              <w:ind w:right="-360"/>
              <w:rPr>
                <w:sz w:val="22"/>
              </w:rPr>
            </w:pPr>
            <w:r w:rsidRPr="0089308D">
              <w:rPr>
                <w:sz w:val="32"/>
              </w:rPr>
              <w:sym w:font="Symbol" w:char="F082"/>
            </w:r>
            <w:r w:rsidRPr="0089308D">
              <w:rPr>
                <w:sz w:val="22"/>
              </w:rPr>
              <w:tab/>
              <w:t>Prime</w:t>
            </w:r>
            <w:r w:rsidRPr="0089308D">
              <w:rPr>
                <w:sz w:val="22"/>
              </w:rPr>
              <w:tab/>
            </w:r>
            <w:r w:rsidRPr="0089308D">
              <w:rPr>
                <w:sz w:val="32"/>
              </w:rPr>
              <w:sym w:font="Symbol" w:char="F082"/>
            </w:r>
            <w:r w:rsidRPr="0089308D">
              <w:rPr>
                <w:sz w:val="22"/>
              </w:rPr>
              <w:tab/>
              <w:t>Alternate</w:t>
            </w:r>
          </w:p>
        </w:tc>
      </w:tr>
      <w:tr w:rsidR="00BA4F46" w:rsidRPr="0089308D" w14:paraId="786705CB" w14:textId="77777777" w:rsidTr="00803EC1">
        <w:trPr>
          <w:cantSplit/>
          <w:jc w:val="center"/>
        </w:trPr>
        <w:tc>
          <w:tcPr>
            <w:tcW w:w="1440" w:type="dxa"/>
          </w:tcPr>
          <w:p w14:paraId="4F896673" w14:textId="77777777" w:rsidR="00BA4F46" w:rsidRPr="0089308D" w:rsidRDefault="00BA4F46" w:rsidP="00803EC1">
            <w:pPr>
              <w:ind w:right="-360"/>
              <w:rPr>
                <w:sz w:val="22"/>
              </w:rPr>
            </w:pPr>
            <w:r w:rsidRPr="0089308D">
              <w:rPr>
                <w:sz w:val="22"/>
              </w:rPr>
              <w:t>Candidate information</w:t>
            </w:r>
          </w:p>
        </w:tc>
        <w:tc>
          <w:tcPr>
            <w:tcW w:w="3960" w:type="dxa"/>
          </w:tcPr>
          <w:p w14:paraId="652C3586" w14:textId="77777777" w:rsidR="00BA4F46" w:rsidRPr="0089308D" w:rsidRDefault="00BA4F46" w:rsidP="00803EC1">
            <w:pPr>
              <w:ind w:right="-360"/>
              <w:rPr>
                <w:sz w:val="22"/>
              </w:rPr>
            </w:pPr>
            <w:r w:rsidRPr="0089308D">
              <w:rPr>
                <w:sz w:val="22"/>
              </w:rPr>
              <w:t>Name of candidate</w:t>
            </w:r>
          </w:p>
        </w:tc>
        <w:tc>
          <w:tcPr>
            <w:tcW w:w="3690" w:type="dxa"/>
          </w:tcPr>
          <w:p w14:paraId="6C0E3729" w14:textId="77777777" w:rsidR="00BA4F46" w:rsidRPr="0089308D" w:rsidRDefault="00BA4F46" w:rsidP="00803EC1">
            <w:pPr>
              <w:ind w:right="-360"/>
              <w:rPr>
                <w:sz w:val="22"/>
              </w:rPr>
            </w:pPr>
            <w:r w:rsidRPr="0089308D">
              <w:rPr>
                <w:sz w:val="22"/>
              </w:rPr>
              <w:t>Date of birth</w:t>
            </w:r>
          </w:p>
        </w:tc>
      </w:tr>
      <w:tr w:rsidR="00BA4F46" w:rsidRPr="0089308D" w14:paraId="5C404CC9" w14:textId="77777777" w:rsidTr="00803EC1">
        <w:trPr>
          <w:cantSplit/>
          <w:jc w:val="center"/>
        </w:trPr>
        <w:tc>
          <w:tcPr>
            <w:tcW w:w="1440" w:type="dxa"/>
          </w:tcPr>
          <w:p w14:paraId="23563E26" w14:textId="77777777" w:rsidR="00BA4F46" w:rsidRPr="0089308D" w:rsidRDefault="00BA4F46" w:rsidP="00803EC1">
            <w:pPr>
              <w:ind w:right="-360"/>
              <w:rPr>
                <w:sz w:val="22"/>
              </w:rPr>
            </w:pPr>
          </w:p>
        </w:tc>
        <w:tc>
          <w:tcPr>
            <w:tcW w:w="7650" w:type="dxa"/>
            <w:gridSpan w:val="2"/>
          </w:tcPr>
          <w:p w14:paraId="3E9B05F5" w14:textId="77777777" w:rsidR="00BA4F46" w:rsidRPr="0089308D" w:rsidRDefault="00BA4F46" w:rsidP="00803EC1">
            <w:pPr>
              <w:ind w:right="-360"/>
              <w:rPr>
                <w:sz w:val="22"/>
              </w:rPr>
            </w:pPr>
            <w:r w:rsidRPr="0089308D">
              <w:rPr>
                <w:sz w:val="22"/>
              </w:rPr>
              <w:t>Professional qualifications</w:t>
            </w:r>
          </w:p>
        </w:tc>
      </w:tr>
      <w:tr w:rsidR="00BA4F46" w:rsidRPr="0089308D" w14:paraId="1623DBD8" w14:textId="77777777" w:rsidTr="00803EC1">
        <w:trPr>
          <w:cantSplit/>
          <w:jc w:val="center"/>
        </w:trPr>
        <w:tc>
          <w:tcPr>
            <w:tcW w:w="1440" w:type="dxa"/>
          </w:tcPr>
          <w:p w14:paraId="29CEB17C" w14:textId="77777777" w:rsidR="00BA4F46" w:rsidRPr="0089308D" w:rsidRDefault="00BA4F46" w:rsidP="00803EC1">
            <w:pPr>
              <w:ind w:right="-360"/>
              <w:rPr>
                <w:sz w:val="22"/>
              </w:rPr>
            </w:pPr>
          </w:p>
        </w:tc>
        <w:tc>
          <w:tcPr>
            <w:tcW w:w="7650" w:type="dxa"/>
            <w:gridSpan w:val="2"/>
          </w:tcPr>
          <w:p w14:paraId="797B9C30" w14:textId="77777777" w:rsidR="00BA4F46" w:rsidRPr="0089308D" w:rsidRDefault="00BA4F46" w:rsidP="00803EC1">
            <w:pPr>
              <w:ind w:right="-360"/>
              <w:rPr>
                <w:sz w:val="22"/>
              </w:rPr>
            </w:pPr>
          </w:p>
        </w:tc>
      </w:tr>
      <w:tr w:rsidR="00BA4F46" w:rsidRPr="0089308D" w14:paraId="475394FA" w14:textId="77777777" w:rsidTr="00803EC1">
        <w:trPr>
          <w:cantSplit/>
          <w:jc w:val="center"/>
        </w:trPr>
        <w:tc>
          <w:tcPr>
            <w:tcW w:w="1440" w:type="dxa"/>
          </w:tcPr>
          <w:p w14:paraId="78B5B16D" w14:textId="77777777" w:rsidR="00BA4F46" w:rsidRPr="0089308D" w:rsidRDefault="00BA4F46" w:rsidP="00803EC1">
            <w:pPr>
              <w:ind w:right="-360"/>
              <w:rPr>
                <w:sz w:val="22"/>
              </w:rPr>
            </w:pPr>
            <w:r w:rsidRPr="0089308D">
              <w:rPr>
                <w:sz w:val="22"/>
              </w:rPr>
              <w:t>Present employment</w:t>
            </w:r>
          </w:p>
        </w:tc>
        <w:tc>
          <w:tcPr>
            <w:tcW w:w="7650" w:type="dxa"/>
            <w:gridSpan w:val="2"/>
          </w:tcPr>
          <w:p w14:paraId="6D649922" w14:textId="77777777" w:rsidR="00BA4F46" w:rsidRPr="0089308D" w:rsidRDefault="00BA4F46" w:rsidP="00803EC1">
            <w:pPr>
              <w:ind w:right="-360"/>
              <w:rPr>
                <w:sz w:val="22"/>
              </w:rPr>
            </w:pPr>
            <w:r w:rsidRPr="0089308D">
              <w:rPr>
                <w:sz w:val="22"/>
              </w:rPr>
              <w:t>Name of Employer</w:t>
            </w:r>
          </w:p>
        </w:tc>
      </w:tr>
      <w:tr w:rsidR="00BA4F46" w:rsidRPr="0089308D" w14:paraId="02F036E9" w14:textId="77777777" w:rsidTr="00803EC1">
        <w:trPr>
          <w:cantSplit/>
          <w:jc w:val="center"/>
        </w:trPr>
        <w:tc>
          <w:tcPr>
            <w:tcW w:w="1440" w:type="dxa"/>
          </w:tcPr>
          <w:p w14:paraId="6C871CC0" w14:textId="77777777" w:rsidR="00BA4F46" w:rsidRPr="0089308D" w:rsidRDefault="00BA4F46" w:rsidP="00803EC1">
            <w:pPr>
              <w:ind w:right="-360"/>
              <w:rPr>
                <w:sz w:val="22"/>
              </w:rPr>
            </w:pPr>
          </w:p>
        </w:tc>
        <w:tc>
          <w:tcPr>
            <w:tcW w:w="7650" w:type="dxa"/>
            <w:gridSpan w:val="2"/>
          </w:tcPr>
          <w:p w14:paraId="1666DB1A" w14:textId="77777777" w:rsidR="00BA4F46" w:rsidRPr="0089308D" w:rsidRDefault="00BA4F46" w:rsidP="00803EC1">
            <w:pPr>
              <w:ind w:right="-360"/>
              <w:rPr>
                <w:sz w:val="22"/>
              </w:rPr>
            </w:pPr>
            <w:r w:rsidRPr="0089308D">
              <w:rPr>
                <w:sz w:val="22"/>
              </w:rPr>
              <w:t>Address of Employer</w:t>
            </w:r>
          </w:p>
        </w:tc>
      </w:tr>
      <w:tr w:rsidR="00BA4F46" w:rsidRPr="0089308D" w14:paraId="0F3122C5" w14:textId="77777777" w:rsidTr="00803EC1">
        <w:trPr>
          <w:cantSplit/>
          <w:jc w:val="center"/>
        </w:trPr>
        <w:tc>
          <w:tcPr>
            <w:tcW w:w="1440" w:type="dxa"/>
          </w:tcPr>
          <w:p w14:paraId="5477408A" w14:textId="77777777" w:rsidR="00BA4F46" w:rsidRPr="0089308D" w:rsidRDefault="00BA4F46" w:rsidP="00803EC1">
            <w:pPr>
              <w:ind w:right="-360"/>
              <w:rPr>
                <w:sz w:val="22"/>
              </w:rPr>
            </w:pPr>
          </w:p>
        </w:tc>
        <w:tc>
          <w:tcPr>
            <w:tcW w:w="7650" w:type="dxa"/>
            <w:gridSpan w:val="2"/>
          </w:tcPr>
          <w:p w14:paraId="7DF3DB4D" w14:textId="77777777" w:rsidR="00BA4F46" w:rsidRPr="0089308D" w:rsidRDefault="00BA4F46" w:rsidP="00803EC1">
            <w:pPr>
              <w:ind w:right="-360"/>
              <w:rPr>
                <w:sz w:val="22"/>
              </w:rPr>
            </w:pPr>
          </w:p>
        </w:tc>
      </w:tr>
      <w:tr w:rsidR="00BA4F46" w:rsidRPr="0089308D" w14:paraId="1068B69D" w14:textId="77777777" w:rsidTr="00803EC1">
        <w:trPr>
          <w:cantSplit/>
          <w:jc w:val="center"/>
        </w:trPr>
        <w:tc>
          <w:tcPr>
            <w:tcW w:w="1440" w:type="dxa"/>
          </w:tcPr>
          <w:p w14:paraId="6B0F948A" w14:textId="77777777" w:rsidR="00BA4F46" w:rsidRPr="0089308D" w:rsidRDefault="00BA4F46" w:rsidP="00803EC1">
            <w:pPr>
              <w:ind w:right="-360"/>
              <w:rPr>
                <w:sz w:val="22"/>
              </w:rPr>
            </w:pPr>
          </w:p>
        </w:tc>
        <w:tc>
          <w:tcPr>
            <w:tcW w:w="3960" w:type="dxa"/>
          </w:tcPr>
          <w:p w14:paraId="4FC25C15" w14:textId="77777777" w:rsidR="00BA4F46" w:rsidRPr="0089308D" w:rsidRDefault="00BA4F46" w:rsidP="00803EC1">
            <w:pPr>
              <w:ind w:right="-360"/>
              <w:rPr>
                <w:sz w:val="22"/>
              </w:rPr>
            </w:pPr>
            <w:r w:rsidRPr="0089308D">
              <w:rPr>
                <w:sz w:val="22"/>
              </w:rPr>
              <w:t>Telephone</w:t>
            </w:r>
          </w:p>
        </w:tc>
        <w:tc>
          <w:tcPr>
            <w:tcW w:w="3690" w:type="dxa"/>
          </w:tcPr>
          <w:p w14:paraId="6E536579" w14:textId="77777777" w:rsidR="00BA4F46" w:rsidRPr="0089308D" w:rsidRDefault="00BA4F46" w:rsidP="00803EC1">
            <w:pPr>
              <w:ind w:right="-360"/>
              <w:rPr>
                <w:sz w:val="22"/>
              </w:rPr>
            </w:pPr>
            <w:r w:rsidRPr="0089308D">
              <w:rPr>
                <w:sz w:val="22"/>
              </w:rPr>
              <w:t>Contact (manager / personnel officer)</w:t>
            </w:r>
          </w:p>
        </w:tc>
      </w:tr>
      <w:tr w:rsidR="00BA4F46" w:rsidRPr="0089308D" w14:paraId="2DB64AFD" w14:textId="77777777" w:rsidTr="00803EC1">
        <w:trPr>
          <w:cantSplit/>
          <w:jc w:val="center"/>
        </w:trPr>
        <w:tc>
          <w:tcPr>
            <w:tcW w:w="1440" w:type="dxa"/>
          </w:tcPr>
          <w:p w14:paraId="1C326EFE" w14:textId="77777777" w:rsidR="00BA4F46" w:rsidRPr="0089308D" w:rsidRDefault="00BA4F46" w:rsidP="00803EC1">
            <w:pPr>
              <w:ind w:right="-360"/>
              <w:rPr>
                <w:sz w:val="22"/>
              </w:rPr>
            </w:pPr>
          </w:p>
        </w:tc>
        <w:tc>
          <w:tcPr>
            <w:tcW w:w="3960" w:type="dxa"/>
          </w:tcPr>
          <w:p w14:paraId="55D8C477" w14:textId="77777777" w:rsidR="00BA4F46" w:rsidRPr="0089308D" w:rsidRDefault="00BA4F46" w:rsidP="00803EC1">
            <w:pPr>
              <w:ind w:right="-360"/>
              <w:rPr>
                <w:sz w:val="22"/>
              </w:rPr>
            </w:pPr>
            <w:r w:rsidRPr="0089308D">
              <w:rPr>
                <w:sz w:val="22"/>
              </w:rPr>
              <w:t>Fax</w:t>
            </w:r>
          </w:p>
        </w:tc>
        <w:tc>
          <w:tcPr>
            <w:tcW w:w="3690" w:type="dxa"/>
          </w:tcPr>
          <w:p w14:paraId="77F5D9ED" w14:textId="77777777" w:rsidR="00BA4F46" w:rsidRPr="0089308D" w:rsidRDefault="0093100C" w:rsidP="00803EC1">
            <w:pPr>
              <w:ind w:right="-360"/>
              <w:rPr>
                <w:sz w:val="22"/>
              </w:rPr>
            </w:pPr>
            <w:r w:rsidRPr="0089308D">
              <w:rPr>
                <w:sz w:val="22"/>
              </w:rPr>
              <w:t>email</w:t>
            </w:r>
          </w:p>
        </w:tc>
      </w:tr>
      <w:tr w:rsidR="00BA4F46" w:rsidRPr="0089308D" w14:paraId="66408215" w14:textId="77777777" w:rsidTr="00803EC1">
        <w:trPr>
          <w:cantSplit/>
          <w:jc w:val="center"/>
        </w:trPr>
        <w:tc>
          <w:tcPr>
            <w:tcW w:w="1440" w:type="dxa"/>
          </w:tcPr>
          <w:p w14:paraId="4567A959" w14:textId="77777777" w:rsidR="00BA4F46" w:rsidRPr="0089308D" w:rsidRDefault="00BA4F46" w:rsidP="00803EC1">
            <w:pPr>
              <w:ind w:right="-360"/>
              <w:rPr>
                <w:sz w:val="22"/>
              </w:rPr>
            </w:pPr>
          </w:p>
        </w:tc>
        <w:tc>
          <w:tcPr>
            <w:tcW w:w="3960" w:type="dxa"/>
          </w:tcPr>
          <w:p w14:paraId="34D88237" w14:textId="77777777" w:rsidR="00BA4F46" w:rsidRPr="0089308D" w:rsidRDefault="00BA4F46" w:rsidP="00803EC1">
            <w:pPr>
              <w:ind w:right="-360"/>
              <w:rPr>
                <w:sz w:val="22"/>
              </w:rPr>
            </w:pPr>
            <w:r w:rsidRPr="0089308D">
              <w:rPr>
                <w:sz w:val="22"/>
              </w:rPr>
              <w:t>Job title of candidate</w:t>
            </w:r>
          </w:p>
        </w:tc>
        <w:tc>
          <w:tcPr>
            <w:tcW w:w="3690" w:type="dxa"/>
          </w:tcPr>
          <w:p w14:paraId="71084B5F" w14:textId="77777777" w:rsidR="00BA4F46" w:rsidRPr="0089308D" w:rsidRDefault="00BA4F46" w:rsidP="00803EC1">
            <w:pPr>
              <w:ind w:right="-360"/>
              <w:rPr>
                <w:sz w:val="22"/>
              </w:rPr>
            </w:pPr>
            <w:r w:rsidRPr="0089308D">
              <w:rPr>
                <w:sz w:val="22"/>
              </w:rPr>
              <w:t>Years with present Employer</w:t>
            </w:r>
          </w:p>
        </w:tc>
      </w:tr>
    </w:tbl>
    <w:p w14:paraId="53CB4229" w14:textId="77777777" w:rsidR="00BA4F46" w:rsidRPr="0089308D" w:rsidRDefault="00BA4F46" w:rsidP="00BA4F46">
      <w:pPr>
        <w:ind w:right="-360"/>
        <w:rPr>
          <w:sz w:val="22"/>
        </w:rPr>
      </w:pPr>
    </w:p>
    <w:p w14:paraId="37B5F344" w14:textId="77777777" w:rsidR="00BA4F46" w:rsidRPr="0089308D" w:rsidRDefault="00BA4F46" w:rsidP="00BA4F46">
      <w:pPr>
        <w:spacing w:after="240"/>
        <w:ind w:right="-360"/>
      </w:pPr>
      <w:r w:rsidRPr="0089308D">
        <w:t>Summarize professional experience over the last twenty years, in reverse chronological order. Indicate particular technical and managerial experience relevant to the project.</w:t>
      </w:r>
    </w:p>
    <w:tbl>
      <w:tblPr>
        <w:tblW w:w="0" w:type="auto"/>
        <w:jc w:val="center"/>
        <w:tblLayout w:type="fixed"/>
        <w:tblCellMar>
          <w:left w:w="72" w:type="dxa"/>
          <w:right w:w="72" w:type="dxa"/>
        </w:tblCellMar>
        <w:tblLook w:val="0000" w:firstRow="0" w:lastRow="0" w:firstColumn="0" w:lastColumn="0" w:noHBand="0" w:noVBand="0"/>
      </w:tblPr>
      <w:tblGrid>
        <w:gridCol w:w="1080"/>
        <w:gridCol w:w="1080"/>
        <w:gridCol w:w="6930"/>
      </w:tblGrid>
      <w:tr w:rsidR="00BA4F46" w:rsidRPr="0089308D" w14:paraId="049A9A40" w14:textId="77777777" w:rsidTr="00803EC1">
        <w:trPr>
          <w:cantSplit/>
          <w:jc w:val="center"/>
        </w:trPr>
        <w:tc>
          <w:tcPr>
            <w:tcW w:w="1080" w:type="dxa"/>
            <w:tcBorders>
              <w:top w:val="single" w:sz="6" w:space="0" w:color="auto"/>
              <w:left w:val="single" w:sz="6" w:space="0" w:color="auto"/>
            </w:tcBorders>
          </w:tcPr>
          <w:p w14:paraId="5A423F69" w14:textId="77777777" w:rsidR="00BA4F46" w:rsidRPr="0089308D" w:rsidRDefault="00BA4F46" w:rsidP="00803EC1">
            <w:pPr>
              <w:pStyle w:val="Footer"/>
              <w:ind w:right="-360"/>
              <w:rPr>
                <w:sz w:val="22"/>
              </w:rPr>
            </w:pPr>
            <w:r w:rsidRPr="0089308D">
              <w:rPr>
                <w:sz w:val="22"/>
              </w:rPr>
              <w:t>From</w:t>
            </w:r>
          </w:p>
        </w:tc>
        <w:tc>
          <w:tcPr>
            <w:tcW w:w="1080" w:type="dxa"/>
            <w:tcBorders>
              <w:top w:val="single" w:sz="6" w:space="0" w:color="auto"/>
              <w:left w:val="single" w:sz="6" w:space="0" w:color="auto"/>
            </w:tcBorders>
          </w:tcPr>
          <w:p w14:paraId="3A877277" w14:textId="77777777" w:rsidR="00BA4F46" w:rsidRPr="0089308D" w:rsidRDefault="00BA4F46" w:rsidP="00803EC1">
            <w:pPr>
              <w:pStyle w:val="Footer"/>
              <w:ind w:right="-360"/>
              <w:rPr>
                <w:sz w:val="22"/>
              </w:rPr>
            </w:pPr>
            <w:r w:rsidRPr="0089308D">
              <w:rPr>
                <w:sz w:val="22"/>
              </w:rPr>
              <w:t>To</w:t>
            </w:r>
          </w:p>
        </w:tc>
        <w:tc>
          <w:tcPr>
            <w:tcW w:w="6930" w:type="dxa"/>
            <w:tcBorders>
              <w:top w:val="single" w:sz="6" w:space="0" w:color="auto"/>
              <w:left w:val="single" w:sz="6" w:space="0" w:color="auto"/>
              <w:right w:val="single" w:sz="6" w:space="0" w:color="auto"/>
            </w:tcBorders>
          </w:tcPr>
          <w:p w14:paraId="793F1878" w14:textId="77777777" w:rsidR="00BA4F46" w:rsidRPr="0089308D" w:rsidRDefault="00BA4F46" w:rsidP="00803EC1">
            <w:pPr>
              <w:pStyle w:val="Footer"/>
              <w:ind w:right="-360"/>
              <w:rPr>
                <w:sz w:val="22"/>
              </w:rPr>
            </w:pPr>
            <w:r w:rsidRPr="0089308D">
              <w:rPr>
                <w:sz w:val="22"/>
              </w:rPr>
              <w:t>Company/Project/ Position/Relevant technical and management experience</w:t>
            </w:r>
          </w:p>
        </w:tc>
      </w:tr>
      <w:tr w:rsidR="00BA4F46" w:rsidRPr="0089308D" w14:paraId="52D1EBD2" w14:textId="77777777" w:rsidTr="00803EC1">
        <w:trPr>
          <w:cantSplit/>
          <w:jc w:val="center"/>
        </w:trPr>
        <w:tc>
          <w:tcPr>
            <w:tcW w:w="1080" w:type="dxa"/>
            <w:tcBorders>
              <w:top w:val="single" w:sz="6" w:space="0" w:color="auto"/>
              <w:left w:val="single" w:sz="6" w:space="0" w:color="auto"/>
            </w:tcBorders>
          </w:tcPr>
          <w:p w14:paraId="3A1C3708" w14:textId="77777777" w:rsidR="00BA4F46" w:rsidRPr="0089308D" w:rsidRDefault="00BA4F46" w:rsidP="00803EC1">
            <w:pPr>
              <w:ind w:right="-360"/>
              <w:rPr>
                <w:sz w:val="22"/>
              </w:rPr>
            </w:pPr>
          </w:p>
        </w:tc>
        <w:tc>
          <w:tcPr>
            <w:tcW w:w="1080" w:type="dxa"/>
            <w:tcBorders>
              <w:top w:val="single" w:sz="6" w:space="0" w:color="auto"/>
              <w:left w:val="single" w:sz="6" w:space="0" w:color="auto"/>
            </w:tcBorders>
          </w:tcPr>
          <w:p w14:paraId="67780712" w14:textId="77777777" w:rsidR="00BA4F46" w:rsidRPr="0089308D" w:rsidRDefault="00BA4F46" w:rsidP="00803EC1">
            <w:pPr>
              <w:ind w:right="-360"/>
              <w:rPr>
                <w:sz w:val="22"/>
              </w:rPr>
            </w:pPr>
          </w:p>
        </w:tc>
        <w:tc>
          <w:tcPr>
            <w:tcW w:w="6930" w:type="dxa"/>
            <w:tcBorders>
              <w:top w:val="single" w:sz="6" w:space="0" w:color="auto"/>
              <w:left w:val="single" w:sz="6" w:space="0" w:color="auto"/>
              <w:right w:val="single" w:sz="6" w:space="0" w:color="auto"/>
            </w:tcBorders>
          </w:tcPr>
          <w:p w14:paraId="02B41D3A" w14:textId="77777777" w:rsidR="00BA4F46" w:rsidRPr="0089308D" w:rsidRDefault="00BA4F46" w:rsidP="00803EC1">
            <w:pPr>
              <w:ind w:right="-360"/>
            </w:pPr>
          </w:p>
        </w:tc>
      </w:tr>
      <w:tr w:rsidR="00BA4F46" w:rsidRPr="0089308D" w14:paraId="71C834F0" w14:textId="77777777" w:rsidTr="00803EC1">
        <w:trPr>
          <w:cantSplit/>
          <w:jc w:val="center"/>
        </w:trPr>
        <w:tc>
          <w:tcPr>
            <w:tcW w:w="1080" w:type="dxa"/>
            <w:tcBorders>
              <w:top w:val="dotted" w:sz="4" w:space="0" w:color="auto"/>
              <w:left w:val="single" w:sz="6" w:space="0" w:color="auto"/>
            </w:tcBorders>
          </w:tcPr>
          <w:p w14:paraId="5A50C882" w14:textId="77777777" w:rsidR="00BA4F46" w:rsidRPr="0089308D" w:rsidRDefault="00BA4F46" w:rsidP="00803EC1">
            <w:pPr>
              <w:ind w:right="-360"/>
              <w:rPr>
                <w:sz w:val="22"/>
              </w:rPr>
            </w:pPr>
          </w:p>
        </w:tc>
        <w:tc>
          <w:tcPr>
            <w:tcW w:w="1080" w:type="dxa"/>
            <w:tcBorders>
              <w:top w:val="dotted" w:sz="4" w:space="0" w:color="auto"/>
              <w:left w:val="single" w:sz="6" w:space="0" w:color="auto"/>
            </w:tcBorders>
          </w:tcPr>
          <w:p w14:paraId="6828FF50" w14:textId="77777777" w:rsidR="00BA4F46" w:rsidRPr="0089308D" w:rsidRDefault="00BA4F46" w:rsidP="00803EC1">
            <w:pPr>
              <w:ind w:right="-360"/>
              <w:rPr>
                <w:sz w:val="22"/>
              </w:rPr>
            </w:pPr>
          </w:p>
        </w:tc>
        <w:tc>
          <w:tcPr>
            <w:tcW w:w="6930" w:type="dxa"/>
            <w:tcBorders>
              <w:top w:val="dotted" w:sz="4" w:space="0" w:color="auto"/>
              <w:left w:val="single" w:sz="6" w:space="0" w:color="auto"/>
              <w:right w:val="single" w:sz="6" w:space="0" w:color="auto"/>
            </w:tcBorders>
          </w:tcPr>
          <w:p w14:paraId="07D782F9" w14:textId="77777777" w:rsidR="00BA4F46" w:rsidRPr="0089308D" w:rsidRDefault="00BA4F46" w:rsidP="00803EC1">
            <w:pPr>
              <w:ind w:right="-360"/>
              <w:rPr>
                <w:sz w:val="22"/>
              </w:rPr>
            </w:pPr>
          </w:p>
        </w:tc>
      </w:tr>
      <w:tr w:rsidR="00BA4F46" w:rsidRPr="0089308D" w14:paraId="7441E751" w14:textId="77777777" w:rsidTr="00803EC1">
        <w:trPr>
          <w:cantSplit/>
          <w:jc w:val="center"/>
        </w:trPr>
        <w:tc>
          <w:tcPr>
            <w:tcW w:w="1080" w:type="dxa"/>
            <w:tcBorders>
              <w:top w:val="dotted" w:sz="4" w:space="0" w:color="auto"/>
              <w:left w:val="single" w:sz="6" w:space="0" w:color="auto"/>
              <w:bottom w:val="dotted" w:sz="4" w:space="0" w:color="auto"/>
            </w:tcBorders>
          </w:tcPr>
          <w:p w14:paraId="28A3DB04" w14:textId="77777777" w:rsidR="00BA4F46" w:rsidRPr="0089308D" w:rsidRDefault="00BA4F46" w:rsidP="00803EC1">
            <w:pPr>
              <w:ind w:right="-360"/>
              <w:rPr>
                <w:sz w:val="22"/>
              </w:rPr>
            </w:pPr>
          </w:p>
        </w:tc>
        <w:tc>
          <w:tcPr>
            <w:tcW w:w="1080" w:type="dxa"/>
            <w:tcBorders>
              <w:top w:val="dotted" w:sz="4" w:space="0" w:color="auto"/>
              <w:left w:val="single" w:sz="6" w:space="0" w:color="auto"/>
              <w:bottom w:val="dotted" w:sz="4" w:space="0" w:color="auto"/>
            </w:tcBorders>
          </w:tcPr>
          <w:p w14:paraId="3115FDCC" w14:textId="77777777" w:rsidR="00BA4F46" w:rsidRPr="0089308D" w:rsidRDefault="00BA4F46" w:rsidP="00803EC1">
            <w:pPr>
              <w:ind w:right="-360"/>
              <w:rPr>
                <w:sz w:val="22"/>
              </w:rPr>
            </w:pPr>
          </w:p>
        </w:tc>
        <w:tc>
          <w:tcPr>
            <w:tcW w:w="6930" w:type="dxa"/>
            <w:tcBorders>
              <w:top w:val="dotted" w:sz="4" w:space="0" w:color="auto"/>
              <w:left w:val="single" w:sz="6" w:space="0" w:color="auto"/>
              <w:bottom w:val="dotted" w:sz="4" w:space="0" w:color="auto"/>
              <w:right w:val="single" w:sz="6" w:space="0" w:color="auto"/>
            </w:tcBorders>
          </w:tcPr>
          <w:p w14:paraId="33B650AE" w14:textId="77777777" w:rsidR="00BA4F46" w:rsidRPr="0089308D" w:rsidRDefault="00BA4F46" w:rsidP="00803EC1">
            <w:pPr>
              <w:ind w:right="-360"/>
              <w:rPr>
                <w:sz w:val="22"/>
              </w:rPr>
            </w:pPr>
          </w:p>
        </w:tc>
      </w:tr>
      <w:tr w:rsidR="00BA4F46" w:rsidRPr="0089308D" w14:paraId="74F02873" w14:textId="77777777" w:rsidTr="00803EC1">
        <w:trPr>
          <w:cantSplit/>
          <w:jc w:val="center"/>
        </w:trPr>
        <w:tc>
          <w:tcPr>
            <w:tcW w:w="1080" w:type="dxa"/>
            <w:tcBorders>
              <w:left w:val="single" w:sz="6" w:space="0" w:color="auto"/>
            </w:tcBorders>
          </w:tcPr>
          <w:p w14:paraId="1F5412E7" w14:textId="77777777" w:rsidR="00BA4F46" w:rsidRPr="0089308D" w:rsidRDefault="00BA4F46" w:rsidP="00803EC1">
            <w:pPr>
              <w:ind w:right="-360"/>
              <w:rPr>
                <w:sz w:val="22"/>
              </w:rPr>
            </w:pPr>
          </w:p>
        </w:tc>
        <w:tc>
          <w:tcPr>
            <w:tcW w:w="1080" w:type="dxa"/>
            <w:tcBorders>
              <w:left w:val="single" w:sz="6" w:space="0" w:color="auto"/>
            </w:tcBorders>
          </w:tcPr>
          <w:p w14:paraId="7765E0C9" w14:textId="77777777" w:rsidR="00BA4F46" w:rsidRPr="0089308D" w:rsidRDefault="00BA4F46" w:rsidP="00803EC1">
            <w:pPr>
              <w:ind w:right="-360"/>
              <w:rPr>
                <w:sz w:val="22"/>
              </w:rPr>
            </w:pPr>
          </w:p>
        </w:tc>
        <w:tc>
          <w:tcPr>
            <w:tcW w:w="6930" w:type="dxa"/>
            <w:tcBorders>
              <w:left w:val="single" w:sz="6" w:space="0" w:color="auto"/>
              <w:right w:val="single" w:sz="6" w:space="0" w:color="auto"/>
            </w:tcBorders>
          </w:tcPr>
          <w:p w14:paraId="1A6D7A0E" w14:textId="77777777" w:rsidR="00BA4F46" w:rsidRPr="0089308D" w:rsidRDefault="00BA4F46" w:rsidP="00803EC1">
            <w:pPr>
              <w:ind w:right="-360"/>
              <w:rPr>
                <w:sz w:val="22"/>
              </w:rPr>
            </w:pPr>
          </w:p>
        </w:tc>
      </w:tr>
      <w:tr w:rsidR="00BA4F46" w:rsidRPr="0089308D" w14:paraId="162512C0" w14:textId="77777777" w:rsidTr="00803EC1">
        <w:trPr>
          <w:cantSplit/>
          <w:jc w:val="center"/>
        </w:trPr>
        <w:tc>
          <w:tcPr>
            <w:tcW w:w="1080" w:type="dxa"/>
            <w:tcBorders>
              <w:top w:val="dotted" w:sz="4" w:space="0" w:color="auto"/>
              <w:left w:val="single" w:sz="6" w:space="0" w:color="auto"/>
              <w:bottom w:val="dotted" w:sz="4" w:space="0" w:color="auto"/>
            </w:tcBorders>
          </w:tcPr>
          <w:p w14:paraId="3C4CBAEA" w14:textId="77777777" w:rsidR="00BA4F46" w:rsidRPr="0089308D" w:rsidRDefault="00BA4F46" w:rsidP="00803EC1">
            <w:pPr>
              <w:ind w:right="-360"/>
              <w:rPr>
                <w:sz w:val="22"/>
              </w:rPr>
            </w:pPr>
          </w:p>
        </w:tc>
        <w:tc>
          <w:tcPr>
            <w:tcW w:w="1080" w:type="dxa"/>
            <w:tcBorders>
              <w:top w:val="dotted" w:sz="4" w:space="0" w:color="auto"/>
              <w:left w:val="single" w:sz="6" w:space="0" w:color="auto"/>
              <w:bottom w:val="dotted" w:sz="4" w:space="0" w:color="auto"/>
            </w:tcBorders>
          </w:tcPr>
          <w:p w14:paraId="66AB75A7" w14:textId="77777777" w:rsidR="00BA4F46" w:rsidRPr="0089308D" w:rsidRDefault="00BA4F46" w:rsidP="00803EC1">
            <w:pPr>
              <w:ind w:right="-360"/>
              <w:rPr>
                <w:sz w:val="22"/>
              </w:rPr>
            </w:pPr>
          </w:p>
        </w:tc>
        <w:tc>
          <w:tcPr>
            <w:tcW w:w="6930" w:type="dxa"/>
            <w:tcBorders>
              <w:top w:val="dotted" w:sz="4" w:space="0" w:color="auto"/>
              <w:left w:val="single" w:sz="6" w:space="0" w:color="auto"/>
              <w:bottom w:val="dotted" w:sz="4" w:space="0" w:color="auto"/>
              <w:right w:val="single" w:sz="6" w:space="0" w:color="auto"/>
            </w:tcBorders>
          </w:tcPr>
          <w:p w14:paraId="5ACD6EEB" w14:textId="77777777" w:rsidR="00BA4F46" w:rsidRPr="0089308D" w:rsidRDefault="00BA4F46" w:rsidP="00803EC1">
            <w:pPr>
              <w:ind w:right="-360"/>
            </w:pPr>
          </w:p>
        </w:tc>
      </w:tr>
      <w:tr w:rsidR="00BA4F46" w:rsidRPr="0089308D" w14:paraId="28F77A9C" w14:textId="77777777" w:rsidTr="00803EC1">
        <w:trPr>
          <w:cantSplit/>
          <w:jc w:val="center"/>
        </w:trPr>
        <w:tc>
          <w:tcPr>
            <w:tcW w:w="1080" w:type="dxa"/>
            <w:tcBorders>
              <w:left w:val="single" w:sz="6" w:space="0" w:color="auto"/>
              <w:bottom w:val="single" w:sz="6" w:space="0" w:color="auto"/>
            </w:tcBorders>
          </w:tcPr>
          <w:p w14:paraId="274D2060" w14:textId="77777777" w:rsidR="00BA4F46" w:rsidRPr="0089308D" w:rsidRDefault="00BA4F46" w:rsidP="00803EC1">
            <w:pPr>
              <w:ind w:right="-360"/>
              <w:rPr>
                <w:sz w:val="22"/>
              </w:rPr>
            </w:pPr>
          </w:p>
        </w:tc>
        <w:tc>
          <w:tcPr>
            <w:tcW w:w="1080" w:type="dxa"/>
            <w:tcBorders>
              <w:left w:val="single" w:sz="6" w:space="0" w:color="auto"/>
              <w:bottom w:val="single" w:sz="6" w:space="0" w:color="auto"/>
            </w:tcBorders>
          </w:tcPr>
          <w:p w14:paraId="54DFC76F" w14:textId="77777777" w:rsidR="00BA4F46" w:rsidRPr="0089308D" w:rsidRDefault="00BA4F46" w:rsidP="00803EC1">
            <w:pPr>
              <w:ind w:right="-360"/>
              <w:rPr>
                <w:sz w:val="22"/>
              </w:rPr>
            </w:pPr>
          </w:p>
        </w:tc>
        <w:tc>
          <w:tcPr>
            <w:tcW w:w="6930" w:type="dxa"/>
            <w:tcBorders>
              <w:left w:val="single" w:sz="6" w:space="0" w:color="auto"/>
              <w:bottom w:val="single" w:sz="6" w:space="0" w:color="auto"/>
              <w:right w:val="single" w:sz="6" w:space="0" w:color="auto"/>
            </w:tcBorders>
          </w:tcPr>
          <w:p w14:paraId="27F2CEE2" w14:textId="77777777" w:rsidR="00BA4F46" w:rsidRPr="0089308D" w:rsidRDefault="00BA4F46" w:rsidP="00803EC1">
            <w:pPr>
              <w:ind w:right="-360"/>
              <w:rPr>
                <w:sz w:val="22"/>
              </w:rPr>
            </w:pPr>
          </w:p>
        </w:tc>
      </w:tr>
    </w:tbl>
    <w:p w14:paraId="39278997" w14:textId="77777777" w:rsidR="00BA4F46" w:rsidRPr="0089308D" w:rsidRDefault="00BA4F46" w:rsidP="00BA4F46">
      <w:pPr>
        <w:ind w:right="-360"/>
        <w:rPr>
          <w:sz w:val="22"/>
        </w:rPr>
      </w:pPr>
    </w:p>
    <w:p w14:paraId="3CD6344E" w14:textId="77777777" w:rsidR="00BA4F46" w:rsidRPr="0089308D" w:rsidRDefault="00BA4F46">
      <w:pPr>
        <w:rPr>
          <w:b/>
          <w:iCs/>
          <w:sz w:val="32"/>
        </w:rPr>
      </w:pPr>
    </w:p>
    <w:p w14:paraId="00A174FF" w14:textId="77777777" w:rsidR="00BA4F46" w:rsidRPr="0089308D" w:rsidRDefault="00BA4F46">
      <w:pPr>
        <w:rPr>
          <w:b/>
          <w:iCs/>
          <w:sz w:val="32"/>
        </w:rPr>
      </w:pPr>
      <w:r w:rsidRPr="0089308D">
        <w:rPr>
          <w:b/>
          <w:iCs/>
          <w:sz w:val="32"/>
        </w:rPr>
        <w:br w:type="page"/>
      </w:r>
    </w:p>
    <w:p w14:paraId="4D121A40" w14:textId="77777777" w:rsidR="00BA4F46" w:rsidRPr="0089308D" w:rsidRDefault="00BA4F46" w:rsidP="00BA4F46">
      <w:pPr>
        <w:pStyle w:val="Head32"/>
        <w:ind w:right="-360"/>
      </w:pPr>
      <w:bookmarkStart w:id="380" w:name="_Toc218673977"/>
      <w:bookmarkStart w:id="381" w:name="_Toc277345608"/>
      <w:r w:rsidRPr="0089308D">
        <w:lastRenderedPageBreak/>
        <w:t>Technical Capabilities</w:t>
      </w:r>
      <w:bookmarkEnd w:id="380"/>
      <w:bookmarkEnd w:id="381"/>
    </w:p>
    <w:p w14:paraId="4A85EB42" w14:textId="77777777" w:rsidR="00BA4F46" w:rsidRPr="0089308D" w:rsidRDefault="00BA4F46" w:rsidP="00BA4F46">
      <w:pPr>
        <w:ind w:right="-360"/>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8910"/>
      </w:tblGrid>
      <w:tr w:rsidR="00BA4F46" w:rsidRPr="0089308D" w14:paraId="0877B73B" w14:textId="77777777" w:rsidTr="00803EC1">
        <w:trPr>
          <w:cantSplit/>
          <w:jc w:val="center"/>
        </w:trPr>
        <w:tc>
          <w:tcPr>
            <w:tcW w:w="8910" w:type="dxa"/>
          </w:tcPr>
          <w:p w14:paraId="0E9F1866" w14:textId="77777777" w:rsidR="00BA4F46" w:rsidRPr="0089308D" w:rsidRDefault="00BA4F46" w:rsidP="00803EC1">
            <w:pPr>
              <w:ind w:right="-360"/>
            </w:pPr>
            <w:r w:rsidRPr="0089308D">
              <w:t>Name of Bidder or partner of a Joint Venture</w:t>
            </w:r>
          </w:p>
        </w:tc>
      </w:tr>
    </w:tbl>
    <w:p w14:paraId="73BD126B" w14:textId="77777777" w:rsidR="00BA4F46" w:rsidRPr="0089308D" w:rsidRDefault="00BA4F46" w:rsidP="00BA4F46">
      <w:pPr>
        <w:ind w:right="-360"/>
      </w:pPr>
    </w:p>
    <w:p w14:paraId="377897B8" w14:textId="77777777" w:rsidR="00BA4F46" w:rsidRPr="0089308D" w:rsidRDefault="00BA4F46" w:rsidP="00BA4F46">
      <w:pPr>
        <w:ind w:right="-360"/>
      </w:pPr>
      <w:r w:rsidRPr="0089308D">
        <w:t>The Bidder shall provide adequate information to demonstrate clearly that it has the technical capability to meet the requirements for the Information System.  With this form, the Bidder should summarize important certifications, proprietary methodologies, and/or specialized technologies that the Bidder proposes to utilize in the execution of the Contract or Contracts.</w:t>
      </w:r>
    </w:p>
    <w:p w14:paraId="286149A2" w14:textId="77777777" w:rsidR="00141FCB" w:rsidRPr="0089308D" w:rsidRDefault="00141FCB">
      <w:r w:rsidRPr="0089308D">
        <w:br w:type="page"/>
      </w:r>
    </w:p>
    <w:p w14:paraId="375292E2" w14:textId="77777777" w:rsidR="00BA4F46" w:rsidRPr="0089308D" w:rsidRDefault="00BA4F46">
      <w:pPr>
        <w:rPr>
          <w:b/>
          <w:iCs/>
          <w:sz w:val="32"/>
        </w:rPr>
      </w:pPr>
    </w:p>
    <w:p w14:paraId="75D9C96E" w14:textId="77777777" w:rsidR="00BA4F46" w:rsidRPr="0089308D" w:rsidRDefault="00BA4F46" w:rsidP="00BA4F46">
      <w:pPr>
        <w:pStyle w:val="Head32"/>
        <w:ind w:right="-360"/>
      </w:pPr>
      <w:bookmarkStart w:id="382" w:name="_Toc521497247"/>
      <w:bookmarkStart w:id="383" w:name="_Toc218673979"/>
      <w:bookmarkStart w:id="384" w:name="_Toc277345610"/>
      <w:r w:rsidRPr="0089308D">
        <w:t>Manufacturer’s Authorization</w:t>
      </w:r>
      <w:bookmarkEnd w:id="382"/>
      <w:bookmarkEnd w:id="383"/>
      <w:bookmarkEnd w:id="384"/>
    </w:p>
    <w:p w14:paraId="3F117F4A" w14:textId="77777777" w:rsidR="00BA4F46" w:rsidRPr="0089308D" w:rsidRDefault="00BA4F46" w:rsidP="00BA4F46">
      <w:pPr>
        <w:pStyle w:val="Footer"/>
        <w:tabs>
          <w:tab w:val="right" w:pos="9000"/>
        </w:tabs>
        <w:ind w:right="-360"/>
        <w:jc w:val="center"/>
        <w:rPr>
          <w:sz w:val="22"/>
        </w:rPr>
      </w:pPr>
    </w:p>
    <w:p w14:paraId="1D4D1D51" w14:textId="77777777" w:rsidR="00BA4F46" w:rsidRPr="0089308D" w:rsidRDefault="00BA4F46" w:rsidP="00BA4F46">
      <w:pPr>
        <w:ind w:left="720" w:right="-360" w:hanging="720"/>
        <w:rPr>
          <w:sz w:val="22"/>
        </w:rPr>
      </w:pPr>
      <w:r w:rsidRPr="0089308D">
        <w:rPr>
          <w:b/>
          <w:sz w:val="22"/>
        </w:rPr>
        <w:t>Note</w:t>
      </w:r>
      <w:r w:rsidRPr="0089308D">
        <w:rPr>
          <w:sz w:val="22"/>
        </w:rPr>
        <w:t>:  This authorization should be written on the letterhead of the Manufacturer and be signed by a person with the proper authority to sign documents that are binding on the Manufacturer.</w:t>
      </w:r>
    </w:p>
    <w:p w14:paraId="326A6154" w14:textId="77777777" w:rsidR="00BA4F46" w:rsidRPr="0089308D" w:rsidRDefault="00BA4F46" w:rsidP="00BA4F46">
      <w:pPr>
        <w:pStyle w:val="Footer"/>
        <w:tabs>
          <w:tab w:val="right" w:pos="9000"/>
        </w:tabs>
        <w:ind w:right="-360"/>
        <w:jc w:val="center"/>
        <w:rPr>
          <w:sz w:val="22"/>
        </w:rPr>
      </w:pPr>
    </w:p>
    <w:p w14:paraId="36249022" w14:textId="77777777" w:rsidR="00BA4F46" w:rsidRPr="0089308D" w:rsidRDefault="00BA4F46" w:rsidP="00BA4F46">
      <w:pPr>
        <w:tabs>
          <w:tab w:val="right" w:pos="9000"/>
        </w:tabs>
        <w:ind w:right="-360"/>
      </w:pPr>
      <w:r w:rsidRPr="0089308D">
        <w:t xml:space="preserve">Invitation for Bids Title and No.:  </w:t>
      </w:r>
      <w:r w:rsidR="006C38A8" w:rsidRPr="0089308D">
        <w:rPr>
          <w:i/>
        </w:rPr>
        <w:t>[Purchaser</w:t>
      </w:r>
      <w:r w:rsidRPr="0089308D">
        <w:rPr>
          <w:i/>
        </w:rPr>
        <w:t xml:space="preserve"> insert:  </w:t>
      </w:r>
      <w:r w:rsidR="00E00C44" w:rsidRPr="0089308D">
        <w:rPr>
          <w:b/>
          <w:i/>
        </w:rPr>
        <w:t>RFB</w:t>
      </w:r>
      <w:r w:rsidRPr="0089308D">
        <w:rPr>
          <w:b/>
          <w:i/>
        </w:rPr>
        <w:t xml:space="preserve"> Title and </w:t>
      </w:r>
      <w:r w:rsidR="006C38A8" w:rsidRPr="0089308D">
        <w:rPr>
          <w:b/>
          <w:i/>
        </w:rPr>
        <w:t>Number</w:t>
      </w:r>
      <w:r w:rsidR="006C38A8" w:rsidRPr="0089308D">
        <w:rPr>
          <w:i/>
        </w:rPr>
        <w:t>]</w:t>
      </w:r>
      <w:r w:rsidRPr="0089308D">
        <w:tab/>
      </w:r>
    </w:p>
    <w:p w14:paraId="33BA402B" w14:textId="77777777" w:rsidR="00BA4F46" w:rsidRPr="0089308D" w:rsidRDefault="00BA4F46" w:rsidP="00BA4F46">
      <w:pPr>
        <w:tabs>
          <w:tab w:val="right" w:pos="9000"/>
        </w:tabs>
        <w:ind w:right="-360"/>
      </w:pPr>
      <w:r w:rsidRPr="0089308D">
        <w:tab/>
      </w:r>
    </w:p>
    <w:p w14:paraId="0B3C86F8" w14:textId="77777777" w:rsidR="00BA4F46" w:rsidRPr="0089308D" w:rsidRDefault="00BA4F46" w:rsidP="00BA4F46">
      <w:pPr>
        <w:ind w:right="-360"/>
      </w:pPr>
      <w:r w:rsidRPr="0089308D">
        <w:t xml:space="preserve">To:  </w:t>
      </w:r>
      <w:r w:rsidR="006C38A8" w:rsidRPr="0089308D">
        <w:rPr>
          <w:i/>
        </w:rPr>
        <w:t>[Purchaser</w:t>
      </w:r>
      <w:r w:rsidRPr="0089308D">
        <w:rPr>
          <w:i/>
        </w:rPr>
        <w:t xml:space="preserve"> insert:  </w:t>
      </w:r>
      <w:r w:rsidRPr="0089308D">
        <w:rPr>
          <w:b/>
          <w:i/>
        </w:rPr>
        <w:t xml:space="preserve">Purchaser’s Officer to receive the Manufacture’s </w:t>
      </w:r>
      <w:r w:rsidR="006C38A8" w:rsidRPr="0089308D">
        <w:rPr>
          <w:b/>
          <w:i/>
        </w:rPr>
        <w:t>Authorization</w:t>
      </w:r>
      <w:r w:rsidR="006C38A8" w:rsidRPr="0089308D">
        <w:rPr>
          <w:i/>
        </w:rPr>
        <w:t>]</w:t>
      </w:r>
    </w:p>
    <w:p w14:paraId="2C12874D" w14:textId="77777777" w:rsidR="00BA4F46" w:rsidRPr="0089308D" w:rsidRDefault="00BA4F46" w:rsidP="00BA4F46">
      <w:pPr>
        <w:ind w:right="-360"/>
      </w:pPr>
    </w:p>
    <w:p w14:paraId="5DDD5915" w14:textId="77777777" w:rsidR="00BA4F46" w:rsidRPr="0089308D" w:rsidRDefault="00BA4F46" w:rsidP="00BA4F46">
      <w:pPr>
        <w:ind w:right="-360"/>
      </w:pPr>
    </w:p>
    <w:p w14:paraId="0FAF58BE" w14:textId="77777777" w:rsidR="00BA4F46" w:rsidRPr="0089308D" w:rsidRDefault="00BA4F46" w:rsidP="00BA4F46">
      <w:pPr>
        <w:tabs>
          <w:tab w:val="right" w:pos="8820"/>
        </w:tabs>
        <w:ind w:right="-360"/>
      </w:pPr>
      <w:r w:rsidRPr="0089308D">
        <w:t xml:space="preserve">WHEREAS </w:t>
      </w:r>
      <w:r w:rsidRPr="0089308D">
        <w:rPr>
          <w:i/>
        </w:rPr>
        <w:t xml:space="preserve">[ insert: </w:t>
      </w:r>
      <w:r w:rsidRPr="0089308D">
        <w:rPr>
          <w:b/>
          <w:i/>
        </w:rPr>
        <w:t>Name of Manufacturer</w:t>
      </w:r>
      <w:r w:rsidRPr="0089308D">
        <w:rPr>
          <w:i/>
        </w:rPr>
        <w:t xml:space="preserve"> ]</w:t>
      </w:r>
      <w:r w:rsidRPr="0089308D">
        <w:t xml:space="preserve"> who are official producers of </w:t>
      </w:r>
      <w:r w:rsidRPr="0089308D">
        <w:rPr>
          <w:i/>
        </w:rPr>
        <w:t xml:space="preserve">[ insert: </w:t>
      </w:r>
      <w:r w:rsidRPr="0089308D">
        <w:rPr>
          <w:b/>
          <w:i/>
        </w:rPr>
        <w:t>items of supply by Manufacturer</w:t>
      </w:r>
      <w:r w:rsidRPr="0089308D">
        <w:rPr>
          <w:i/>
        </w:rPr>
        <w:t xml:space="preserve"> ]</w:t>
      </w:r>
      <w:r w:rsidRPr="0089308D">
        <w:t xml:space="preserve"> and having production facilities at </w:t>
      </w:r>
      <w:r w:rsidRPr="0089308D">
        <w:rPr>
          <w:i/>
        </w:rPr>
        <w:t xml:space="preserve">[ insert: </w:t>
      </w:r>
      <w:r w:rsidRPr="0089308D">
        <w:rPr>
          <w:b/>
          <w:i/>
        </w:rPr>
        <w:t>address of Manufacturer</w:t>
      </w:r>
      <w:r w:rsidRPr="0089308D">
        <w:rPr>
          <w:i/>
        </w:rPr>
        <w:t xml:space="preserve"> ]</w:t>
      </w:r>
      <w:r w:rsidRPr="0089308D">
        <w:t xml:space="preserve"> do hereby authorize </w:t>
      </w:r>
      <w:r w:rsidRPr="0089308D">
        <w:rPr>
          <w:i/>
        </w:rPr>
        <w:t xml:space="preserve">[ insert:  </w:t>
      </w:r>
      <w:r w:rsidRPr="0089308D">
        <w:rPr>
          <w:b/>
          <w:i/>
        </w:rPr>
        <w:t>name of Bidder or Joint Venture</w:t>
      </w:r>
      <w:r w:rsidRPr="0089308D">
        <w:rPr>
          <w:i/>
        </w:rPr>
        <w:t xml:space="preserve"> ]</w:t>
      </w:r>
      <w:r w:rsidRPr="0089308D">
        <w:t xml:space="preserve"> located at </w:t>
      </w:r>
      <w:r w:rsidRPr="0089308D">
        <w:rPr>
          <w:i/>
        </w:rPr>
        <w:t xml:space="preserve">[ insert:  </w:t>
      </w:r>
      <w:r w:rsidRPr="0089308D">
        <w:rPr>
          <w:b/>
          <w:i/>
        </w:rPr>
        <w:t>address of Bidder or Joint Venture</w:t>
      </w:r>
      <w:r w:rsidRPr="0089308D">
        <w:rPr>
          <w:i/>
        </w:rPr>
        <w:t xml:space="preserve"> ]</w:t>
      </w:r>
      <w:r w:rsidRPr="0089308D">
        <w:t xml:space="preserve"> (hereinafter, the “Bidder”) to submit a bid and subsequently negotiate and sign a Contract with you for resale of the following Products produced by us: </w:t>
      </w:r>
      <w:r w:rsidRPr="0089308D">
        <w:tab/>
      </w:r>
      <w:r w:rsidRPr="0089308D">
        <w:tab/>
      </w:r>
    </w:p>
    <w:p w14:paraId="54EC29E5" w14:textId="77777777" w:rsidR="00BA4F46" w:rsidRPr="0089308D" w:rsidRDefault="00BA4F46" w:rsidP="00BA4F46">
      <w:pPr>
        <w:tabs>
          <w:tab w:val="right" w:pos="8820"/>
        </w:tabs>
        <w:ind w:right="-360"/>
      </w:pPr>
    </w:p>
    <w:p w14:paraId="03100ADD" w14:textId="77777777" w:rsidR="00BA4F46" w:rsidRPr="0089308D" w:rsidRDefault="00BA4F46" w:rsidP="00BA4F46">
      <w:pPr>
        <w:tabs>
          <w:tab w:val="right" w:pos="8820"/>
        </w:tabs>
        <w:ind w:right="-360"/>
      </w:pPr>
      <w:r w:rsidRPr="0089308D">
        <w:t xml:space="preserve">We hereby confirm that, in case the bidding results in a Contract between you and the Bidder, the above-listed products will come with our full standard warranty. </w:t>
      </w:r>
    </w:p>
    <w:p w14:paraId="197D7D81" w14:textId="77777777" w:rsidR="00BA4F46" w:rsidRPr="0089308D" w:rsidRDefault="00BA4F46" w:rsidP="00BA4F46">
      <w:pPr>
        <w:tabs>
          <w:tab w:val="right" w:pos="8820"/>
        </w:tabs>
        <w:ind w:right="-360"/>
      </w:pPr>
    </w:p>
    <w:p w14:paraId="7E4480B3" w14:textId="77777777" w:rsidR="00BA4F46" w:rsidRPr="0089308D" w:rsidRDefault="00BA4F46" w:rsidP="00BA4F46">
      <w:pPr>
        <w:keepNext/>
        <w:keepLines/>
        <w:tabs>
          <w:tab w:val="right" w:pos="3780"/>
          <w:tab w:val="left" w:pos="4140"/>
          <w:tab w:val="right" w:pos="9000"/>
        </w:tabs>
        <w:ind w:right="-360"/>
      </w:pPr>
      <w:r w:rsidRPr="0089308D">
        <w:t xml:space="preserve">Name </w:t>
      </w:r>
      <w:r w:rsidR="006C38A8" w:rsidRPr="0089308D">
        <w:rPr>
          <w:i/>
        </w:rPr>
        <w:t>[insert</w:t>
      </w:r>
      <w:r w:rsidRPr="0089308D">
        <w:rPr>
          <w:i/>
        </w:rPr>
        <w:t xml:space="preserve">: </w:t>
      </w:r>
      <w:r w:rsidRPr="0089308D">
        <w:rPr>
          <w:b/>
          <w:i/>
        </w:rPr>
        <w:t xml:space="preserve">Name of </w:t>
      </w:r>
      <w:r w:rsidR="006C38A8" w:rsidRPr="0089308D">
        <w:rPr>
          <w:b/>
          <w:i/>
        </w:rPr>
        <w:t>Officer</w:t>
      </w:r>
      <w:r w:rsidR="006C38A8" w:rsidRPr="0089308D">
        <w:rPr>
          <w:i/>
        </w:rPr>
        <w:t>]</w:t>
      </w:r>
      <w:r w:rsidRPr="0089308D">
        <w:t xml:space="preserve"> </w:t>
      </w:r>
      <w:r w:rsidRPr="0089308D">
        <w:tab/>
      </w:r>
      <w:r w:rsidRPr="0089308D">
        <w:tab/>
      </w:r>
      <w:r w:rsidR="006C38A8" w:rsidRPr="0089308D">
        <w:t>in</w:t>
      </w:r>
      <w:r w:rsidRPr="0089308D">
        <w:t xml:space="preserve"> the capacity of </w:t>
      </w:r>
      <w:r w:rsidR="006C38A8" w:rsidRPr="0089308D">
        <w:rPr>
          <w:i/>
        </w:rPr>
        <w:t>[insert</w:t>
      </w:r>
      <w:r w:rsidRPr="0089308D">
        <w:rPr>
          <w:i/>
        </w:rPr>
        <w:t xml:space="preserve">: </w:t>
      </w:r>
      <w:r w:rsidRPr="0089308D">
        <w:rPr>
          <w:b/>
          <w:i/>
        </w:rPr>
        <w:t xml:space="preserve">Title of </w:t>
      </w:r>
      <w:r w:rsidR="006C38A8" w:rsidRPr="0089308D">
        <w:rPr>
          <w:b/>
          <w:i/>
        </w:rPr>
        <w:t>Officer]</w:t>
      </w:r>
      <w:r w:rsidRPr="0089308D">
        <w:t xml:space="preserve"> </w:t>
      </w:r>
      <w:r w:rsidRPr="0089308D">
        <w:tab/>
      </w:r>
    </w:p>
    <w:p w14:paraId="250A44C5" w14:textId="77777777" w:rsidR="00BA4F46" w:rsidRPr="0089308D" w:rsidRDefault="00BA4F46" w:rsidP="00BA4F46">
      <w:pPr>
        <w:keepNext/>
        <w:keepLines/>
        <w:tabs>
          <w:tab w:val="right" w:pos="4140"/>
          <w:tab w:val="left" w:pos="4500"/>
          <w:tab w:val="right" w:pos="9000"/>
        </w:tabs>
        <w:ind w:right="-360"/>
      </w:pPr>
    </w:p>
    <w:p w14:paraId="15FD0938" w14:textId="77777777" w:rsidR="00BA4F46" w:rsidRPr="0089308D" w:rsidRDefault="00BA4F46" w:rsidP="00BA4F46">
      <w:pPr>
        <w:keepNext/>
        <w:keepLines/>
        <w:tabs>
          <w:tab w:val="right" w:pos="4140"/>
          <w:tab w:val="left" w:pos="4500"/>
          <w:tab w:val="right" w:pos="9000"/>
        </w:tabs>
        <w:ind w:right="-360"/>
      </w:pPr>
      <w:r w:rsidRPr="0089308D">
        <w:t>Signed  ______________________________</w:t>
      </w:r>
      <w:r w:rsidRPr="0089308D">
        <w:tab/>
      </w:r>
    </w:p>
    <w:p w14:paraId="2757600B" w14:textId="77777777" w:rsidR="00BA4F46" w:rsidRPr="0089308D" w:rsidRDefault="00BA4F46" w:rsidP="00BA4F46">
      <w:pPr>
        <w:keepNext/>
        <w:keepLines/>
        <w:tabs>
          <w:tab w:val="right" w:pos="4140"/>
          <w:tab w:val="left" w:pos="4500"/>
          <w:tab w:val="right" w:pos="9000"/>
        </w:tabs>
        <w:ind w:right="-360"/>
      </w:pPr>
    </w:p>
    <w:p w14:paraId="5E0C5066" w14:textId="77777777" w:rsidR="00BA4F46" w:rsidRPr="0089308D" w:rsidRDefault="00BA4F46" w:rsidP="00BA4F46">
      <w:pPr>
        <w:keepNext/>
        <w:keepLines/>
        <w:tabs>
          <w:tab w:val="right" w:pos="4140"/>
          <w:tab w:val="left" w:pos="4500"/>
          <w:tab w:val="right" w:pos="9000"/>
        </w:tabs>
        <w:ind w:right="-360"/>
      </w:pPr>
      <w:r w:rsidRPr="0089308D">
        <w:t xml:space="preserve">Duly authorized to sign the authorization for and on behalf of: </w:t>
      </w:r>
      <w:r w:rsidRPr="0089308D">
        <w:rPr>
          <w:i/>
        </w:rPr>
        <w:t xml:space="preserve">[ insert: </w:t>
      </w:r>
      <w:r w:rsidRPr="0089308D">
        <w:rPr>
          <w:b/>
          <w:i/>
        </w:rPr>
        <w:t>Name of Manufacturer</w:t>
      </w:r>
      <w:r w:rsidRPr="0089308D">
        <w:rPr>
          <w:i/>
        </w:rPr>
        <w:t xml:space="preserve"> ]</w:t>
      </w:r>
      <w:r w:rsidRPr="0089308D">
        <w:t xml:space="preserve"> </w:t>
      </w:r>
      <w:r w:rsidRPr="0089308D">
        <w:tab/>
      </w:r>
    </w:p>
    <w:p w14:paraId="1975410F" w14:textId="77777777" w:rsidR="00BA4F46" w:rsidRPr="0089308D" w:rsidRDefault="00BA4F46" w:rsidP="00BA4F46">
      <w:pPr>
        <w:keepNext/>
        <w:keepLines/>
        <w:tabs>
          <w:tab w:val="right" w:pos="4140"/>
          <w:tab w:val="left" w:pos="4500"/>
          <w:tab w:val="right" w:pos="9000"/>
        </w:tabs>
        <w:ind w:right="-360"/>
      </w:pPr>
      <w:r w:rsidRPr="0089308D">
        <w:t xml:space="preserve"> </w:t>
      </w:r>
      <w:r w:rsidRPr="0089308D">
        <w:tab/>
      </w:r>
      <w:r w:rsidRPr="0089308D">
        <w:tab/>
      </w:r>
      <w:r w:rsidRPr="0089308D">
        <w:tab/>
      </w:r>
    </w:p>
    <w:p w14:paraId="424D946C" w14:textId="77777777" w:rsidR="00BA4F46" w:rsidRPr="0089308D" w:rsidRDefault="00BA4F46" w:rsidP="00BA4F46">
      <w:pPr>
        <w:tabs>
          <w:tab w:val="left" w:pos="2160"/>
          <w:tab w:val="left" w:pos="5400"/>
        </w:tabs>
        <w:ind w:right="-360"/>
      </w:pPr>
      <w:r w:rsidRPr="0089308D">
        <w:t xml:space="preserve">Dated this </w:t>
      </w:r>
      <w:r w:rsidRPr="0089308D">
        <w:rPr>
          <w:i/>
        </w:rPr>
        <w:t xml:space="preserve">[ insert: </w:t>
      </w:r>
      <w:r w:rsidRPr="0089308D">
        <w:rPr>
          <w:b/>
          <w:i/>
        </w:rPr>
        <w:t>ordinal</w:t>
      </w:r>
      <w:r w:rsidRPr="0089308D">
        <w:rPr>
          <w:i/>
        </w:rPr>
        <w:t> ]</w:t>
      </w:r>
      <w:r w:rsidRPr="0089308D">
        <w:t xml:space="preserve"> day of  </w:t>
      </w:r>
      <w:r w:rsidRPr="0089308D">
        <w:rPr>
          <w:i/>
        </w:rPr>
        <w:t xml:space="preserve">[ insert: </w:t>
      </w:r>
      <w:r w:rsidRPr="0089308D">
        <w:rPr>
          <w:b/>
          <w:i/>
        </w:rPr>
        <w:t>month</w:t>
      </w:r>
      <w:r w:rsidRPr="0089308D">
        <w:rPr>
          <w:i/>
        </w:rPr>
        <w:t> ]</w:t>
      </w:r>
      <w:r w:rsidRPr="0089308D">
        <w:t xml:space="preserve">, </w:t>
      </w:r>
      <w:r w:rsidRPr="0089308D">
        <w:rPr>
          <w:i/>
        </w:rPr>
        <w:t xml:space="preserve">[ insert: </w:t>
      </w:r>
      <w:r w:rsidRPr="0089308D">
        <w:rPr>
          <w:b/>
          <w:i/>
        </w:rPr>
        <w:t>year</w:t>
      </w:r>
      <w:r w:rsidRPr="0089308D">
        <w:rPr>
          <w:i/>
        </w:rPr>
        <w:t> ]</w:t>
      </w:r>
      <w:r w:rsidRPr="0089308D">
        <w:t>.</w:t>
      </w:r>
    </w:p>
    <w:p w14:paraId="3543C103" w14:textId="77777777" w:rsidR="00BA4F46" w:rsidRPr="0089308D" w:rsidRDefault="00BA4F46" w:rsidP="00BA4F46">
      <w:pPr>
        <w:pStyle w:val="BankNormal"/>
        <w:spacing w:after="200"/>
        <w:ind w:right="-360"/>
        <w:rPr>
          <w:rFonts w:ascii="Times New Roman" w:hAnsi="Times New Roman"/>
          <w:i/>
          <w:sz w:val="24"/>
        </w:rPr>
      </w:pPr>
      <w:r w:rsidRPr="0089308D">
        <w:rPr>
          <w:rFonts w:ascii="Times New Roman" w:hAnsi="Times New Roman"/>
          <w:i/>
          <w:sz w:val="24"/>
        </w:rPr>
        <w:t>[add Corporate Seal (where appropriate)]</w:t>
      </w:r>
    </w:p>
    <w:p w14:paraId="03505866" w14:textId="77777777" w:rsidR="002778DA" w:rsidRPr="0089308D" w:rsidRDefault="002778DA">
      <w:pPr>
        <w:rPr>
          <w:iCs/>
          <w:sz w:val="32"/>
        </w:rPr>
      </w:pPr>
      <w:r w:rsidRPr="0089308D">
        <w:rPr>
          <w:b/>
          <w:iCs/>
          <w:sz w:val="32"/>
        </w:rPr>
        <w:br w:type="page"/>
      </w:r>
    </w:p>
    <w:p w14:paraId="3C5BFF65" w14:textId="77777777" w:rsidR="00BA4F46" w:rsidRPr="0089308D" w:rsidRDefault="00BA4F46" w:rsidP="00BA4F46">
      <w:pPr>
        <w:pStyle w:val="Head32"/>
        <w:ind w:right="-360"/>
      </w:pPr>
      <w:bookmarkStart w:id="385" w:name="_Toc218673980"/>
      <w:bookmarkStart w:id="386" w:name="_Toc277345611"/>
      <w:r w:rsidRPr="0089308D">
        <w:lastRenderedPageBreak/>
        <w:t>Subcontractor’s Agreement</w:t>
      </w:r>
      <w:bookmarkEnd w:id="385"/>
      <w:bookmarkEnd w:id="386"/>
    </w:p>
    <w:p w14:paraId="3061A454" w14:textId="77777777" w:rsidR="00BA4F46" w:rsidRPr="0089308D" w:rsidRDefault="00BA4F46" w:rsidP="00BA4F46">
      <w:pPr>
        <w:ind w:right="-360"/>
      </w:pPr>
    </w:p>
    <w:p w14:paraId="2CEA04CE" w14:textId="77777777" w:rsidR="00BA4F46" w:rsidRPr="0089308D" w:rsidRDefault="00BA4F46" w:rsidP="00BA4F46">
      <w:pPr>
        <w:ind w:left="720" w:right="-360" w:hanging="720"/>
        <w:rPr>
          <w:b/>
          <w:sz w:val="22"/>
        </w:rPr>
      </w:pPr>
    </w:p>
    <w:p w14:paraId="28C727F5" w14:textId="77777777" w:rsidR="00BA4F46" w:rsidRPr="0089308D" w:rsidRDefault="00BA4F46" w:rsidP="00BA4F46">
      <w:pPr>
        <w:ind w:left="720" w:right="-360" w:hanging="720"/>
        <w:rPr>
          <w:sz w:val="22"/>
        </w:rPr>
      </w:pPr>
      <w:r w:rsidRPr="0089308D">
        <w:rPr>
          <w:b/>
          <w:sz w:val="22"/>
        </w:rPr>
        <w:t>Note</w:t>
      </w:r>
      <w:r w:rsidRPr="0089308D">
        <w:rPr>
          <w:sz w:val="22"/>
        </w:rPr>
        <w:t xml:space="preserve">: </w:t>
      </w:r>
      <w:r w:rsidRPr="0089308D">
        <w:rPr>
          <w:sz w:val="22"/>
        </w:rPr>
        <w:tab/>
        <w:t>This agreement should be written on the letterhead of the Subcontractor and be signed by a person with the proper authority to sign documents that are binding on the Subcontractor.</w:t>
      </w:r>
    </w:p>
    <w:p w14:paraId="7B54A2AA" w14:textId="77777777" w:rsidR="00BA4F46" w:rsidRPr="0089308D" w:rsidRDefault="00BA4F46" w:rsidP="00BA4F46">
      <w:pPr>
        <w:pStyle w:val="Footer"/>
        <w:tabs>
          <w:tab w:val="right" w:pos="9000"/>
        </w:tabs>
        <w:ind w:right="-360"/>
        <w:jc w:val="center"/>
        <w:rPr>
          <w:sz w:val="22"/>
        </w:rPr>
      </w:pPr>
    </w:p>
    <w:p w14:paraId="78F14A97" w14:textId="7A80217F" w:rsidR="00BA4F46" w:rsidRPr="0089308D" w:rsidRDefault="00BA4F46" w:rsidP="00BA4F46">
      <w:pPr>
        <w:tabs>
          <w:tab w:val="right" w:pos="9000"/>
        </w:tabs>
        <w:ind w:right="-360"/>
      </w:pPr>
      <w:r w:rsidRPr="0089308D">
        <w:t>Invitation for Bids Title and No.</w:t>
      </w:r>
      <w:r w:rsidR="00FA5890" w:rsidRPr="0089308D">
        <w:t>: [</w:t>
      </w:r>
      <w:r w:rsidR="006C38A8" w:rsidRPr="0089308D">
        <w:rPr>
          <w:i/>
        </w:rPr>
        <w:t>Purchaser</w:t>
      </w:r>
      <w:r w:rsidRPr="0089308D">
        <w:rPr>
          <w:i/>
        </w:rPr>
        <w:t xml:space="preserve"> insert:  </w:t>
      </w:r>
      <w:r w:rsidR="00E00C44" w:rsidRPr="0089308D">
        <w:rPr>
          <w:b/>
          <w:i/>
        </w:rPr>
        <w:t>RFB</w:t>
      </w:r>
      <w:r w:rsidRPr="0089308D">
        <w:rPr>
          <w:b/>
          <w:i/>
        </w:rPr>
        <w:t xml:space="preserve"> Title and </w:t>
      </w:r>
      <w:r w:rsidR="006C38A8" w:rsidRPr="0089308D">
        <w:rPr>
          <w:b/>
          <w:i/>
        </w:rPr>
        <w:t>Number</w:t>
      </w:r>
      <w:r w:rsidR="006C38A8" w:rsidRPr="0089308D">
        <w:rPr>
          <w:i/>
        </w:rPr>
        <w:t>]</w:t>
      </w:r>
      <w:r w:rsidRPr="0089308D">
        <w:tab/>
      </w:r>
    </w:p>
    <w:p w14:paraId="5BC7865A" w14:textId="77777777" w:rsidR="00BA4F46" w:rsidRPr="0089308D" w:rsidRDefault="00BA4F46" w:rsidP="00BA4F46">
      <w:pPr>
        <w:tabs>
          <w:tab w:val="right" w:pos="9000"/>
        </w:tabs>
        <w:ind w:right="-360"/>
      </w:pPr>
      <w:r w:rsidRPr="0089308D">
        <w:tab/>
      </w:r>
    </w:p>
    <w:p w14:paraId="107A2282" w14:textId="77777777" w:rsidR="00BA4F46" w:rsidRPr="0089308D" w:rsidRDefault="00BA4F46" w:rsidP="00BA4F46">
      <w:pPr>
        <w:ind w:right="-360"/>
      </w:pPr>
      <w:r w:rsidRPr="0089308D">
        <w:t xml:space="preserve">To:  </w:t>
      </w:r>
      <w:r w:rsidR="006C38A8" w:rsidRPr="0089308D">
        <w:rPr>
          <w:i/>
        </w:rPr>
        <w:t>[Purchaser</w:t>
      </w:r>
      <w:r w:rsidRPr="0089308D">
        <w:rPr>
          <w:i/>
        </w:rPr>
        <w:t xml:space="preserve"> insert:  </w:t>
      </w:r>
      <w:r w:rsidRPr="0089308D">
        <w:rPr>
          <w:b/>
          <w:i/>
        </w:rPr>
        <w:t xml:space="preserve">Purchaser’s Officer to receive the Subcontractor’s </w:t>
      </w:r>
      <w:r w:rsidR="006C38A8" w:rsidRPr="0089308D">
        <w:rPr>
          <w:b/>
          <w:i/>
        </w:rPr>
        <w:t>Agreement]</w:t>
      </w:r>
    </w:p>
    <w:p w14:paraId="388A99B6" w14:textId="77777777" w:rsidR="00BA4F46" w:rsidRPr="0089308D" w:rsidRDefault="00BA4F46" w:rsidP="00BA4F46">
      <w:pPr>
        <w:tabs>
          <w:tab w:val="left" w:pos="3720"/>
        </w:tabs>
        <w:ind w:right="-360"/>
      </w:pPr>
      <w:r w:rsidRPr="0089308D">
        <w:tab/>
      </w:r>
    </w:p>
    <w:p w14:paraId="3837B5B5" w14:textId="099A8BB7" w:rsidR="00BA4F46" w:rsidRPr="0089308D" w:rsidRDefault="00BA4F46" w:rsidP="00BA4F46">
      <w:pPr>
        <w:tabs>
          <w:tab w:val="right" w:pos="8820"/>
        </w:tabs>
        <w:ind w:right="-360"/>
      </w:pPr>
      <w:r w:rsidRPr="0089308D">
        <w:t xml:space="preserve">WHEREAS </w:t>
      </w:r>
      <w:r w:rsidRPr="0089308D">
        <w:rPr>
          <w:i/>
        </w:rPr>
        <w:t xml:space="preserve">[ insert: </w:t>
      </w:r>
      <w:r w:rsidRPr="0089308D">
        <w:rPr>
          <w:b/>
          <w:i/>
        </w:rPr>
        <w:t xml:space="preserve">Name of </w:t>
      </w:r>
      <w:r w:rsidR="00FA5890" w:rsidRPr="0089308D">
        <w:rPr>
          <w:b/>
          <w:i/>
        </w:rPr>
        <w:t>Subcontractor</w:t>
      </w:r>
      <w:r w:rsidR="00FA5890" w:rsidRPr="0089308D">
        <w:rPr>
          <w:i/>
        </w:rPr>
        <w:t>]</w:t>
      </w:r>
      <w:r w:rsidRPr="0089308D">
        <w:rPr>
          <w:i/>
        </w:rPr>
        <w:t>,</w:t>
      </w:r>
      <w:r w:rsidRPr="0089308D">
        <w:t xml:space="preserve"> having head offices at </w:t>
      </w:r>
      <w:r w:rsidRPr="0089308D">
        <w:rPr>
          <w:i/>
        </w:rPr>
        <w:t xml:space="preserve">[ insert: </w:t>
      </w:r>
      <w:r w:rsidRPr="0089308D">
        <w:rPr>
          <w:b/>
          <w:i/>
        </w:rPr>
        <w:t xml:space="preserve">address of </w:t>
      </w:r>
      <w:r w:rsidR="00FA5890" w:rsidRPr="0089308D">
        <w:rPr>
          <w:b/>
          <w:i/>
        </w:rPr>
        <w:t>Subcontractor</w:t>
      </w:r>
      <w:r w:rsidR="00FA5890" w:rsidRPr="0089308D">
        <w:rPr>
          <w:i/>
        </w:rPr>
        <w:t>]</w:t>
      </w:r>
      <w:r w:rsidRPr="0089308D">
        <w:rPr>
          <w:i/>
        </w:rPr>
        <w:t>,</w:t>
      </w:r>
      <w:r w:rsidRPr="0089308D">
        <w:t xml:space="preserve"> have been informed by </w:t>
      </w:r>
      <w:r w:rsidRPr="0089308D">
        <w:rPr>
          <w:i/>
        </w:rPr>
        <w:t xml:space="preserve">[ insert:  </w:t>
      </w:r>
      <w:r w:rsidRPr="0089308D">
        <w:rPr>
          <w:b/>
          <w:i/>
        </w:rPr>
        <w:t xml:space="preserve">name of Bidder or Joint </w:t>
      </w:r>
      <w:r w:rsidR="00FA5890" w:rsidRPr="0089308D">
        <w:rPr>
          <w:b/>
          <w:i/>
        </w:rPr>
        <w:t>Venture</w:t>
      </w:r>
      <w:r w:rsidR="00FA5890" w:rsidRPr="0089308D">
        <w:rPr>
          <w:i/>
        </w:rPr>
        <w:t>]</w:t>
      </w:r>
      <w:r w:rsidRPr="0089308D">
        <w:t xml:space="preserve"> located at </w:t>
      </w:r>
      <w:r w:rsidRPr="0089308D">
        <w:rPr>
          <w:i/>
        </w:rPr>
        <w:t xml:space="preserve">[ insert:  </w:t>
      </w:r>
      <w:r w:rsidRPr="0089308D">
        <w:rPr>
          <w:b/>
          <w:i/>
        </w:rPr>
        <w:t xml:space="preserve">address of Bidder or Joint </w:t>
      </w:r>
      <w:r w:rsidR="00FA5890" w:rsidRPr="0089308D">
        <w:rPr>
          <w:b/>
          <w:i/>
        </w:rPr>
        <w:t>Venture</w:t>
      </w:r>
      <w:r w:rsidR="00FA5890" w:rsidRPr="0089308D">
        <w:rPr>
          <w:i/>
        </w:rPr>
        <w:t>]</w:t>
      </w:r>
      <w:r w:rsidRPr="0089308D">
        <w:t xml:space="preserve"> (hereinafter, the “Bidder”) that it will submit a bid in which </w:t>
      </w:r>
      <w:r w:rsidRPr="0089308D">
        <w:rPr>
          <w:i/>
        </w:rPr>
        <w:t xml:space="preserve">[ insert: </w:t>
      </w:r>
      <w:r w:rsidRPr="0089308D">
        <w:rPr>
          <w:b/>
          <w:i/>
        </w:rPr>
        <w:t xml:space="preserve">Name of </w:t>
      </w:r>
      <w:r w:rsidR="00FA5890" w:rsidRPr="0089308D">
        <w:rPr>
          <w:b/>
          <w:i/>
        </w:rPr>
        <w:t>Subcontractor</w:t>
      </w:r>
      <w:r w:rsidR="00FA5890" w:rsidRPr="0089308D">
        <w:rPr>
          <w:i/>
        </w:rPr>
        <w:t>]</w:t>
      </w:r>
      <w:r w:rsidRPr="0089308D">
        <w:t xml:space="preserve"> will </w:t>
      </w:r>
      <w:r w:rsidR="00FA5890" w:rsidRPr="0089308D">
        <w:t>provide [</w:t>
      </w:r>
      <w:r w:rsidRPr="0089308D">
        <w:rPr>
          <w:i/>
        </w:rPr>
        <w:t xml:space="preserve"> insert: </w:t>
      </w:r>
      <w:r w:rsidRPr="0089308D">
        <w:rPr>
          <w:b/>
          <w:i/>
        </w:rPr>
        <w:t xml:space="preserve">items of supply or services provided by the </w:t>
      </w:r>
      <w:r w:rsidR="00FA5890" w:rsidRPr="0089308D">
        <w:rPr>
          <w:b/>
          <w:i/>
        </w:rPr>
        <w:t>Subcontractor</w:t>
      </w:r>
      <w:r w:rsidR="00FA5890" w:rsidRPr="0089308D">
        <w:rPr>
          <w:i/>
        </w:rPr>
        <w:t>]</w:t>
      </w:r>
      <w:r w:rsidRPr="0089308D">
        <w:rPr>
          <w:i/>
        </w:rPr>
        <w:t xml:space="preserve">.  </w:t>
      </w:r>
      <w:r w:rsidRPr="0089308D">
        <w:t xml:space="preserve"> We hereby commit to provide the above named items, in the instance that the Bidder is awarded the Contract.  </w:t>
      </w:r>
    </w:p>
    <w:p w14:paraId="4C42AB62" w14:textId="77777777" w:rsidR="00BA4F46" w:rsidRPr="0089308D" w:rsidRDefault="00BA4F46" w:rsidP="00BA4F46">
      <w:pPr>
        <w:tabs>
          <w:tab w:val="right" w:pos="8820"/>
        </w:tabs>
        <w:ind w:right="-360"/>
      </w:pPr>
      <w:r w:rsidRPr="0089308D">
        <w:t xml:space="preserve"> </w:t>
      </w:r>
    </w:p>
    <w:p w14:paraId="34B5A525" w14:textId="77777777" w:rsidR="00BA4F46" w:rsidRPr="0089308D" w:rsidRDefault="00BA4F46" w:rsidP="00BA4F46">
      <w:pPr>
        <w:tabs>
          <w:tab w:val="right" w:pos="8820"/>
        </w:tabs>
        <w:ind w:right="-360"/>
      </w:pPr>
    </w:p>
    <w:p w14:paraId="378D4E6A" w14:textId="77777777" w:rsidR="00BA4F46" w:rsidRPr="0089308D" w:rsidRDefault="00BA4F46" w:rsidP="00BA4F46">
      <w:pPr>
        <w:keepNext/>
        <w:keepLines/>
        <w:tabs>
          <w:tab w:val="right" w:pos="3780"/>
          <w:tab w:val="left" w:pos="4140"/>
          <w:tab w:val="right" w:pos="9000"/>
        </w:tabs>
        <w:ind w:right="-360"/>
      </w:pPr>
      <w:r w:rsidRPr="0089308D">
        <w:t xml:space="preserve">Name </w:t>
      </w:r>
      <w:r w:rsidR="006C38A8" w:rsidRPr="0089308D">
        <w:rPr>
          <w:i/>
        </w:rPr>
        <w:t>[insert</w:t>
      </w:r>
      <w:r w:rsidRPr="0089308D">
        <w:rPr>
          <w:i/>
        </w:rPr>
        <w:t xml:space="preserve">: </w:t>
      </w:r>
      <w:r w:rsidRPr="0089308D">
        <w:rPr>
          <w:b/>
          <w:i/>
        </w:rPr>
        <w:t xml:space="preserve">Name of </w:t>
      </w:r>
      <w:r w:rsidR="006C38A8" w:rsidRPr="0089308D">
        <w:rPr>
          <w:b/>
          <w:i/>
        </w:rPr>
        <w:t>Officer</w:t>
      </w:r>
      <w:r w:rsidR="006C38A8" w:rsidRPr="0089308D">
        <w:rPr>
          <w:i/>
        </w:rPr>
        <w:t>]</w:t>
      </w:r>
      <w:r w:rsidRPr="0089308D">
        <w:t xml:space="preserve"> </w:t>
      </w:r>
      <w:r w:rsidRPr="0089308D">
        <w:tab/>
      </w:r>
      <w:r w:rsidRPr="0089308D">
        <w:tab/>
      </w:r>
      <w:r w:rsidR="006C38A8" w:rsidRPr="0089308D">
        <w:t>in</w:t>
      </w:r>
      <w:r w:rsidRPr="0089308D">
        <w:t xml:space="preserve"> the capacity of </w:t>
      </w:r>
      <w:r w:rsidR="006C38A8" w:rsidRPr="0089308D">
        <w:rPr>
          <w:i/>
        </w:rPr>
        <w:t>[insert</w:t>
      </w:r>
      <w:r w:rsidRPr="0089308D">
        <w:rPr>
          <w:i/>
        </w:rPr>
        <w:t xml:space="preserve">: </w:t>
      </w:r>
      <w:r w:rsidRPr="0089308D">
        <w:rPr>
          <w:b/>
          <w:i/>
        </w:rPr>
        <w:t xml:space="preserve">Title of </w:t>
      </w:r>
      <w:r w:rsidR="006C38A8" w:rsidRPr="0089308D">
        <w:rPr>
          <w:b/>
          <w:i/>
        </w:rPr>
        <w:t>Officer]</w:t>
      </w:r>
      <w:r w:rsidRPr="0089308D">
        <w:t xml:space="preserve"> </w:t>
      </w:r>
      <w:r w:rsidRPr="0089308D">
        <w:tab/>
      </w:r>
    </w:p>
    <w:p w14:paraId="43060768" w14:textId="77777777" w:rsidR="00BA4F46" w:rsidRPr="0089308D" w:rsidRDefault="00BA4F46" w:rsidP="00BA4F46">
      <w:pPr>
        <w:keepNext/>
        <w:keepLines/>
        <w:tabs>
          <w:tab w:val="right" w:pos="4140"/>
          <w:tab w:val="left" w:pos="4500"/>
          <w:tab w:val="right" w:pos="9000"/>
        </w:tabs>
        <w:ind w:right="-360"/>
      </w:pPr>
    </w:p>
    <w:p w14:paraId="595704E2" w14:textId="77777777" w:rsidR="00BA4F46" w:rsidRPr="0089308D" w:rsidRDefault="00BA4F46" w:rsidP="00BA4F46">
      <w:pPr>
        <w:keepNext/>
        <w:keepLines/>
        <w:tabs>
          <w:tab w:val="right" w:pos="4140"/>
          <w:tab w:val="left" w:pos="4500"/>
          <w:tab w:val="right" w:pos="9000"/>
        </w:tabs>
        <w:ind w:right="-360"/>
      </w:pPr>
      <w:r w:rsidRPr="0089308D">
        <w:t>Signed  ______________________________</w:t>
      </w:r>
      <w:r w:rsidRPr="0089308D">
        <w:tab/>
      </w:r>
    </w:p>
    <w:p w14:paraId="7A6345B6" w14:textId="77777777" w:rsidR="00BA4F46" w:rsidRPr="0089308D" w:rsidRDefault="00BA4F46" w:rsidP="00BA4F46">
      <w:pPr>
        <w:keepNext/>
        <w:keepLines/>
        <w:tabs>
          <w:tab w:val="right" w:pos="4140"/>
          <w:tab w:val="left" w:pos="4500"/>
          <w:tab w:val="right" w:pos="9000"/>
        </w:tabs>
        <w:ind w:right="-360"/>
      </w:pPr>
    </w:p>
    <w:p w14:paraId="4D7661BC" w14:textId="77777777" w:rsidR="00BA4F46" w:rsidRPr="0089308D" w:rsidRDefault="00BA4F46" w:rsidP="00BA4F46">
      <w:pPr>
        <w:keepNext/>
        <w:keepLines/>
        <w:tabs>
          <w:tab w:val="right" w:pos="4140"/>
          <w:tab w:val="left" w:pos="4500"/>
          <w:tab w:val="right" w:pos="9000"/>
        </w:tabs>
        <w:ind w:right="-360"/>
      </w:pPr>
      <w:r w:rsidRPr="0089308D">
        <w:t xml:space="preserve">Duly authorized to sign the authorization for and on behalf of: </w:t>
      </w:r>
      <w:r w:rsidR="006C38A8" w:rsidRPr="0089308D">
        <w:rPr>
          <w:i/>
        </w:rPr>
        <w:t>[insert</w:t>
      </w:r>
      <w:r w:rsidRPr="0089308D">
        <w:rPr>
          <w:i/>
        </w:rPr>
        <w:t xml:space="preserve">: </w:t>
      </w:r>
      <w:r w:rsidRPr="0089308D">
        <w:rPr>
          <w:b/>
          <w:i/>
        </w:rPr>
        <w:t xml:space="preserve">Name of </w:t>
      </w:r>
      <w:r w:rsidR="006C38A8" w:rsidRPr="0089308D">
        <w:rPr>
          <w:b/>
          <w:i/>
        </w:rPr>
        <w:t>Subcontractor</w:t>
      </w:r>
      <w:r w:rsidR="006C38A8" w:rsidRPr="0089308D">
        <w:rPr>
          <w:i/>
        </w:rPr>
        <w:t>]</w:t>
      </w:r>
      <w:r w:rsidRPr="0089308D">
        <w:t xml:space="preserve"> </w:t>
      </w:r>
      <w:r w:rsidRPr="0089308D">
        <w:tab/>
      </w:r>
    </w:p>
    <w:p w14:paraId="519044A2" w14:textId="77777777" w:rsidR="00BA4F46" w:rsidRPr="0089308D" w:rsidRDefault="00BA4F46" w:rsidP="00BA4F46">
      <w:pPr>
        <w:keepNext/>
        <w:keepLines/>
        <w:tabs>
          <w:tab w:val="right" w:pos="4140"/>
          <w:tab w:val="left" w:pos="4500"/>
          <w:tab w:val="right" w:pos="9000"/>
        </w:tabs>
        <w:ind w:right="-360"/>
      </w:pPr>
      <w:r w:rsidRPr="0089308D">
        <w:t xml:space="preserve"> </w:t>
      </w:r>
      <w:r w:rsidRPr="0089308D">
        <w:tab/>
      </w:r>
      <w:r w:rsidRPr="0089308D">
        <w:tab/>
      </w:r>
      <w:r w:rsidRPr="0089308D">
        <w:tab/>
      </w:r>
    </w:p>
    <w:p w14:paraId="26A5E4CD" w14:textId="77777777" w:rsidR="00BA4F46" w:rsidRPr="0089308D" w:rsidRDefault="00BA4F46" w:rsidP="00BA4F46">
      <w:pPr>
        <w:tabs>
          <w:tab w:val="left" w:pos="2160"/>
          <w:tab w:val="left" w:pos="5400"/>
        </w:tabs>
        <w:ind w:right="-360"/>
      </w:pPr>
      <w:r w:rsidRPr="0089308D">
        <w:t xml:space="preserve">Dated this </w:t>
      </w:r>
      <w:r w:rsidRPr="0089308D">
        <w:rPr>
          <w:i/>
        </w:rPr>
        <w:t xml:space="preserve">[ insert: </w:t>
      </w:r>
      <w:r w:rsidRPr="0089308D">
        <w:rPr>
          <w:b/>
          <w:i/>
        </w:rPr>
        <w:t>ordinal</w:t>
      </w:r>
      <w:r w:rsidRPr="0089308D">
        <w:rPr>
          <w:i/>
        </w:rPr>
        <w:t> ]</w:t>
      </w:r>
      <w:r w:rsidRPr="0089308D">
        <w:t xml:space="preserve"> day of  </w:t>
      </w:r>
      <w:r w:rsidRPr="0089308D">
        <w:rPr>
          <w:i/>
        </w:rPr>
        <w:t xml:space="preserve">[ insert: </w:t>
      </w:r>
      <w:r w:rsidRPr="0089308D">
        <w:rPr>
          <w:b/>
          <w:i/>
        </w:rPr>
        <w:t>month</w:t>
      </w:r>
      <w:r w:rsidRPr="0089308D">
        <w:rPr>
          <w:i/>
        </w:rPr>
        <w:t> ]</w:t>
      </w:r>
      <w:r w:rsidRPr="0089308D">
        <w:t xml:space="preserve">, </w:t>
      </w:r>
      <w:r w:rsidRPr="0089308D">
        <w:rPr>
          <w:i/>
        </w:rPr>
        <w:t xml:space="preserve">[ insert: </w:t>
      </w:r>
      <w:r w:rsidRPr="0089308D">
        <w:rPr>
          <w:b/>
          <w:i/>
        </w:rPr>
        <w:t>year</w:t>
      </w:r>
      <w:r w:rsidRPr="0089308D">
        <w:rPr>
          <w:i/>
        </w:rPr>
        <w:t> ]</w:t>
      </w:r>
      <w:r w:rsidRPr="0089308D">
        <w:t>.</w:t>
      </w:r>
    </w:p>
    <w:p w14:paraId="4547602B" w14:textId="77777777" w:rsidR="00BA4F46" w:rsidRPr="0089308D" w:rsidRDefault="00BA4F46" w:rsidP="00BA4F46">
      <w:pPr>
        <w:rPr>
          <w:b/>
          <w:iCs/>
          <w:sz w:val="32"/>
        </w:rPr>
      </w:pPr>
      <w:r w:rsidRPr="0089308D">
        <w:rPr>
          <w:i/>
        </w:rPr>
        <w:t>[add Corporate Seal (where appropriate)]</w:t>
      </w:r>
    </w:p>
    <w:p w14:paraId="5E412756" w14:textId="77777777" w:rsidR="00BA4F46" w:rsidRPr="0089308D" w:rsidRDefault="00BA4F46">
      <w:pPr>
        <w:rPr>
          <w:b/>
          <w:iCs/>
          <w:sz w:val="32"/>
        </w:rPr>
      </w:pPr>
    </w:p>
    <w:p w14:paraId="048F06A8" w14:textId="77777777" w:rsidR="00C10A6A" w:rsidRPr="0089308D" w:rsidRDefault="00C10A6A">
      <w:pPr>
        <w:rPr>
          <w:b/>
          <w:iCs/>
          <w:sz w:val="32"/>
        </w:rPr>
      </w:pPr>
    </w:p>
    <w:p w14:paraId="7DFF0A88" w14:textId="77777777" w:rsidR="00C10A6A" w:rsidRPr="0089308D" w:rsidRDefault="00C10A6A">
      <w:pPr>
        <w:rPr>
          <w:b/>
          <w:iCs/>
          <w:sz w:val="32"/>
        </w:rPr>
      </w:pPr>
    </w:p>
    <w:p w14:paraId="3C4409C1" w14:textId="77777777" w:rsidR="00C10A6A" w:rsidRPr="0089308D" w:rsidRDefault="00C10A6A" w:rsidP="009D64CF">
      <w:pPr>
        <w:pStyle w:val="S4Header"/>
        <w:rPr>
          <w:iCs/>
        </w:rPr>
      </w:pPr>
    </w:p>
    <w:p w14:paraId="1936FED1" w14:textId="77777777" w:rsidR="00580092" w:rsidRPr="0089308D" w:rsidRDefault="00C10A6A" w:rsidP="00BA4F46">
      <w:pPr>
        <w:tabs>
          <w:tab w:val="left" w:pos="5238"/>
          <w:tab w:val="left" w:pos="5474"/>
          <w:tab w:val="left" w:pos="9468"/>
        </w:tabs>
        <w:jc w:val="center"/>
      </w:pPr>
      <w:r w:rsidRPr="0089308D" w:rsidDel="00C10A6A">
        <w:rPr>
          <w:b/>
          <w:sz w:val="28"/>
          <w:szCs w:val="28"/>
        </w:rPr>
        <w:t xml:space="preserve"> </w:t>
      </w:r>
      <w:r w:rsidR="00580092" w:rsidRPr="0089308D">
        <w:br w:type="page"/>
      </w:r>
    </w:p>
    <w:p w14:paraId="6DDA5943" w14:textId="77777777" w:rsidR="00BA4F46" w:rsidRPr="0089308D" w:rsidRDefault="00BA4F46" w:rsidP="00BA4F46">
      <w:pPr>
        <w:pStyle w:val="Head32"/>
        <w:ind w:right="-360"/>
      </w:pPr>
      <w:bookmarkStart w:id="387" w:name="_Toc218673985"/>
      <w:bookmarkStart w:id="388" w:name="_Toc277345614"/>
      <w:bookmarkStart w:id="389" w:name="_Toc125873862"/>
      <w:r w:rsidRPr="0089308D">
        <w:lastRenderedPageBreak/>
        <w:t>List of Proposed Subcontractors</w:t>
      </w:r>
      <w:bookmarkEnd w:id="387"/>
      <w:bookmarkEnd w:id="388"/>
    </w:p>
    <w:p w14:paraId="6C9F482A" w14:textId="77777777" w:rsidR="00BA4F46" w:rsidRPr="0089308D" w:rsidRDefault="00BA4F46" w:rsidP="00BA4F46">
      <w:pPr>
        <w:ind w:right="-36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360"/>
        <w:gridCol w:w="2538"/>
        <w:gridCol w:w="2880"/>
        <w:gridCol w:w="2700"/>
      </w:tblGrid>
      <w:tr w:rsidR="00BA4F46" w:rsidRPr="0089308D" w14:paraId="7FD71972" w14:textId="77777777" w:rsidTr="00803EC1">
        <w:trPr>
          <w:jc w:val="center"/>
        </w:trPr>
        <w:tc>
          <w:tcPr>
            <w:tcW w:w="360" w:type="dxa"/>
          </w:tcPr>
          <w:p w14:paraId="35A05198" w14:textId="77777777" w:rsidR="00BA4F46" w:rsidRPr="0089308D" w:rsidRDefault="00BA4F46" w:rsidP="00803EC1">
            <w:pPr>
              <w:spacing w:before="120"/>
              <w:ind w:right="-360"/>
              <w:jc w:val="center"/>
              <w:rPr>
                <w:sz w:val="22"/>
              </w:rPr>
            </w:pPr>
          </w:p>
        </w:tc>
        <w:tc>
          <w:tcPr>
            <w:tcW w:w="2538" w:type="dxa"/>
          </w:tcPr>
          <w:p w14:paraId="62670211" w14:textId="77777777" w:rsidR="00BA4F46" w:rsidRPr="0089308D" w:rsidRDefault="00BA4F46" w:rsidP="00803EC1">
            <w:pPr>
              <w:spacing w:before="120"/>
              <w:ind w:right="-360"/>
              <w:jc w:val="center"/>
              <w:rPr>
                <w:sz w:val="22"/>
              </w:rPr>
            </w:pPr>
            <w:r w:rsidRPr="0089308D">
              <w:rPr>
                <w:sz w:val="22"/>
              </w:rPr>
              <w:t>Item</w:t>
            </w:r>
          </w:p>
        </w:tc>
        <w:tc>
          <w:tcPr>
            <w:tcW w:w="2880" w:type="dxa"/>
          </w:tcPr>
          <w:p w14:paraId="24C73BD1" w14:textId="77777777" w:rsidR="00BA4F46" w:rsidRPr="0089308D" w:rsidRDefault="00BA4F46" w:rsidP="00803EC1">
            <w:pPr>
              <w:spacing w:before="120"/>
              <w:ind w:right="-360"/>
              <w:jc w:val="center"/>
              <w:rPr>
                <w:sz w:val="22"/>
              </w:rPr>
            </w:pPr>
            <w:r w:rsidRPr="0089308D">
              <w:rPr>
                <w:sz w:val="22"/>
              </w:rPr>
              <w:t>Proposed Subcontractor</w:t>
            </w:r>
          </w:p>
        </w:tc>
        <w:tc>
          <w:tcPr>
            <w:tcW w:w="2700" w:type="dxa"/>
          </w:tcPr>
          <w:p w14:paraId="0A4E7B26" w14:textId="77777777" w:rsidR="00BA4F46" w:rsidRPr="0089308D" w:rsidRDefault="00BA4F46" w:rsidP="00803EC1">
            <w:pPr>
              <w:spacing w:before="120"/>
              <w:ind w:right="-360"/>
              <w:jc w:val="center"/>
              <w:rPr>
                <w:sz w:val="22"/>
              </w:rPr>
            </w:pPr>
            <w:r w:rsidRPr="0089308D">
              <w:rPr>
                <w:sz w:val="22"/>
              </w:rPr>
              <w:t>Place of Registration &amp; Qualifications</w:t>
            </w:r>
          </w:p>
        </w:tc>
      </w:tr>
      <w:tr w:rsidR="00BA4F46" w:rsidRPr="0089308D" w14:paraId="30715E4D" w14:textId="77777777" w:rsidTr="00803EC1">
        <w:trPr>
          <w:jc w:val="center"/>
        </w:trPr>
        <w:tc>
          <w:tcPr>
            <w:tcW w:w="360" w:type="dxa"/>
          </w:tcPr>
          <w:p w14:paraId="79F836E7" w14:textId="77777777" w:rsidR="00BA4F46" w:rsidRPr="0089308D" w:rsidRDefault="00BA4F46" w:rsidP="00803EC1">
            <w:pPr>
              <w:spacing w:before="120"/>
              <w:ind w:right="-360"/>
              <w:rPr>
                <w:sz w:val="22"/>
              </w:rPr>
            </w:pPr>
          </w:p>
        </w:tc>
        <w:tc>
          <w:tcPr>
            <w:tcW w:w="2538" w:type="dxa"/>
          </w:tcPr>
          <w:p w14:paraId="425F2BF0" w14:textId="77777777" w:rsidR="00BA4F46" w:rsidRPr="0089308D" w:rsidRDefault="00BA4F46" w:rsidP="00803EC1">
            <w:pPr>
              <w:spacing w:before="120"/>
              <w:ind w:right="-360"/>
              <w:rPr>
                <w:sz w:val="22"/>
              </w:rPr>
            </w:pPr>
          </w:p>
        </w:tc>
        <w:tc>
          <w:tcPr>
            <w:tcW w:w="2880" w:type="dxa"/>
          </w:tcPr>
          <w:p w14:paraId="58255EF1" w14:textId="77777777" w:rsidR="00BA4F46" w:rsidRPr="0089308D" w:rsidRDefault="00BA4F46" w:rsidP="00803EC1">
            <w:pPr>
              <w:spacing w:before="120"/>
              <w:ind w:right="-360"/>
              <w:rPr>
                <w:sz w:val="22"/>
              </w:rPr>
            </w:pPr>
          </w:p>
        </w:tc>
        <w:tc>
          <w:tcPr>
            <w:tcW w:w="2700" w:type="dxa"/>
          </w:tcPr>
          <w:p w14:paraId="2CB82BB4" w14:textId="77777777" w:rsidR="00BA4F46" w:rsidRPr="0089308D" w:rsidRDefault="00BA4F46" w:rsidP="00803EC1">
            <w:pPr>
              <w:spacing w:before="120"/>
              <w:ind w:right="-360"/>
              <w:rPr>
                <w:sz w:val="22"/>
              </w:rPr>
            </w:pPr>
          </w:p>
        </w:tc>
      </w:tr>
      <w:tr w:rsidR="00BA4F46" w:rsidRPr="0089308D" w14:paraId="6B244440" w14:textId="77777777" w:rsidTr="00803EC1">
        <w:trPr>
          <w:jc w:val="center"/>
        </w:trPr>
        <w:tc>
          <w:tcPr>
            <w:tcW w:w="360" w:type="dxa"/>
          </w:tcPr>
          <w:p w14:paraId="083B7583" w14:textId="77777777" w:rsidR="00BA4F46" w:rsidRPr="0089308D" w:rsidRDefault="00BA4F46" w:rsidP="00803EC1">
            <w:pPr>
              <w:spacing w:before="120"/>
              <w:ind w:right="-360"/>
              <w:rPr>
                <w:sz w:val="22"/>
              </w:rPr>
            </w:pPr>
          </w:p>
        </w:tc>
        <w:tc>
          <w:tcPr>
            <w:tcW w:w="2538" w:type="dxa"/>
          </w:tcPr>
          <w:p w14:paraId="6C17C547" w14:textId="77777777" w:rsidR="00BA4F46" w:rsidRPr="0089308D" w:rsidRDefault="00BA4F46" w:rsidP="00803EC1">
            <w:pPr>
              <w:spacing w:before="120"/>
              <w:ind w:right="-360"/>
              <w:rPr>
                <w:sz w:val="22"/>
              </w:rPr>
            </w:pPr>
          </w:p>
        </w:tc>
        <w:tc>
          <w:tcPr>
            <w:tcW w:w="2880" w:type="dxa"/>
          </w:tcPr>
          <w:p w14:paraId="66F838D1" w14:textId="77777777" w:rsidR="00BA4F46" w:rsidRPr="0089308D" w:rsidRDefault="00BA4F46" w:rsidP="00803EC1">
            <w:pPr>
              <w:spacing w:before="120"/>
              <w:ind w:right="-360"/>
              <w:rPr>
                <w:sz w:val="22"/>
              </w:rPr>
            </w:pPr>
          </w:p>
        </w:tc>
        <w:tc>
          <w:tcPr>
            <w:tcW w:w="2700" w:type="dxa"/>
          </w:tcPr>
          <w:p w14:paraId="5BA885DD" w14:textId="77777777" w:rsidR="00BA4F46" w:rsidRPr="0089308D" w:rsidRDefault="00BA4F46" w:rsidP="00803EC1">
            <w:pPr>
              <w:spacing w:before="120"/>
              <w:ind w:right="-360"/>
              <w:rPr>
                <w:sz w:val="22"/>
              </w:rPr>
            </w:pPr>
          </w:p>
        </w:tc>
      </w:tr>
      <w:tr w:rsidR="00BA4F46" w:rsidRPr="0089308D" w14:paraId="28BC7AEA" w14:textId="77777777" w:rsidTr="00803EC1">
        <w:trPr>
          <w:jc w:val="center"/>
        </w:trPr>
        <w:tc>
          <w:tcPr>
            <w:tcW w:w="360" w:type="dxa"/>
          </w:tcPr>
          <w:p w14:paraId="695B4AB3" w14:textId="77777777" w:rsidR="00BA4F46" w:rsidRPr="0089308D" w:rsidRDefault="00BA4F46" w:rsidP="00803EC1">
            <w:pPr>
              <w:spacing w:before="120"/>
              <w:ind w:right="-360"/>
              <w:rPr>
                <w:sz w:val="22"/>
              </w:rPr>
            </w:pPr>
          </w:p>
        </w:tc>
        <w:tc>
          <w:tcPr>
            <w:tcW w:w="2538" w:type="dxa"/>
          </w:tcPr>
          <w:p w14:paraId="6E4DB42E" w14:textId="77777777" w:rsidR="00BA4F46" w:rsidRPr="0089308D" w:rsidRDefault="00BA4F46" w:rsidP="00803EC1">
            <w:pPr>
              <w:spacing w:before="120"/>
              <w:ind w:right="-360"/>
              <w:rPr>
                <w:sz w:val="22"/>
              </w:rPr>
            </w:pPr>
          </w:p>
        </w:tc>
        <w:tc>
          <w:tcPr>
            <w:tcW w:w="2880" w:type="dxa"/>
          </w:tcPr>
          <w:p w14:paraId="36062BEB" w14:textId="77777777" w:rsidR="00BA4F46" w:rsidRPr="0089308D" w:rsidRDefault="00BA4F46" w:rsidP="00803EC1">
            <w:pPr>
              <w:spacing w:before="120"/>
              <w:ind w:right="-360"/>
              <w:rPr>
                <w:sz w:val="22"/>
              </w:rPr>
            </w:pPr>
          </w:p>
        </w:tc>
        <w:tc>
          <w:tcPr>
            <w:tcW w:w="2700" w:type="dxa"/>
          </w:tcPr>
          <w:p w14:paraId="25CF9CBB" w14:textId="77777777" w:rsidR="00BA4F46" w:rsidRPr="0089308D" w:rsidRDefault="00BA4F46" w:rsidP="00803EC1">
            <w:pPr>
              <w:spacing w:before="120"/>
              <w:ind w:right="-360"/>
              <w:rPr>
                <w:sz w:val="22"/>
              </w:rPr>
            </w:pPr>
          </w:p>
        </w:tc>
      </w:tr>
      <w:tr w:rsidR="00BA4F46" w:rsidRPr="0089308D" w14:paraId="2F41F55D" w14:textId="77777777" w:rsidTr="00803EC1">
        <w:trPr>
          <w:jc w:val="center"/>
        </w:trPr>
        <w:tc>
          <w:tcPr>
            <w:tcW w:w="360" w:type="dxa"/>
          </w:tcPr>
          <w:p w14:paraId="61C439B3" w14:textId="77777777" w:rsidR="00BA4F46" w:rsidRPr="0089308D" w:rsidRDefault="00BA4F46" w:rsidP="00803EC1">
            <w:pPr>
              <w:spacing w:before="120"/>
              <w:ind w:right="-360"/>
              <w:rPr>
                <w:sz w:val="22"/>
              </w:rPr>
            </w:pPr>
          </w:p>
        </w:tc>
        <w:tc>
          <w:tcPr>
            <w:tcW w:w="2538" w:type="dxa"/>
          </w:tcPr>
          <w:p w14:paraId="3FE667F0" w14:textId="77777777" w:rsidR="00BA4F46" w:rsidRPr="0089308D" w:rsidRDefault="00BA4F46" w:rsidP="00803EC1">
            <w:pPr>
              <w:spacing w:before="120"/>
              <w:ind w:right="-360"/>
              <w:rPr>
                <w:sz w:val="22"/>
              </w:rPr>
            </w:pPr>
          </w:p>
        </w:tc>
        <w:tc>
          <w:tcPr>
            <w:tcW w:w="2880" w:type="dxa"/>
          </w:tcPr>
          <w:p w14:paraId="052E28D9" w14:textId="77777777" w:rsidR="00BA4F46" w:rsidRPr="0089308D" w:rsidRDefault="00BA4F46" w:rsidP="00803EC1">
            <w:pPr>
              <w:spacing w:before="120"/>
              <w:ind w:right="-360"/>
              <w:rPr>
                <w:sz w:val="22"/>
              </w:rPr>
            </w:pPr>
          </w:p>
        </w:tc>
        <w:tc>
          <w:tcPr>
            <w:tcW w:w="2700" w:type="dxa"/>
          </w:tcPr>
          <w:p w14:paraId="56E1CB52" w14:textId="77777777" w:rsidR="00BA4F46" w:rsidRPr="0089308D" w:rsidRDefault="00BA4F46" w:rsidP="00803EC1">
            <w:pPr>
              <w:spacing w:before="120"/>
              <w:ind w:right="-360"/>
              <w:rPr>
                <w:sz w:val="22"/>
              </w:rPr>
            </w:pPr>
          </w:p>
        </w:tc>
      </w:tr>
      <w:tr w:rsidR="00BA4F46" w:rsidRPr="0089308D" w14:paraId="1E146222" w14:textId="77777777" w:rsidTr="00803EC1">
        <w:trPr>
          <w:jc w:val="center"/>
        </w:trPr>
        <w:tc>
          <w:tcPr>
            <w:tcW w:w="360" w:type="dxa"/>
          </w:tcPr>
          <w:p w14:paraId="106EABD5" w14:textId="77777777" w:rsidR="00BA4F46" w:rsidRPr="0089308D" w:rsidRDefault="00BA4F46" w:rsidP="00803EC1">
            <w:pPr>
              <w:spacing w:before="120"/>
              <w:ind w:right="-360"/>
              <w:rPr>
                <w:sz w:val="22"/>
              </w:rPr>
            </w:pPr>
          </w:p>
        </w:tc>
        <w:tc>
          <w:tcPr>
            <w:tcW w:w="2538" w:type="dxa"/>
          </w:tcPr>
          <w:p w14:paraId="00C2C2F4" w14:textId="77777777" w:rsidR="00BA4F46" w:rsidRPr="0089308D" w:rsidRDefault="00BA4F46" w:rsidP="00803EC1">
            <w:pPr>
              <w:spacing w:before="120"/>
              <w:ind w:right="-360"/>
              <w:rPr>
                <w:sz w:val="22"/>
              </w:rPr>
            </w:pPr>
          </w:p>
        </w:tc>
        <w:tc>
          <w:tcPr>
            <w:tcW w:w="2880" w:type="dxa"/>
          </w:tcPr>
          <w:p w14:paraId="4ABDC370" w14:textId="77777777" w:rsidR="00BA4F46" w:rsidRPr="0089308D" w:rsidRDefault="00BA4F46" w:rsidP="00803EC1">
            <w:pPr>
              <w:spacing w:before="120"/>
              <w:ind w:right="-360"/>
              <w:rPr>
                <w:sz w:val="22"/>
              </w:rPr>
            </w:pPr>
          </w:p>
        </w:tc>
        <w:tc>
          <w:tcPr>
            <w:tcW w:w="2700" w:type="dxa"/>
          </w:tcPr>
          <w:p w14:paraId="6CFF6D63" w14:textId="77777777" w:rsidR="00BA4F46" w:rsidRPr="0089308D" w:rsidRDefault="00BA4F46" w:rsidP="00803EC1">
            <w:pPr>
              <w:spacing w:before="120"/>
              <w:ind w:right="-360"/>
              <w:rPr>
                <w:sz w:val="22"/>
              </w:rPr>
            </w:pPr>
          </w:p>
        </w:tc>
      </w:tr>
      <w:tr w:rsidR="00BA4F46" w:rsidRPr="0089308D" w14:paraId="0343D177" w14:textId="77777777" w:rsidTr="00803EC1">
        <w:trPr>
          <w:jc w:val="center"/>
        </w:trPr>
        <w:tc>
          <w:tcPr>
            <w:tcW w:w="360" w:type="dxa"/>
          </w:tcPr>
          <w:p w14:paraId="0F056CE0" w14:textId="77777777" w:rsidR="00BA4F46" w:rsidRPr="0089308D" w:rsidRDefault="00BA4F46" w:rsidP="00803EC1">
            <w:pPr>
              <w:spacing w:before="120"/>
              <w:ind w:right="-360"/>
              <w:rPr>
                <w:sz w:val="22"/>
              </w:rPr>
            </w:pPr>
          </w:p>
        </w:tc>
        <w:tc>
          <w:tcPr>
            <w:tcW w:w="2538" w:type="dxa"/>
          </w:tcPr>
          <w:p w14:paraId="5E2E7B88" w14:textId="77777777" w:rsidR="00BA4F46" w:rsidRPr="0089308D" w:rsidRDefault="00BA4F46" w:rsidP="00803EC1">
            <w:pPr>
              <w:spacing w:before="120"/>
              <w:ind w:right="-360"/>
              <w:rPr>
                <w:sz w:val="22"/>
              </w:rPr>
            </w:pPr>
          </w:p>
        </w:tc>
        <w:tc>
          <w:tcPr>
            <w:tcW w:w="2880" w:type="dxa"/>
          </w:tcPr>
          <w:p w14:paraId="3845E60D" w14:textId="77777777" w:rsidR="00BA4F46" w:rsidRPr="0089308D" w:rsidRDefault="00BA4F46" w:rsidP="00803EC1">
            <w:pPr>
              <w:spacing w:before="120"/>
              <w:ind w:right="-360"/>
              <w:rPr>
                <w:sz w:val="22"/>
              </w:rPr>
            </w:pPr>
          </w:p>
        </w:tc>
        <w:tc>
          <w:tcPr>
            <w:tcW w:w="2700" w:type="dxa"/>
          </w:tcPr>
          <w:p w14:paraId="6C974BCC" w14:textId="77777777" w:rsidR="00BA4F46" w:rsidRPr="0089308D" w:rsidRDefault="00BA4F46" w:rsidP="00803EC1">
            <w:pPr>
              <w:spacing w:before="120"/>
              <w:ind w:right="-360"/>
              <w:rPr>
                <w:sz w:val="22"/>
              </w:rPr>
            </w:pPr>
          </w:p>
        </w:tc>
      </w:tr>
      <w:tr w:rsidR="00BA4F46" w:rsidRPr="0089308D" w14:paraId="1B19D5AF" w14:textId="77777777" w:rsidTr="00803EC1">
        <w:trPr>
          <w:jc w:val="center"/>
        </w:trPr>
        <w:tc>
          <w:tcPr>
            <w:tcW w:w="360" w:type="dxa"/>
          </w:tcPr>
          <w:p w14:paraId="5BC77B8D" w14:textId="77777777" w:rsidR="00BA4F46" w:rsidRPr="0089308D" w:rsidRDefault="00BA4F46" w:rsidP="00803EC1">
            <w:pPr>
              <w:spacing w:before="120"/>
              <w:ind w:right="-360"/>
              <w:rPr>
                <w:sz w:val="22"/>
              </w:rPr>
            </w:pPr>
          </w:p>
        </w:tc>
        <w:tc>
          <w:tcPr>
            <w:tcW w:w="2538" w:type="dxa"/>
          </w:tcPr>
          <w:p w14:paraId="0EDBA858" w14:textId="77777777" w:rsidR="00BA4F46" w:rsidRPr="0089308D" w:rsidRDefault="00BA4F46" w:rsidP="00803EC1">
            <w:pPr>
              <w:spacing w:before="120"/>
              <w:ind w:right="-360"/>
              <w:rPr>
                <w:sz w:val="22"/>
              </w:rPr>
            </w:pPr>
          </w:p>
        </w:tc>
        <w:tc>
          <w:tcPr>
            <w:tcW w:w="2880" w:type="dxa"/>
          </w:tcPr>
          <w:p w14:paraId="1BD5F377" w14:textId="77777777" w:rsidR="00BA4F46" w:rsidRPr="0089308D" w:rsidRDefault="00BA4F46" w:rsidP="00803EC1">
            <w:pPr>
              <w:spacing w:before="120"/>
              <w:ind w:right="-360"/>
              <w:rPr>
                <w:sz w:val="22"/>
              </w:rPr>
            </w:pPr>
          </w:p>
        </w:tc>
        <w:tc>
          <w:tcPr>
            <w:tcW w:w="2700" w:type="dxa"/>
          </w:tcPr>
          <w:p w14:paraId="79E9D83F" w14:textId="77777777" w:rsidR="00BA4F46" w:rsidRPr="0089308D" w:rsidRDefault="00BA4F46" w:rsidP="00803EC1">
            <w:pPr>
              <w:spacing w:before="120"/>
              <w:ind w:right="-360"/>
              <w:rPr>
                <w:sz w:val="22"/>
              </w:rPr>
            </w:pPr>
          </w:p>
        </w:tc>
      </w:tr>
      <w:tr w:rsidR="00BA4F46" w:rsidRPr="0089308D" w14:paraId="00B1F289" w14:textId="77777777" w:rsidTr="00803EC1">
        <w:trPr>
          <w:jc w:val="center"/>
        </w:trPr>
        <w:tc>
          <w:tcPr>
            <w:tcW w:w="360" w:type="dxa"/>
          </w:tcPr>
          <w:p w14:paraId="49276A86" w14:textId="77777777" w:rsidR="00BA4F46" w:rsidRPr="0089308D" w:rsidRDefault="00BA4F46" w:rsidP="00803EC1">
            <w:pPr>
              <w:spacing w:before="120"/>
              <w:ind w:right="-360"/>
              <w:rPr>
                <w:sz w:val="22"/>
              </w:rPr>
            </w:pPr>
          </w:p>
        </w:tc>
        <w:tc>
          <w:tcPr>
            <w:tcW w:w="2538" w:type="dxa"/>
          </w:tcPr>
          <w:p w14:paraId="082E6941" w14:textId="77777777" w:rsidR="00BA4F46" w:rsidRPr="0089308D" w:rsidRDefault="00BA4F46" w:rsidP="00803EC1">
            <w:pPr>
              <w:spacing w:before="120"/>
              <w:ind w:right="-360"/>
              <w:rPr>
                <w:sz w:val="22"/>
              </w:rPr>
            </w:pPr>
          </w:p>
        </w:tc>
        <w:tc>
          <w:tcPr>
            <w:tcW w:w="2880" w:type="dxa"/>
          </w:tcPr>
          <w:p w14:paraId="77889C88" w14:textId="77777777" w:rsidR="00BA4F46" w:rsidRPr="0089308D" w:rsidRDefault="00BA4F46" w:rsidP="00803EC1">
            <w:pPr>
              <w:spacing w:before="120"/>
              <w:ind w:right="-360"/>
              <w:rPr>
                <w:sz w:val="22"/>
              </w:rPr>
            </w:pPr>
          </w:p>
        </w:tc>
        <w:tc>
          <w:tcPr>
            <w:tcW w:w="2700" w:type="dxa"/>
          </w:tcPr>
          <w:p w14:paraId="4EE9F6E8" w14:textId="77777777" w:rsidR="00BA4F46" w:rsidRPr="0089308D" w:rsidRDefault="00BA4F46" w:rsidP="00803EC1">
            <w:pPr>
              <w:spacing w:before="120"/>
              <w:ind w:right="-360"/>
              <w:rPr>
                <w:sz w:val="22"/>
              </w:rPr>
            </w:pPr>
          </w:p>
        </w:tc>
      </w:tr>
      <w:tr w:rsidR="00BA4F46" w:rsidRPr="0089308D" w14:paraId="284EF6F4" w14:textId="77777777" w:rsidTr="00803EC1">
        <w:trPr>
          <w:jc w:val="center"/>
        </w:trPr>
        <w:tc>
          <w:tcPr>
            <w:tcW w:w="360" w:type="dxa"/>
          </w:tcPr>
          <w:p w14:paraId="45B2137D" w14:textId="77777777" w:rsidR="00BA4F46" w:rsidRPr="0089308D" w:rsidRDefault="00BA4F46" w:rsidP="00803EC1">
            <w:pPr>
              <w:spacing w:before="120"/>
              <w:ind w:right="-360"/>
              <w:rPr>
                <w:sz w:val="22"/>
              </w:rPr>
            </w:pPr>
          </w:p>
        </w:tc>
        <w:tc>
          <w:tcPr>
            <w:tcW w:w="2538" w:type="dxa"/>
          </w:tcPr>
          <w:p w14:paraId="5BA27235" w14:textId="77777777" w:rsidR="00BA4F46" w:rsidRPr="0089308D" w:rsidRDefault="00BA4F46" w:rsidP="00803EC1">
            <w:pPr>
              <w:spacing w:before="120"/>
              <w:ind w:right="-360"/>
              <w:rPr>
                <w:sz w:val="22"/>
              </w:rPr>
            </w:pPr>
          </w:p>
        </w:tc>
        <w:tc>
          <w:tcPr>
            <w:tcW w:w="2880" w:type="dxa"/>
          </w:tcPr>
          <w:p w14:paraId="020451B8" w14:textId="77777777" w:rsidR="00BA4F46" w:rsidRPr="0089308D" w:rsidRDefault="00BA4F46" w:rsidP="00803EC1">
            <w:pPr>
              <w:spacing w:before="120"/>
              <w:ind w:right="-360"/>
              <w:rPr>
                <w:sz w:val="22"/>
              </w:rPr>
            </w:pPr>
          </w:p>
        </w:tc>
        <w:tc>
          <w:tcPr>
            <w:tcW w:w="2700" w:type="dxa"/>
          </w:tcPr>
          <w:p w14:paraId="7ABFB9FC" w14:textId="77777777" w:rsidR="00BA4F46" w:rsidRPr="0089308D" w:rsidRDefault="00BA4F46" w:rsidP="00803EC1">
            <w:pPr>
              <w:spacing w:before="120"/>
              <w:ind w:right="-360"/>
              <w:rPr>
                <w:sz w:val="22"/>
              </w:rPr>
            </w:pPr>
          </w:p>
        </w:tc>
      </w:tr>
    </w:tbl>
    <w:p w14:paraId="7864C987" w14:textId="77777777" w:rsidR="00BA4F46" w:rsidRPr="0089308D" w:rsidRDefault="00BA4F46" w:rsidP="00BA4F46">
      <w:pPr>
        <w:ind w:right="-360"/>
        <w:rPr>
          <w:sz w:val="22"/>
        </w:rPr>
      </w:pPr>
    </w:p>
    <w:p w14:paraId="4D94268B" w14:textId="77777777" w:rsidR="00BA4F46" w:rsidRPr="0089308D" w:rsidRDefault="00BA4F46" w:rsidP="00BA4F46">
      <w:pPr>
        <w:pStyle w:val="Head31"/>
        <w:ind w:right="-360"/>
        <w:rPr>
          <w:rFonts w:ascii="Times New Roman" w:hAnsi="Times New Roman"/>
        </w:rPr>
      </w:pPr>
      <w:r w:rsidRPr="0089308D">
        <w:rPr>
          <w:rFonts w:ascii="Times New Roman" w:hAnsi="Times New Roman"/>
          <w:sz w:val="22"/>
        </w:rPr>
        <w:br w:type="page"/>
      </w:r>
      <w:bookmarkStart w:id="390" w:name="_Toc218673986"/>
      <w:bookmarkStart w:id="391" w:name="_Toc277345615"/>
      <w:bookmarkEnd w:id="389"/>
      <w:r w:rsidRPr="0089308D">
        <w:rPr>
          <w:rFonts w:ascii="Times New Roman" w:hAnsi="Times New Roman"/>
        </w:rPr>
        <w:lastRenderedPageBreak/>
        <w:t>Intellectual Property Forms</w:t>
      </w:r>
      <w:bookmarkEnd w:id="390"/>
      <w:bookmarkEnd w:id="391"/>
    </w:p>
    <w:p w14:paraId="47978EEB" w14:textId="77777777" w:rsidR="00BA4F46" w:rsidRPr="0089308D" w:rsidRDefault="00BA4F46" w:rsidP="00BA4F46">
      <w:pPr>
        <w:ind w:right="-360"/>
      </w:pPr>
    </w:p>
    <w:p w14:paraId="1C52A0D8" w14:textId="77777777" w:rsidR="00BA4F46" w:rsidRPr="0089308D" w:rsidRDefault="00BA4F46" w:rsidP="00BA4F46">
      <w:pPr>
        <w:ind w:right="-360"/>
      </w:pPr>
    </w:p>
    <w:p w14:paraId="28F13F49" w14:textId="77777777" w:rsidR="00BA4F46" w:rsidRPr="0089308D" w:rsidRDefault="00BA4F46" w:rsidP="00BA4F46">
      <w:pPr>
        <w:pStyle w:val="Heading2"/>
        <w:ind w:right="-360"/>
        <w:rPr>
          <w:rFonts w:ascii="Times New Roman" w:hAnsi="Times New Roman"/>
        </w:rPr>
      </w:pPr>
      <w:bookmarkStart w:id="392" w:name="_Toc218673988"/>
      <w:bookmarkStart w:id="393" w:name="_Toc218674014"/>
      <w:bookmarkStart w:id="394" w:name="_Toc129041150"/>
      <w:r w:rsidRPr="0089308D">
        <w:rPr>
          <w:rFonts w:ascii="Times New Roman" w:hAnsi="Times New Roman"/>
        </w:rPr>
        <w:t>Notes to Bidders on working with the Intellectual Property Forms</w:t>
      </w:r>
      <w:bookmarkEnd w:id="392"/>
      <w:bookmarkEnd w:id="393"/>
      <w:bookmarkEnd w:id="394"/>
      <w:r w:rsidRPr="0089308D">
        <w:rPr>
          <w:rFonts w:ascii="Times New Roman" w:hAnsi="Times New Roman"/>
        </w:rPr>
        <w:t xml:space="preserve"> </w:t>
      </w:r>
    </w:p>
    <w:p w14:paraId="4A158B91" w14:textId="77777777" w:rsidR="00BA4F46" w:rsidRPr="0089308D" w:rsidRDefault="006C38A8" w:rsidP="00BA4F46">
      <w:pPr>
        <w:ind w:right="-360"/>
      </w:pPr>
      <w:r w:rsidRPr="0089308D">
        <w:tab/>
        <w:t xml:space="preserve">In accordance with ITB </w:t>
      </w:r>
      <w:r w:rsidR="00A06326" w:rsidRPr="0089308D">
        <w:t>11</w:t>
      </w:r>
      <w:r w:rsidRPr="0089308D">
        <w:t>.1</w:t>
      </w:r>
      <w:r w:rsidR="00BA4F46" w:rsidRPr="0089308D">
        <w:t>(</w:t>
      </w:r>
      <w:r w:rsidR="00A06326" w:rsidRPr="0089308D">
        <w:t>j</w:t>
      </w:r>
      <w:r w:rsidR="00BA4F46" w:rsidRPr="0089308D">
        <w:t>), Bidders must submit, as part of their bids, lists of all the Software included in the bid assigned to one o</w:t>
      </w:r>
      <w:r w:rsidRPr="0089308D">
        <w:t>f the following categories: (A) System</w:t>
      </w:r>
      <w:r w:rsidR="00BA4F46" w:rsidRPr="0089308D">
        <w:t>, General-Purpose, or App</w:t>
      </w:r>
      <w:r w:rsidRPr="0089308D">
        <w:t>lication Software; or (B) Standard</w:t>
      </w:r>
      <w:r w:rsidR="00BA4F46" w:rsidRPr="0089308D">
        <w:t xml:space="preserve"> or Custom Software.  Bidders must also submit a list of all Custom Materials.  These categorizations are needed to support the Intellectual Property in the GCC and SCC.</w:t>
      </w:r>
    </w:p>
    <w:p w14:paraId="37980E6C" w14:textId="77777777" w:rsidR="00BA4F46" w:rsidRPr="0089308D" w:rsidRDefault="00BA4F46" w:rsidP="00BA4F46">
      <w:pPr>
        <w:ind w:right="-360"/>
      </w:pPr>
    </w:p>
    <w:p w14:paraId="5F6E096B" w14:textId="77777777" w:rsidR="00BA4F46" w:rsidRPr="0089308D" w:rsidRDefault="00BA4F46" w:rsidP="00BA4F46">
      <w:pPr>
        <w:ind w:right="-360"/>
      </w:pPr>
    </w:p>
    <w:p w14:paraId="1B6C32F4" w14:textId="2869FF7E" w:rsidR="00BA4F46" w:rsidRPr="0089308D" w:rsidRDefault="00BA4F46">
      <w:pPr>
        <w:rPr>
          <w:b/>
          <w:i/>
          <w:sz w:val="32"/>
        </w:rPr>
      </w:pPr>
      <w:r w:rsidRPr="0089308D">
        <w:rPr>
          <w:i/>
        </w:rPr>
        <w:br w:type="page"/>
      </w:r>
    </w:p>
    <w:p w14:paraId="20EB6F64" w14:textId="77777777" w:rsidR="00BA4F46" w:rsidRPr="0089308D" w:rsidRDefault="00BA4F46" w:rsidP="00BA4F46">
      <w:pPr>
        <w:pStyle w:val="Head32"/>
        <w:ind w:right="-360"/>
      </w:pPr>
      <w:bookmarkStart w:id="395" w:name="_Toc218673989"/>
      <w:bookmarkStart w:id="396" w:name="_Toc277345616"/>
      <w:r w:rsidRPr="0022170A">
        <w:lastRenderedPageBreak/>
        <w:t>Software List</w:t>
      </w:r>
      <w:bookmarkEnd w:id="395"/>
      <w:bookmarkEnd w:id="396"/>
      <w:r w:rsidRPr="0089308D">
        <w:t xml:space="preserve"> </w:t>
      </w:r>
    </w:p>
    <w:p w14:paraId="031D2460" w14:textId="77777777" w:rsidR="00BA4F46" w:rsidRPr="0089308D" w:rsidRDefault="00BA4F46" w:rsidP="00BA4F46">
      <w:pPr>
        <w:ind w:right="-36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2304"/>
        <w:gridCol w:w="1224"/>
        <w:gridCol w:w="1224"/>
        <w:gridCol w:w="1224"/>
        <w:gridCol w:w="1224"/>
        <w:gridCol w:w="1224"/>
      </w:tblGrid>
      <w:tr w:rsidR="00BA4F46" w:rsidRPr="0089308D" w14:paraId="04CFD87D" w14:textId="77777777" w:rsidTr="00803EC1">
        <w:trPr>
          <w:tblHeader/>
          <w:jc w:val="center"/>
        </w:trPr>
        <w:tc>
          <w:tcPr>
            <w:tcW w:w="2304" w:type="dxa"/>
          </w:tcPr>
          <w:p w14:paraId="10093093" w14:textId="77777777" w:rsidR="00BA4F46" w:rsidRPr="0089308D" w:rsidRDefault="00BA4F46" w:rsidP="00803EC1">
            <w:pPr>
              <w:spacing w:before="120"/>
              <w:ind w:right="-360"/>
              <w:rPr>
                <w:sz w:val="22"/>
              </w:rPr>
            </w:pPr>
          </w:p>
        </w:tc>
        <w:tc>
          <w:tcPr>
            <w:tcW w:w="3672" w:type="dxa"/>
            <w:gridSpan w:val="3"/>
          </w:tcPr>
          <w:p w14:paraId="4B9925A3" w14:textId="77777777" w:rsidR="00BA4F46" w:rsidRPr="0089308D" w:rsidRDefault="00BA4F46" w:rsidP="00803EC1">
            <w:pPr>
              <w:spacing w:before="120"/>
              <w:ind w:right="-360"/>
              <w:jc w:val="center"/>
              <w:rPr>
                <w:sz w:val="22"/>
              </w:rPr>
            </w:pPr>
            <w:r w:rsidRPr="0089308D">
              <w:rPr>
                <w:sz w:val="22"/>
              </w:rPr>
              <w:t>(select one per item)</w:t>
            </w:r>
          </w:p>
        </w:tc>
        <w:tc>
          <w:tcPr>
            <w:tcW w:w="2448" w:type="dxa"/>
            <w:gridSpan w:val="2"/>
          </w:tcPr>
          <w:p w14:paraId="4D45AB77" w14:textId="77777777" w:rsidR="00BA4F46" w:rsidRPr="0089308D" w:rsidRDefault="00BA4F46" w:rsidP="00803EC1">
            <w:pPr>
              <w:spacing w:before="120"/>
              <w:ind w:right="-360"/>
              <w:jc w:val="center"/>
              <w:rPr>
                <w:sz w:val="22"/>
              </w:rPr>
            </w:pPr>
            <w:r w:rsidRPr="0089308D">
              <w:rPr>
                <w:sz w:val="22"/>
              </w:rPr>
              <w:t>(select one per item)</w:t>
            </w:r>
          </w:p>
        </w:tc>
      </w:tr>
      <w:tr w:rsidR="00BA4F46" w:rsidRPr="0089308D" w14:paraId="4A8783A1" w14:textId="77777777" w:rsidTr="00803EC1">
        <w:trPr>
          <w:tblHeader/>
          <w:jc w:val="center"/>
        </w:trPr>
        <w:tc>
          <w:tcPr>
            <w:tcW w:w="2304" w:type="dxa"/>
          </w:tcPr>
          <w:p w14:paraId="34B0E83C" w14:textId="77777777" w:rsidR="00BA4F46" w:rsidRPr="0089308D" w:rsidRDefault="00BA4F46" w:rsidP="00803EC1">
            <w:pPr>
              <w:spacing w:before="120"/>
              <w:ind w:right="-360"/>
              <w:jc w:val="center"/>
              <w:rPr>
                <w:sz w:val="22"/>
              </w:rPr>
            </w:pPr>
            <w:r w:rsidRPr="0089308D">
              <w:rPr>
                <w:sz w:val="22"/>
              </w:rPr>
              <w:br/>
            </w:r>
            <w:r w:rsidRPr="0089308D">
              <w:rPr>
                <w:sz w:val="22"/>
              </w:rPr>
              <w:br/>
              <w:t>Software Item</w:t>
            </w:r>
          </w:p>
        </w:tc>
        <w:tc>
          <w:tcPr>
            <w:tcW w:w="1224" w:type="dxa"/>
          </w:tcPr>
          <w:p w14:paraId="01CA21D0" w14:textId="77777777" w:rsidR="00BA4F46" w:rsidRPr="0089308D" w:rsidRDefault="00BA4F46" w:rsidP="00803EC1">
            <w:pPr>
              <w:spacing w:before="120"/>
              <w:ind w:right="-360"/>
              <w:jc w:val="center"/>
              <w:rPr>
                <w:sz w:val="22"/>
              </w:rPr>
            </w:pPr>
            <w:r w:rsidRPr="0089308D">
              <w:rPr>
                <w:sz w:val="22"/>
              </w:rPr>
              <w:br/>
              <w:t>System Software</w:t>
            </w:r>
          </w:p>
        </w:tc>
        <w:tc>
          <w:tcPr>
            <w:tcW w:w="1224" w:type="dxa"/>
          </w:tcPr>
          <w:p w14:paraId="427FDE23" w14:textId="77777777" w:rsidR="00BA4F46" w:rsidRPr="0089308D" w:rsidRDefault="00BA4F46" w:rsidP="00803EC1">
            <w:pPr>
              <w:spacing w:before="120"/>
              <w:ind w:right="-360"/>
              <w:jc w:val="center"/>
              <w:rPr>
                <w:sz w:val="22"/>
              </w:rPr>
            </w:pPr>
            <w:r w:rsidRPr="0089308D">
              <w:rPr>
                <w:sz w:val="22"/>
              </w:rPr>
              <w:t>General-Purpose Software</w:t>
            </w:r>
          </w:p>
        </w:tc>
        <w:tc>
          <w:tcPr>
            <w:tcW w:w="1224" w:type="dxa"/>
          </w:tcPr>
          <w:p w14:paraId="3E79B9B0" w14:textId="77777777" w:rsidR="00BA4F46" w:rsidRPr="0089308D" w:rsidRDefault="00BA4F46" w:rsidP="00803EC1">
            <w:pPr>
              <w:spacing w:before="120"/>
              <w:ind w:right="-360"/>
              <w:jc w:val="center"/>
              <w:rPr>
                <w:sz w:val="22"/>
              </w:rPr>
            </w:pPr>
            <w:r w:rsidRPr="0089308D">
              <w:rPr>
                <w:sz w:val="22"/>
              </w:rPr>
              <w:br/>
              <w:t>Application Software</w:t>
            </w:r>
          </w:p>
        </w:tc>
        <w:tc>
          <w:tcPr>
            <w:tcW w:w="1224" w:type="dxa"/>
          </w:tcPr>
          <w:p w14:paraId="5ED55EAA" w14:textId="77777777" w:rsidR="00BA4F46" w:rsidRPr="0089308D" w:rsidRDefault="00BA4F46" w:rsidP="00803EC1">
            <w:pPr>
              <w:spacing w:before="120"/>
              <w:ind w:right="-360"/>
              <w:jc w:val="center"/>
              <w:rPr>
                <w:sz w:val="22"/>
              </w:rPr>
            </w:pPr>
            <w:r w:rsidRPr="0089308D">
              <w:rPr>
                <w:sz w:val="22"/>
              </w:rPr>
              <w:br/>
              <w:t>Standard Software</w:t>
            </w:r>
          </w:p>
        </w:tc>
        <w:tc>
          <w:tcPr>
            <w:tcW w:w="1224" w:type="dxa"/>
          </w:tcPr>
          <w:p w14:paraId="3A9D95C5" w14:textId="77777777" w:rsidR="00BA4F46" w:rsidRPr="0089308D" w:rsidRDefault="00BA4F46" w:rsidP="00803EC1">
            <w:pPr>
              <w:spacing w:before="120"/>
              <w:ind w:right="-360"/>
              <w:jc w:val="center"/>
              <w:rPr>
                <w:sz w:val="22"/>
              </w:rPr>
            </w:pPr>
            <w:r w:rsidRPr="0089308D">
              <w:rPr>
                <w:sz w:val="22"/>
              </w:rPr>
              <w:br/>
              <w:t>Custom Software</w:t>
            </w:r>
          </w:p>
        </w:tc>
      </w:tr>
      <w:tr w:rsidR="00BA4F46" w:rsidRPr="0089308D" w14:paraId="3F4FD9A2" w14:textId="77777777" w:rsidTr="00803EC1">
        <w:trPr>
          <w:tblHeader/>
          <w:jc w:val="center"/>
        </w:trPr>
        <w:tc>
          <w:tcPr>
            <w:tcW w:w="2304" w:type="dxa"/>
          </w:tcPr>
          <w:p w14:paraId="4BD181E4" w14:textId="77777777" w:rsidR="00BA4F46" w:rsidRPr="0089308D" w:rsidRDefault="00BA4F46" w:rsidP="00803EC1">
            <w:pPr>
              <w:spacing w:before="120"/>
              <w:ind w:right="-360"/>
              <w:rPr>
                <w:sz w:val="22"/>
              </w:rPr>
            </w:pPr>
          </w:p>
        </w:tc>
        <w:tc>
          <w:tcPr>
            <w:tcW w:w="1224" w:type="dxa"/>
          </w:tcPr>
          <w:p w14:paraId="3F70EFD4" w14:textId="77777777" w:rsidR="00BA4F46" w:rsidRPr="0089308D" w:rsidRDefault="00BA4F46" w:rsidP="00803EC1">
            <w:pPr>
              <w:spacing w:before="120"/>
              <w:ind w:right="-360"/>
              <w:rPr>
                <w:sz w:val="22"/>
              </w:rPr>
            </w:pPr>
          </w:p>
        </w:tc>
        <w:tc>
          <w:tcPr>
            <w:tcW w:w="1224" w:type="dxa"/>
          </w:tcPr>
          <w:p w14:paraId="6AAD7659" w14:textId="77777777" w:rsidR="00BA4F46" w:rsidRPr="0089308D" w:rsidRDefault="00BA4F46" w:rsidP="00803EC1">
            <w:pPr>
              <w:spacing w:before="120"/>
              <w:ind w:right="-360"/>
              <w:rPr>
                <w:sz w:val="22"/>
              </w:rPr>
            </w:pPr>
          </w:p>
        </w:tc>
        <w:tc>
          <w:tcPr>
            <w:tcW w:w="1224" w:type="dxa"/>
          </w:tcPr>
          <w:p w14:paraId="1BA22879" w14:textId="77777777" w:rsidR="00BA4F46" w:rsidRPr="0089308D" w:rsidRDefault="00BA4F46" w:rsidP="00803EC1">
            <w:pPr>
              <w:spacing w:before="120"/>
              <w:ind w:right="-360"/>
              <w:rPr>
                <w:sz w:val="22"/>
              </w:rPr>
            </w:pPr>
          </w:p>
        </w:tc>
        <w:tc>
          <w:tcPr>
            <w:tcW w:w="1224" w:type="dxa"/>
          </w:tcPr>
          <w:p w14:paraId="36F77244" w14:textId="77777777" w:rsidR="00BA4F46" w:rsidRPr="0089308D" w:rsidRDefault="00BA4F46" w:rsidP="00803EC1">
            <w:pPr>
              <w:spacing w:before="120"/>
              <w:ind w:right="-360"/>
              <w:rPr>
                <w:sz w:val="22"/>
              </w:rPr>
            </w:pPr>
          </w:p>
        </w:tc>
        <w:tc>
          <w:tcPr>
            <w:tcW w:w="1224" w:type="dxa"/>
          </w:tcPr>
          <w:p w14:paraId="4DE7590B" w14:textId="77777777" w:rsidR="00BA4F46" w:rsidRPr="0089308D" w:rsidRDefault="00BA4F46" w:rsidP="00803EC1">
            <w:pPr>
              <w:spacing w:before="120"/>
              <w:ind w:right="-360"/>
              <w:rPr>
                <w:sz w:val="22"/>
              </w:rPr>
            </w:pPr>
          </w:p>
        </w:tc>
      </w:tr>
      <w:tr w:rsidR="00BA4F46" w:rsidRPr="0089308D" w14:paraId="29B6BF69" w14:textId="77777777" w:rsidTr="00803EC1">
        <w:trPr>
          <w:jc w:val="center"/>
        </w:trPr>
        <w:tc>
          <w:tcPr>
            <w:tcW w:w="2304" w:type="dxa"/>
          </w:tcPr>
          <w:p w14:paraId="755CDF22" w14:textId="77777777" w:rsidR="00BA4F46" w:rsidRPr="0089308D" w:rsidRDefault="00BA4F46" w:rsidP="00803EC1">
            <w:pPr>
              <w:spacing w:before="120"/>
              <w:ind w:right="-360"/>
              <w:rPr>
                <w:sz w:val="22"/>
              </w:rPr>
            </w:pPr>
          </w:p>
        </w:tc>
        <w:tc>
          <w:tcPr>
            <w:tcW w:w="1224" w:type="dxa"/>
          </w:tcPr>
          <w:p w14:paraId="06E91FE7" w14:textId="77777777" w:rsidR="00BA4F46" w:rsidRPr="0089308D" w:rsidRDefault="00BA4F46" w:rsidP="00803EC1">
            <w:pPr>
              <w:spacing w:before="120"/>
              <w:ind w:right="-360"/>
              <w:rPr>
                <w:sz w:val="22"/>
              </w:rPr>
            </w:pPr>
          </w:p>
        </w:tc>
        <w:tc>
          <w:tcPr>
            <w:tcW w:w="1224" w:type="dxa"/>
          </w:tcPr>
          <w:p w14:paraId="3879A0D5" w14:textId="77777777" w:rsidR="00BA4F46" w:rsidRPr="0089308D" w:rsidRDefault="00BA4F46" w:rsidP="00803EC1">
            <w:pPr>
              <w:spacing w:before="120"/>
              <w:ind w:right="-360"/>
              <w:rPr>
                <w:sz w:val="22"/>
              </w:rPr>
            </w:pPr>
          </w:p>
        </w:tc>
        <w:tc>
          <w:tcPr>
            <w:tcW w:w="1224" w:type="dxa"/>
          </w:tcPr>
          <w:p w14:paraId="2D1BE2E6" w14:textId="77777777" w:rsidR="00BA4F46" w:rsidRPr="0089308D" w:rsidRDefault="00BA4F46" w:rsidP="00803EC1">
            <w:pPr>
              <w:spacing w:before="120"/>
              <w:ind w:right="-360"/>
              <w:rPr>
                <w:sz w:val="22"/>
              </w:rPr>
            </w:pPr>
          </w:p>
        </w:tc>
        <w:tc>
          <w:tcPr>
            <w:tcW w:w="1224" w:type="dxa"/>
          </w:tcPr>
          <w:p w14:paraId="21DC4B07" w14:textId="77777777" w:rsidR="00BA4F46" w:rsidRPr="0089308D" w:rsidRDefault="00BA4F46" w:rsidP="00803EC1">
            <w:pPr>
              <w:spacing w:before="120"/>
              <w:ind w:right="-360"/>
              <w:rPr>
                <w:sz w:val="22"/>
              </w:rPr>
            </w:pPr>
          </w:p>
        </w:tc>
        <w:tc>
          <w:tcPr>
            <w:tcW w:w="1224" w:type="dxa"/>
          </w:tcPr>
          <w:p w14:paraId="1B370B3C" w14:textId="77777777" w:rsidR="00BA4F46" w:rsidRPr="0089308D" w:rsidRDefault="00BA4F46" w:rsidP="00803EC1">
            <w:pPr>
              <w:spacing w:before="120"/>
              <w:ind w:right="-360"/>
              <w:rPr>
                <w:sz w:val="22"/>
              </w:rPr>
            </w:pPr>
          </w:p>
        </w:tc>
      </w:tr>
      <w:tr w:rsidR="00BA4F46" w:rsidRPr="0089308D" w14:paraId="39B0AF9E" w14:textId="77777777" w:rsidTr="00803EC1">
        <w:trPr>
          <w:jc w:val="center"/>
        </w:trPr>
        <w:tc>
          <w:tcPr>
            <w:tcW w:w="2304" w:type="dxa"/>
          </w:tcPr>
          <w:p w14:paraId="62D9E4FA" w14:textId="77777777" w:rsidR="00BA4F46" w:rsidRPr="0089308D" w:rsidRDefault="00BA4F46" w:rsidP="00803EC1">
            <w:pPr>
              <w:spacing w:before="120"/>
              <w:ind w:right="-360"/>
              <w:rPr>
                <w:sz w:val="22"/>
              </w:rPr>
            </w:pPr>
          </w:p>
        </w:tc>
        <w:tc>
          <w:tcPr>
            <w:tcW w:w="1224" w:type="dxa"/>
          </w:tcPr>
          <w:p w14:paraId="5C322FBF" w14:textId="77777777" w:rsidR="00BA4F46" w:rsidRPr="0089308D" w:rsidRDefault="00BA4F46" w:rsidP="00803EC1">
            <w:pPr>
              <w:spacing w:before="120"/>
              <w:ind w:right="-360"/>
              <w:rPr>
                <w:sz w:val="22"/>
              </w:rPr>
            </w:pPr>
          </w:p>
        </w:tc>
        <w:tc>
          <w:tcPr>
            <w:tcW w:w="1224" w:type="dxa"/>
          </w:tcPr>
          <w:p w14:paraId="0C5EA5EE" w14:textId="77777777" w:rsidR="00BA4F46" w:rsidRPr="0089308D" w:rsidRDefault="00BA4F46" w:rsidP="00803EC1">
            <w:pPr>
              <w:spacing w:before="120"/>
              <w:ind w:right="-360"/>
            </w:pPr>
          </w:p>
        </w:tc>
        <w:tc>
          <w:tcPr>
            <w:tcW w:w="1224" w:type="dxa"/>
          </w:tcPr>
          <w:p w14:paraId="26105263" w14:textId="77777777" w:rsidR="00BA4F46" w:rsidRPr="0089308D" w:rsidRDefault="00BA4F46" w:rsidP="00803EC1">
            <w:pPr>
              <w:spacing w:before="120"/>
              <w:ind w:right="-360"/>
              <w:rPr>
                <w:sz w:val="22"/>
              </w:rPr>
            </w:pPr>
          </w:p>
        </w:tc>
        <w:tc>
          <w:tcPr>
            <w:tcW w:w="1224" w:type="dxa"/>
          </w:tcPr>
          <w:p w14:paraId="5B3558E9" w14:textId="77777777" w:rsidR="00BA4F46" w:rsidRPr="0089308D" w:rsidRDefault="00BA4F46" w:rsidP="00803EC1">
            <w:pPr>
              <w:spacing w:before="120"/>
              <w:ind w:right="-360"/>
              <w:rPr>
                <w:sz w:val="22"/>
              </w:rPr>
            </w:pPr>
          </w:p>
        </w:tc>
        <w:tc>
          <w:tcPr>
            <w:tcW w:w="1224" w:type="dxa"/>
          </w:tcPr>
          <w:p w14:paraId="28A0BE49" w14:textId="77777777" w:rsidR="00BA4F46" w:rsidRPr="0089308D" w:rsidRDefault="00BA4F46" w:rsidP="00803EC1">
            <w:pPr>
              <w:spacing w:before="120"/>
              <w:ind w:right="-360"/>
              <w:rPr>
                <w:sz w:val="22"/>
              </w:rPr>
            </w:pPr>
          </w:p>
        </w:tc>
      </w:tr>
      <w:tr w:rsidR="00BA4F46" w:rsidRPr="0089308D" w14:paraId="6DFB798E" w14:textId="77777777" w:rsidTr="00803EC1">
        <w:trPr>
          <w:jc w:val="center"/>
        </w:trPr>
        <w:tc>
          <w:tcPr>
            <w:tcW w:w="2304" w:type="dxa"/>
          </w:tcPr>
          <w:p w14:paraId="4A4E039C" w14:textId="77777777" w:rsidR="00BA4F46" w:rsidRPr="0089308D" w:rsidRDefault="00BA4F46" w:rsidP="00803EC1">
            <w:pPr>
              <w:spacing w:before="120"/>
              <w:ind w:right="-360"/>
              <w:rPr>
                <w:sz w:val="22"/>
              </w:rPr>
            </w:pPr>
          </w:p>
        </w:tc>
        <w:tc>
          <w:tcPr>
            <w:tcW w:w="1224" w:type="dxa"/>
          </w:tcPr>
          <w:p w14:paraId="2DED4EE4" w14:textId="77777777" w:rsidR="00BA4F46" w:rsidRPr="0089308D" w:rsidRDefault="00BA4F46" w:rsidP="00803EC1">
            <w:pPr>
              <w:spacing w:before="120"/>
              <w:ind w:right="-360"/>
              <w:rPr>
                <w:sz w:val="22"/>
              </w:rPr>
            </w:pPr>
          </w:p>
        </w:tc>
        <w:tc>
          <w:tcPr>
            <w:tcW w:w="1224" w:type="dxa"/>
          </w:tcPr>
          <w:p w14:paraId="03F844CB" w14:textId="77777777" w:rsidR="00BA4F46" w:rsidRPr="0089308D" w:rsidRDefault="00BA4F46" w:rsidP="00803EC1">
            <w:pPr>
              <w:spacing w:before="120"/>
              <w:ind w:right="-360"/>
              <w:rPr>
                <w:sz w:val="22"/>
              </w:rPr>
            </w:pPr>
          </w:p>
        </w:tc>
        <w:tc>
          <w:tcPr>
            <w:tcW w:w="1224" w:type="dxa"/>
          </w:tcPr>
          <w:p w14:paraId="6673C98E" w14:textId="77777777" w:rsidR="00BA4F46" w:rsidRPr="0089308D" w:rsidRDefault="00BA4F46" w:rsidP="00803EC1">
            <w:pPr>
              <w:spacing w:before="120"/>
              <w:ind w:right="-360"/>
              <w:rPr>
                <w:sz w:val="22"/>
              </w:rPr>
            </w:pPr>
          </w:p>
        </w:tc>
        <w:tc>
          <w:tcPr>
            <w:tcW w:w="1224" w:type="dxa"/>
          </w:tcPr>
          <w:p w14:paraId="03083411" w14:textId="77777777" w:rsidR="00BA4F46" w:rsidRPr="0089308D" w:rsidRDefault="00BA4F46" w:rsidP="00803EC1">
            <w:pPr>
              <w:spacing w:before="120"/>
              <w:ind w:right="-360"/>
              <w:rPr>
                <w:sz w:val="22"/>
              </w:rPr>
            </w:pPr>
          </w:p>
        </w:tc>
        <w:tc>
          <w:tcPr>
            <w:tcW w:w="1224" w:type="dxa"/>
          </w:tcPr>
          <w:p w14:paraId="6CC21DBB" w14:textId="77777777" w:rsidR="00BA4F46" w:rsidRPr="0089308D" w:rsidRDefault="00BA4F46" w:rsidP="00803EC1">
            <w:pPr>
              <w:spacing w:before="120"/>
              <w:ind w:right="-360"/>
              <w:rPr>
                <w:sz w:val="22"/>
              </w:rPr>
            </w:pPr>
          </w:p>
        </w:tc>
      </w:tr>
      <w:tr w:rsidR="00BA4F46" w:rsidRPr="0089308D" w14:paraId="1DE4E0C0" w14:textId="77777777" w:rsidTr="00803EC1">
        <w:trPr>
          <w:jc w:val="center"/>
        </w:trPr>
        <w:tc>
          <w:tcPr>
            <w:tcW w:w="2304" w:type="dxa"/>
          </w:tcPr>
          <w:p w14:paraId="63733FA2" w14:textId="77777777" w:rsidR="00BA4F46" w:rsidRPr="0089308D" w:rsidRDefault="00BA4F46" w:rsidP="00803EC1">
            <w:pPr>
              <w:spacing w:before="120"/>
              <w:ind w:right="-360"/>
              <w:rPr>
                <w:sz w:val="22"/>
              </w:rPr>
            </w:pPr>
          </w:p>
        </w:tc>
        <w:tc>
          <w:tcPr>
            <w:tcW w:w="1224" w:type="dxa"/>
          </w:tcPr>
          <w:p w14:paraId="575D1E37" w14:textId="77777777" w:rsidR="00BA4F46" w:rsidRPr="0089308D" w:rsidRDefault="00BA4F46" w:rsidP="00803EC1">
            <w:pPr>
              <w:spacing w:before="120"/>
              <w:ind w:right="-360"/>
              <w:rPr>
                <w:sz w:val="22"/>
              </w:rPr>
            </w:pPr>
          </w:p>
        </w:tc>
        <w:tc>
          <w:tcPr>
            <w:tcW w:w="1224" w:type="dxa"/>
          </w:tcPr>
          <w:p w14:paraId="2A5D0131" w14:textId="77777777" w:rsidR="00BA4F46" w:rsidRPr="0089308D" w:rsidRDefault="00BA4F46" w:rsidP="00803EC1">
            <w:pPr>
              <w:spacing w:before="120"/>
              <w:ind w:right="-360"/>
              <w:rPr>
                <w:sz w:val="22"/>
              </w:rPr>
            </w:pPr>
          </w:p>
        </w:tc>
        <w:tc>
          <w:tcPr>
            <w:tcW w:w="1224" w:type="dxa"/>
          </w:tcPr>
          <w:p w14:paraId="4D038D24" w14:textId="77777777" w:rsidR="00BA4F46" w:rsidRPr="0089308D" w:rsidRDefault="00BA4F46" w:rsidP="00803EC1">
            <w:pPr>
              <w:spacing w:before="120"/>
              <w:ind w:right="-360"/>
              <w:rPr>
                <w:sz w:val="22"/>
              </w:rPr>
            </w:pPr>
          </w:p>
        </w:tc>
        <w:tc>
          <w:tcPr>
            <w:tcW w:w="1224" w:type="dxa"/>
          </w:tcPr>
          <w:p w14:paraId="1C4A7DD7" w14:textId="77777777" w:rsidR="00BA4F46" w:rsidRPr="0089308D" w:rsidRDefault="00BA4F46" w:rsidP="00803EC1">
            <w:pPr>
              <w:spacing w:before="120"/>
              <w:ind w:right="-360"/>
              <w:rPr>
                <w:sz w:val="22"/>
              </w:rPr>
            </w:pPr>
          </w:p>
        </w:tc>
        <w:tc>
          <w:tcPr>
            <w:tcW w:w="1224" w:type="dxa"/>
          </w:tcPr>
          <w:p w14:paraId="70CA59D3" w14:textId="77777777" w:rsidR="00BA4F46" w:rsidRPr="0089308D" w:rsidRDefault="00BA4F46" w:rsidP="00803EC1">
            <w:pPr>
              <w:spacing w:before="120"/>
              <w:ind w:right="-360"/>
              <w:rPr>
                <w:sz w:val="22"/>
              </w:rPr>
            </w:pPr>
          </w:p>
        </w:tc>
      </w:tr>
      <w:tr w:rsidR="00BA4F46" w:rsidRPr="0089308D" w14:paraId="3E201297" w14:textId="77777777" w:rsidTr="00803EC1">
        <w:trPr>
          <w:jc w:val="center"/>
        </w:trPr>
        <w:tc>
          <w:tcPr>
            <w:tcW w:w="2304" w:type="dxa"/>
          </w:tcPr>
          <w:p w14:paraId="708EEB35" w14:textId="77777777" w:rsidR="00BA4F46" w:rsidRPr="0089308D" w:rsidRDefault="00BA4F46" w:rsidP="00803EC1">
            <w:pPr>
              <w:spacing w:before="120"/>
              <w:ind w:right="-360"/>
              <w:rPr>
                <w:sz w:val="22"/>
              </w:rPr>
            </w:pPr>
          </w:p>
        </w:tc>
        <w:tc>
          <w:tcPr>
            <w:tcW w:w="1224" w:type="dxa"/>
          </w:tcPr>
          <w:p w14:paraId="35E238B4" w14:textId="77777777" w:rsidR="00BA4F46" w:rsidRPr="0089308D" w:rsidRDefault="00BA4F46" w:rsidP="00803EC1">
            <w:pPr>
              <w:spacing w:before="120"/>
              <w:ind w:right="-360"/>
              <w:rPr>
                <w:sz w:val="22"/>
              </w:rPr>
            </w:pPr>
          </w:p>
        </w:tc>
        <w:tc>
          <w:tcPr>
            <w:tcW w:w="1224" w:type="dxa"/>
          </w:tcPr>
          <w:p w14:paraId="42A63352" w14:textId="77777777" w:rsidR="00BA4F46" w:rsidRPr="0089308D" w:rsidRDefault="00BA4F46" w:rsidP="00803EC1">
            <w:pPr>
              <w:spacing w:before="120"/>
              <w:ind w:right="-360"/>
              <w:rPr>
                <w:sz w:val="22"/>
              </w:rPr>
            </w:pPr>
          </w:p>
        </w:tc>
        <w:tc>
          <w:tcPr>
            <w:tcW w:w="1224" w:type="dxa"/>
          </w:tcPr>
          <w:p w14:paraId="7D0BBA23" w14:textId="77777777" w:rsidR="00BA4F46" w:rsidRPr="0089308D" w:rsidRDefault="00BA4F46" w:rsidP="00803EC1">
            <w:pPr>
              <w:spacing w:before="120"/>
              <w:ind w:right="-360"/>
              <w:rPr>
                <w:sz w:val="22"/>
              </w:rPr>
            </w:pPr>
          </w:p>
        </w:tc>
        <w:tc>
          <w:tcPr>
            <w:tcW w:w="1224" w:type="dxa"/>
          </w:tcPr>
          <w:p w14:paraId="45F0B964" w14:textId="77777777" w:rsidR="00BA4F46" w:rsidRPr="0089308D" w:rsidRDefault="00BA4F46" w:rsidP="00803EC1">
            <w:pPr>
              <w:spacing w:before="120"/>
              <w:ind w:right="-360"/>
              <w:rPr>
                <w:sz w:val="22"/>
              </w:rPr>
            </w:pPr>
          </w:p>
        </w:tc>
        <w:tc>
          <w:tcPr>
            <w:tcW w:w="1224" w:type="dxa"/>
          </w:tcPr>
          <w:p w14:paraId="3F0501BA" w14:textId="77777777" w:rsidR="00BA4F46" w:rsidRPr="0089308D" w:rsidRDefault="00BA4F46" w:rsidP="00803EC1">
            <w:pPr>
              <w:spacing w:before="120"/>
              <w:ind w:right="-360"/>
              <w:rPr>
                <w:sz w:val="22"/>
              </w:rPr>
            </w:pPr>
          </w:p>
        </w:tc>
      </w:tr>
      <w:tr w:rsidR="00BA4F46" w:rsidRPr="0089308D" w14:paraId="781EA6AD" w14:textId="77777777" w:rsidTr="00803EC1">
        <w:trPr>
          <w:jc w:val="center"/>
        </w:trPr>
        <w:tc>
          <w:tcPr>
            <w:tcW w:w="2304" w:type="dxa"/>
          </w:tcPr>
          <w:p w14:paraId="6F75F269" w14:textId="77777777" w:rsidR="00BA4F46" w:rsidRPr="0089308D" w:rsidRDefault="00BA4F46" w:rsidP="00803EC1">
            <w:pPr>
              <w:spacing w:before="120"/>
              <w:ind w:right="-360"/>
              <w:rPr>
                <w:sz w:val="22"/>
              </w:rPr>
            </w:pPr>
          </w:p>
        </w:tc>
        <w:tc>
          <w:tcPr>
            <w:tcW w:w="1224" w:type="dxa"/>
          </w:tcPr>
          <w:p w14:paraId="1AE191E5" w14:textId="77777777" w:rsidR="00BA4F46" w:rsidRPr="0089308D" w:rsidRDefault="00BA4F46" w:rsidP="00803EC1">
            <w:pPr>
              <w:spacing w:before="120"/>
              <w:ind w:right="-360"/>
              <w:rPr>
                <w:sz w:val="22"/>
              </w:rPr>
            </w:pPr>
          </w:p>
        </w:tc>
        <w:tc>
          <w:tcPr>
            <w:tcW w:w="1224" w:type="dxa"/>
          </w:tcPr>
          <w:p w14:paraId="5AA6B975" w14:textId="77777777" w:rsidR="00BA4F46" w:rsidRPr="0089308D" w:rsidRDefault="00BA4F46" w:rsidP="00803EC1">
            <w:pPr>
              <w:spacing w:before="120"/>
              <w:ind w:right="-360"/>
              <w:rPr>
                <w:sz w:val="22"/>
              </w:rPr>
            </w:pPr>
          </w:p>
        </w:tc>
        <w:tc>
          <w:tcPr>
            <w:tcW w:w="1224" w:type="dxa"/>
          </w:tcPr>
          <w:p w14:paraId="4925B158" w14:textId="77777777" w:rsidR="00BA4F46" w:rsidRPr="0089308D" w:rsidRDefault="00BA4F46" w:rsidP="00803EC1">
            <w:pPr>
              <w:spacing w:before="120"/>
              <w:ind w:right="-360"/>
              <w:rPr>
                <w:sz w:val="22"/>
              </w:rPr>
            </w:pPr>
          </w:p>
        </w:tc>
        <w:tc>
          <w:tcPr>
            <w:tcW w:w="1224" w:type="dxa"/>
          </w:tcPr>
          <w:p w14:paraId="46114FC4" w14:textId="77777777" w:rsidR="00BA4F46" w:rsidRPr="0089308D" w:rsidRDefault="00BA4F46" w:rsidP="00803EC1">
            <w:pPr>
              <w:spacing w:before="120"/>
              <w:ind w:right="-360"/>
              <w:rPr>
                <w:sz w:val="22"/>
              </w:rPr>
            </w:pPr>
          </w:p>
        </w:tc>
        <w:tc>
          <w:tcPr>
            <w:tcW w:w="1224" w:type="dxa"/>
          </w:tcPr>
          <w:p w14:paraId="212DE108" w14:textId="77777777" w:rsidR="00BA4F46" w:rsidRPr="0089308D" w:rsidRDefault="00BA4F46" w:rsidP="00803EC1">
            <w:pPr>
              <w:spacing w:before="120"/>
              <w:ind w:right="-360"/>
              <w:rPr>
                <w:sz w:val="22"/>
              </w:rPr>
            </w:pPr>
          </w:p>
        </w:tc>
      </w:tr>
      <w:tr w:rsidR="00BA4F46" w:rsidRPr="0089308D" w14:paraId="71A37AC3" w14:textId="77777777" w:rsidTr="00803EC1">
        <w:trPr>
          <w:jc w:val="center"/>
        </w:trPr>
        <w:tc>
          <w:tcPr>
            <w:tcW w:w="2304" w:type="dxa"/>
          </w:tcPr>
          <w:p w14:paraId="4AED3295" w14:textId="77777777" w:rsidR="00BA4F46" w:rsidRPr="0089308D" w:rsidRDefault="00BA4F46" w:rsidP="00803EC1">
            <w:pPr>
              <w:spacing w:before="120"/>
              <w:ind w:right="-360"/>
              <w:rPr>
                <w:sz w:val="22"/>
              </w:rPr>
            </w:pPr>
          </w:p>
        </w:tc>
        <w:tc>
          <w:tcPr>
            <w:tcW w:w="1224" w:type="dxa"/>
          </w:tcPr>
          <w:p w14:paraId="08BA6229" w14:textId="77777777" w:rsidR="00BA4F46" w:rsidRPr="0089308D" w:rsidRDefault="00BA4F46" w:rsidP="00803EC1">
            <w:pPr>
              <w:spacing w:before="120"/>
              <w:ind w:right="-360"/>
              <w:rPr>
                <w:sz w:val="22"/>
              </w:rPr>
            </w:pPr>
          </w:p>
        </w:tc>
        <w:tc>
          <w:tcPr>
            <w:tcW w:w="1224" w:type="dxa"/>
          </w:tcPr>
          <w:p w14:paraId="7154852D" w14:textId="77777777" w:rsidR="00BA4F46" w:rsidRPr="0089308D" w:rsidRDefault="00BA4F46" w:rsidP="00803EC1">
            <w:pPr>
              <w:spacing w:before="120"/>
              <w:ind w:right="-360"/>
              <w:rPr>
                <w:sz w:val="22"/>
              </w:rPr>
            </w:pPr>
          </w:p>
        </w:tc>
        <w:tc>
          <w:tcPr>
            <w:tcW w:w="1224" w:type="dxa"/>
          </w:tcPr>
          <w:p w14:paraId="5285F7B9" w14:textId="77777777" w:rsidR="00BA4F46" w:rsidRPr="0089308D" w:rsidRDefault="00BA4F46" w:rsidP="00803EC1">
            <w:pPr>
              <w:spacing w:before="120"/>
              <w:ind w:right="-360"/>
              <w:rPr>
                <w:sz w:val="22"/>
              </w:rPr>
            </w:pPr>
          </w:p>
        </w:tc>
        <w:tc>
          <w:tcPr>
            <w:tcW w:w="1224" w:type="dxa"/>
          </w:tcPr>
          <w:p w14:paraId="787D4F18" w14:textId="77777777" w:rsidR="00BA4F46" w:rsidRPr="0089308D" w:rsidRDefault="00BA4F46" w:rsidP="00803EC1">
            <w:pPr>
              <w:spacing w:before="120"/>
              <w:ind w:right="-360"/>
              <w:rPr>
                <w:sz w:val="22"/>
              </w:rPr>
            </w:pPr>
          </w:p>
        </w:tc>
        <w:tc>
          <w:tcPr>
            <w:tcW w:w="1224" w:type="dxa"/>
          </w:tcPr>
          <w:p w14:paraId="7A503238" w14:textId="77777777" w:rsidR="00BA4F46" w:rsidRPr="0089308D" w:rsidRDefault="00BA4F46" w:rsidP="00803EC1">
            <w:pPr>
              <w:spacing w:before="120"/>
              <w:ind w:right="-360"/>
              <w:rPr>
                <w:sz w:val="22"/>
              </w:rPr>
            </w:pPr>
          </w:p>
        </w:tc>
      </w:tr>
    </w:tbl>
    <w:p w14:paraId="27A984C0" w14:textId="77777777" w:rsidR="00BA4F46" w:rsidRPr="0089308D" w:rsidRDefault="00BA4F46" w:rsidP="00BA4F46">
      <w:pPr>
        <w:ind w:right="-360"/>
        <w:jc w:val="center"/>
        <w:rPr>
          <w:sz w:val="22"/>
        </w:rPr>
      </w:pPr>
    </w:p>
    <w:p w14:paraId="2D56819C" w14:textId="77777777" w:rsidR="00BA4F46" w:rsidRPr="0089308D" w:rsidRDefault="00BA4F46">
      <w:pPr>
        <w:rPr>
          <w:b/>
          <w:i/>
          <w:sz w:val="32"/>
        </w:rPr>
      </w:pPr>
      <w:r w:rsidRPr="0089308D">
        <w:rPr>
          <w:i/>
        </w:rPr>
        <w:br w:type="page"/>
      </w:r>
    </w:p>
    <w:p w14:paraId="6AB6F890" w14:textId="77777777" w:rsidR="00BA4F46" w:rsidRPr="0089308D" w:rsidRDefault="00BA4F46" w:rsidP="00BA4F46">
      <w:pPr>
        <w:pStyle w:val="Head32"/>
        <w:ind w:right="-360"/>
      </w:pPr>
      <w:bookmarkStart w:id="397" w:name="_Toc521497250"/>
      <w:bookmarkStart w:id="398" w:name="_Toc218673990"/>
      <w:bookmarkStart w:id="399" w:name="_Toc277345617"/>
      <w:r w:rsidRPr="0089308D">
        <w:lastRenderedPageBreak/>
        <w:t>List of Custom Materials</w:t>
      </w:r>
      <w:bookmarkEnd w:id="397"/>
      <w:bookmarkEnd w:id="398"/>
      <w:bookmarkEnd w:id="399"/>
    </w:p>
    <w:p w14:paraId="086AA3AD" w14:textId="77777777" w:rsidR="00BA4F46" w:rsidRPr="0089308D" w:rsidRDefault="00BA4F46" w:rsidP="00BA4F46">
      <w:pPr>
        <w:ind w:right="-360"/>
        <w:rPr>
          <w:sz w:val="22"/>
        </w:rPr>
      </w:pPr>
    </w:p>
    <w:tbl>
      <w:tblPr>
        <w:tblW w:w="901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9018"/>
      </w:tblGrid>
      <w:tr w:rsidR="00BA4F46" w:rsidRPr="0089308D" w14:paraId="28FAA56B" w14:textId="77777777" w:rsidTr="00803EC1">
        <w:tc>
          <w:tcPr>
            <w:tcW w:w="9018" w:type="dxa"/>
          </w:tcPr>
          <w:p w14:paraId="7E15E4E2" w14:textId="77777777" w:rsidR="00BA4F46" w:rsidRPr="0089308D" w:rsidRDefault="00BA4F46" w:rsidP="00803EC1">
            <w:pPr>
              <w:spacing w:before="120"/>
              <w:ind w:right="-360"/>
              <w:jc w:val="center"/>
            </w:pPr>
            <w:r w:rsidRPr="0089308D">
              <w:t xml:space="preserve"> Custom Materials</w:t>
            </w:r>
          </w:p>
        </w:tc>
      </w:tr>
      <w:tr w:rsidR="00BA4F46" w:rsidRPr="0089308D" w14:paraId="0F33DCCC" w14:textId="77777777" w:rsidTr="00803EC1">
        <w:tc>
          <w:tcPr>
            <w:tcW w:w="9018" w:type="dxa"/>
          </w:tcPr>
          <w:p w14:paraId="32A8C254" w14:textId="77777777" w:rsidR="00BA4F46" w:rsidRPr="0089308D" w:rsidRDefault="00BA4F46" w:rsidP="00803EC1">
            <w:pPr>
              <w:spacing w:before="120"/>
              <w:ind w:right="-360"/>
              <w:rPr>
                <w:sz w:val="22"/>
              </w:rPr>
            </w:pPr>
          </w:p>
        </w:tc>
      </w:tr>
      <w:tr w:rsidR="00BA4F46" w:rsidRPr="0089308D" w14:paraId="42B8DF1D" w14:textId="77777777" w:rsidTr="00803EC1">
        <w:tc>
          <w:tcPr>
            <w:tcW w:w="9018" w:type="dxa"/>
          </w:tcPr>
          <w:p w14:paraId="53AA2E23" w14:textId="77777777" w:rsidR="00BA4F46" w:rsidRPr="0089308D" w:rsidRDefault="00BA4F46" w:rsidP="00803EC1">
            <w:pPr>
              <w:spacing w:before="120"/>
              <w:ind w:right="-360"/>
              <w:rPr>
                <w:sz w:val="22"/>
              </w:rPr>
            </w:pPr>
          </w:p>
        </w:tc>
      </w:tr>
      <w:tr w:rsidR="00BA4F46" w:rsidRPr="0089308D" w14:paraId="3E28FA34" w14:textId="77777777" w:rsidTr="00803EC1">
        <w:tc>
          <w:tcPr>
            <w:tcW w:w="9018" w:type="dxa"/>
          </w:tcPr>
          <w:p w14:paraId="495432AD" w14:textId="77777777" w:rsidR="00BA4F46" w:rsidRPr="0089308D" w:rsidRDefault="00BA4F46" w:rsidP="00803EC1">
            <w:pPr>
              <w:spacing w:before="120"/>
              <w:ind w:right="-360"/>
              <w:rPr>
                <w:sz w:val="22"/>
              </w:rPr>
            </w:pPr>
          </w:p>
        </w:tc>
      </w:tr>
      <w:tr w:rsidR="00BA4F46" w:rsidRPr="0089308D" w14:paraId="15E9FF2E" w14:textId="77777777" w:rsidTr="00803EC1">
        <w:tc>
          <w:tcPr>
            <w:tcW w:w="9018" w:type="dxa"/>
          </w:tcPr>
          <w:p w14:paraId="4513712F" w14:textId="77777777" w:rsidR="00BA4F46" w:rsidRPr="0089308D" w:rsidRDefault="00BA4F46" w:rsidP="00803EC1">
            <w:pPr>
              <w:spacing w:before="120"/>
              <w:ind w:right="-360"/>
              <w:rPr>
                <w:sz w:val="22"/>
              </w:rPr>
            </w:pPr>
          </w:p>
        </w:tc>
      </w:tr>
      <w:tr w:rsidR="00BA4F46" w:rsidRPr="0089308D" w14:paraId="10627640" w14:textId="77777777" w:rsidTr="00803EC1">
        <w:tc>
          <w:tcPr>
            <w:tcW w:w="9018" w:type="dxa"/>
          </w:tcPr>
          <w:p w14:paraId="4CEF38CA" w14:textId="77777777" w:rsidR="00BA4F46" w:rsidRPr="0089308D" w:rsidRDefault="00BA4F46" w:rsidP="00803EC1">
            <w:pPr>
              <w:spacing w:before="120"/>
              <w:ind w:right="-360"/>
              <w:rPr>
                <w:sz w:val="22"/>
              </w:rPr>
            </w:pPr>
          </w:p>
        </w:tc>
      </w:tr>
      <w:tr w:rsidR="00BA4F46" w:rsidRPr="0089308D" w14:paraId="5C1CDD0C" w14:textId="77777777" w:rsidTr="00803EC1">
        <w:tc>
          <w:tcPr>
            <w:tcW w:w="9018" w:type="dxa"/>
          </w:tcPr>
          <w:p w14:paraId="2C5F3910" w14:textId="77777777" w:rsidR="00BA4F46" w:rsidRPr="0089308D" w:rsidRDefault="00BA4F46" w:rsidP="00803EC1">
            <w:pPr>
              <w:spacing w:before="120"/>
              <w:ind w:right="-360"/>
              <w:rPr>
                <w:sz w:val="22"/>
              </w:rPr>
            </w:pPr>
          </w:p>
        </w:tc>
      </w:tr>
      <w:tr w:rsidR="00BA4F46" w:rsidRPr="0089308D" w14:paraId="2424A370" w14:textId="77777777" w:rsidTr="00803EC1">
        <w:tc>
          <w:tcPr>
            <w:tcW w:w="9018" w:type="dxa"/>
          </w:tcPr>
          <w:p w14:paraId="5A590514" w14:textId="77777777" w:rsidR="00BA4F46" w:rsidRPr="0089308D" w:rsidRDefault="00BA4F46" w:rsidP="00803EC1">
            <w:pPr>
              <w:spacing w:before="120"/>
              <w:ind w:right="-360"/>
              <w:rPr>
                <w:sz w:val="22"/>
              </w:rPr>
            </w:pPr>
          </w:p>
        </w:tc>
      </w:tr>
      <w:tr w:rsidR="00BA4F46" w:rsidRPr="0089308D" w14:paraId="62DE3ACD" w14:textId="77777777" w:rsidTr="00803EC1">
        <w:tc>
          <w:tcPr>
            <w:tcW w:w="9018" w:type="dxa"/>
          </w:tcPr>
          <w:p w14:paraId="2C9ECAFE" w14:textId="77777777" w:rsidR="00BA4F46" w:rsidRPr="0089308D" w:rsidRDefault="00BA4F46" w:rsidP="00803EC1">
            <w:pPr>
              <w:spacing w:before="120"/>
              <w:ind w:right="-360"/>
              <w:rPr>
                <w:sz w:val="22"/>
              </w:rPr>
            </w:pPr>
          </w:p>
        </w:tc>
      </w:tr>
      <w:tr w:rsidR="00BA4F46" w:rsidRPr="0089308D" w14:paraId="6DA92BE6" w14:textId="77777777" w:rsidTr="00803EC1">
        <w:tc>
          <w:tcPr>
            <w:tcW w:w="9018" w:type="dxa"/>
          </w:tcPr>
          <w:p w14:paraId="0282C416" w14:textId="77777777" w:rsidR="00BA4F46" w:rsidRPr="0089308D" w:rsidRDefault="00BA4F46" w:rsidP="00803EC1">
            <w:pPr>
              <w:spacing w:before="120"/>
              <w:ind w:right="-360"/>
              <w:rPr>
                <w:sz w:val="22"/>
              </w:rPr>
            </w:pPr>
          </w:p>
        </w:tc>
      </w:tr>
      <w:tr w:rsidR="00BA4F46" w:rsidRPr="0089308D" w14:paraId="176DDE24" w14:textId="77777777" w:rsidTr="00803EC1">
        <w:tc>
          <w:tcPr>
            <w:tcW w:w="9018" w:type="dxa"/>
          </w:tcPr>
          <w:p w14:paraId="0E060155" w14:textId="77777777" w:rsidR="00BA4F46" w:rsidRPr="0089308D" w:rsidRDefault="00BA4F46" w:rsidP="00803EC1">
            <w:pPr>
              <w:spacing w:before="120"/>
              <w:ind w:right="-360"/>
              <w:rPr>
                <w:sz w:val="22"/>
              </w:rPr>
            </w:pPr>
          </w:p>
        </w:tc>
      </w:tr>
      <w:tr w:rsidR="00BA4F46" w:rsidRPr="0089308D" w14:paraId="47289FD5" w14:textId="77777777" w:rsidTr="00803EC1">
        <w:tc>
          <w:tcPr>
            <w:tcW w:w="9018" w:type="dxa"/>
          </w:tcPr>
          <w:p w14:paraId="6CEFD0C2" w14:textId="77777777" w:rsidR="00BA4F46" w:rsidRPr="0089308D" w:rsidRDefault="00BA4F46" w:rsidP="00803EC1">
            <w:pPr>
              <w:spacing w:before="120"/>
              <w:ind w:right="-360"/>
              <w:rPr>
                <w:sz w:val="22"/>
              </w:rPr>
            </w:pPr>
          </w:p>
        </w:tc>
      </w:tr>
      <w:tr w:rsidR="00BA4F46" w:rsidRPr="0089308D" w14:paraId="1C37E585" w14:textId="77777777" w:rsidTr="00803EC1">
        <w:tc>
          <w:tcPr>
            <w:tcW w:w="9018" w:type="dxa"/>
          </w:tcPr>
          <w:p w14:paraId="7C8883DE" w14:textId="77777777" w:rsidR="00BA4F46" w:rsidRPr="0089308D" w:rsidRDefault="00BA4F46" w:rsidP="00803EC1">
            <w:pPr>
              <w:spacing w:before="120"/>
              <w:ind w:right="-360"/>
              <w:rPr>
                <w:sz w:val="22"/>
              </w:rPr>
            </w:pPr>
          </w:p>
        </w:tc>
      </w:tr>
      <w:tr w:rsidR="00BA4F46" w:rsidRPr="0089308D" w14:paraId="162178F0" w14:textId="77777777" w:rsidTr="00803EC1">
        <w:tc>
          <w:tcPr>
            <w:tcW w:w="9018" w:type="dxa"/>
          </w:tcPr>
          <w:p w14:paraId="276CDB30" w14:textId="77777777" w:rsidR="00BA4F46" w:rsidRPr="0089308D" w:rsidRDefault="00BA4F46" w:rsidP="00803EC1">
            <w:pPr>
              <w:spacing w:before="120"/>
              <w:ind w:right="-360"/>
              <w:rPr>
                <w:sz w:val="22"/>
              </w:rPr>
            </w:pPr>
          </w:p>
        </w:tc>
      </w:tr>
    </w:tbl>
    <w:p w14:paraId="1D294104" w14:textId="77777777" w:rsidR="00BA4F46" w:rsidRPr="0089308D" w:rsidRDefault="00BA4F46" w:rsidP="00BA4F46">
      <w:pPr>
        <w:ind w:right="-360"/>
      </w:pPr>
    </w:p>
    <w:p w14:paraId="52B00846" w14:textId="77777777" w:rsidR="002778DA" w:rsidRPr="0089308D" w:rsidRDefault="002778DA" w:rsidP="002778DA">
      <w:pPr>
        <w:pStyle w:val="Head31"/>
        <w:rPr>
          <w:rFonts w:ascii="Times New Roman" w:hAnsi="Times New Roman"/>
        </w:rPr>
      </w:pPr>
      <w:r w:rsidRPr="0089308D">
        <w:rPr>
          <w:rFonts w:ascii="Times New Roman" w:hAnsi="Times New Roman"/>
          <w:i/>
        </w:rPr>
        <w:br w:type="page"/>
      </w:r>
      <w:bookmarkStart w:id="400" w:name="_Toc218673991"/>
      <w:bookmarkStart w:id="401" w:name="_Toc277345618"/>
      <w:r w:rsidRPr="0089308D">
        <w:rPr>
          <w:rFonts w:ascii="Times New Roman" w:hAnsi="Times New Roman"/>
        </w:rPr>
        <w:lastRenderedPageBreak/>
        <w:tab/>
        <w:t>Conformance of Information System Materials</w:t>
      </w:r>
      <w:bookmarkEnd w:id="400"/>
      <w:bookmarkEnd w:id="401"/>
      <w:r w:rsidRPr="0089308D">
        <w:rPr>
          <w:rFonts w:ascii="Times New Roman" w:hAnsi="Times New Roman"/>
        </w:rPr>
        <w:t xml:space="preserve"> </w:t>
      </w:r>
    </w:p>
    <w:p w14:paraId="463A4CC1" w14:textId="77777777" w:rsidR="002778DA" w:rsidRPr="0089308D" w:rsidRDefault="002778DA" w:rsidP="002778DA">
      <w:pPr>
        <w:pStyle w:val="explanatorynotes"/>
        <w:rPr>
          <w:rFonts w:ascii="Times New Roman" w:hAnsi="Times New Roman"/>
        </w:rPr>
      </w:pPr>
    </w:p>
    <w:p w14:paraId="459F7476" w14:textId="77777777" w:rsidR="002778DA" w:rsidRPr="0089308D" w:rsidRDefault="002778DA" w:rsidP="002778DA">
      <w:pPr>
        <w:ind w:right="-360"/>
        <w:sectPr w:rsidR="002778DA" w:rsidRPr="0089308D" w:rsidSect="00AF429C">
          <w:pgSz w:w="12240" w:h="15840" w:orient="landscape" w:code="1"/>
          <w:pgMar w:top="1440" w:right="720" w:bottom="720" w:left="1440" w:header="720" w:footer="720" w:gutter="0"/>
          <w:cols w:space="720"/>
          <w:docGrid w:linePitch="360"/>
        </w:sectPr>
      </w:pPr>
    </w:p>
    <w:p w14:paraId="11439F5F" w14:textId="77777777" w:rsidR="002778DA" w:rsidRPr="0089308D" w:rsidRDefault="002778DA" w:rsidP="002778DA">
      <w:pPr>
        <w:pStyle w:val="Head32"/>
        <w:ind w:right="-360"/>
      </w:pPr>
      <w:bookmarkStart w:id="402" w:name="_Toc218673994"/>
      <w:bookmarkStart w:id="403" w:name="_Toc277345619"/>
      <w:r w:rsidRPr="0089308D">
        <w:lastRenderedPageBreak/>
        <w:t>Format of the Technical Bid</w:t>
      </w:r>
      <w:bookmarkEnd w:id="402"/>
      <w:bookmarkEnd w:id="403"/>
    </w:p>
    <w:p w14:paraId="6A45C472" w14:textId="77777777" w:rsidR="002778DA" w:rsidRPr="0089308D" w:rsidRDefault="002778DA" w:rsidP="002778DA">
      <w:pPr>
        <w:ind w:right="-360"/>
      </w:pPr>
    </w:p>
    <w:p w14:paraId="118E2774" w14:textId="77777777" w:rsidR="002778DA" w:rsidRPr="0089308D" w:rsidRDefault="002778DA" w:rsidP="003C68D5">
      <w:pPr>
        <w:ind w:right="29"/>
      </w:pPr>
      <w:r w:rsidRPr="0089308D">
        <w:tab/>
        <w:t xml:space="preserve">In accordance with ITB </w:t>
      </w:r>
      <w:r w:rsidR="00A06326" w:rsidRPr="0089308D">
        <w:t>16</w:t>
      </w:r>
      <w:r w:rsidRPr="0089308D">
        <w:t xml:space="preserve">.2, the documentary evidence of conformity of the Information System to the </w:t>
      </w:r>
      <w:r w:rsidR="00284AF9" w:rsidRPr="0089308D">
        <w:t>bidding document</w:t>
      </w:r>
      <w:r w:rsidRPr="0089308D">
        <w:t>s includes (but is not restricted to):</w:t>
      </w:r>
    </w:p>
    <w:p w14:paraId="158C3F0C" w14:textId="77777777" w:rsidR="002778DA" w:rsidRPr="0089308D" w:rsidRDefault="002778DA" w:rsidP="003C68D5">
      <w:pPr>
        <w:ind w:left="720" w:right="29" w:hanging="720"/>
      </w:pPr>
    </w:p>
    <w:p w14:paraId="405B61C9" w14:textId="77777777" w:rsidR="002778DA" w:rsidRPr="0089308D" w:rsidRDefault="002778DA" w:rsidP="003C68D5">
      <w:pPr>
        <w:ind w:left="720" w:right="29" w:hanging="720"/>
      </w:pPr>
      <w:r w:rsidRPr="0089308D">
        <w:t>(a).</w:t>
      </w:r>
      <w:r w:rsidRPr="0089308D">
        <w:tab/>
        <w:t xml:space="preserve">The Bidder’s Preliminary Project Plan, including, but not restricted, to the topics specified in the BDS ITB </w:t>
      </w:r>
      <w:r w:rsidR="00A06326" w:rsidRPr="0089308D">
        <w:t>16</w:t>
      </w:r>
      <w:r w:rsidRPr="0089308D">
        <w:t xml:space="preserve">.2. The Preliminary Project Plan should also state the Bidder’s assessment of the major responsibilities of the Purchaser and any other involved third parties in System supply and installation, as well as the Bidder’s proposed means for coordinating activities by each of the involved parties to avoid delays or interference.  </w:t>
      </w:r>
    </w:p>
    <w:p w14:paraId="0CC33F3A" w14:textId="77777777" w:rsidR="002778DA" w:rsidRPr="0089308D" w:rsidRDefault="002778DA" w:rsidP="003C68D5">
      <w:pPr>
        <w:ind w:left="720" w:right="29" w:hanging="720"/>
      </w:pPr>
      <w:r w:rsidRPr="0089308D">
        <w:t>(b).</w:t>
      </w:r>
      <w:r w:rsidRPr="0089308D">
        <w:tab/>
        <w:t>A written confirmation by the Bidder that, if awarded the Contract, it shall accept responsibility for successful integration and interoperability of all the proposed Information Technologies included in the System, as further specified in the Technical Requirements.</w:t>
      </w:r>
    </w:p>
    <w:p w14:paraId="395D5A6E" w14:textId="77777777" w:rsidR="002778DA" w:rsidRPr="0089308D" w:rsidRDefault="002778DA" w:rsidP="003C68D5">
      <w:pPr>
        <w:ind w:left="720" w:right="29" w:hanging="720"/>
      </w:pPr>
      <w:r w:rsidRPr="0089308D">
        <w:t>(c).</w:t>
      </w:r>
      <w:r w:rsidRPr="0089308D">
        <w:tab/>
        <w:t xml:space="preserve">Item-by-Item Commentary on the Technical Requirements demonstrating the substantial responsiveness of the overall design of the System and the individual Information Technologies, Goods, and Services offered to those Technical Requirements.  </w:t>
      </w:r>
    </w:p>
    <w:p w14:paraId="4D62F6F1" w14:textId="77777777" w:rsidR="002778DA" w:rsidRPr="0089308D" w:rsidRDefault="002778DA" w:rsidP="003C68D5">
      <w:pPr>
        <w:ind w:left="720" w:right="29" w:hanging="720"/>
      </w:pPr>
      <w:r w:rsidRPr="0089308D">
        <w:tab/>
        <w:t>In demonstrating the responsiveness of its bid, the Bidder must use the Technical Responsiveness Checklist (Format).  Failure to do so increases significantly the risk that the Bidder’s Technical Bid will be declared technically non-responsive.  Among other things, the checklist should contain explicit cross-references to the relevant pages in supporting materials included the Bidder’s Technical Bid.</w:t>
      </w:r>
    </w:p>
    <w:p w14:paraId="68A8523E" w14:textId="77777777" w:rsidR="002778DA" w:rsidRPr="0089308D" w:rsidRDefault="002778DA" w:rsidP="003C68D5">
      <w:pPr>
        <w:ind w:left="720" w:right="29" w:hanging="720"/>
      </w:pPr>
      <w:r w:rsidRPr="0089308D">
        <w:rPr>
          <w:b/>
        </w:rPr>
        <w:t>Note</w:t>
      </w:r>
      <w:r w:rsidRPr="0089308D">
        <w:t>:</w:t>
      </w:r>
      <w:r w:rsidRPr="0089308D">
        <w:tab/>
        <w:t xml:space="preserve">The Technical Requirements are voiced as requirements of the </w:t>
      </w:r>
      <w:r w:rsidRPr="0089308D">
        <w:rPr>
          <w:i/>
        </w:rPr>
        <w:t>Supplier</w:t>
      </w:r>
      <w:r w:rsidRPr="0089308D">
        <w:t xml:space="preserve"> and/or the </w:t>
      </w:r>
      <w:r w:rsidRPr="0089308D">
        <w:rPr>
          <w:i/>
        </w:rPr>
        <w:t>System</w:t>
      </w:r>
      <w:r w:rsidRPr="0089308D">
        <w:t xml:space="preserve">.  The Bidder’s response must provide clear evidence for the evaluation team to assess the credibility of the response.  A response of “yes” or “will do” is unlikely to convey the credibility of the response.  The Bidder should indicate </w:t>
      </w:r>
      <w:r w:rsidRPr="0089308D">
        <w:rPr>
          <w:i/>
        </w:rPr>
        <w:t>that</w:t>
      </w:r>
      <w:r w:rsidRPr="0089308D">
        <w:t xml:space="preserve"> – and to the greatest extent practical – </w:t>
      </w:r>
      <w:r w:rsidRPr="0089308D">
        <w:rPr>
          <w:i/>
        </w:rPr>
        <w:t>how</w:t>
      </w:r>
      <w:r w:rsidRPr="0089308D">
        <w:t xml:space="preserve"> the Bidder would comply with the requirements if awarded the contract.  Whenever the technical requirements relate to feature(s) of existing products (e.g., hardware or software), the features should be described and the relevant product literature referenced.  When the technical requirements relate to professional services (e.g., analysis, configuration, integration, training, etc.) some effort should be expended to describe how they would be rendered – not just a commitment to perform the [cut-and-paste] requirement.  Whenever a technical requirement is for the Supplier to provide certifications (e.g., ISO 9001), copies of these certifications must be included in the Technical Bid.  </w:t>
      </w:r>
    </w:p>
    <w:p w14:paraId="1C67F46F" w14:textId="77777777" w:rsidR="002778DA" w:rsidRPr="0089308D" w:rsidRDefault="002778DA" w:rsidP="003C68D5">
      <w:pPr>
        <w:ind w:left="720" w:right="29" w:hanging="720"/>
      </w:pPr>
      <w:r w:rsidRPr="0089308D">
        <w:rPr>
          <w:b/>
        </w:rPr>
        <w:t>Note</w:t>
      </w:r>
      <w:r w:rsidRPr="0089308D">
        <w:t>:</w:t>
      </w:r>
      <w:r w:rsidRPr="0089308D">
        <w:tab/>
        <w:t xml:space="preserve">The Manufacture’s Authorizations (and any Subcontractor Agreements) are to be included in Attachment 2 (Bidder Qualifications), in accordance with and ITB </w:t>
      </w:r>
      <w:r w:rsidR="00056AF3" w:rsidRPr="0089308D">
        <w:t>15</w:t>
      </w:r>
      <w:r w:rsidRPr="0089308D">
        <w:t>.</w:t>
      </w:r>
    </w:p>
    <w:p w14:paraId="5B190CFB" w14:textId="77777777" w:rsidR="002778DA" w:rsidRPr="0089308D" w:rsidRDefault="002778DA" w:rsidP="003C68D5">
      <w:pPr>
        <w:ind w:left="720" w:right="29" w:hanging="720"/>
      </w:pPr>
      <w:r w:rsidRPr="0089308D">
        <w:rPr>
          <w:b/>
        </w:rPr>
        <w:t>Note</w:t>
      </w:r>
      <w:r w:rsidRPr="0089308D">
        <w:t>:</w:t>
      </w:r>
      <w:r w:rsidRPr="0089308D">
        <w:tab/>
        <w:t xml:space="preserve">As a matter of practice, the contract cannot be awarded to a Bidder whose Technical Bid deviates (materially) from the Technical Requirements – </w:t>
      </w:r>
      <w:r w:rsidRPr="0089308D">
        <w:rPr>
          <w:i/>
        </w:rPr>
        <w:t>on any Technical Requirement</w:t>
      </w:r>
      <w:r w:rsidRPr="0089308D">
        <w:t xml:space="preserve">.  Such deviations include omissions (e.g., non-responses) and responses that do not meet or exceed the requirement.  Extreme care must be exercised in the preparation and presentation of the responses to all the Technical Requirements.  </w:t>
      </w:r>
    </w:p>
    <w:p w14:paraId="6B13DE09" w14:textId="77777777" w:rsidR="002778DA" w:rsidRPr="0089308D" w:rsidRDefault="002778DA" w:rsidP="003C68D5">
      <w:pPr>
        <w:ind w:left="720" w:right="29" w:hanging="720"/>
      </w:pPr>
      <w:r w:rsidRPr="0089308D">
        <w:t>(d).</w:t>
      </w:r>
      <w:r w:rsidRPr="0089308D">
        <w:tab/>
        <w:t xml:space="preserve">Supporting materials to underpin the Item-by-item Commentary on the Technical Requirements (e.g., product literature, white-papers, narrative descriptions of technical approaches to be employed, etc.).  In the interest of timely bid evaluation and contract award, Bidders are encouraged not to overload the supporting materials with documents that do not directly address the Purchaser’s requirements.    </w:t>
      </w:r>
    </w:p>
    <w:p w14:paraId="7439EBD6" w14:textId="77777777" w:rsidR="002778DA" w:rsidRPr="0089308D" w:rsidRDefault="002778DA" w:rsidP="003C68D5">
      <w:pPr>
        <w:ind w:left="720" w:right="29" w:hanging="720"/>
      </w:pPr>
      <w:r w:rsidRPr="0089308D">
        <w:t>(e).</w:t>
      </w:r>
      <w:r w:rsidRPr="0089308D">
        <w:tab/>
        <w:t xml:space="preserve">Any separate and enforceable contract(s) for Recurrent Cost items which the BDS ITB </w:t>
      </w:r>
      <w:r w:rsidR="00056AF3" w:rsidRPr="0089308D">
        <w:t>17</w:t>
      </w:r>
      <w:r w:rsidRPr="0089308D">
        <w:t>.2 required Bidders to bid.</w:t>
      </w:r>
    </w:p>
    <w:p w14:paraId="6D197896" w14:textId="77777777" w:rsidR="002778DA" w:rsidRPr="0089308D" w:rsidRDefault="002778DA" w:rsidP="003C68D5">
      <w:pPr>
        <w:ind w:left="720" w:right="29" w:hanging="720"/>
      </w:pPr>
    </w:p>
    <w:p w14:paraId="0533F879" w14:textId="77777777" w:rsidR="002778DA" w:rsidRPr="0089308D" w:rsidRDefault="002778DA" w:rsidP="003C68D5">
      <w:pPr>
        <w:ind w:left="720" w:right="29" w:hanging="720"/>
      </w:pPr>
      <w:r w:rsidRPr="0089308D">
        <w:rPr>
          <w:b/>
        </w:rPr>
        <w:lastRenderedPageBreak/>
        <w:t>Note</w:t>
      </w:r>
      <w:r w:rsidRPr="0089308D">
        <w:t>:</w:t>
      </w:r>
      <w:r w:rsidRPr="0089308D">
        <w:tab/>
        <w:t>To facilitate bid evaluation and contract award, Bidders encouraged to provide electronic copies of their Technical Bid – preferably in a format that the evaluation team can extract text from to facilitate the bid clarification process and to facilitate the preparation of the Bid Evaluation Report.</w:t>
      </w:r>
    </w:p>
    <w:p w14:paraId="35CFF5AD" w14:textId="77777777" w:rsidR="002778DA" w:rsidRPr="0089308D" w:rsidRDefault="002778DA" w:rsidP="002778DA">
      <w:pPr>
        <w:ind w:left="720" w:right="-360" w:hanging="720"/>
      </w:pPr>
    </w:p>
    <w:p w14:paraId="0610BEC6" w14:textId="77777777" w:rsidR="002778DA" w:rsidRPr="0089308D" w:rsidRDefault="002778DA" w:rsidP="002778DA">
      <w:r w:rsidRPr="0089308D">
        <w:br w:type="page"/>
      </w:r>
    </w:p>
    <w:p w14:paraId="4B736C00" w14:textId="77777777" w:rsidR="002778DA" w:rsidRPr="0089308D" w:rsidRDefault="002778DA" w:rsidP="002778DA">
      <w:pPr>
        <w:ind w:right="-360"/>
      </w:pPr>
    </w:p>
    <w:p w14:paraId="26030D13" w14:textId="77777777" w:rsidR="002778DA" w:rsidRPr="0089308D" w:rsidRDefault="002778DA" w:rsidP="002778DA">
      <w:pPr>
        <w:pStyle w:val="Head32"/>
        <w:ind w:right="-360"/>
      </w:pPr>
      <w:bookmarkStart w:id="404" w:name="_Toc521498282"/>
      <w:bookmarkStart w:id="405" w:name="_Toc207771490"/>
      <w:bookmarkStart w:id="406" w:name="_Toc218673995"/>
      <w:bookmarkStart w:id="407" w:name="_Toc277345620"/>
      <w:r w:rsidRPr="0089308D">
        <w:tab/>
        <w:t>Technical Responsiveness Checklist</w:t>
      </w:r>
      <w:bookmarkEnd w:id="404"/>
      <w:bookmarkEnd w:id="405"/>
      <w:bookmarkEnd w:id="406"/>
      <w:r w:rsidRPr="0089308D">
        <w:t xml:space="preserve"> (Format)</w:t>
      </w:r>
      <w:bookmarkEnd w:id="407"/>
    </w:p>
    <w:p w14:paraId="5E1959E8" w14:textId="77777777" w:rsidR="002778DA" w:rsidRPr="0089308D" w:rsidRDefault="002778DA" w:rsidP="002778DA">
      <w:pPr>
        <w:ind w:right="-36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160"/>
        <w:gridCol w:w="6192"/>
      </w:tblGrid>
      <w:tr w:rsidR="002778DA" w:rsidRPr="0089308D" w14:paraId="2AA67CFF" w14:textId="77777777" w:rsidTr="00803EC1">
        <w:trPr>
          <w:jc w:val="center"/>
        </w:trPr>
        <w:tc>
          <w:tcPr>
            <w:tcW w:w="2160" w:type="dxa"/>
          </w:tcPr>
          <w:p w14:paraId="0D9B087A" w14:textId="77777777" w:rsidR="002778DA" w:rsidRPr="0089308D" w:rsidRDefault="002778DA" w:rsidP="00803EC1">
            <w:pPr>
              <w:ind w:right="-360"/>
            </w:pPr>
            <w:r w:rsidRPr="0089308D">
              <w:t xml:space="preserve">Tech. </w:t>
            </w:r>
            <w:r w:rsidRPr="0089308D">
              <w:br/>
              <w:t xml:space="preserve">Require. </w:t>
            </w:r>
            <w:r w:rsidRPr="0089308D">
              <w:br/>
              <w:t xml:space="preserve">No. _  </w:t>
            </w:r>
          </w:p>
        </w:tc>
        <w:tc>
          <w:tcPr>
            <w:tcW w:w="6192" w:type="dxa"/>
          </w:tcPr>
          <w:p w14:paraId="0FA0F914" w14:textId="77777777" w:rsidR="002778DA" w:rsidRPr="0089308D" w:rsidRDefault="002778DA" w:rsidP="00803EC1">
            <w:pPr>
              <w:ind w:right="-360"/>
            </w:pPr>
            <w:r w:rsidRPr="0089308D">
              <w:t>Technical Requirement:</w:t>
            </w:r>
          </w:p>
          <w:p w14:paraId="2D80360E" w14:textId="77777777" w:rsidR="002778DA" w:rsidRPr="0089308D" w:rsidRDefault="002778DA" w:rsidP="00803EC1">
            <w:pPr>
              <w:ind w:right="-360"/>
              <w:rPr>
                <w:i/>
              </w:rPr>
            </w:pPr>
            <w:r w:rsidRPr="0089308D">
              <w:rPr>
                <w:i/>
              </w:rPr>
              <w:t xml:space="preserve">[ insert:  </w:t>
            </w:r>
            <w:r w:rsidRPr="0089308D">
              <w:rPr>
                <w:b/>
                <w:i/>
              </w:rPr>
              <w:t>abbreviated description of Requirement</w:t>
            </w:r>
            <w:r w:rsidRPr="0089308D">
              <w:rPr>
                <w:i/>
              </w:rPr>
              <w:t> ]</w:t>
            </w:r>
          </w:p>
        </w:tc>
      </w:tr>
      <w:tr w:rsidR="002778DA" w:rsidRPr="0089308D" w14:paraId="6EB2E24A" w14:textId="77777777" w:rsidTr="00803EC1">
        <w:trPr>
          <w:jc w:val="center"/>
        </w:trPr>
        <w:tc>
          <w:tcPr>
            <w:tcW w:w="8352" w:type="dxa"/>
            <w:gridSpan w:val="2"/>
          </w:tcPr>
          <w:p w14:paraId="5016082B" w14:textId="77777777" w:rsidR="002778DA" w:rsidRPr="0089308D" w:rsidRDefault="002778DA" w:rsidP="00803EC1">
            <w:pPr>
              <w:ind w:right="-360"/>
              <w:rPr>
                <w:sz w:val="22"/>
              </w:rPr>
            </w:pPr>
            <w:r w:rsidRPr="0089308D">
              <w:rPr>
                <w:sz w:val="22"/>
              </w:rPr>
              <w:t xml:space="preserve">Bidder’s technical reasons supporting compliance:  </w:t>
            </w:r>
          </w:p>
          <w:p w14:paraId="78444909" w14:textId="77777777" w:rsidR="002778DA" w:rsidRPr="0089308D" w:rsidRDefault="002778DA" w:rsidP="00803EC1">
            <w:pPr>
              <w:ind w:right="-360"/>
              <w:rPr>
                <w:sz w:val="22"/>
              </w:rPr>
            </w:pPr>
          </w:p>
        </w:tc>
      </w:tr>
      <w:tr w:rsidR="002778DA" w:rsidRPr="0089308D" w14:paraId="4BF8C9F5" w14:textId="77777777" w:rsidTr="00803EC1">
        <w:trPr>
          <w:jc w:val="center"/>
        </w:trPr>
        <w:tc>
          <w:tcPr>
            <w:tcW w:w="8352" w:type="dxa"/>
            <w:gridSpan w:val="2"/>
          </w:tcPr>
          <w:p w14:paraId="5FA0332E" w14:textId="77777777" w:rsidR="002778DA" w:rsidRPr="0089308D" w:rsidRDefault="002778DA" w:rsidP="00803EC1">
            <w:pPr>
              <w:ind w:right="-360"/>
              <w:rPr>
                <w:sz w:val="22"/>
              </w:rPr>
            </w:pPr>
            <w:r w:rsidRPr="0089308D">
              <w:rPr>
                <w:sz w:val="22"/>
              </w:rPr>
              <w:t>Bidder’s cross references to supporting information in Technical Bid:</w:t>
            </w:r>
          </w:p>
          <w:p w14:paraId="1FD8671F" w14:textId="77777777" w:rsidR="002778DA" w:rsidRPr="0089308D" w:rsidRDefault="002778DA" w:rsidP="00803EC1">
            <w:pPr>
              <w:ind w:right="-360"/>
              <w:rPr>
                <w:sz w:val="22"/>
              </w:rPr>
            </w:pPr>
          </w:p>
        </w:tc>
      </w:tr>
    </w:tbl>
    <w:p w14:paraId="2268909A" w14:textId="77777777" w:rsidR="002778DA" w:rsidRPr="0089308D" w:rsidRDefault="002778DA" w:rsidP="002778DA">
      <w:pPr>
        <w:ind w:right="-360"/>
        <w:rPr>
          <w:sz w:val="22"/>
        </w:rPr>
      </w:pPr>
    </w:p>
    <w:p w14:paraId="20801A32" w14:textId="77777777" w:rsidR="002778DA" w:rsidRPr="0089308D" w:rsidRDefault="002778DA" w:rsidP="002778DA">
      <w:pPr>
        <w:ind w:right="-360"/>
        <w:rPr>
          <w:sz w:val="22"/>
        </w:rPr>
      </w:pPr>
    </w:p>
    <w:p w14:paraId="6D79B71E" w14:textId="77777777" w:rsidR="002778DA" w:rsidRPr="0089308D" w:rsidRDefault="002778DA">
      <w:pPr>
        <w:rPr>
          <w:b/>
          <w:i/>
          <w:sz w:val="32"/>
        </w:rPr>
      </w:pPr>
    </w:p>
    <w:p w14:paraId="7172FA9F" w14:textId="77777777" w:rsidR="00580092" w:rsidRPr="0089308D" w:rsidRDefault="00580092" w:rsidP="00580092">
      <w:bookmarkStart w:id="408" w:name="_Toc41971546"/>
      <w:bookmarkStart w:id="409" w:name="_Toc437338956"/>
      <w:bookmarkStart w:id="410" w:name="_Toc462645153"/>
    </w:p>
    <w:p w14:paraId="6305A85C" w14:textId="77777777" w:rsidR="00580092" w:rsidRPr="0089308D" w:rsidRDefault="00BA4F46" w:rsidP="00580092">
      <w:pPr>
        <w:pStyle w:val="S4-header1"/>
      </w:pPr>
      <w:bookmarkStart w:id="411" w:name="_Toc41971548"/>
      <w:bookmarkEnd w:id="408"/>
      <w:bookmarkEnd w:id="409"/>
      <w:bookmarkEnd w:id="410"/>
      <w:r w:rsidRPr="0089308D" w:rsidDel="00BA4F46">
        <w:rPr>
          <w:b w:val="0"/>
          <w:szCs w:val="24"/>
        </w:rPr>
        <w:t xml:space="preserve"> </w:t>
      </w:r>
      <w:bookmarkStart w:id="412" w:name="_Toc498849283"/>
      <w:bookmarkStart w:id="413" w:name="_Toc498850123"/>
      <w:bookmarkStart w:id="414" w:name="_Toc498851728"/>
      <w:bookmarkEnd w:id="411"/>
      <w:r w:rsidR="00580092" w:rsidRPr="0089308D">
        <w:br w:type="page"/>
      </w:r>
      <w:bookmarkEnd w:id="412"/>
      <w:bookmarkEnd w:id="413"/>
      <w:bookmarkEnd w:id="414"/>
      <w:r w:rsidR="00C10A6A" w:rsidRPr="0089308D" w:rsidDel="00C10A6A">
        <w:lastRenderedPageBreak/>
        <w:t xml:space="preserve"> </w:t>
      </w:r>
      <w:bookmarkStart w:id="415" w:name="_Toc125871321"/>
      <w:bookmarkStart w:id="416" w:name="_Toc115213264"/>
      <w:r w:rsidR="00580092" w:rsidRPr="0089308D">
        <w:t>Form of Bid-Securing Declaration</w:t>
      </w:r>
      <w:bookmarkEnd w:id="415"/>
      <w:bookmarkEnd w:id="416"/>
    </w:p>
    <w:p w14:paraId="6B18C256" w14:textId="77777777" w:rsidR="00AD4FFD" w:rsidRPr="0089308D" w:rsidRDefault="00AD4FFD" w:rsidP="00AD4FFD">
      <w:pPr>
        <w:rPr>
          <w:i/>
          <w:iCs/>
        </w:rPr>
      </w:pPr>
      <w:r w:rsidRPr="0089308D">
        <w:rPr>
          <w:i/>
          <w:iCs/>
        </w:rPr>
        <w:t>[The Bidder shall fill in this Form in accordance with the instructions indicated.]</w:t>
      </w:r>
    </w:p>
    <w:p w14:paraId="2FE4532E" w14:textId="77777777" w:rsidR="00580092" w:rsidRPr="0089308D" w:rsidRDefault="00580092" w:rsidP="00580092">
      <w:pPr>
        <w:tabs>
          <w:tab w:val="left" w:pos="4968"/>
          <w:tab w:val="left" w:pos="9558"/>
        </w:tabs>
      </w:pPr>
    </w:p>
    <w:p w14:paraId="6557E1F4" w14:textId="77777777" w:rsidR="00AD4FFD" w:rsidRPr="0089308D" w:rsidRDefault="00AD4FFD" w:rsidP="00AD4FFD">
      <w:pPr>
        <w:tabs>
          <w:tab w:val="right" w:pos="9360"/>
        </w:tabs>
        <w:ind w:left="720" w:hanging="720"/>
        <w:jc w:val="right"/>
      </w:pPr>
      <w:r w:rsidRPr="0089308D">
        <w:t xml:space="preserve">Date: </w:t>
      </w:r>
      <w:r w:rsidRPr="0089308D">
        <w:rPr>
          <w:i/>
        </w:rPr>
        <w:t>[date (as day, month and year)]</w:t>
      </w:r>
    </w:p>
    <w:p w14:paraId="77842A19" w14:textId="77777777" w:rsidR="00AD4FFD" w:rsidRPr="0089308D" w:rsidRDefault="00AD4FFD" w:rsidP="00AD4FFD">
      <w:pPr>
        <w:tabs>
          <w:tab w:val="right" w:pos="9360"/>
        </w:tabs>
        <w:ind w:left="720" w:hanging="720"/>
        <w:jc w:val="right"/>
        <w:rPr>
          <w:i/>
        </w:rPr>
      </w:pPr>
      <w:r w:rsidRPr="0089308D">
        <w:t xml:space="preserve">Bid No.: </w:t>
      </w:r>
      <w:r w:rsidRPr="0089308D">
        <w:rPr>
          <w:i/>
        </w:rPr>
        <w:t>[number of bidding process]</w:t>
      </w:r>
    </w:p>
    <w:p w14:paraId="245006D5" w14:textId="77777777" w:rsidR="00AD4FFD" w:rsidRPr="0089308D" w:rsidRDefault="00AD4FFD" w:rsidP="00AD4FFD">
      <w:pPr>
        <w:tabs>
          <w:tab w:val="right" w:pos="9360"/>
        </w:tabs>
        <w:ind w:left="720" w:hanging="720"/>
        <w:jc w:val="right"/>
      </w:pPr>
      <w:r w:rsidRPr="0089308D">
        <w:t xml:space="preserve">Alternative No.: </w:t>
      </w:r>
      <w:r w:rsidRPr="0089308D">
        <w:rPr>
          <w:i/>
          <w:iCs/>
        </w:rPr>
        <w:t>[insert identification No if this is a Bid for an alternative]</w:t>
      </w:r>
    </w:p>
    <w:p w14:paraId="2D22D5B3" w14:textId="77777777" w:rsidR="00AD4FFD" w:rsidRPr="0089308D" w:rsidRDefault="00AD4FFD" w:rsidP="00AD4FFD">
      <w:pPr>
        <w:tabs>
          <w:tab w:val="right" w:pos="9360"/>
        </w:tabs>
        <w:ind w:left="720" w:hanging="720"/>
        <w:jc w:val="right"/>
        <w:rPr>
          <w:sz w:val="28"/>
        </w:rPr>
      </w:pPr>
    </w:p>
    <w:p w14:paraId="2C6CEFF9" w14:textId="77777777" w:rsidR="00AD4FFD" w:rsidRPr="0089308D" w:rsidRDefault="00AD4FFD" w:rsidP="00AD4FFD"/>
    <w:p w14:paraId="6A3EE2EB" w14:textId="77777777" w:rsidR="00AD4FFD" w:rsidRPr="0089308D" w:rsidRDefault="00AD4FFD" w:rsidP="00AD4FFD">
      <w:pPr>
        <w:spacing w:after="200"/>
        <w:rPr>
          <w:b/>
        </w:rPr>
      </w:pPr>
      <w:r w:rsidRPr="0089308D">
        <w:t xml:space="preserve">To: </w:t>
      </w:r>
      <w:r w:rsidRPr="0089308D">
        <w:rPr>
          <w:i/>
        </w:rPr>
        <w:t xml:space="preserve">[complete name of </w:t>
      </w:r>
      <w:r w:rsidR="006E0425" w:rsidRPr="0089308D">
        <w:rPr>
          <w:i/>
        </w:rPr>
        <w:t>Purchaser</w:t>
      </w:r>
      <w:r w:rsidRPr="0089308D">
        <w:rPr>
          <w:i/>
        </w:rPr>
        <w:t>]</w:t>
      </w:r>
    </w:p>
    <w:p w14:paraId="09944BCF" w14:textId="77777777" w:rsidR="00580092" w:rsidRPr="0089308D" w:rsidRDefault="00580092" w:rsidP="00580092">
      <w:pPr>
        <w:spacing w:after="200"/>
      </w:pPr>
      <w:r w:rsidRPr="0089308D">
        <w:t xml:space="preserve">We, the undersigned, declare that: </w:t>
      </w:r>
      <w:r w:rsidRPr="0089308D">
        <w:tab/>
      </w:r>
      <w:r w:rsidRPr="0089308D">
        <w:tab/>
      </w:r>
      <w:r w:rsidRPr="0089308D">
        <w:tab/>
      </w:r>
    </w:p>
    <w:p w14:paraId="192CF009" w14:textId="77777777" w:rsidR="00580092" w:rsidRPr="0089308D" w:rsidRDefault="00580092" w:rsidP="00580092">
      <w:pPr>
        <w:pStyle w:val="NormalWeb"/>
        <w:spacing w:before="0" w:beforeAutospacing="0" w:after="200" w:afterAutospacing="0"/>
        <w:rPr>
          <w:rFonts w:ascii="Times New Roman" w:hAnsi="Times New Roman" w:cs="Times New Roman"/>
          <w:szCs w:val="20"/>
        </w:rPr>
      </w:pPr>
      <w:r w:rsidRPr="0089308D">
        <w:rPr>
          <w:rFonts w:ascii="Times New Roman" w:hAnsi="Times New Roman" w:cs="Times New Roman"/>
          <w:szCs w:val="20"/>
        </w:rPr>
        <w:t xml:space="preserve">We understand that, according to your conditions, </w:t>
      </w:r>
      <w:r w:rsidR="00351BF6" w:rsidRPr="0089308D">
        <w:rPr>
          <w:rFonts w:ascii="Times New Roman" w:hAnsi="Times New Roman" w:cs="Times New Roman"/>
          <w:szCs w:val="20"/>
        </w:rPr>
        <w:t>B</w:t>
      </w:r>
      <w:r w:rsidR="007E0897" w:rsidRPr="0089308D">
        <w:rPr>
          <w:rFonts w:ascii="Times New Roman" w:hAnsi="Times New Roman" w:cs="Times New Roman"/>
          <w:szCs w:val="20"/>
        </w:rPr>
        <w:t>ids</w:t>
      </w:r>
      <w:r w:rsidR="00351BF6" w:rsidRPr="0089308D">
        <w:rPr>
          <w:rFonts w:ascii="Times New Roman" w:hAnsi="Times New Roman" w:cs="Times New Roman"/>
          <w:szCs w:val="20"/>
        </w:rPr>
        <w:t xml:space="preserve"> </w:t>
      </w:r>
      <w:r w:rsidRPr="0089308D">
        <w:rPr>
          <w:rFonts w:ascii="Times New Roman" w:hAnsi="Times New Roman" w:cs="Times New Roman"/>
          <w:szCs w:val="20"/>
        </w:rPr>
        <w:t>must be supported by a Bid-Securing Declaration.</w:t>
      </w:r>
    </w:p>
    <w:p w14:paraId="6C0146B5" w14:textId="68AD216C" w:rsidR="00580092" w:rsidRPr="0089308D" w:rsidRDefault="00580092" w:rsidP="00580092">
      <w:pPr>
        <w:pStyle w:val="NormalWeb"/>
        <w:spacing w:before="0" w:beforeAutospacing="0" w:after="200" w:afterAutospacing="0"/>
        <w:rPr>
          <w:rFonts w:ascii="Times New Roman" w:hAnsi="Times New Roman" w:cs="Times New Roman"/>
          <w:szCs w:val="20"/>
        </w:rPr>
      </w:pPr>
      <w:r w:rsidRPr="0089308D">
        <w:rPr>
          <w:rFonts w:ascii="Times New Roman" w:hAnsi="Times New Roman" w:cs="Times New Roman"/>
          <w:szCs w:val="20"/>
        </w:rPr>
        <w:t xml:space="preserve">We accept that </w:t>
      </w:r>
      <w:r w:rsidRPr="0089308D">
        <w:rPr>
          <w:rFonts w:ascii="Times New Roman" w:hAnsi="Times New Roman" w:cs="Times New Roman"/>
        </w:rPr>
        <w:t xml:space="preserve">we will automatically be suspended from being eligible for bidding </w:t>
      </w:r>
      <w:r w:rsidR="000E110B" w:rsidRPr="0089308D">
        <w:rPr>
          <w:rFonts w:ascii="Times New Roman" w:hAnsi="Times New Roman" w:cs="Times New Roman"/>
          <w:iCs/>
          <w:color w:val="000000" w:themeColor="text1"/>
        </w:rPr>
        <w:t xml:space="preserve">or submitting proposals </w:t>
      </w:r>
      <w:r w:rsidRPr="0089308D">
        <w:rPr>
          <w:rFonts w:ascii="Times New Roman" w:hAnsi="Times New Roman" w:cs="Times New Roman"/>
        </w:rPr>
        <w:t xml:space="preserve">in any contract with the </w:t>
      </w:r>
      <w:r w:rsidR="006E0425" w:rsidRPr="0089308D">
        <w:rPr>
          <w:rFonts w:ascii="Times New Roman" w:hAnsi="Times New Roman" w:cs="Times New Roman"/>
        </w:rPr>
        <w:t>Purchaser</w:t>
      </w:r>
      <w:r w:rsidRPr="0089308D">
        <w:rPr>
          <w:rFonts w:ascii="Times New Roman" w:hAnsi="Times New Roman" w:cs="Times New Roman"/>
        </w:rPr>
        <w:t xml:space="preserve"> for the period of time of </w:t>
      </w:r>
      <w:r w:rsidR="003D6F0A">
        <w:rPr>
          <w:rFonts w:ascii="Times New Roman" w:hAnsi="Times New Roman" w:cs="Times New Roman"/>
        </w:rPr>
        <w:t xml:space="preserve">five (5) </w:t>
      </w:r>
      <w:r w:rsidR="001C3B74">
        <w:rPr>
          <w:rFonts w:ascii="Times New Roman" w:hAnsi="Times New Roman" w:cs="Times New Roman"/>
        </w:rPr>
        <w:t xml:space="preserve">years </w:t>
      </w:r>
      <w:r w:rsidR="001C3B74" w:rsidRPr="0089308D">
        <w:rPr>
          <w:rFonts w:ascii="Times New Roman" w:hAnsi="Times New Roman" w:cs="Times New Roman"/>
        </w:rPr>
        <w:t>starting</w:t>
      </w:r>
      <w:r w:rsidRPr="0089308D">
        <w:rPr>
          <w:rFonts w:ascii="Times New Roman" w:hAnsi="Times New Roman" w:cs="Times New Roman"/>
        </w:rPr>
        <w:t xml:space="preserve"> on </w:t>
      </w:r>
      <w:r w:rsidR="00B631F6" w:rsidRPr="0022170A">
        <w:rPr>
          <w:rFonts w:ascii="Times New Roman" w:hAnsi="Times New Roman" w:cs="Times New Roman"/>
        </w:rPr>
        <w:t>XXX</w:t>
      </w:r>
      <w:r w:rsidR="003D6F0A" w:rsidRPr="0022170A">
        <w:rPr>
          <w:rFonts w:ascii="Times New Roman" w:hAnsi="Times New Roman" w:cs="Times New Roman"/>
        </w:rPr>
        <w:t>,</w:t>
      </w:r>
      <w:r w:rsidRPr="0089308D">
        <w:rPr>
          <w:rFonts w:ascii="Times New Roman" w:hAnsi="Times New Roman" w:cs="Times New Roman"/>
          <w:szCs w:val="20"/>
        </w:rPr>
        <w:t xml:space="preserve"> if we are in breach of our obligation(s) under the bid conditions, because we:</w:t>
      </w:r>
    </w:p>
    <w:p w14:paraId="08028BDD" w14:textId="77777777" w:rsidR="00580092" w:rsidRPr="0089308D" w:rsidRDefault="00580092" w:rsidP="00580092">
      <w:pPr>
        <w:pStyle w:val="NormalWeb"/>
        <w:spacing w:before="0" w:beforeAutospacing="0" w:after="200" w:afterAutospacing="0"/>
        <w:ind w:left="540" w:hanging="540"/>
        <w:rPr>
          <w:rFonts w:ascii="Times New Roman" w:hAnsi="Times New Roman" w:cs="Times New Roman"/>
          <w:szCs w:val="20"/>
        </w:rPr>
      </w:pPr>
      <w:r w:rsidRPr="0089308D">
        <w:rPr>
          <w:rFonts w:ascii="Times New Roman" w:hAnsi="Times New Roman" w:cs="Times New Roman"/>
          <w:szCs w:val="20"/>
        </w:rPr>
        <w:t xml:space="preserve">(a) </w:t>
      </w:r>
      <w:r w:rsidRPr="0089308D">
        <w:rPr>
          <w:rFonts w:ascii="Times New Roman" w:hAnsi="Times New Roman" w:cs="Times New Roman"/>
          <w:szCs w:val="20"/>
        </w:rPr>
        <w:tab/>
        <w:t>have withdrawn our Bid during the period of bid validity specified in the Letter of Bid; or</w:t>
      </w:r>
    </w:p>
    <w:p w14:paraId="64BC455F" w14:textId="77777777" w:rsidR="00580092" w:rsidRPr="0089308D" w:rsidRDefault="00580092" w:rsidP="00580092">
      <w:pPr>
        <w:pStyle w:val="NormalWeb"/>
        <w:spacing w:before="0" w:beforeAutospacing="0" w:after="200" w:afterAutospacing="0"/>
        <w:ind w:left="540" w:hanging="540"/>
        <w:rPr>
          <w:rFonts w:ascii="Times New Roman" w:hAnsi="Times New Roman" w:cs="Times New Roman"/>
          <w:szCs w:val="20"/>
        </w:rPr>
      </w:pPr>
      <w:r w:rsidRPr="0089308D">
        <w:rPr>
          <w:rFonts w:ascii="Times New Roman" w:hAnsi="Times New Roman" w:cs="Times New Roman"/>
          <w:szCs w:val="20"/>
        </w:rPr>
        <w:t xml:space="preserve">(b) </w:t>
      </w:r>
      <w:r w:rsidRPr="0089308D">
        <w:rPr>
          <w:rFonts w:ascii="Times New Roman" w:hAnsi="Times New Roman" w:cs="Times New Roman"/>
          <w:szCs w:val="20"/>
        </w:rPr>
        <w:tab/>
        <w:t xml:space="preserve">having been notified of the acceptance of our Bid by the </w:t>
      </w:r>
      <w:r w:rsidR="006E0425" w:rsidRPr="0089308D">
        <w:rPr>
          <w:rFonts w:ascii="Times New Roman" w:hAnsi="Times New Roman" w:cs="Times New Roman"/>
          <w:szCs w:val="20"/>
        </w:rPr>
        <w:t>Purchaser</w:t>
      </w:r>
      <w:r w:rsidRPr="0089308D">
        <w:rPr>
          <w:rFonts w:ascii="Times New Roman" w:hAnsi="Times New Roman" w:cs="Times New Roman"/>
          <w:szCs w:val="20"/>
        </w:rPr>
        <w:t xml:space="preserve"> during the period of bid validity, (i) fail or refuse to execute the Contract, if required, or (ii) fail or refuse to furnish the Performance Security, in accordance with the ITB.</w:t>
      </w:r>
    </w:p>
    <w:p w14:paraId="25BE2E2C" w14:textId="77777777" w:rsidR="00580092" w:rsidRPr="0089308D" w:rsidRDefault="00580092" w:rsidP="00580092">
      <w:pPr>
        <w:pStyle w:val="NormalWeb"/>
        <w:spacing w:before="0" w:beforeAutospacing="0" w:after="200" w:afterAutospacing="0"/>
        <w:rPr>
          <w:rFonts w:ascii="Times New Roman" w:hAnsi="Times New Roman" w:cs="Times New Roman"/>
          <w:szCs w:val="20"/>
        </w:rPr>
      </w:pPr>
      <w:r w:rsidRPr="0089308D">
        <w:rPr>
          <w:rFonts w:ascii="Times New Roman" w:hAnsi="Times New Roman" w:cs="Times New Roman"/>
          <w:szCs w:val="20"/>
        </w:rPr>
        <w:t>We understand this Bid-Securing Declaration shall expire if we are not the successful Bidder, upon the earlier of (i) our receipt of your notification to us of the name of the successful Bidder; or (ii) twenty-eight days after the expiration of our Bid.</w:t>
      </w:r>
    </w:p>
    <w:p w14:paraId="0BFE0D9A" w14:textId="77777777" w:rsidR="00324BEF" w:rsidRPr="0089308D" w:rsidRDefault="00324BEF" w:rsidP="00324BEF">
      <w:pPr>
        <w:tabs>
          <w:tab w:val="left" w:pos="6120"/>
        </w:tabs>
        <w:spacing w:after="200"/>
        <w:rPr>
          <w:iCs/>
        </w:rPr>
      </w:pPr>
      <w:r w:rsidRPr="0089308D">
        <w:rPr>
          <w:iCs/>
        </w:rPr>
        <w:t>Name of the Bidder</w:t>
      </w:r>
      <w:r w:rsidRPr="0089308D">
        <w:rPr>
          <w:b/>
          <w:bCs/>
          <w:iCs/>
        </w:rPr>
        <w:t>*</w:t>
      </w:r>
      <w:r w:rsidRPr="0089308D">
        <w:rPr>
          <w:iCs/>
          <w:u w:val="single"/>
        </w:rPr>
        <w:tab/>
      </w:r>
    </w:p>
    <w:p w14:paraId="2C5C8897" w14:textId="77777777" w:rsidR="00324BEF" w:rsidRPr="0089308D" w:rsidRDefault="00324BEF" w:rsidP="00324BEF">
      <w:pPr>
        <w:tabs>
          <w:tab w:val="right" w:pos="9000"/>
        </w:tabs>
        <w:spacing w:after="200"/>
        <w:rPr>
          <w:iCs/>
          <w:u w:val="single"/>
        </w:rPr>
      </w:pPr>
      <w:r w:rsidRPr="0089308D">
        <w:rPr>
          <w:iCs/>
        </w:rPr>
        <w:t>Name of the person duly authorized to sign the Bid on behalf of the Bidder</w:t>
      </w:r>
      <w:r w:rsidRPr="0089308D">
        <w:rPr>
          <w:b/>
          <w:bCs/>
          <w:iCs/>
        </w:rPr>
        <w:t>**</w:t>
      </w:r>
      <w:r w:rsidRPr="0089308D">
        <w:rPr>
          <w:iCs/>
          <w:u w:val="single"/>
        </w:rPr>
        <w:tab/>
      </w:r>
      <w:r w:rsidRPr="0089308D">
        <w:rPr>
          <w:iCs/>
        </w:rPr>
        <w:t>_______</w:t>
      </w:r>
    </w:p>
    <w:p w14:paraId="74F0D2CF" w14:textId="77777777" w:rsidR="00324BEF" w:rsidRPr="0089308D" w:rsidRDefault="00324BEF" w:rsidP="00324BEF">
      <w:pPr>
        <w:tabs>
          <w:tab w:val="right" w:pos="9000"/>
        </w:tabs>
        <w:spacing w:after="200"/>
        <w:rPr>
          <w:iCs/>
        </w:rPr>
      </w:pPr>
      <w:r w:rsidRPr="0089308D">
        <w:rPr>
          <w:iCs/>
        </w:rPr>
        <w:t>Title of the person signing the Bid</w:t>
      </w:r>
      <w:r w:rsidRPr="0089308D">
        <w:rPr>
          <w:iCs/>
          <w:u w:val="single"/>
        </w:rPr>
        <w:tab/>
      </w:r>
      <w:r w:rsidRPr="0089308D">
        <w:rPr>
          <w:iCs/>
        </w:rPr>
        <w:t>______________________</w:t>
      </w:r>
    </w:p>
    <w:p w14:paraId="55D433C1" w14:textId="77777777" w:rsidR="00324BEF" w:rsidRPr="0089308D" w:rsidRDefault="00324BEF" w:rsidP="00324BEF">
      <w:pPr>
        <w:tabs>
          <w:tab w:val="right" w:pos="9000"/>
        </w:tabs>
        <w:spacing w:after="200"/>
        <w:rPr>
          <w:iCs/>
        </w:rPr>
      </w:pPr>
      <w:r w:rsidRPr="0089308D">
        <w:rPr>
          <w:iCs/>
        </w:rPr>
        <w:t>Signature of the person named above</w:t>
      </w:r>
      <w:r w:rsidRPr="0089308D">
        <w:rPr>
          <w:iCs/>
          <w:u w:val="single"/>
        </w:rPr>
        <w:tab/>
      </w:r>
      <w:r w:rsidRPr="0089308D">
        <w:rPr>
          <w:iCs/>
        </w:rPr>
        <w:t>______________________</w:t>
      </w:r>
    </w:p>
    <w:p w14:paraId="48D243F6" w14:textId="77777777" w:rsidR="00324BEF" w:rsidRPr="0089308D" w:rsidRDefault="00324BEF" w:rsidP="00324BEF">
      <w:pPr>
        <w:tabs>
          <w:tab w:val="left" w:pos="6120"/>
        </w:tabs>
        <w:spacing w:after="200"/>
        <w:rPr>
          <w:iCs/>
        </w:rPr>
      </w:pPr>
    </w:p>
    <w:p w14:paraId="45860DD5" w14:textId="77777777" w:rsidR="00324BEF" w:rsidRPr="0089308D" w:rsidRDefault="00324BEF" w:rsidP="00324BEF">
      <w:pPr>
        <w:tabs>
          <w:tab w:val="left" w:pos="6120"/>
        </w:tabs>
        <w:spacing w:after="200"/>
        <w:rPr>
          <w:iCs/>
        </w:rPr>
      </w:pPr>
      <w:r w:rsidRPr="0089308D">
        <w:rPr>
          <w:iCs/>
        </w:rPr>
        <w:t>Date signed ________________________________ day of ___________________, _____</w:t>
      </w:r>
    </w:p>
    <w:p w14:paraId="42CD7993" w14:textId="77777777" w:rsidR="00324BEF" w:rsidRPr="0089308D" w:rsidRDefault="00324BEF" w:rsidP="00324BEF">
      <w:pPr>
        <w:tabs>
          <w:tab w:val="left" w:pos="6120"/>
        </w:tabs>
        <w:spacing w:after="200"/>
        <w:rPr>
          <w:iCs/>
          <w:sz w:val="20"/>
        </w:rPr>
      </w:pPr>
      <w:r w:rsidRPr="0089308D">
        <w:rPr>
          <w:b/>
          <w:bCs/>
          <w:iCs/>
          <w:sz w:val="20"/>
        </w:rPr>
        <w:t>*</w:t>
      </w:r>
      <w:r w:rsidRPr="0089308D">
        <w:rPr>
          <w:iCs/>
          <w:sz w:val="20"/>
        </w:rPr>
        <w:t>: In the case of the Bid submitted by joint venture specify the name of the Joint Venture as Bidder</w:t>
      </w:r>
    </w:p>
    <w:p w14:paraId="5FBDC408" w14:textId="77777777" w:rsidR="00324BEF" w:rsidRPr="0089308D" w:rsidRDefault="00324BEF" w:rsidP="00324BEF">
      <w:pPr>
        <w:tabs>
          <w:tab w:val="right" w:pos="9000"/>
        </w:tabs>
        <w:rPr>
          <w:bCs/>
          <w:iCs/>
          <w:sz w:val="20"/>
        </w:rPr>
      </w:pPr>
      <w:r w:rsidRPr="0089308D">
        <w:rPr>
          <w:bCs/>
          <w:iCs/>
          <w:sz w:val="20"/>
        </w:rPr>
        <w:t>**: Person signing the Bid shall have the power of attorney given by the Bidder attached to the Bid</w:t>
      </w:r>
    </w:p>
    <w:p w14:paraId="0E1659A0" w14:textId="77777777" w:rsidR="00324BEF" w:rsidRPr="0089308D" w:rsidRDefault="00324BEF" w:rsidP="00324BEF">
      <w:pPr>
        <w:tabs>
          <w:tab w:val="right" w:pos="9000"/>
        </w:tabs>
        <w:rPr>
          <w:bCs/>
          <w:iCs/>
          <w:sz w:val="20"/>
        </w:rPr>
      </w:pPr>
    </w:p>
    <w:p w14:paraId="0A790620" w14:textId="77777777" w:rsidR="00324BEF" w:rsidRPr="0089308D" w:rsidRDefault="00324BEF" w:rsidP="00324BEF">
      <w:pPr>
        <w:tabs>
          <w:tab w:val="right" w:pos="9000"/>
        </w:tabs>
        <w:rPr>
          <w:i/>
          <w:iCs/>
          <w:spacing w:val="-2"/>
          <w:sz w:val="20"/>
        </w:rPr>
      </w:pPr>
      <w:r w:rsidRPr="0089308D" w:rsidDel="00ED0C65">
        <w:rPr>
          <w:iCs/>
        </w:rPr>
        <w:t xml:space="preserve"> </w:t>
      </w:r>
      <w:r w:rsidRPr="0089308D">
        <w:rPr>
          <w:i/>
          <w:iCs/>
          <w:sz w:val="20"/>
        </w:rPr>
        <w:t>[Note: In case of a Joint Venture, the Bid-Securing Declaration must be in the name of all members to the Joint Venture that submits the bid.]</w:t>
      </w:r>
    </w:p>
    <w:p w14:paraId="5FECB98A" w14:textId="77777777" w:rsidR="00580092" w:rsidRPr="0089308D" w:rsidRDefault="00580092" w:rsidP="00141FCB">
      <w:pPr>
        <w:pStyle w:val="S4-header1"/>
        <w:rPr>
          <w:sz w:val="22"/>
        </w:rPr>
      </w:pPr>
      <w:bookmarkStart w:id="417" w:name="_Toc438266926"/>
      <w:bookmarkStart w:id="418" w:name="_Toc438267900"/>
      <w:bookmarkStart w:id="419" w:name="_Toc438366668"/>
      <w:r w:rsidRPr="0089308D">
        <w:br w:type="page"/>
      </w:r>
    </w:p>
    <w:p w14:paraId="1796BAA7" w14:textId="77777777" w:rsidR="00580092" w:rsidRPr="0089308D" w:rsidRDefault="00580092" w:rsidP="00580092">
      <w:pPr>
        <w:sectPr w:rsidR="00580092" w:rsidRPr="0089308D" w:rsidSect="00AF429C">
          <w:footnotePr>
            <w:numRestart w:val="eachSect"/>
          </w:footnotePr>
          <w:pgSz w:w="12240" w:h="15840" w:orient="landscape" w:code="1"/>
          <w:pgMar w:top="1440" w:right="720" w:bottom="720" w:left="1440" w:header="720" w:footer="720" w:gutter="0"/>
          <w:cols w:space="720"/>
          <w:titlePg/>
        </w:sectPr>
      </w:pPr>
    </w:p>
    <w:p w14:paraId="0C835224" w14:textId="77777777" w:rsidR="00580092" w:rsidRPr="0089308D" w:rsidRDefault="00580092" w:rsidP="00751C32">
      <w:pPr>
        <w:pStyle w:val="Head02"/>
        <w:rPr>
          <w:rFonts w:ascii="Times New Roman" w:hAnsi="Times New Roman"/>
        </w:rPr>
      </w:pPr>
      <w:bookmarkStart w:id="420" w:name="_Toc41971245"/>
      <w:bookmarkStart w:id="421" w:name="_Toc125954069"/>
      <w:bookmarkStart w:id="422" w:name="_Toc197840924"/>
      <w:bookmarkStart w:id="423" w:name="_Toc129041151"/>
      <w:bookmarkStart w:id="424" w:name="_Toc184244620"/>
      <w:r w:rsidRPr="0089308D">
        <w:rPr>
          <w:rFonts w:ascii="Times New Roman" w:hAnsi="Times New Roman"/>
        </w:rPr>
        <w:lastRenderedPageBreak/>
        <w:t>Section V</w:t>
      </w:r>
      <w:r w:rsidR="009A148B" w:rsidRPr="0089308D">
        <w:rPr>
          <w:rFonts w:ascii="Times New Roman" w:hAnsi="Times New Roman"/>
        </w:rPr>
        <w:t xml:space="preserve"> - </w:t>
      </w:r>
      <w:r w:rsidRPr="0089308D">
        <w:rPr>
          <w:rFonts w:ascii="Times New Roman" w:hAnsi="Times New Roman"/>
        </w:rPr>
        <w:t>Eligible Countries</w:t>
      </w:r>
      <w:bookmarkEnd w:id="417"/>
      <w:bookmarkEnd w:id="418"/>
      <w:bookmarkEnd w:id="419"/>
      <w:bookmarkEnd w:id="420"/>
      <w:bookmarkEnd w:id="421"/>
      <w:bookmarkEnd w:id="422"/>
      <w:bookmarkEnd w:id="423"/>
      <w:bookmarkEnd w:id="424"/>
    </w:p>
    <w:p w14:paraId="24F2EEC5" w14:textId="77777777" w:rsidR="00580092" w:rsidRPr="0089308D" w:rsidRDefault="00580092" w:rsidP="00580092">
      <w:pPr>
        <w:jc w:val="center"/>
        <w:rPr>
          <w:b/>
        </w:rPr>
      </w:pPr>
    </w:p>
    <w:p w14:paraId="16BEBE2E" w14:textId="77777777" w:rsidR="00EC4B6A" w:rsidRPr="0089308D" w:rsidRDefault="00EC4B6A" w:rsidP="00EC4B6A">
      <w:pPr>
        <w:jc w:val="center"/>
        <w:rPr>
          <w:b/>
        </w:rPr>
      </w:pPr>
      <w:r w:rsidRPr="0089308D">
        <w:rPr>
          <w:b/>
        </w:rPr>
        <w:t>Eligibility for the Provision of Information System</w:t>
      </w:r>
    </w:p>
    <w:p w14:paraId="2E92B08C" w14:textId="77777777" w:rsidR="00EC4B6A" w:rsidRPr="0089308D" w:rsidRDefault="00EC4B6A" w:rsidP="00EC4B6A">
      <w:pPr>
        <w:jc w:val="center"/>
      </w:pPr>
    </w:p>
    <w:p w14:paraId="4C8BA96D" w14:textId="77777777" w:rsidR="00EC4B6A" w:rsidRPr="0089308D" w:rsidRDefault="00EC4B6A" w:rsidP="00EC4B6A">
      <w:pPr>
        <w:jc w:val="center"/>
      </w:pPr>
    </w:p>
    <w:p w14:paraId="24EF87C7" w14:textId="77777777" w:rsidR="00EC4B6A" w:rsidRPr="0089308D" w:rsidRDefault="00886504" w:rsidP="00EC4B6A">
      <w:r w:rsidRPr="0089308D">
        <w:t>In reference to ITB 4.8</w:t>
      </w:r>
      <w:r w:rsidR="00EC4B6A" w:rsidRPr="0089308D">
        <w:t xml:space="preserve"> and </w:t>
      </w:r>
      <w:r w:rsidR="007E0897" w:rsidRPr="0089308D">
        <w:t xml:space="preserve">ITB </w:t>
      </w:r>
      <w:r w:rsidR="00EC4B6A" w:rsidRPr="0089308D">
        <w:t>5.1, for the information of the Bidders, at the present time firms</w:t>
      </w:r>
      <w:r w:rsidRPr="0089308D">
        <w:t xml:space="preserve"> and information systems from</w:t>
      </w:r>
      <w:r w:rsidR="00EC4B6A" w:rsidRPr="0089308D">
        <w:t xml:space="preserve"> the following countries are excluded from this bidding process:</w:t>
      </w:r>
    </w:p>
    <w:p w14:paraId="14389438" w14:textId="77777777" w:rsidR="00EC4B6A" w:rsidRPr="0089308D" w:rsidRDefault="00EC4B6A" w:rsidP="00EC4B6A">
      <w:pPr>
        <w:ind w:left="1440" w:hanging="720"/>
      </w:pPr>
    </w:p>
    <w:p w14:paraId="599AE14A" w14:textId="77777777" w:rsidR="00EC4B6A" w:rsidRPr="0089308D" w:rsidRDefault="00886504" w:rsidP="00EC4B6A">
      <w:pPr>
        <w:tabs>
          <w:tab w:val="left" w:pos="1440"/>
        </w:tabs>
        <w:ind w:left="720"/>
        <w:rPr>
          <w:i/>
          <w:iCs/>
          <w:spacing w:val="-4"/>
        </w:rPr>
      </w:pPr>
      <w:r w:rsidRPr="0089308D">
        <w:rPr>
          <w:spacing w:val="-2"/>
        </w:rPr>
        <w:t>Under ITB 4.8</w:t>
      </w:r>
      <w:r w:rsidR="00EC4B6A" w:rsidRPr="0089308D">
        <w:rPr>
          <w:spacing w:val="-2"/>
        </w:rPr>
        <w:t xml:space="preserve">(a) and </w:t>
      </w:r>
      <w:r w:rsidR="007E0897" w:rsidRPr="0089308D">
        <w:rPr>
          <w:spacing w:val="-2"/>
        </w:rPr>
        <w:t xml:space="preserve">ITB </w:t>
      </w:r>
      <w:r w:rsidR="00EC4B6A" w:rsidRPr="0089308D">
        <w:rPr>
          <w:spacing w:val="-2"/>
        </w:rPr>
        <w:t>5.1:</w:t>
      </w:r>
      <w:r w:rsidR="007E0897" w:rsidRPr="0089308D">
        <w:rPr>
          <w:spacing w:val="-2"/>
        </w:rPr>
        <w:t xml:space="preserve"> </w:t>
      </w:r>
      <w:r w:rsidR="00EC4B6A" w:rsidRPr="0089308D">
        <w:rPr>
          <w:i/>
          <w:iCs/>
          <w:spacing w:val="-4"/>
        </w:rPr>
        <w:t xml:space="preserve"> </w:t>
      </w:r>
      <w:r w:rsidR="00EC4B6A" w:rsidRPr="0089308D">
        <w:rPr>
          <w:b/>
          <w:i/>
          <w:iCs/>
          <w:spacing w:val="-4"/>
        </w:rPr>
        <w:t>none</w:t>
      </w:r>
      <w:r w:rsidR="00EC4B6A" w:rsidRPr="0089308D">
        <w:rPr>
          <w:i/>
          <w:iCs/>
          <w:spacing w:val="-4"/>
        </w:rPr>
        <w:t>.</w:t>
      </w:r>
    </w:p>
    <w:p w14:paraId="25C1AF86" w14:textId="77777777" w:rsidR="00EC4B6A" w:rsidRPr="0089308D" w:rsidRDefault="00EC4B6A" w:rsidP="00EC4B6A">
      <w:pPr>
        <w:tabs>
          <w:tab w:val="left" w:pos="1440"/>
        </w:tabs>
        <w:ind w:left="720"/>
        <w:rPr>
          <w:i/>
          <w:iCs/>
          <w:spacing w:val="-4"/>
        </w:rPr>
      </w:pPr>
    </w:p>
    <w:p w14:paraId="127760C7" w14:textId="612345AA" w:rsidR="00EC4B6A" w:rsidRPr="0089308D" w:rsidRDefault="00886504" w:rsidP="00EC4B6A">
      <w:pPr>
        <w:ind w:left="720"/>
        <w:rPr>
          <w:b/>
        </w:rPr>
      </w:pPr>
      <w:r w:rsidRPr="0089308D">
        <w:rPr>
          <w:spacing w:val="-7"/>
        </w:rPr>
        <w:t>Under ITB 4.8</w:t>
      </w:r>
      <w:r w:rsidR="00EC4B6A" w:rsidRPr="0089308D">
        <w:rPr>
          <w:spacing w:val="-7"/>
        </w:rPr>
        <w:t xml:space="preserve">(b) and </w:t>
      </w:r>
      <w:r w:rsidR="007E0897" w:rsidRPr="0089308D">
        <w:rPr>
          <w:spacing w:val="-7"/>
        </w:rPr>
        <w:t xml:space="preserve">ITB </w:t>
      </w:r>
      <w:r w:rsidR="00EC4B6A" w:rsidRPr="0089308D">
        <w:rPr>
          <w:spacing w:val="-7"/>
        </w:rPr>
        <w:t>5.1:</w:t>
      </w:r>
      <w:r w:rsidR="00FA5890" w:rsidRPr="0089308D">
        <w:rPr>
          <w:spacing w:val="-7"/>
        </w:rPr>
        <w:tab/>
      </w:r>
      <w:r w:rsidR="00FA5890" w:rsidRPr="0089308D">
        <w:rPr>
          <w:i/>
          <w:iCs/>
          <w:spacing w:val="-4"/>
        </w:rPr>
        <w:t xml:space="preserve"> </w:t>
      </w:r>
      <w:r w:rsidR="00FA5890" w:rsidRPr="0089308D">
        <w:rPr>
          <w:b/>
          <w:i/>
          <w:iCs/>
          <w:spacing w:val="-4"/>
        </w:rPr>
        <w:t>none</w:t>
      </w:r>
    </w:p>
    <w:p w14:paraId="08C87582" w14:textId="77777777" w:rsidR="00580092" w:rsidRPr="0089308D" w:rsidRDefault="00580092" w:rsidP="00580092">
      <w:pPr>
        <w:pStyle w:val="Footer"/>
        <w:tabs>
          <w:tab w:val="left" w:pos="-1080"/>
          <w:tab w:val="left" w:pos="-720"/>
          <w:tab w:val="left" w:pos="0"/>
          <w:tab w:val="left" w:pos="720"/>
          <w:tab w:val="left" w:pos="1440"/>
          <w:tab w:val="left" w:pos="2160"/>
          <w:tab w:val="left" w:pos="3510"/>
          <w:tab w:val="left" w:pos="5310"/>
          <w:tab w:val="left" w:pos="6480"/>
        </w:tabs>
      </w:pPr>
    </w:p>
    <w:p w14:paraId="0D50AD15" w14:textId="77777777" w:rsidR="00D40195" w:rsidRPr="0089308D" w:rsidRDefault="00D40195" w:rsidP="00580092">
      <w:pPr>
        <w:pStyle w:val="Footer"/>
        <w:tabs>
          <w:tab w:val="left" w:pos="-1080"/>
          <w:tab w:val="left" w:pos="-720"/>
          <w:tab w:val="left" w:pos="0"/>
          <w:tab w:val="left" w:pos="720"/>
          <w:tab w:val="left" w:pos="1440"/>
          <w:tab w:val="left" w:pos="2160"/>
          <w:tab w:val="left" w:pos="3510"/>
          <w:tab w:val="left" w:pos="5310"/>
          <w:tab w:val="left" w:pos="6480"/>
        </w:tabs>
      </w:pPr>
    </w:p>
    <w:p w14:paraId="6B0CC296" w14:textId="77777777" w:rsidR="00D40195" w:rsidRPr="0089308D" w:rsidRDefault="00D40195" w:rsidP="00D40195"/>
    <w:p w14:paraId="6391EB07" w14:textId="77777777" w:rsidR="00D40195" w:rsidRPr="0089308D" w:rsidRDefault="00D40195" w:rsidP="00D40195"/>
    <w:p w14:paraId="6FF2532B" w14:textId="77777777" w:rsidR="00D40195" w:rsidRPr="0089308D" w:rsidRDefault="00D40195" w:rsidP="00D40195"/>
    <w:p w14:paraId="3E6D7A7A" w14:textId="77777777" w:rsidR="00D40195" w:rsidRPr="0089308D" w:rsidRDefault="00D40195" w:rsidP="00D40195"/>
    <w:p w14:paraId="09007CDB" w14:textId="77777777" w:rsidR="00D40195" w:rsidRPr="0089308D" w:rsidRDefault="00D40195" w:rsidP="00D40195"/>
    <w:p w14:paraId="72C28B90" w14:textId="77777777" w:rsidR="00D40195" w:rsidRPr="0089308D" w:rsidRDefault="00D40195" w:rsidP="00D40195"/>
    <w:p w14:paraId="2C710162" w14:textId="77777777" w:rsidR="00D40195" w:rsidRPr="0089308D" w:rsidRDefault="00D40195" w:rsidP="00D40195"/>
    <w:p w14:paraId="064EE000" w14:textId="77777777" w:rsidR="00D40195" w:rsidRPr="0089308D" w:rsidRDefault="00D40195" w:rsidP="00D40195"/>
    <w:p w14:paraId="1AF419D9" w14:textId="77777777" w:rsidR="00580092" w:rsidRPr="0089308D" w:rsidRDefault="00D40195" w:rsidP="00D40195">
      <w:pPr>
        <w:tabs>
          <w:tab w:val="left" w:pos="5532"/>
        </w:tabs>
        <w:sectPr w:rsidR="00580092" w:rsidRPr="0089308D" w:rsidSect="00AF429C">
          <w:headerReference w:type="even" r:id="rId54"/>
          <w:headerReference w:type="first" r:id="rId55"/>
          <w:type w:val="oddPage"/>
          <w:pgSz w:w="12240" w:h="15840" w:orient="landscape" w:code="1"/>
          <w:pgMar w:top="1440" w:right="720" w:bottom="720" w:left="1440" w:header="720" w:footer="720" w:gutter="0"/>
          <w:cols w:space="720"/>
          <w:titlePg/>
        </w:sectPr>
      </w:pPr>
      <w:r w:rsidRPr="0089308D">
        <w:tab/>
      </w:r>
    </w:p>
    <w:p w14:paraId="21905600" w14:textId="77777777" w:rsidR="00476C1B" w:rsidRPr="0089308D" w:rsidRDefault="00476C1B" w:rsidP="00A01121">
      <w:pPr>
        <w:pStyle w:val="Head02"/>
        <w:rPr>
          <w:rFonts w:ascii="Times New Roman" w:hAnsi="Times New Roman"/>
          <w:b w:val="0"/>
        </w:rPr>
      </w:pPr>
      <w:bookmarkStart w:id="425" w:name="_Toc129041152"/>
      <w:bookmarkStart w:id="426" w:name="_Toc184244621"/>
      <w:r w:rsidRPr="0089308D">
        <w:rPr>
          <w:rFonts w:ascii="Times New Roman" w:hAnsi="Times New Roman"/>
        </w:rPr>
        <w:lastRenderedPageBreak/>
        <w:t>Section VI</w:t>
      </w:r>
      <w:r w:rsidR="00873649" w:rsidRPr="0089308D">
        <w:rPr>
          <w:rFonts w:ascii="Times New Roman" w:hAnsi="Times New Roman"/>
        </w:rPr>
        <w:t xml:space="preserve"> -</w:t>
      </w:r>
      <w:r w:rsidRPr="0089308D">
        <w:rPr>
          <w:rFonts w:ascii="Times New Roman" w:hAnsi="Times New Roman"/>
        </w:rPr>
        <w:t xml:space="preserve"> </w:t>
      </w:r>
      <w:r w:rsidR="00873649" w:rsidRPr="0089308D">
        <w:rPr>
          <w:rFonts w:ascii="Times New Roman" w:hAnsi="Times New Roman"/>
        </w:rPr>
        <w:t>Fraud and Corruption</w:t>
      </w:r>
      <w:bookmarkEnd w:id="425"/>
      <w:bookmarkEnd w:id="426"/>
    </w:p>
    <w:p w14:paraId="3940125F" w14:textId="77777777" w:rsidR="00BB182C" w:rsidRPr="0089308D" w:rsidRDefault="00BB182C" w:rsidP="00BB182C">
      <w:pPr>
        <w:jc w:val="center"/>
        <w:rPr>
          <w:rFonts w:eastAsiaTheme="minorHAnsi"/>
          <w:b/>
          <w:sz w:val="28"/>
          <w:szCs w:val="28"/>
        </w:rPr>
      </w:pPr>
      <w:r w:rsidRPr="0089308D">
        <w:rPr>
          <w:rFonts w:eastAsiaTheme="minorHAnsi"/>
          <w:b/>
          <w:sz w:val="28"/>
          <w:szCs w:val="28"/>
        </w:rPr>
        <w:t>(Section VI shall not be modified)</w:t>
      </w:r>
    </w:p>
    <w:p w14:paraId="6A0D8E37" w14:textId="77777777" w:rsidR="00BB182C" w:rsidRPr="0089308D" w:rsidRDefault="00BB182C" w:rsidP="00790A4F">
      <w:pPr>
        <w:rPr>
          <w:rFonts w:eastAsiaTheme="minorHAnsi"/>
        </w:rPr>
      </w:pPr>
    </w:p>
    <w:p w14:paraId="2515CDAA" w14:textId="77777777" w:rsidR="00BB182C" w:rsidRPr="0089308D" w:rsidRDefault="00BB182C" w:rsidP="00DB7BA3">
      <w:pPr>
        <w:numPr>
          <w:ilvl w:val="0"/>
          <w:numId w:val="39"/>
        </w:numPr>
        <w:ind w:left="360"/>
        <w:rPr>
          <w:rFonts w:eastAsiaTheme="minorHAnsi"/>
          <w:b/>
        </w:rPr>
      </w:pPr>
      <w:r w:rsidRPr="0089308D">
        <w:rPr>
          <w:rFonts w:eastAsiaTheme="minorHAnsi"/>
          <w:b/>
        </w:rPr>
        <w:t>Purpose</w:t>
      </w:r>
    </w:p>
    <w:p w14:paraId="507FCBFF" w14:textId="77777777" w:rsidR="00BB182C" w:rsidRPr="0089308D" w:rsidRDefault="00BB182C" w:rsidP="00DB7BA3">
      <w:pPr>
        <w:pStyle w:val="ListParagraph"/>
        <w:numPr>
          <w:ilvl w:val="1"/>
          <w:numId w:val="39"/>
        </w:numPr>
        <w:suppressAutoHyphens w:val="0"/>
        <w:ind w:left="360"/>
        <w:contextualSpacing w:val="0"/>
        <w:rPr>
          <w:rFonts w:eastAsiaTheme="minorHAnsi"/>
          <w:szCs w:val="24"/>
        </w:rPr>
      </w:pPr>
      <w:r w:rsidRPr="0089308D">
        <w:rPr>
          <w:rFonts w:eastAsiaTheme="minorHAnsi"/>
          <w:szCs w:val="24"/>
        </w:rPr>
        <w:t>The Bank’s Anti-Corruption Guidelines and this annex apply with respect to procurement under Bank Investment Project Financing operations.</w:t>
      </w:r>
    </w:p>
    <w:p w14:paraId="51C1DC4A" w14:textId="77777777" w:rsidR="00BB182C" w:rsidRPr="0089308D" w:rsidRDefault="00BB182C" w:rsidP="00DB7BA3">
      <w:pPr>
        <w:numPr>
          <w:ilvl w:val="0"/>
          <w:numId w:val="39"/>
        </w:numPr>
        <w:ind w:left="360"/>
        <w:rPr>
          <w:rFonts w:eastAsiaTheme="minorHAnsi"/>
          <w:b/>
        </w:rPr>
      </w:pPr>
      <w:r w:rsidRPr="0089308D">
        <w:rPr>
          <w:rFonts w:eastAsiaTheme="minorHAnsi"/>
          <w:b/>
        </w:rPr>
        <w:t>Requirements</w:t>
      </w:r>
    </w:p>
    <w:p w14:paraId="152CD6E1" w14:textId="77777777" w:rsidR="00BB182C" w:rsidRPr="0089308D" w:rsidRDefault="00BB182C" w:rsidP="00DB7BA3">
      <w:pPr>
        <w:pStyle w:val="ListParagraph"/>
        <w:numPr>
          <w:ilvl w:val="0"/>
          <w:numId w:val="43"/>
        </w:numPr>
        <w:suppressAutoHyphens w:val="0"/>
        <w:autoSpaceDE w:val="0"/>
        <w:autoSpaceDN w:val="0"/>
        <w:adjustRightInd w:val="0"/>
        <w:contextualSpacing w:val="0"/>
        <w:rPr>
          <w:rFonts w:eastAsiaTheme="minorHAnsi"/>
          <w:szCs w:val="24"/>
        </w:rPr>
      </w:pPr>
      <w:r w:rsidRPr="0089308D">
        <w:rPr>
          <w:rFonts w:eastAsiaTheme="minorHAnsi"/>
          <w:color w:val="000000"/>
          <w:szCs w:val="24"/>
        </w:rPr>
        <w:t>The Bank requires that Borrowers (including beneficiaries of Bank financing); bidders</w:t>
      </w:r>
      <w:r w:rsidR="000E110B" w:rsidRPr="0089308D">
        <w:rPr>
          <w:rFonts w:eastAsiaTheme="minorHAnsi"/>
          <w:color w:val="000000"/>
          <w:szCs w:val="24"/>
        </w:rPr>
        <w:t xml:space="preserve"> </w:t>
      </w:r>
      <w:r w:rsidR="000E110B" w:rsidRPr="0089308D">
        <w:rPr>
          <w:rFonts w:eastAsiaTheme="minorHAnsi"/>
          <w:color w:val="000000"/>
        </w:rPr>
        <w:t>(applicants/proposers)</w:t>
      </w:r>
      <w:r w:rsidRPr="0089308D">
        <w:rPr>
          <w:rFonts w:eastAsiaTheme="minorHAnsi"/>
          <w:color w:val="000000"/>
          <w:szCs w:val="24"/>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743C40F7" w14:textId="77777777" w:rsidR="00BB182C" w:rsidRPr="0089308D" w:rsidRDefault="00BB182C" w:rsidP="00DB7BA3">
      <w:pPr>
        <w:pStyle w:val="ListParagraph"/>
        <w:numPr>
          <w:ilvl w:val="0"/>
          <w:numId w:val="43"/>
        </w:numPr>
        <w:suppressAutoHyphens w:val="0"/>
        <w:autoSpaceDE w:val="0"/>
        <w:autoSpaceDN w:val="0"/>
        <w:adjustRightInd w:val="0"/>
        <w:contextualSpacing w:val="0"/>
        <w:rPr>
          <w:rFonts w:eastAsiaTheme="minorHAnsi"/>
          <w:szCs w:val="24"/>
        </w:rPr>
      </w:pPr>
      <w:r w:rsidRPr="0089308D">
        <w:rPr>
          <w:rFonts w:eastAsiaTheme="minorHAnsi"/>
          <w:szCs w:val="24"/>
        </w:rPr>
        <w:t>To this end, the Bank:</w:t>
      </w:r>
    </w:p>
    <w:p w14:paraId="46952BA8" w14:textId="77777777" w:rsidR="00BB182C" w:rsidRPr="0089308D" w:rsidRDefault="00BB182C" w:rsidP="00DB7BA3">
      <w:pPr>
        <w:numPr>
          <w:ilvl w:val="0"/>
          <w:numId w:val="40"/>
        </w:numPr>
        <w:autoSpaceDE w:val="0"/>
        <w:autoSpaceDN w:val="0"/>
        <w:adjustRightInd w:val="0"/>
        <w:rPr>
          <w:rFonts w:eastAsiaTheme="minorHAnsi"/>
          <w:color w:val="000000"/>
        </w:rPr>
      </w:pPr>
      <w:r w:rsidRPr="0089308D">
        <w:rPr>
          <w:rFonts w:eastAsiaTheme="minorHAnsi"/>
          <w:color w:val="000000"/>
        </w:rPr>
        <w:t>Defines, for the purposes of this provision, the terms set forth below as follows:</w:t>
      </w:r>
    </w:p>
    <w:p w14:paraId="63B8A379" w14:textId="77777777" w:rsidR="00BB182C" w:rsidRPr="0089308D" w:rsidRDefault="00BB182C" w:rsidP="00DB7BA3">
      <w:pPr>
        <w:numPr>
          <w:ilvl w:val="0"/>
          <w:numId w:val="41"/>
        </w:numPr>
        <w:autoSpaceDE w:val="0"/>
        <w:autoSpaceDN w:val="0"/>
        <w:adjustRightInd w:val="0"/>
        <w:ind w:left="1170" w:hanging="180"/>
        <w:rPr>
          <w:rFonts w:eastAsiaTheme="minorHAnsi"/>
          <w:color w:val="000000"/>
        </w:rPr>
      </w:pPr>
      <w:r w:rsidRPr="0089308D">
        <w:rPr>
          <w:rFonts w:eastAsiaTheme="minorHAnsi"/>
          <w:color w:val="000000"/>
        </w:rPr>
        <w:t>“corrupt practice” is the offering, giving, receiving, or soliciting, directly or indirectly, of anything of value to influence improperly the actions of another party;</w:t>
      </w:r>
    </w:p>
    <w:p w14:paraId="3D6431D3" w14:textId="77777777" w:rsidR="00BB182C" w:rsidRPr="0089308D" w:rsidRDefault="00BB182C" w:rsidP="00DB7BA3">
      <w:pPr>
        <w:numPr>
          <w:ilvl w:val="0"/>
          <w:numId w:val="41"/>
        </w:numPr>
        <w:autoSpaceDE w:val="0"/>
        <w:autoSpaceDN w:val="0"/>
        <w:adjustRightInd w:val="0"/>
        <w:ind w:left="1170" w:hanging="180"/>
        <w:rPr>
          <w:rFonts w:eastAsiaTheme="minorHAnsi"/>
          <w:color w:val="000000"/>
        </w:rPr>
      </w:pPr>
      <w:r w:rsidRPr="0089308D">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47D82F76" w14:textId="77777777" w:rsidR="00BB182C" w:rsidRPr="0089308D" w:rsidRDefault="00BB182C" w:rsidP="00DB7BA3">
      <w:pPr>
        <w:numPr>
          <w:ilvl w:val="0"/>
          <w:numId w:val="41"/>
        </w:numPr>
        <w:autoSpaceDE w:val="0"/>
        <w:autoSpaceDN w:val="0"/>
        <w:adjustRightInd w:val="0"/>
        <w:ind w:left="1170" w:hanging="180"/>
        <w:rPr>
          <w:rFonts w:eastAsiaTheme="minorHAnsi"/>
          <w:color w:val="000000"/>
        </w:rPr>
      </w:pPr>
      <w:r w:rsidRPr="0089308D">
        <w:rPr>
          <w:rFonts w:eastAsiaTheme="minorHAnsi"/>
          <w:color w:val="000000"/>
        </w:rPr>
        <w:t>“collusive practice” is an arrangement between two or more parties designed to achieve an improper purpose, including to influence improperly the actions of another party;</w:t>
      </w:r>
    </w:p>
    <w:p w14:paraId="4BA1AA77" w14:textId="77777777" w:rsidR="00BB182C" w:rsidRPr="0089308D" w:rsidRDefault="00BB182C" w:rsidP="00DB7BA3">
      <w:pPr>
        <w:numPr>
          <w:ilvl w:val="0"/>
          <w:numId w:val="41"/>
        </w:numPr>
        <w:autoSpaceDE w:val="0"/>
        <w:autoSpaceDN w:val="0"/>
        <w:adjustRightInd w:val="0"/>
        <w:ind w:left="1170" w:hanging="180"/>
        <w:rPr>
          <w:rFonts w:eastAsiaTheme="minorHAnsi"/>
          <w:color w:val="000000"/>
        </w:rPr>
      </w:pPr>
      <w:r w:rsidRPr="0089308D">
        <w:rPr>
          <w:rFonts w:eastAsiaTheme="minorHAnsi"/>
          <w:color w:val="000000"/>
        </w:rPr>
        <w:t>“coercive practice” is impairing or harming, or threatening to impair or harm, directly or indirectly, any party or the property of the party to influence improperly the actions of a party;</w:t>
      </w:r>
    </w:p>
    <w:p w14:paraId="141586F4" w14:textId="77777777" w:rsidR="00BB182C" w:rsidRPr="0089308D" w:rsidRDefault="00BB182C" w:rsidP="00DB7BA3">
      <w:pPr>
        <w:numPr>
          <w:ilvl w:val="0"/>
          <w:numId w:val="41"/>
        </w:numPr>
        <w:autoSpaceDE w:val="0"/>
        <w:autoSpaceDN w:val="0"/>
        <w:adjustRightInd w:val="0"/>
        <w:ind w:left="1170" w:hanging="180"/>
        <w:rPr>
          <w:rFonts w:eastAsiaTheme="minorHAnsi"/>
          <w:color w:val="000000"/>
        </w:rPr>
      </w:pPr>
      <w:r w:rsidRPr="0089308D">
        <w:rPr>
          <w:rFonts w:eastAsiaTheme="minorHAnsi"/>
          <w:color w:val="000000"/>
        </w:rPr>
        <w:t>“obstructive practice” is:</w:t>
      </w:r>
    </w:p>
    <w:p w14:paraId="18E6EB73" w14:textId="77777777" w:rsidR="00BB182C" w:rsidRPr="0089308D" w:rsidRDefault="00BB182C" w:rsidP="00DB7BA3">
      <w:pPr>
        <w:numPr>
          <w:ilvl w:val="0"/>
          <w:numId w:val="42"/>
        </w:numPr>
        <w:autoSpaceDE w:val="0"/>
        <w:autoSpaceDN w:val="0"/>
        <w:adjustRightInd w:val="0"/>
        <w:ind w:left="1890" w:hanging="540"/>
        <w:rPr>
          <w:rFonts w:eastAsiaTheme="minorHAnsi"/>
          <w:color w:val="000000"/>
        </w:rPr>
      </w:pPr>
      <w:r w:rsidRPr="0089308D">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6DE36614" w14:textId="77777777" w:rsidR="00BB182C" w:rsidRPr="0089308D" w:rsidRDefault="00BB182C" w:rsidP="00DB7BA3">
      <w:pPr>
        <w:numPr>
          <w:ilvl w:val="0"/>
          <w:numId w:val="42"/>
        </w:numPr>
        <w:autoSpaceDE w:val="0"/>
        <w:autoSpaceDN w:val="0"/>
        <w:adjustRightInd w:val="0"/>
        <w:ind w:left="1890" w:hanging="540"/>
        <w:rPr>
          <w:rFonts w:eastAsiaTheme="minorHAnsi"/>
          <w:color w:val="000000"/>
        </w:rPr>
      </w:pPr>
      <w:r w:rsidRPr="0089308D">
        <w:rPr>
          <w:rFonts w:eastAsiaTheme="minorHAnsi"/>
          <w:color w:val="000000"/>
        </w:rPr>
        <w:t>acts intended to materially impede the exercise of the Bank’s inspection and audit rights provided for under paragraph 2.2 e. below.</w:t>
      </w:r>
    </w:p>
    <w:p w14:paraId="47CFFC29" w14:textId="77777777" w:rsidR="00BB182C" w:rsidRPr="0089308D" w:rsidRDefault="00BB182C" w:rsidP="00DB7BA3">
      <w:pPr>
        <w:numPr>
          <w:ilvl w:val="0"/>
          <w:numId w:val="40"/>
        </w:numPr>
        <w:autoSpaceDE w:val="0"/>
        <w:autoSpaceDN w:val="0"/>
        <w:adjustRightInd w:val="0"/>
        <w:rPr>
          <w:rFonts w:eastAsiaTheme="minorHAnsi"/>
          <w:color w:val="000000"/>
        </w:rPr>
      </w:pPr>
      <w:r w:rsidRPr="0089308D">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11098425" w14:textId="77777777" w:rsidR="00BB182C" w:rsidRPr="0089308D" w:rsidRDefault="00BB182C" w:rsidP="00DB7BA3">
      <w:pPr>
        <w:numPr>
          <w:ilvl w:val="0"/>
          <w:numId w:val="40"/>
        </w:numPr>
        <w:autoSpaceDE w:val="0"/>
        <w:autoSpaceDN w:val="0"/>
        <w:adjustRightInd w:val="0"/>
        <w:rPr>
          <w:rFonts w:eastAsiaTheme="minorHAnsi"/>
        </w:rPr>
      </w:pPr>
      <w:r w:rsidRPr="0089308D">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351F2B5A" w14:textId="77777777" w:rsidR="00BB182C" w:rsidRPr="0089308D" w:rsidRDefault="00B57877" w:rsidP="00DB7BA3">
      <w:pPr>
        <w:numPr>
          <w:ilvl w:val="0"/>
          <w:numId w:val="40"/>
        </w:numPr>
        <w:autoSpaceDE w:val="0"/>
        <w:autoSpaceDN w:val="0"/>
        <w:adjustRightInd w:val="0"/>
        <w:rPr>
          <w:rFonts w:eastAsiaTheme="minorHAnsi"/>
          <w:color w:val="000000"/>
        </w:rPr>
      </w:pPr>
      <w:r w:rsidRPr="0089308D">
        <w:rPr>
          <w:rFonts w:eastAsiaTheme="minorHAnsi"/>
          <w:color w:val="000000"/>
        </w:rPr>
        <w:lastRenderedPageBreak/>
        <w:t>Pursuant to the Bank’s Anti-</w:t>
      </w:r>
      <w:r w:rsidR="00BB182C" w:rsidRPr="0089308D">
        <w:rPr>
          <w:rFonts w:eastAsiaTheme="minorHAnsi"/>
          <w:color w:val="000000"/>
        </w:rPr>
        <w:t>Corruption Guidelines</w:t>
      </w:r>
      <w:r w:rsidRPr="0089308D">
        <w:rPr>
          <w:rFonts w:eastAsiaTheme="minorHAnsi"/>
          <w:color w:val="000000"/>
        </w:rPr>
        <w:t>,</w:t>
      </w:r>
      <w:r w:rsidR="00BB182C" w:rsidRPr="0089308D">
        <w:rPr>
          <w:rFonts w:eastAsiaTheme="minorHAnsi"/>
          <w:color w:val="000000"/>
        </w:rPr>
        <w:t xml:space="preserve">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00BB182C" w:rsidRPr="0089308D">
        <w:rPr>
          <w:rStyle w:val="FootnoteReference"/>
          <w:rFonts w:eastAsiaTheme="minorHAnsi"/>
          <w:color w:val="000000"/>
          <w:sz w:val="24"/>
        </w:rPr>
        <w:footnoteReference w:id="5"/>
      </w:r>
      <w:r w:rsidR="00BB182C" w:rsidRPr="0089308D">
        <w:rPr>
          <w:rFonts w:eastAsiaTheme="minorHAnsi"/>
          <w:color w:val="000000"/>
        </w:rPr>
        <w:t xml:space="preserve"> (ii) to be a nominated</w:t>
      </w:r>
      <w:r w:rsidR="00BB182C" w:rsidRPr="0089308D">
        <w:rPr>
          <w:rStyle w:val="FootnoteReference"/>
          <w:rFonts w:eastAsiaTheme="minorHAnsi"/>
          <w:color w:val="000000"/>
          <w:sz w:val="24"/>
        </w:rPr>
        <w:footnoteReference w:id="6"/>
      </w:r>
      <w:r w:rsidR="00BB182C" w:rsidRPr="0089308D">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7CEE01C" w14:textId="77777777" w:rsidR="00476C1B" w:rsidRPr="0089308D" w:rsidRDefault="00BB182C" w:rsidP="00DB7BA3">
      <w:pPr>
        <w:pStyle w:val="ListParagraph"/>
        <w:numPr>
          <w:ilvl w:val="0"/>
          <w:numId w:val="40"/>
        </w:numPr>
        <w:suppressAutoHyphens w:val="0"/>
        <w:contextualSpacing w:val="0"/>
      </w:pPr>
      <w:r w:rsidRPr="0089308D">
        <w:rPr>
          <w:rFonts w:eastAsiaTheme="minorHAnsi"/>
          <w:color w:val="000000"/>
          <w:szCs w:val="24"/>
        </w:rPr>
        <w:t>Requires that a clause be included in bidding/request for proposals documents and in contracts financed by a Bank loan, requiring (i) bidders</w:t>
      </w:r>
      <w:r w:rsidR="000E110B" w:rsidRPr="0089308D">
        <w:rPr>
          <w:rFonts w:eastAsiaTheme="minorHAnsi"/>
          <w:color w:val="000000"/>
          <w:szCs w:val="24"/>
        </w:rPr>
        <w:t xml:space="preserve"> </w:t>
      </w:r>
      <w:r w:rsidR="000E110B" w:rsidRPr="0089308D">
        <w:rPr>
          <w:rFonts w:eastAsiaTheme="minorHAnsi"/>
          <w:color w:val="000000"/>
        </w:rPr>
        <w:t>(applicants/proposers)</w:t>
      </w:r>
      <w:r w:rsidRPr="0089308D">
        <w:rPr>
          <w:rFonts w:eastAsiaTheme="minorHAnsi"/>
          <w:color w:val="000000"/>
          <w:szCs w:val="24"/>
        </w:rPr>
        <w:t>, consultants, contractors, and suppliers, and their sub-contractors, sub-consultants, service providers, suppliers, agents personnel, permit the Bank to inspect</w:t>
      </w:r>
      <w:r w:rsidRPr="0089308D">
        <w:rPr>
          <w:rStyle w:val="FootnoteReference"/>
          <w:rFonts w:eastAsiaTheme="minorHAnsi"/>
          <w:color w:val="000000"/>
          <w:sz w:val="24"/>
          <w:szCs w:val="24"/>
        </w:rPr>
        <w:footnoteReference w:id="7"/>
      </w:r>
      <w:r w:rsidRPr="0089308D">
        <w:rPr>
          <w:rFonts w:eastAsiaTheme="minorHAnsi"/>
          <w:color w:val="000000"/>
          <w:szCs w:val="24"/>
        </w:rPr>
        <w:t xml:space="preserve"> all accounts, records and other documents relating to the </w:t>
      </w:r>
      <w:r w:rsidR="000E110B" w:rsidRPr="0089308D">
        <w:rPr>
          <w:rFonts w:eastAsiaTheme="minorHAnsi"/>
          <w:color w:val="000000"/>
        </w:rPr>
        <w:t>procurement process, selection and/or contract execution</w:t>
      </w:r>
      <w:r w:rsidRPr="0089308D">
        <w:rPr>
          <w:rFonts w:eastAsiaTheme="minorHAnsi"/>
          <w:color w:val="000000"/>
          <w:szCs w:val="24"/>
        </w:rPr>
        <w:t>, and to have them audited by auditors appointed by the Bank.</w:t>
      </w:r>
      <w:bookmarkStart w:id="427" w:name="_Toc438529602"/>
      <w:bookmarkStart w:id="428" w:name="_Toc438725758"/>
      <w:bookmarkStart w:id="429" w:name="_Toc438817753"/>
      <w:bookmarkStart w:id="430" w:name="_Toc438954447"/>
      <w:bookmarkStart w:id="431" w:name="_Toc461939622"/>
      <w:bookmarkStart w:id="432" w:name="_Toc125954070"/>
      <w:bookmarkStart w:id="433" w:name="_Toc197840925"/>
    </w:p>
    <w:p w14:paraId="26783F6E" w14:textId="77777777" w:rsidR="009815D5" w:rsidRPr="0089308D" w:rsidRDefault="009815D5" w:rsidP="009815D5">
      <w:pPr>
        <w:pStyle w:val="Head0"/>
        <w:rPr>
          <w:rFonts w:ascii="Times New Roman" w:hAnsi="Times New Roman"/>
        </w:rPr>
        <w:sectPr w:rsidR="009815D5" w:rsidRPr="0089308D" w:rsidSect="00AF429C">
          <w:headerReference w:type="even" r:id="rId56"/>
          <w:headerReference w:type="default" r:id="rId57"/>
          <w:headerReference w:type="first" r:id="rId58"/>
          <w:footnotePr>
            <w:numRestart w:val="eachSect"/>
          </w:footnotePr>
          <w:type w:val="oddPage"/>
          <w:pgSz w:w="12240" w:h="15840" w:orient="landscape" w:code="1"/>
          <w:pgMar w:top="1440" w:right="720" w:bottom="720" w:left="1440" w:header="720" w:footer="720" w:gutter="0"/>
          <w:pgNumType w:chapStyle="1"/>
          <w:cols w:space="720"/>
          <w:titlePg/>
        </w:sectPr>
      </w:pPr>
    </w:p>
    <w:p w14:paraId="6E262DB5" w14:textId="77777777" w:rsidR="009815D5" w:rsidRPr="0089308D" w:rsidRDefault="009815D5" w:rsidP="00A01121">
      <w:pPr>
        <w:pStyle w:val="Head0"/>
        <w:rPr>
          <w:rFonts w:ascii="Times New Roman" w:hAnsi="Times New Roman"/>
        </w:rPr>
      </w:pPr>
    </w:p>
    <w:p w14:paraId="49B47549" w14:textId="77777777" w:rsidR="003C68D5" w:rsidRPr="0089308D" w:rsidRDefault="00580092" w:rsidP="00141FCB">
      <w:pPr>
        <w:pStyle w:val="Head0"/>
        <w:rPr>
          <w:rFonts w:ascii="Times New Roman" w:hAnsi="Times New Roman"/>
        </w:rPr>
        <w:sectPr w:rsidR="003C68D5" w:rsidRPr="0089308D" w:rsidSect="00AF429C">
          <w:headerReference w:type="default" r:id="rId59"/>
          <w:headerReference w:type="first" r:id="rId60"/>
          <w:footnotePr>
            <w:numRestart w:val="eachPage"/>
          </w:footnotePr>
          <w:endnotePr>
            <w:numRestart w:val="eachSect"/>
          </w:endnotePr>
          <w:pgSz w:w="12240" w:h="15840" w:orient="landscape" w:code="1"/>
          <w:pgMar w:top="1440" w:right="720" w:bottom="720" w:left="1440" w:header="720" w:footer="432" w:gutter="0"/>
          <w:cols w:space="720"/>
          <w:formProt w:val="0"/>
        </w:sectPr>
      </w:pPr>
      <w:r w:rsidRPr="0089308D">
        <w:rPr>
          <w:rFonts w:ascii="Times New Roman" w:hAnsi="Times New Roman"/>
        </w:rPr>
        <w:t>PART 2 –</w:t>
      </w:r>
      <w:r w:rsidR="00940EB6" w:rsidRPr="0089308D">
        <w:rPr>
          <w:rFonts w:ascii="Times New Roman" w:hAnsi="Times New Roman"/>
        </w:rPr>
        <w:t xml:space="preserve"> </w:t>
      </w:r>
      <w:r w:rsidR="00141FCB" w:rsidRPr="0089308D">
        <w:rPr>
          <w:rFonts w:ascii="Times New Roman" w:hAnsi="Times New Roman"/>
        </w:rPr>
        <w:t>Purchaser’s</w:t>
      </w:r>
      <w:r w:rsidRPr="0089308D">
        <w:rPr>
          <w:rFonts w:ascii="Times New Roman" w:hAnsi="Times New Roman"/>
        </w:rPr>
        <w:t xml:space="preserve"> Requirement</w:t>
      </w:r>
      <w:bookmarkEnd w:id="427"/>
      <w:bookmarkEnd w:id="428"/>
      <w:bookmarkEnd w:id="429"/>
      <w:bookmarkEnd w:id="430"/>
      <w:bookmarkEnd w:id="431"/>
      <w:r w:rsidRPr="0089308D">
        <w:rPr>
          <w:rFonts w:ascii="Times New Roman" w:hAnsi="Times New Roman"/>
        </w:rPr>
        <w:t>s</w:t>
      </w:r>
      <w:bookmarkEnd w:id="432"/>
      <w:bookmarkEnd w:id="433"/>
    </w:p>
    <w:p w14:paraId="2B04472A" w14:textId="77777777" w:rsidR="00580092" w:rsidRPr="0089308D" w:rsidRDefault="00580092" w:rsidP="00141FCB">
      <w:pPr>
        <w:pStyle w:val="Head0"/>
        <w:rPr>
          <w:rFonts w:ascii="Times New Roman" w:hAnsi="Times New Roman"/>
        </w:rPr>
      </w:pPr>
    </w:p>
    <w:p w14:paraId="5E2AE156" w14:textId="77777777" w:rsidR="001B65FB" w:rsidRPr="0089308D" w:rsidRDefault="00803EC1" w:rsidP="001B65FB">
      <w:pPr>
        <w:pStyle w:val="Head02"/>
        <w:rPr>
          <w:rFonts w:ascii="Times New Roman" w:hAnsi="Times New Roman"/>
        </w:rPr>
      </w:pPr>
      <w:r w:rsidRPr="0089308D">
        <w:rPr>
          <w:rFonts w:ascii="Times New Roman" w:hAnsi="Times New Roman"/>
        </w:rPr>
        <w:br w:type="page"/>
      </w:r>
    </w:p>
    <w:p w14:paraId="2E137A3C" w14:textId="77777777" w:rsidR="001B65FB" w:rsidRPr="0089308D" w:rsidRDefault="009A148B" w:rsidP="001B65FB">
      <w:pPr>
        <w:pStyle w:val="Head02"/>
        <w:rPr>
          <w:rFonts w:ascii="Times New Roman" w:hAnsi="Times New Roman"/>
        </w:rPr>
      </w:pPr>
      <w:bookmarkStart w:id="434" w:name="_Toc129041153"/>
      <w:bookmarkStart w:id="435" w:name="_Toc184244622"/>
      <w:r w:rsidRPr="0089308D">
        <w:rPr>
          <w:rFonts w:ascii="Times New Roman" w:hAnsi="Times New Roman"/>
        </w:rPr>
        <w:lastRenderedPageBreak/>
        <w:t xml:space="preserve">Section VII - </w:t>
      </w:r>
      <w:r w:rsidR="001B65FB" w:rsidRPr="0089308D">
        <w:rPr>
          <w:rFonts w:ascii="Times New Roman" w:hAnsi="Times New Roman"/>
        </w:rPr>
        <w:t>Requirements of the Information System</w:t>
      </w:r>
      <w:bookmarkEnd w:id="434"/>
      <w:bookmarkEnd w:id="435"/>
    </w:p>
    <w:p w14:paraId="3C45090B" w14:textId="77777777" w:rsidR="001B65FB" w:rsidRPr="0089308D" w:rsidRDefault="001B65FB" w:rsidP="001B65FB">
      <w:pPr>
        <w:jc w:val="center"/>
        <w:rPr>
          <w:b/>
          <w:smallCaps/>
          <w:sz w:val="28"/>
          <w:szCs w:val="28"/>
        </w:rPr>
      </w:pPr>
      <w:r w:rsidRPr="0089308D">
        <w:rPr>
          <w:b/>
          <w:smallCaps/>
          <w:sz w:val="28"/>
          <w:szCs w:val="28"/>
        </w:rPr>
        <w:t>(including Technical Requirements, Implementation Schedule, System Inventory Tables, Background and Informational Materials)</w:t>
      </w:r>
    </w:p>
    <w:p w14:paraId="3F78BC25" w14:textId="7C08C2EA" w:rsidR="003138BF" w:rsidRDefault="003138BF" w:rsidP="00DE3104">
      <w:pPr>
        <w:pStyle w:val="Subtitle2"/>
      </w:pPr>
    </w:p>
    <w:p w14:paraId="3BE2D767" w14:textId="77777777" w:rsidR="00AF429C" w:rsidRDefault="00AF429C" w:rsidP="00DE3104">
      <w:pPr>
        <w:pStyle w:val="Subtitle2"/>
        <w:rPr>
          <w:rFonts w:eastAsia="Cambria"/>
        </w:rPr>
      </w:pPr>
    </w:p>
    <w:p w14:paraId="73ED9FF3" w14:textId="77777777" w:rsidR="00A56200" w:rsidRPr="0089308D" w:rsidRDefault="00A56200" w:rsidP="00A56200">
      <w:pPr>
        <w:pStyle w:val="Subtitle2"/>
      </w:pPr>
      <w:bookmarkStart w:id="436" w:name="_Toc454641235"/>
      <w:r w:rsidRPr="00D120B0">
        <w:rPr>
          <w:rFonts w:eastAsia="Cambria"/>
        </w:rPr>
        <w:t>Citizen Engagement and Grievance Redressal Mechanism</w:t>
      </w:r>
      <w:r>
        <w:rPr>
          <w:rFonts w:eastAsia="Cambria"/>
        </w:rPr>
        <w:t xml:space="preserve"> Platform Implementation</w:t>
      </w:r>
    </w:p>
    <w:p w14:paraId="0369670D" w14:textId="77777777" w:rsidR="003C68D5" w:rsidRDefault="003C68D5" w:rsidP="00D41DB7">
      <w:pPr>
        <w:jc w:val="center"/>
        <w:rPr>
          <w:b/>
          <w:sz w:val="36"/>
          <w:szCs w:val="36"/>
        </w:rPr>
      </w:pPr>
    </w:p>
    <w:p w14:paraId="73DD62F0" w14:textId="77777777" w:rsidR="00F40AD5" w:rsidRDefault="00F40AD5" w:rsidP="00D41DB7">
      <w:pPr>
        <w:jc w:val="center"/>
        <w:rPr>
          <w:b/>
          <w:sz w:val="36"/>
          <w:szCs w:val="36"/>
        </w:rPr>
      </w:pPr>
    </w:p>
    <w:p w14:paraId="476E0A14" w14:textId="52A6A91C" w:rsidR="00F40AD5" w:rsidRDefault="00F40AD5">
      <w:pPr>
        <w:rPr>
          <w:b/>
          <w:sz w:val="36"/>
          <w:szCs w:val="36"/>
        </w:rPr>
      </w:pPr>
      <w:r>
        <w:rPr>
          <w:b/>
          <w:sz w:val="36"/>
          <w:szCs w:val="36"/>
        </w:rPr>
        <w:br w:type="page"/>
      </w:r>
    </w:p>
    <w:p w14:paraId="6FA32CAD" w14:textId="77777777" w:rsidR="00F40AD5" w:rsidRPr="009F3DF8" w:rsidRDefault="00F40AD5" w:rsidP="00F40AD5">
      <w:pPr>
        <w:contextualSpacing/>
        <w:rPr>
          <w:b/>
        </w:rPr>
      </w:pPr>
      <w:r w:rsidRPr="009F3DF8">
        <w:rPr>
          <w:b/>
        </w:rPr>
        <w:lastRenderedPageBreak/>
        <w:t>Table of Content</w:t>
      </w:r>
    </w:p>
    <w:sdt>
      <w:sdtPr>
        <w:rPr>
          <w:rFonts w:asciiTheme="minorHAnsi" w:eastAsiaTheme="minorHAnsi" w:hAnsiTheme="minorHAnsi" w:cstheme="minorBidi"/>
          <w:b w:val="0"/>
          <w:bCs w:val="0"/>
          <w:color w:val="auto"/>
          <w:sz w:val="22"/>
          <w:szCs w:val="22"/>
          <w:lang w:eastAsia="en-US"/>
        </w:rPr>
        <w:id w:val="-60715107"/>
        <w:docPartObj>
          <w:docPartGallery w:val="Table of Contents"/>
          <w:docPartUnique/>
        </w:docPartObj>
      </w:sdtPr>
      <w:sdtEndPr>
        <w:rPr>
          <w:rFonts w:ascii="Times New Roman" w:eastAsia="Times New Roman" w:hAnsi="Times New Roman" w:cs="Times New Roman"/>
          <w:noProof/>
          <w:sz w:val="24"/>
          <w:szCs w:val="24"/>
        </w:rPr>
      </w:sdtEndPr>
      <w:sdtContent>
        <w:p w14:paraId="61F5CD53" w14:textId="77777777" w:rsidR="00F40AD5" w:rsidRDefault="00F40AD5" w:rsidP="00F40AD5">
          <w:pPr>
            <w:pStyle w:val="TOCHeading"/>
          </w:pPr>
          <w:r>
            <w:t>Contents</w:t>
          </w:r>
        </w:p>
        <w:p w14:paraId="6E40EAAF" w14:textId="66ADBB1D" w:rsidR="00F40AD5" w:rsidRDefault="00F40AD5">
          <w:pPr>
            <w:pStyle w:val="TOC1"/>
            <w:rPr>
              <w:rFonts w:asciiTheme="minorHAnsi" w:eastAsiaTheme="minorEastAsia" w:hAnsiTheme="minorHAnsi" w:cstheme="minorBidi"/>
              <w:b w:val="0"/>
              <w:noProof/>
              <w:sz w:val="22"/>
              <w:szCs w:val="22"/>
            </w:rPr>
          </w:pPr>
          <w:r>
            <w:rPr>
              <w:b w:val="0"/>
            </w:rPr>
            <w:fldChar w:fldCharType="begin"/>
          </w:r>
          <w:r>
            <w:instrText xml:space="preserve"> TOC \o "1-3" \h \z \u </w:instrText>
          </w:r>
          <w:r>
            <w:rPr>
              <w:b w:val="0"/>
            </w:rPr>
            <w:fldChar w:fldCharType="separate"/>
          </w:r>
          <w:hyperlink w:anchor="_Toc129041154" w:history="1">
            <w:r w:rsidRPr="009463D9">
              <w:rPr>
                <w:rStyle w:val="Hyperlink"/>
                <w:rFonts w:ascii="Times New Roman" w:hAnsi="Times New Roman"/>
                <w:bCs/>
                <w:noProof/>
              </w:rPr>
              <w:t>Acronyms</w:t>
            </w:r>
            <w:r>
              <w:rPr>
                <w:noProof/>
                <w:webHidden/>
              </w:rPr>
              <w:tab/>
            </w:r>
            <w:r>
              <w:rPr>
                <w:noProof/>
                <w:webHidden/>
              </w:rPr>
              <w:fldChar w:fldCharType="begin"/>
            </w:r>
            <w:r>
              <w:rPr>
                <w:noProof/>
                <w:webHidden/>
              </w:rPr>
              <w:instrText xml:space="preserve"> PAGEREF _Toc129041154 \h </w:instrText>
            </w:r>
            <w:r>
              <w:rPr>
                <w:noProof/>
                <w:webHidden/>
              </w:rPr>
            </w:r>
            <w:r>
              <w:rPr>
                <w:noProof/>
                <w:webHidden/>
              </w:rPr>
              <w:fldChar w:fldCharType="separate"/>
            </w:r>
            <w:r>
              <w:rPr>
                <w:noProof/>
                <w:webHidden/>
              </w:rPr>
              <w:t>98</w:t>
            </w:r>
            <w:r>
              <w:rPr>
                <w:noProof/>
                <w:webHidden/>
              </w:rPr>
              <w:fldChar w:fldCharType="end"/>
            </w:r>
          </w:hyperlink>
        </w:p>
        <w:p w14:paraId="4B781BA2" w14:textId="64AD4C80" w:rsidR="00F40AD5" w:rsidRDefault="00F40AD5">
          <w:pPr>
            <w:pStyle w:val="TOC1"/>
            <w:tabs>
              <w:tab w:val="left" w:pos="900"/>
            </w:tabs>
            <w:rPr>
              <w:rFonts w:asciiTheme="minorHAnsi" w:eastAsiaTheme="minorEastAsia" w:hAnsiTheme="minorHAnsi" w:cstheme="minorBidi"/>
              <w:b w:val="0"/>
              <w:noProof/>
              <w:sz w:val="22"/>
              <w:szCs w:val="22"/>
            </w:rPr>
          </w:pPr>
          <w:hyperlink w:anchor="_Toc129041155" w:history="1">
            <w:r w:rsidRPr="009463D9">
              <w:rPr>
                <w:rStyle w:val="Hyperlink"/>
                <w:rFonts w:ascii="Times New Roman" w:hAnsi="Times New Roman"/>
                <w:bCs/>
                <w:noProof/>
              </w:rPr>
              <w:t>1.</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Background:</w:t>
            </w:r>
            <w:r>
              <w:rPr>
                <w:noProof/>
                <w:webHidden/>
              </w:rPr>
              <w:tab/>
            </w:r>
            <w:r>
              <w:rPr>
                <w:noProof/>
                <w:webHidden/>
              </w:rPr>
              <w:fldChar w:fldCharType="begin"/>
            </w:r>
            <w:r>
              <w:rPr>
                <w:noProof/>
                <w:webHidden/>
              </w:rPr>
              <w:instrText xml:space="preserve"> PAGEREF _Toc129041155 \h </w:instrText>
            </w:r>
            <w:r>
              <w:rPr>
                <w:noProof/>
                <w:webHidden/>
              </w:rPr>
            </w:r>
            <w:r>
              <w:rPr>
                <w:noProof/>
                <w:webHidden/>
              </w:rPr>
              <w:fldChar w:fldCharType="separate"/>
            </w:r>
            <w:r>
              <w:rPr>
                <w:noProof/>
                <w:webHidden/>
              </w:rPr>
              <w:t>100</w:t>
            </w:r>
            <w:r>
              <w:rPr>
                <w:noProof/>
                <w:webHidden/>
              </w:rPr>
              <w:fldChar w:fldCharType="end"/>
            </w:r>
          </w:hyperlink>
        </w:p>
        <w:p w14:paraId="59C8EA98" w14:textId="6CB11A61" w:rsidR="00F40AD5" w:rsidRDefault="00F40AD5">
          <w:pPr>
            <w:pStyle w:val="TOC1"/>
            <w:tabs>
              <w:tab w:val="left" w:pos="900"/>
            </w:tabs>
            <w:rPr>
              <w:rFonts w:asciiTheme="minorHAnsi" w:eastAsiaTheme="minorEastAsia" w:hAnsiTheme="minorHAnsi" w:cstheme="minorBidi"/>
              <w:b w:val="0"/>
              <w:noProof/>
              <w:sz w:val="22"/>
              <w:szCs w:val="22"/>
            </w:rPr>
          </w:pPr>
          <w:hyperlink w:anchor="_Toc129041156" w:history="1">
            <w:r w:rsidRPr="009463D9">
              <w:rPr>
                <w:rStyle w:val="Hyperlink"/>
                <w:rFonts w:ascii="Times New Roman" w:hAnsi="Times New Roman"/>
                <w:bCs/>
                <w:noProof/>
              </w:rPr>
              <w:t>2.</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Object and Scope of Work</w:t>
            </w:r>
            <w:r>
              <w:rPr>
                <w:noProof/>
                <w:webHidden/>
              </w:rPr>
              <w:tab/>
            </w:r>
            <w:r>
              <w:rPr>
                <w:noProof/>
                <w:webHidden/>
              </w:rPr>
              <w:fldChar w:fldCharType="begin"/>
            </w:r>
            <w:r>
              <w:rPr>
                <w:noProof/>
                <w:webHidden/>
              </w:rPr>
              <w:instrText xml:space="preserve"> PAGEREF _Toc129041156 \h </w:instrText>
            </w:r>
            <w:r>
              <w:rPr>
                <w:noProof/>
                <w:webHidden/>
              </w:rPr>
            </w:r>
            <w:r>
              <w:rPr>
                <w:noProof/>
                <w:webHidden/>
              </w:rPr>
              <w:fldChar w:fldCharType="separate"/>
            </w:r>
            <w:r>
              <w:rPr>
                <w:noProof/>
                <w:webHidden/>
              </w:rPr>
              <w:t>100</w:t>
            </w:r>
            <w:r>
              <w:rPr>
                <w:noProof/>
                <w:webHidden/>
              </w:rPr>
              <w:fldChar w:fldCharType="end"/>
            </w:r>
          </w:hyperlink>
        </w:p>
        <w:p w14:paraId="0BDCB3C5" w14:textId="08018C62" w:rsidR="00F40AD5" w:rsidRDefault="00F40AD5" w:rsidP="001770CD">
          <w:pPr>
            <w:pStyle w:val="TOC2"/>
            <w:rPr>
              <w:rFonts w:asciiTheme="minorHAnsi" w:eastAsiaTheme="minorEastAsia" w:hAnsiTheme="minorHAnsi" w:cstheme="minorBidi"/>
              <w:sz w:val="22"/>
              <w:szCs w:val="22"/>
            </w:rPr>
          </w:pPr>
          <w:hyperlink w:anchor="_Toc129041159" w:history="1">
            <w:r w:rsidRPr="009463D9">
              <w:rPr>
                <w:rStyle w:val="Hyperlink"/>
                <w:bCs/>
              </w:rPr>
              <w:t>2.1.</w:t>
            </w:r>
            <w:r>
              <w:rPr>
                <w:rFonts w:asciiTheme="minorHAnsi" w:eastAsiaTheme="minorEastAsia" w:hAnsiTheme="minorHAnsi" w:cstheme="minorBidi"/>
                <w:sz w:val="22"/>
                <w:szCs w:val="22"/>
              </w:rPr>
              <w:tab/>
            </w:r>
            <w:r w:rsidRPr="009463D9">
              <w:rPr>
                <w:rStyle w:val="Hyperlink"/>
                <w:bCs/>
              </w:rPr>
              <w:t>Project Objective</w:t>
            </w:r>
            <w:r>
              <w:rPr>
                <w:webHidden/>
              </w:rPr>
              <w:tab/>
            </w:r>
            <w:r>
              <w:rPr>
                <w:webHidden/>
              </w:rPr>
              <w:fldChar w:fldCharType="begin"/>
            </w:r>
            <w:r>
              <w:rPr>
                <w:webHidden/>
              </w:rPr>
              <w:instrText xml:space="preserve"> PAGEREF _Toc129041159 \h </w:instrText>
            </w:r>
            <w:r>
              <w:rPr>
                <w:webHidden/>
              </w:rPr>
            </w:r>
            <w:r>
              <w:rPr>
                <w:webHidden/>
              </w:rPr>
              <w:fldChar w:fldCharType="separate"/>
            </w:r>
            <w:r>
              <w:rPr>
                <w:webHidden/>
              </w:rPr>
              <w:t>101</w:t>
            </w:r>
            <w:r>
              <w:rPr>
                <w:webHidden/>
              </w:rPr>
              <w:fldChar w:fldCharType="end"/>
            </w:r>
          </w:hyperlink>
        </w:p>
        <w:p w14:paraId="2CE94B48" w14:textId="68DFB610" w:rsidR="00F40AD5" w:rsidRDefault="00F40AD5" w:rsidP="001770CD">
          <w:pPr>
            <w:pStyle w:val="TOC2"/>
            <w:rPr>
              <w:rFonts w:asciiTheme="minorHAnsi" w:eastAsiaTheme="minorEastAsia" w:hAnsiTheme="minorHAnsi" w:cstheme="minorBidi"/>
              <w:sz w:val="22"/>
              <w:szCs w:val="22"/>
            </w:rPr>
          </w:pPr>
          <w:hyperlink w:anchor="_Toc129041160" w:history="1">
            <w:r w:rsidRPr="009463D9">
              <w:rPr>
                <w:rStyle w:val="Hyperlink"/>
                <w:bCs/>
              </w:rPr>
              <w:t>2.2.</w:t>
            </w:r>
            <w:r>
              <w:rPr>
                <w:rFonts w:asciiTheme="minorHAnsi" w:eastAsiaTheme="minorEastAsia" w:hAnsiTheme="minorHAnsi" w:cstheme="minorBidi"/>
                <w:sz w:val="22"/>
                <w:szCs w:val="22"/>
              </w:rPr>
              <w:tab/>
            </w:r>
            <w:r w:rsidRPr="009463D9">
              <w:rPr>
                <w:rStyle w:val="Hyperlink"/>
                <w:bCs/>
              </w:rPr>
              <w:t>Scope</w:t>
            </w:r>
            <w:r>
              <w:rPr>
                <w:webHidden/>
              </w:rPr>
              <w:tab/>
            </w:r>
            <w:r>
              <w:rPr>
                <w:webHidden/>
              </w:rPr>
              <w:fldChar w:fldCharType="begin"/>
            </w:r>
            <w:r>
              <w:rPr>
                <w:webHidden/>
              </w:rPr>
              <w:instrText xml:space="preserve"> PAGEREF _Toc129041160 \h </w:instrText>
            </w:r>
            <w:r>
              <w:rPr>
                <w:webHidden/>
              </w:rPr>
            </w:r>
            <w:r>
              <w:rPr>
                <w:webHidden/>
              </w:rPr>
              <w:fldChar w:fldCharType="separate"/>
            </w:r>
            <w:r>
              <w:rPr>
                <w:webHidden/>
              </w:rPr>
              <w:t>101</w:t>
            </w:r>
            <w:r>
              <w:rPr>
                <w:webHidden/>
              </w:rPr>
              <w:fldChar w:fldCharType="end"/>
            </w:r>
          </w:hyperlink>
        </w:p>
        <w:p w14:paraId="0CF9E446" w14:textId="7F0D75D4" w:rsidR="00F40AD5" w:rsidRDefault="00F40AD5">
          <w:pPr>
            <w:pStyle w:val="TOC1"/>
            <w:tabs>
              <w:tab w:val="left" w:pos="900"/>
            </w:tabs>
            <w:rPr>
              <w:rFonts w:asciiTheme="minorHAnsi" w:eastAsiaTheme="minorEastAsia" w:hAnsiTheme="minorHAnsi" w:cstheme="minorBidi"/>
              <w:b w:val="0"/>
              <w:noProof/>
              <w:sz w:val="22"/>
              <w:szCs w:val="22"/>
            </w:rPr>
          </w:pPr>
          <w:hyperlink w:anchor="_Toc129041161" w:history="1">
            <w:r w:rsidRPr="009463D9">
              <w:rPr>
                <w:rStyle w:val="Hyperlink"/>
                <w:rFonts w:ascii="Times New Roman" w:hAnsi="Times New Roman"/>
                <w:bCs/>
                <w:noProof/>
              </w:rPr>
              <w:t>3.</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Technical Requirements</w:t>
            </w:r>
            <w:r>
              <w:rPr>
                <w:noProof/>
                <w:webHidden/>
              </w:rPr>
              <w:tab/>
            </w:r>
            <w:r>
              <w:rPr>
                <w:noProof/>
                <w:webHidden/>
              </w:rPr>
              <w:fldChar w:fldCharType="begin"/>
            </w:r>
            <w:r>
              <w:rPr>
                <w:noProof/>
                <w:webHidden/>
              </w:rPr>
              <w:instrText xml:space="preserve"> PAGEREF _Toc129041161 \h </w:instrText>
            </w:r>
            <w:r>
              <w:rPr>
                <w:noProof/>
                <w:webHidden/>
              </w:rPr>
            </w:r>
            <w:r>
              <w:rPr>
                <w:noProof/>
                <w:webHidden/>
              </w:rPr>
              <w:fldChar w:fldCharType="separate"/>
            </w:r>
            <w:r>
              <w:rPr>
                <w:noProof/>
                <w:webHidden/>
              </w:rPr>
              <w:t>102</w:t>
            </w:r>
            <w:r>
              <w:rPr>
                <w:noProof/>
                <w:webHidden/>
              </w:rPr>
              <w:fldChar w:fldCharType="end"/>
            </w:r>
          </w:hyperlink>
        </w:p>
        <w:p w14:paraId="69B7001C" w14:textId="183E6A10" w:rsidR="00F40AD5" w:rsidRDefault="00F40AD5">
          <w:pPr>
            <w:pStyle w:val="TOC1"/>
            <w:tabs>
              <w:tab w:val="left" w:pos="900"/>
            </w:tabs>
            <w:rPr>
              <w:rFonts w:asciiTheme="minorHAnsi" w:eastAsiaTheme="minorEastAsia" w:hAnsiTheme="minorHAnsi" w:cstheme="minorBidi"/>
              <w:b w:val="0"/>
              <w:noProof/>
              <w:sz w:val="22"/>
              <w:szCs w:val="22"/>
            </w:rPr>
          </w:pPr>
          <w:hyperlink w:anchor="_Toc129041162" w:history="1">
            <w:r w:rsidRPr="009463D9">
              <w:rPr>
                <w:rStyle w:val="Hyperlink"/>
                <w:rFonts w:ascii="Times New Roman" w:hAnsi="Times New Roman"/>
                <w:bCs/>
                <w:noProof/>
              </w:rPr>
              <w:t>4.</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General Technical Compliance Requirements</w:t>
            </w:r>
            <w:r>
              <w:rPr>
                <w:noProof/>
                <w:webHidden/>
              </w:rPr>
              <w:tab/>
            </w:r>
            <w:r>
              <w:rPr>
                <w:noProof/>
                <w:webHidden/>
              </w:rPr>
              <w:fldChar w:fldCharType="begin"/>
            </w:r>
            <w:r>
              <w:rPr>
                <w:noProof/>
                <w:webHidden/>
              </w:rPr>
              <w:instrText xml:space="preserve"> PAGEREF _Toc129041162 \h </w:instrText>
            </w:r>
            <w:r>
              <w:rPr>
                <w:noProof/>
                <w:webHidden/>
              </w:rPr>
            </w:r>
            <w:r>
              <w:rPr>
                <w:noProof/>
                <w:webHidden/>
              </w:rPr>
              <w:fldChar w:fldCharType="separate"/>
            </w:r>
            <w:r>
              <w:rPr>
                <w:noProof/>
                <w:webHidden/>
              </w:rPr>
              <w:t>107</w:t>
            </w:r>
            <w:r>
              <w:rPr>
                <w:noProof/>
                <w:webHidden/>
              </w:rPr>
              <w:fldChar w:fldCharType="end"/>
            </w:r>
          </w:hyperlink>
        </w:p>
        <w:p w14:paraId="2C8C123B" w14:textId="5F8D6310" w:rsidR="00F40AD5" w:rsidRDefault="00F40AD5" w:rsidP="001770CD">
          <w:pPr>
            <w:pStyle w:val="TOC2"/>
            <w:rPr>
              <w:rFonts w:asciiTheme="minorHAnsi" w:eastAsiaTheme="minorEastAsia" w:hAnsiTheme="minorHAnsi" w:cstheme="minorBidi"/>
              <w:sz w:val="22"/>
              <w:szCs w:val="22"/>
            </w:rPr>
          </w:pPr>
          <w:hyperlink w:anchor="_Toc129041165" w:history="1">
            <w:r w:rsidRPr="009463D9">
              <w:rPr>
                <w:rStyle w:val="Hyperlink"/>
                <w:bCs/>
              </w:rPr>
              <w:t>4.1.</w:t>
            </w:r>
            <w:r>
              <w:rPr>
                <w:rFonts w:asciiTheme="minorHAnsi" w:eastAsiaTheme="minorEastAsia" w:hAnsiTheme="minorHAnsi" w:cstheme="minorBidi"/>
                <w:sz w:val="22"/>
                <w:szCs w:val="22"/>
              </w:rPr>
              <w:tab/>
            </w:r>
            <w:r w:rsidRPr="009463D9">
              <w:rPr>
                <w:rStyle w:val="Hyperlink"/>
                <w:bCs/>
              </w:rPr>
              <w:t>Technology Requirements</w:t>
            </w:r>
            <w:r>
              <w:rPr>
                <w:webHidden/>
              </w:rPr>
              <w:tab/>
            </w:r>
            <w:r>
              <w:rPr>
                <w:webHidden/>
              </w:rPr>
              <w:fldChar w:fldCharType="begin"/>
            </w:r>
            <w:r>
              <w:rPr>
                <w:webHidden/>
              </w:rPr>
              <w:instrText xml:space="preserve"> PAGEREF _Toc129041165 \h </w:instrText>
            </w:r>
            <w:r>
              <w:rPr>
                <w:webHidden/>
              </w:rPr>
            </w:r>
            <w:r>
              <w:rPr>
                <w:webHidden/>
              </w:rPr>
              <w:fldChar w:fldCharType="separate"/>
            </w:r>
            <w:r>
              <w:rPr>
                <w:webHidden/>
              </w:rPr>
              <w:t>107</w:t>
            </w:r>
            <w:r>
              <w:rPr>
                <w:webHidden/>
              </w:rPr>
              <w:fldChar w:fldCharType="end"/>
            </w:r>
          </w:hyperlink>
        </w:p>
        <w:p w14:paraId="14A43608" w14:textId="7B4B31FF" w:rsidR="00F40AD5" w:rsidRDefault="00F40AD5" w:rsidP="001770CD">
          <w:pPr>
            <w:pStyle w:val="TOC2"/>
            <w:rPr>
              <w:rFonts w:asciiTheme="minorHAnsi" w:eastAsiaTheme="minorEastAsia" w:hAnsiTheme="minorHAnsi" w:cstheme="minorBidi"/>
              <w:sz w:val="22"/>
              <w:szCs w:val="22"/>
            </w:rPr>
          </w:pPr>
          <w:hyperlink w:anchor="_Toc129041166" w:history="1">
            <w:r w:rsidRPr="009463D9">
              <w:rPr>
                <w:rStyle w:val="Hyperlink"/>
              </w:rPr>
              <w:t>4.2.</w:t>
            </w:r>
            <w:r>
              <w:rPr>
                <w:rFonts w:asciiTheme="minorHAnsi" w:eastAsiaTheme="minorEastAsia" w:hAnsiTheme="minorHAnsi" w:cstheme="minorBidi"/>
                <w:sz w:val="22"/>
                <w:szCs w:val="22"/>
              </w:rPr>
              <w:tab/>
            </w:r>
            <w:r w:rsidRPr="009463D9">
              <w:rPr>
                <w:rStyle w:val="Hyperlink"/>
                <w:bCs/>
              </w:rPr>
              <w:t>Reporting Capability</w:t>
            </w:r>
            <w:r>
              <w:rPr>
                <w:webHidden/>
              </w:rPr>
              <w:tab/>
            </w:r>
            <w:r>
              <w:rPr>
                <w:webHidden/>
              </w:rPr>
              <w:fldChar w:fldCharType="begin"/>
            </w:r>
            <w:r>
              <w:rPr>
                <w:webHidden/>
              </w:rPr>
              <w:instrText xml:space="preserve"> PAGEREF _Toc129041166 \h </w:instrText>
            </w:r>
            <w:r>
              <w:rPr>
                <w:webHidden/>
              </w:rPr>
            </w:r>
            <w:r>
              <w:rPr>
                <w:webHidden/>
              </w:rPr>
              <w:fldChar w:fldCharType="separate"/>
            </w:r>
            <w:r>
              <w:rPr>
                <w:webHidden/>
              </w:rPr>
              <w:t>108</w:t>
            </w:r>
            <w:r>
              <w:rPr>
                <w:webHidden/>
              </w:rPr>
              <w:fldChar w:fldCharType="end"/>
            </w:r>
          </w:hyperlink>
        </w:p>
        <w:p w14:paraId="7AB98727" w14:textId="75DFCDFC" w:rsidR="00F40AD5" w:rsidRDefault="00F40AD5">
          <w:pPr>
            <w:pStyle w:val="TOC1"/>
            <w:tabs>
              <w:tab w:val="left" w:pos="900"/>
            </w:tabs>
            <w:rPr>
              <w:rFonts w:asciiTheme="minorHAnsi" w:eastAsiaTheme="minorEastAsia" w:hAnsiTheme="minorHAnsi" w:cstheme="minorBidi"/>
              <w:b w:val="0"/>
              <w:noProof/>
              <w:sz w:val="22"/>
              <w:szCs w:val="22"/>
            </w:rPr>
          </w:pPr>
          <w:hyperlink w:anchor="_Toc129041167" w:history="1">
            <w:r w:rsidRPr="009463D9">
              <w:rPr>
                <w:rStyle w:val="Hyperlink"/>
                <w:rFonts w:ascii="Times New Roman" w:hAnsi="Times New Roman"/>
                <w:bCs/>
                <w:noProof/>
              </w:rPr>
              <w:t>5.</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Finance Module</w:t>
            </w:r>
            <w:r>
              <w:rPr>
                <w:noProof/>
                <w:webHidden/>
              </w:rPr>
              <w:tab/>
            </w:r>
            <w:r>
              <w:rPr>
                <w:noProof/>
                <w:webHidden/>
              </w:rPr>
              <w:fldChar w:fldCharType="begin"/>
            </w:r>
            <w:r>
              <w:rPr>
                <w:noProof/>
                <w:webHidden/>
              </w:rPr>
              <w:instrText xml:space="preserve"> PAGEREF _Toc129041167 \h </w:instrText>
            </w:r>
            <w:r>
              <w:rPr>
                <w:noProof/>
                <w:webHidden/>
              </w:rPr>
            </w:r>
            <w:r>
              <w:rPr>
                <w:noProof/>
                <w:webHidden/>
              </w:rPr>
              <w:fldChar w:fldCharType="separate"/>
            </w:r>
            <w:r>
              <w:rPr>
                <w:noProof/>
                <w:webHidden/>
              </w:rPr>
              <w:t>108</w:t>
            </w:r>
            <w:r>
              <w:rPr>
                <w:noProof/>
                <w:webHidden/>
              </w:rPr>
              <w:fldChar w:fldCharType="end"/>
            </w:r>
          </w:hyperlink>
        </w:p>
        <w:p w14:paraId="3A82D07D" w14:textId="40C57640" w:rsidR="00F40AD5" w:rsidRDefault="00F40AD5">
          <w:pPr>
            <w:pStyle w:val="TOC1"/>
            <w:tabs>
              <w:tab w:val="left" w:pos="900"/>
            </w:tabs>
            <w:rPr>
              <w:rFonts w:asciiTheme="minorHAnsi" w:eastAsiaTheme="minorEastAsia" w:hAnsiTheme="minorHAnsi" w:cstheme="minorBidi"/>
              <w:b w:val="0"/>
              <w:noProof/>
              <w:sz w:val="22"/>
              <w:szCs w:val="22"/>
            </w:rPr>
          </w:pPr>
          <w:hyperlink w:anchor="_Toc129041177" w:history="1">
            <w:r w:rsidRPr="009463D9">
              <w:rPr>
                <w:rStyle w:val="Hyperlink"/>
                <w:rFonts w:ascii="Times New Roman" w:hAnsi="Times New Roman"/>
                <w:bCs/>
                <w:noProof/>
              </w:rPr>
              <w:t>6.</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Project Management/Grants Management Module Requirement Specifications</w:t>
            </w:r>
            <w:r>
              <w:rPr>
                <w:noProof/>
                <w:webHidden/>
              </w:rPr>
              <w:tab/>
            </w:r>
            <w:r>
              <w:rPr>
                <w:noProof/>
                <w:webHidden/>
              </w:rPr>
              <w:fldChar w:fldCharType="begin"/>
            </w:r>
            <w:r>
              <w:rPr>
                <w:noProof/>
                <w:webHidden/>
              </w:rPr>
              <w:instrText xml:space="preserve"> PAGEREF _Toc129041177 \h </w:instrText>
            </w:r>
            <w:r>
              <w:rPr>
                <w:noProof/>
                <w:webHidden/>
              </w:rPr>
            </w:r>
            <w:r>
              <w:rPr>
                <w:noProof/>
                <w:webHidden/>
              </w:rPr>
              <w:fldChar w:fldCharType="separate"/>
            </w:r>
            <w:r>
              <w:rPr>
                <w:noProof/>
                <w:webHidden/>
              </w:rPr>
              <w:t>111</w:t>
            </w:r>
            <w:r>
              <w:rPr>
                <w:noProof/>
                <w:webHidden/>
              </w:rPr>
              <w:fldChar w:fldCharType="end"/>
            </w:r>
          </w:hyperlink>
        </w:p>
        <w:p w14:paraId="478525D9" w14:textId="75CB8403" w:rsidR="00F40AD5" w:rsidRDefault="00F40AD5">
          <w:pPr>
            <w:pStyle w:val="TOC1"/>
            <w:tabs>
              <w:tab w:val="left" w:pos="900"/>
            </w:tabs>
            <w:rPr>
              <w:rFonts w:asciiTheme="minorHAnsi" w:eastAsiaTheme="minorEastAsia" w:hAnsiTheme="minorHAnsi" w:cstheme="minorBidi"/>
              <w:b w:val="0"/>
              <w:noProof/>
              <w:sz w:val="22"/>
              <w:szCs w:val="22"/>
            </w:rPr>
          </w:pPr>
          <w:hyperlink w:anchor="_Toc129041178" w:history="1">
            <w:r w:rsidRPr="009463D9">
              <w:rPr>
                <w:rStyle w:val="Hyperlink"/>
                <w:rFonts w:ascii="Times New Roman" w:hAnsi="Times New Roman"/>
                <w:bCs/>
                <w:noProof/>
              </w:rPr>
              <w:t>7.</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Core Banking Module Functionalities</w:t>
            </w:r>
            <w:r>
              <w:rPr>
                <w:noProof/>
                <w:webHidden/>
              </w:rPr>
              <w:tab/>
            </w:r>
            <w:r>
              <w:rPr>
                <w:noProof/>
                <w:webHidden/>
              </w:rPr>
              <w:fldChar w:fldCharType="begin"/>
            </w:r>
            <w:r>
              <w:rPr>
                <w:noProof/>
                <w:webHidden/>
              </w:rPr>
              <w:instrText xml:space="preserve"> PAGEREF _Toc129041178 \h </w:instrText>
            </w:r>
            <w:r>
              <w:rPr>
                <w:noProof/>
                <w:webHidden/>
              </w:rPr>
            </w:r>
            <w:r>
              <w:rPr>
                <w:noProof/>
                <w:webHidden/>
              </w:rPr>
              <w:fldChar w:fldCharType="separate"/>
            </w:r>
            <w:r>
              <w:rPr>
                <w:noProof/>
                <w:webHidden/>
              </w:rPr>
              <w:t>112</w:t>
            </w:r>
            <w:r>
              <w:rPr>
                <w:noProof/>
                <w:webHidden/>
              </w:rPr>
              <w:fldChar w:fldCharType="end"/>
            </w:r>
          </w:hyperlink>
        </w:p>
        <w:p w14:paraId="5A09D8E3" w14:textId="2870ACCE" w:rsidR="00F40AD5" w:rsidRDefault="00F40AD5" w:rsidP="001770CD">
          <w:pPr>
            <w:pStyle w:val="TOC2"/>
            <w:rPr>
              <w:rFonts w:asciiTheme="minorHAnsi" w:eastAsiaTheme="minorEastAsia" w:hAnsiTheme="minorHAnsi" w:cstheme="minorBidi"/>
              <w:sz w:val="22"/>
              <w:szCs w:val="22"/>
            </w:rPr>
          </w:pPr>
          <w:hyperlink w:anchor="_Toc129041179" w:history="1">
            <w:r w:rsidRPr="009463D9">
              <w:rPr>
                <w:rStyle w:val="Hyperlink"/>
                <w:bCs/>
              </w:rPr>
              <w:t>7.1</w:t>
            </w:r>
            <w:r>
              <w:rPr>
                <w:rFonts w:asciiTheme="minorHAnsi" w:eastAsiaTheme="minorEastAsia" w:hAnsiTheme="minorHAnsi" w:cstheme="minorBidi"/>
                <w:sz w:val="22"/>
                <w:szCs w:val="22"/>
              </w:rPr>
              <w:tab/>
            </w:r>
            <w:r w:rsidRPr="009463D9">
              <w:rPr>
                <w:rStyle w:val="Hyperlink"/>
                <w:bCs/>
              </w:rPr>
              <w:t>Core Banking</w:t>
            </w:r>
            <w:r>
              <w:rPr>
                <w:webHidden/>
              </w:rPr>
              <w:tab/>
            </w:r>
            <w:r>
              <w:rPr>
                <w:webHidden/>
              </w:rPr>
              <w:fldChar w:fldCharType="begin"/>
            </w:r>
            <w:r>
              <w:rPr>
                <w:webHidden/>
              </w:rPr>
              <w:instrText xml:space="preserve"> PAGEREF _Toc129041179 \h </w:instrText>
            </w:r>
            <w:r>
              <w:rPr>
                <w:webHidden/>
              </w:rPr>
            </w:r>
            <w:r>
              <w:rPr>
                <w:webHidden/>
              </w:rPr>
              <w:fldChar w:fldCharType="separate"/>
            </w:r>
            <w:r>
              <w:rPr>
                <w:webHidden/>
              </w:rPr>
              <w:t>113</w:t>
            </w:r>
            <w:r>
              <w:rPr>
                <w:webHidden/>
              </w:rPr>
              <w:fldChar w:fldCharType="end"/>
            </w:r>
          </w:hyperlink>
        </w:p>
        <w:p w14:paraId="46D25B40" w14:textId="364536A4" w:rsidR="00F40AD5" w:rsidRDefault="00F40AD5">
          <w:pPr>
            <w:pStyle w:val="TOC1"/>
            <w:tabs>
              <w:tab w:val="left" w:pos="900"/>
            </w:tabs>
            <w:rPr>
              <w:rFonts w:asciiTheme="minorHAnsi" w:eastAsiaTheme="minorEastAsia" w:hAnsiTheme="minorHAnsi" w:cstheme="minorBidi"/>
              <w:b w:val="0"/>
              <w:noProof/>
              <w:sz w:val="22"/>
              <w:szCs w:val="22"/>
            </w:rPr>
          </w:pPr>
          <w:hyperlink w:anchor="_Toc129041180" w:history="1">
            <w:r w:rsidRPr="009463D9">
              <w:rPr>
                <w:rStyle w:val="Hyperlink"/>
                <w:rFonts w:ascii="Times New Roman" w:hAnsi="Times New Roman"/>
                <w:bCs/>
                <w:noProof/>
              </w:rPr>
              <w:t>8.</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Software and Hardware Requirements</w:t>
            </w:r>
            <w:r>
              <w:rPr>
                <w:noProof/>
                <w:webHidden/>
              </w:rPr>
              <w:tab/>
            </w:r>
            <w:r>
              <w:rPr>
                <w:noProof/>
                <w:webHidden/>
              </w:rPr>
              <w:fldChar w:fldCharType="begin"/>
            </w:r>
            <w:r>
              <w:rPr>
                <w:noProof/>
                <w:webHidden/>
              </w:rPr>
              <w:instrText xml:space="preserve"> PAGEREF _Toc129041180 \h </w:instrText>
            </w:r>
            <w:r>
              <w:rPr>
                <w:noProof/>
                <w:webHidden/>
              </w:rPr>
            </w:r>
            <w:r>
              <w:rPr>
                <w:noProof/>
                <w:webHidden/>
              </w:rPr>
              <w:fldChar w:fldCharType="separate"/>
            </w:r>
            <w:r>
              <w:rPr>
                <w:noProof/>
                <w:webHidden/>
              </w:rPr>
              <w:t>115</w:t>
            </w:r>
            <w:r>
              <w:rPr>
                <w:noProof/>
                <w:webHidden/>
              </w:rPr>
              <w:fldChar w:fldCharType="end"/>
            </w:r>
          </w:hyperlink>
        </w:p>
        <w:p w14:paraId="0F03777A" w14:textId="00F42945" w:rsidR="00F40AD5" w:rsidRDefault="00F40AD5" w:rsidP="001770CD">
          <w:pPr>
            <w:pStyle w:val="TOC2"/>
            <w:rPr>
              <w:rFonts w:asciiTheme="minorHAnsi" w:eastAsiaTheme="minorEastAsia" w:hAnsiTheme="minorHAnsi" w:cstheme="minorBidi"/>
              <w:sz w:val="22"/>
              <w:szCs w:val="22"/>
            </w:rPr>
          </w:pPr>
          <w:hyperlink w:anchor="_Toc129041181" w:history="1">
            <w:r w:rsidRPr="009463D9">
              <w:rPr>
                <w:rStyle w:val="Hyperlink"/>
                <w:bCs/>
              </w:rPr>
              <w:t>8.1</w:t>
            </w:r>
            <w:r>
              <w:rPr>
                <w:rFonts w:asciiTheme="minorHAnsi" w:eastAsiaTheme="minorEastAsia" w:hAnsiTheme="minorHAnsi" w:cstheme="minorBidi"/>
                <w:sz w:val="22"/>
                <w:szCs w:val="22"/>
              </w:rPr>
              <w:tab/>
            </w:r>
            <w:r w:rsidRPr="009463D9">
              <w:rPr>
                <w:rStyle w:val="Hyperlink"/>
                <w:bCs/>
              </w:rPr>
              <w:t>Software Requirements</w:t>
            </w:r>
            <w:r>
              <w:rPr>
                <w:webHidden/>
              </w:rPr>
              <w:tab/>
            </w:r>
            <w:r>
              <w:rPr>
                <w:webHidden/>
              </w:rPr>
              <w:fldChar w:fldCharType="begin"/>
            </w:r>
            <w:r>
              <w:rPr>
                <w:webHidden/>
              </w:rPr>
              <w:instrText xml:space="preserve"> PAGEREF _Toc129041181 \h </w:instrText>
            </w:r>
            <w:r>
              <w:rPr>
                <w:webHidden/>
              </w:rPr>
            </w:r>
            <w:r>
              <w:rPr>
                <w:webHidden/>
              </w:rPr>
              <w:fldChar w:fldCharType="separate"/>
            </w:r>
            <w:r>
              <w:rPr>
                <w:webHidden/>
              </w:rPr>
              <w:t>115</w:t>
            </w:r>
            <w:r>
              <w:rPr>
                <w:webHidden/>
              </w:rPr>
              <w:fldChar w:fldCharType="end"/>
            </w:r>
          </w:hyperlink>
        </w:p>
        <w:p w14:paraId="130B32E7" w14:textId="74D071DE" w:rsidR="00F40AD5" w:rsidRDefault="00F40AD5" w:rsidP="001770CD">
          <w:pPr>
            <w:pStyle w:val="TOC2"/>
            <w:rPr>
              <w:rFonts w:asciiTheme="minorHAnsi" w:eastAsiaTheme="minorEastAsia" w:hAnsiTheme="minorHAnsi" w:cstheme="minorBidi"/>
              <w:sz w:val="22"/>
              <w:szCs w:val="22"/>
            </w:rPr>
          </w:pPr>
          <w:hyperlink w:anchor="_Toc129041182" w:history="1">
            <w:r w:rsidRPr="009463D9">
              <w:rPr>
                <w:rStyle w:val="Hyperlink"/>
                <w:bCs/>
              </w:rPr>
              <w:t>8.2</w:t>
            </w:r>
            <w:r>
              <w:rPr>
                <w:rFonts w:asciiTheme="minorHAnsi" w:eastAsiaTheme="minorEastAsia" w:hAnsiTheme="minorHAnsi" w:cstheme="minorBidi"/>
                <w:sz w:val="22"/>
                <w:szCs w:val="22"/>
              </w:rPr>
              <w:tab/>
            </w:r>
            <w:r w:rsidRPr="009463D9">
              <w:rPr>
                <w:rStyle w:val="Hyperlink"/>
                <w:bCs/>
              </w:rPr>
              <w:t>Hardware Requirements</w:t>
            </w:r>
            <w:r>
              <w:rPr>
                <w:webHidden/>
              </w:rPr>
              <w:tab/>
            </w:r>
            <w:r>
              <w:rPr>
                <w:webHidden/>
              </w:rPr>
              <w:fldChar w:fldCharType="begin"/>
            </w:r>
            <w:r>
              <w:rPr>
                <w:webHidden/>
              </w:rPr>
              <w:instrText xml:space="preserve"> PAGEREF _Toc129041182 \h </w:instrText>
            </w:r>
            <w:r>
              <w:rPr>
                <w:webHidden/>
              </w:rPr>
            </w:r>
            <w:r>
              <w:rPr>
                <w:webHidden/>
              </w:rPr>
              <w:fldChar w:fldCharType="separate"/>
            </w:r>
            <w:r>
              <w:rPr>
                <w:webHidden/>
              </w:rPr>
              <w:t>115</w:t>
            </w:r>
            <w:r>
              <w:rPr>
                <w:webHidden/>
              </w:rPr>
              <w:fldChar w:fldCharType="end"/>
            </w:r>
          </w:hyperlink>
        </w:p>
        <w:p w14:paraId="2FAC8882" w14:textId="420BE6C6" w:rsidR="00F40AD5" w:rsidRDefault="00F40AD5">
          <w:pPr>
            <w:pStyle w:val="TOC1"/>
            <w:tabs>
              <w:tab w:val="left" w:pos="900"/>
            </w:tabs>
            <w:rPr>
              <w:rFonts w:asciiTheme="minorHAnsi" w:eastAsiaTheme="minorEastAsia" w:hAnsiTheme="minorHAnsi" w:cstheme="minorBidi"/>
              <w:b w:val="0"/>
              <w:noProof/>
              <w:sz w:val="22"/>
              <w:szCs w:val="22"/>
            </w:rPr>
          </w:pPr>
          <w:hyperlink w:anchor="_Toc129041183" w:history="1">
            <w:r w:rsidRPr="009463D9">
              <w:rPr>
                <w:rStyle w:val="Hyperlink"/>
                <w:rFonts w:ascii="Times New Roman" w:hAnsi="Times New Roman"/>
                <w:bCs/>
                <w:noProof/>
              </w:rPr>
              <w:t>9.</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Installation and Commissioning</w:t>
            </w:r>
            <w:r>
              <w:rPr>
                <w:noProof/>
                <w:webHidden/>
              </w:rPr>
              <w:tab/>
            </w:r>
            <w:r>
              <w:rPr>
                <w:noProof/>
                <w:webHidden/>
              </w:rPr>
              <w:fldChar w:fldCharType="begin"/>
            </w:r>
            <w:r>
              <w:rPr>
                <w:noProof/>
                <w:webHidden/>
              </w:rPr>
              <w:instrText xml:space="preserve"> PAGEREF _Toc129041183 \h </w:instrText>
            </w:r>
            <w:r>
              <w:rPr>
                <w:noProof/>
                <w:webHidden/>
              </w:rPr>
            </w:r>
            <w:r>
              <w:rPr>
                <w:noProof/>
                <w:webHidden/>
              </w:rPr>
              <w:fldChar w:fldCharType="separate"/>
            </w:r>
            <w:r>
              <w:rPr>
                <w:noProof/>
                <w:webHidden/>
              </w:rPr>
              <w:t>116</w:t>
            </w:r>
            <w:r>
              <w:rPr>
                <w:noProof/>
                <w:webHidden/>
              </w:rPr>
              <w:fldChar w:fldCharType="end"/>
            </w:r>
          </w:hyperlink>
        </w:p>
        <w:p w14:paraId="08FDACBC" w14:textId="062D0D81" w:rsidR="00F40AD5" w:rsidRDefault="00F40AD5">
          <w:pPr>
            <w:pStyle w:val="TOC1"/>
            <w:tabs>
              <w:tab w:val="left" w:pos="900"/>
            </w:tabs>
            <w:rPr>
              <w:rFonts w:asciiTheme="minorHAnsi" w:eastAsiaTheme="minorEastAsia" w:hAnsiTheme="minorHAnsi" w:cstheme="minorBidi"/>
              <w:b w:val="0"/>
              <w:noProof/>
              <w:sz w:val="22"/>
              <w:szCs w:val="22"/>
            </w:rPr>
          </w:pPr>
          <w:hyperlink w:anchor="_Toc129041184" w:history="1">
            <w:r w:rsidRPr="009463D9">
              <w:rPr>
                <w:rStyle w:val="Hyperlink"/>
                <w:rFonts w:ascii="Times New Roman" w:hAnsi="Times New Roman"/>
                <w:bCs/>
                <w:noProof/>
              </w:rPr>
              <w:t>10.</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Maintenance and Support</w:t>
            </w:r>
            <w:r>
              <w:rPr>
                <w:noProof/>
                <w:webHidden/>
              </w:rPr>
              <w:tab/>
            </w:r>
            <w:r>
              <w:rPr>
                <w:noProof/>
                <w:webHidden/>
              </w:rPr>
              <w:fldChar w:fldCharType="begin"/>
            </w:r>
            <w:r>
              <w:rPr>
                <w:noProof/>
                <w:webHidden/>
              </w:rPr>
              <w:instrText xml:space="preserve"> PAGEREF _Toc129041184 \h </w:instrText>
            </w:r>
            <w:r>
              <w:rPr>
                <w:noProof/>
                <w:webHidden/>
              </w:rPr>
            </w:r>
            <w:r>
              <w:rPr>
                <w:noProof/>
                <w:webHidden/>
              </w:rPr>
              <w:fldChar w:fldCharType="separate"/>
            </w:r>
            <w:r>
              <w:rPr>
                <w:noProof/>
                <w:webHidden/>
              </w:rPr>
              <w:t>116</w:t>
            </w:r>
            <w:r>
              <w:rPr>
                <w:noProof/>
                <w:webHidden/>
              </w:rPr>
              <w:fldChar w:fldCharType="end"/>
            </w:r>
          </w:hyperlink>
        </w:p>
        <w:p w14:paraId="06D8630B" w14:textId="03F68E86" w:rsidR="00F40AD5" w:rsidRDefault="00F40AD5">
          <w:pPr>
            <w:pStyle w:val="TOC1"/>
            <w:tabs>
              <w:tab w:val="left" w:pos="900"/>
            </w:tabs>
            <w:rPr>
              <w:rFonts w:asciiTheme="minorHAnsi" w:eastAsiaTheme="minorEastAsia" w:hAnsiTheme="minorHAnsi" w:cstheme="minorBidi"/>
              <w:b w:val="0"/>
              <w:noProof/>
              <w:sz w:val="22"/>
              <w:szCs w:val="22"/>
            </w:rPr>
          </w:pPr>
          <w:hyperlink w:anchor="_Toc129041185" w:history="1">
            <w:r w:rsidRPr="009463D9">
              <w:rPr>
                <w:rStyle w:val="Hyperlink"/>
                <w:rFonts w:ascii="Times New Roman" w:hAnsi="Times New Roman"/>
                <w:bCs/>
                <w:noProof/>
              </w:rPr>
              <w:t>11.</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Qualification and Experience of prospective bidders</w:t>
            </w:r>
            <w:r>
              <w:rPr>
                <w:noProof/>
                <w:webHidden/>
              </w:rPr>
              <w:tab/>
            </w:r>
            <w:r>
              <w:rPr>
                <w:noProof/>
                <w:webHidden/>
              </w:rPr>
              <w:fldChar w:fldCharType="begin"/>
            </w:r>
            <w:r>
              <w:rPr>
                <w:noProof/>
                <w:webHidden/>
              </w:rPr>
              <w:instrText xml:space="preserve"> PAGEREF _Toc129041185 \h </w:instrText>
            </w:r>
            <w:r>
              <w:rPr>
                <w:noProof/>
                <w:webHidden/>
              </w:rPr>
            </w:r>
            <w:r>
              <w:rPr>
                <w:noProof/>
                <w:webHidden/>
              </w:rPr>
              <w:fldChar w:fldCharType="separate"/>
            </w:r>
            <w:r>
              <w:rPr>
                <w:noProof/>
                <w:webHidden/>
              </w:rPr>
              <w:t>116</w:t>
            </w:r>
            <w:r>
              <w:rPr>
                <w:noProof/>
                <w:webHidden/>
              </w:rPr>
              <w:fldChar w:fldCharType="end"/>
            </w:r>
          </w:hyperlink>
        </w:p>
        <w:p w14:paraId="365C600F" w14:textId="6BC3176C" w:rsidR="00F40AD5" w:rsidRDefault="00F40AD5">
          <w:pPr>
            <w:pStyle w:val="TOC1"/>
            <w:tabs>
              <w:tab w:val="left" w:pos="900"/>
            </w:tabs>
            <w:rPr>
              <w:rFonts w:asciiTheme="minorHAnsi" w:eastAsiaTheme="minorEastAsia" w:hAnsiTheme="minorHAnsi" w:cstheme="minorBidi"/>
              <w:b w:val="0"/>
              <w:noProof/>
              <w:sz w:val="22"/>
              <w:szCs w:val="22"/>
            </w:rPr>
          </w:pPr>
          <w:hyperlink w:anchor="_Toc129041186" w:history="1">
            <w:r w:rsidRPr="009463D9">
              <w:rPr>
                <w:rStyle w:val="Hyperlink"/>
                <w:rFonts w:ascii="Times New Roman" w:hAnsi="Times New Roman"/>
                <w:bCs/>
                <w:noProof/>
              </w:rPr>
              <w:t>12.</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Key Staff Requirements</w:t>
            </w:r>
            <w:r>
              <w:rPr>
                <w:noProof/>
                <w:webHidden/>
              </w:rPr>
              <w:tab/>
            </w:r>
            <w:r>
              <w:rPr>
                <w:noProof/>
                <w:webHidden/>
              </w:rPr>
              <w:fldChar w:fldCharType="begin"/>
            </w:r>
            <w:r>
              <w:rPr>
                <w:noProof/>
                <w:webHidden/>
              </w:rPr>
              <w:instrText xml:space="preserve"> PAGEREF _Toc129041186 \h </w:instrText>
            </w:r>
            <w:r>
              <w:rPr>
                <w:noProof/>
                <w:webHidden/>
              </w:rPr>
            </w:r>
            <w:r>
              <w:rPr>
                <w:noProof/>
                <w:webHidden/>
              </w:rPr>
              <w:fldChar w:fldCharType="separate"/>
            </w:r>
            <w:r>
              <w:rPr>
                <w:noProof/>
                <w:webHidden/>
              </w:rPr>
              <w:t>116</w:t>
            </w:r>
            <w:r>
              <w:rPr>
                <w:noProof/>
                <w:webHidden/>
              </w:rPr>
              <w:fldChar w:fldCharType="end"/>
            </w:r>
          </w:hyperlink>
        </w:p>
        <w:p w14:paraId="3DAF49BA" w14:textId="6C829AA4" w:rsidR="00F40AD5" w:rsidRDefault="00F40AD5" w:rsidP="00F40AD5">
          <w:r>
            <w:rPr>
              <w:b/>
              <w:bCs/>
              <w:noProof/>
            </w:rPr>
            <w:fldChar w:fldCharType="end"/>
          </w:r>
        </w:p>
      </w:sdtContent>
    </w:sdt>
    <w:p w14:paraId="08AC48D4" w14:textId="77777777" w:rsidR="00F40AD5" w:rsidRPr="009F3DF8" w:rsidRDefault="00F40AD5" w:rsidP="00F40AD5">
      <w:pPr>
        <w:contextualSpacing/>
        <w:jc w:val="both"/>
        <w:rPr>
          <w:b/>
        </w:rPr>
      </w:pPr>
    </w:p>
    <w:p w14:paraId="5472A1D7" w14:textId="77777777" w:rsidR="00F40AD5" w:rsidRDefault="00F40AD5" w:rsidP="00F40AD5">
      <w:pPr>
        <w:rPr>
          <w:rFonts w:eastAsiaTheme="majorEastAsia"/>
          <w:b/>
          <w:bCs/>
          <w:sz w:val="32"/>
          <w:szCs w:val="32"/>
        </w:rPr>
      </w:pPr>
      <w:bookmarkStart w:id="437" w:name="_Toc128164348"/>
      <w:r>
        <w:rPr>
          <w:b/>
          <w:bCs/>
        </w:rPr>
        <w:br w:type="page"/>
      </w:r>
    </w:p>
    <w:p w14:paraId="4CB7911E" w14:textId="77777777" w:rsidR="00F40AD5" w:rsidRPr="009F3DF8" w:rsidRDefault="00F40AD5" w:rsidP="00F40AD5">
      <w:pPr>
        <w:pStyle w:val="Heading1"/>
        <w:contextualSpacing/>
        <w:rPr>
          <w:rFonts w:ascii="Times New Roman" w:hAnsi="Times New Roman"/>
          <w:b w:val="0"/>
          <w:sz w:val="24"/>
          <w:szCs w:val="24"/>
        </w:rPr>
      </w:pPr>
      <w:bookmarkStart w:id="438" w:name="_Toc129041154"/>
      <w:r w:rsidRPr="009F3DF8">
        <w:rPr>
          <w:rFonts w:ascii="Times New Roman" w:hAnsi="Times New Roman"/>
          <w:bCs/>
        </w:rPr>
        <w:lastRenderedPageBreak/>
        <w:t>Acronyms</w:t>
      </w:r>
      <w:bookmarkEnd w:id="437"/>
      <w:bookmarkEnd w:id="438"/>
    </w:p>
    <w:p w14:paraId="394707D6" w14:textId="77777777" w:rsidR="00F40AD5" w:rsidRPr="009F3DF8" w:rsidRDefault="00F40AD5" w:rsidP="00F40AD5">
      <w:pPr>
        <w:contextualSpacing/>
        <w:jc w:val="both"/>
        <w:rPr>
          <w:b/>
        </w:rPr>
      </w:pPr>
    </w:p>
    <w:tbl>
      <w:tblPr>
        <w:tblStyle w:val="TableGrid"/>
        <w:tblW w:w="0" w:type="auto"/>
        <w:tblLook w:val="04A0" w:firstRow="1" w:lastRow="0" w:firstColumn="1" w:lastColumn="0" w:noHBand="0" w:noVBand="1"/>
      </w:tblPr>
      <w:tblGrid>
        <w:gridCol w:w="1597"/>
        <w:gridCol w:w="7281"/>
      </w:tblGrid>
      <w:tr w:rsidR="009F2EB9" w:rsidRPr="00693A66" w14:paraId="6A73863A" w14:textId="77777777" w:rsidTr="00B6405A">
        <w:tc>
          <w:tcPr>
            <w:tcW w:w="0" w:type="auto"/>
            <w:shd w:val="clear" w:color="auto" w:fill="D9D9D9" w:themeFill="background1" w:themeFillShade="D9"/>
            <w:hideMark/>
          </w:tcPr>
          <w:p w14:paraId="63256200" w14:textId="77777777" w:rsidR="009F2EB9" w:rsidRPr="00693A66" w:rsidRDefault="009F2EB9" w:rsidP="00B6405A">
            <w:pPr>
              <w:contextualSpacing/>
              <w:rPr>
                <w:b/>
                <w:bCs/>
              </w:rPr>
            </w:pPr>
            <w:r w:rsidRPr="00693A66">
              <w:rPr>
                <w:b/>
                <w:bCs/>
              </w:rPr>
              <w:t>Acronym</w:t>
            </w:r>
          </w:p>
        </w:tc>
        <w:tc>
          <w:tcPr>
            <w:tcW w:w="0" w:type="auto"/>
            <w:shd w:val="clear" w:color="auto" w:fill="D9D9D9" w:themeFill="background1" w:themeFillShade="D9"/>
            <w:hideMark/>
          </w:tcPr>
          <w:p w14:paraId="2C2D8C7E" w14:textId="77777777" w:rsidR="009F2EB9" w:rsidRPr="00693A66" w:rsidRDefault="009F2EB9" w:rsidP="00B6405A">
            <w:pPr>
              <w:contextualSpacing/>
              <w:rPr>
                <w:b/>
                <w:bCs/>
              </w:rPr>
            </w:pPr>
            <w:r w:rsidRPr="00693A66">
              <w:rPr>
                <w:b/>
                <w:bCs/>
              </w:rPr>
              <w:t>Description</w:t>
            </w:r>
          </w:p>
        </w:tc>
      </w:tr>
      <w:tr w:rsidR="009F2EB9" w:rsidRPr="00693A66" w14:paraId="0E202AB4" w14:textId="77777777" w:rsidTr="00B6405A">
        <w:tc>
          <w:tcPr>
            <w:tcW w:w="0" w:type="auto"/>
            <w:hideMark/>
          </w:tcPr>
          <w:p w14:paraId="6CF151B5" w14:textId="77777777" w:rsidR="009F2EB9" w:rsidRPr="00693A66" w:rsidRDefault="009F2EB9" w:rsidP="00B6405A">
            <w:pPr>
              <w:contextualSpacing/>
              <w:rPr>
                <w:bCs/>
              </w:rPr>
            </w:pPr>
            <w:r w:rsidRPr="00693A66">
              <w:rPr>
                <w:b/>
                <w:bCs/>
              </w:rPr>
              <w:t>NIRA</w:t>
            </w:r>
          </w:p>
        </w:tc>
        <w:tc>
          <w:tcPr>
            <w:tcW w:w="0" w:type="auto"/>
            <w:hideMark/>
          </w:tcPr>
          <w:p w14:paraId="00D88984" w14:textId="77777777" w:rsidR="009F2EB9" w:rsidRPr="00693A66" w:rsidRDefault="009F2EB9" w:rsidP="00B6405A">
            <w:pPr>
              <w:contextualSpacing/>
              <w:rPr>
                <w:bCs/>
              </w:rPr>
            </w:pPr>
            <w:r w:rsidRPr="00693A66">
              <w:rPr>
                <w:bCs/>
              </w:rPr>
              <w:t>National Identification and Registration Authority</w:t>
            </w:r>
          </w:p>
        </w:tc>
      </w:tr>
      <w:tr w:rsidR="009F2EB9" w:rsidRPr="00693A66" w14:paraId="5714CF19" w14:textId="77777777" w:rsidTr="00B6405A">
        <w:tc>
          <w:tcPr>
            <w:tcW w:w="0" w:type="auto"/>
            <w:hideMark/>
          </w:tcPr>
          <w:p w14:paraId="0312F324" w14:textId="77777777" w:rsidR="009F2EB9" w:rsidRPr="00693A66" w:rsidRDefault="009F2EB9" w:rsidP="00B6405A">
            <w:pPr>
              <w:contextualSpacing/>
              <w:rPr>
                <w:bCs/>
              </w:rPr>
            </w:pPr>
            <w:r w:rsidRPr="00693A66">
              <w:rPr>
                <w:b/>
                <w:bCs/>
              </w:rPr>
              <w:t>GRM</w:t>
            </w:r>
          </w:p>
        </w:tc>
        <w:tc>
          <w:tcPr>
            <w:tcW w:w="0" w:type="auto"/>
            <w:hideMark/>
          </w:tcPr>
          <w:p w14:paraId="09067074" w14:textId="77777777" w:rsidR="009F2EB9" w:rsidRPr="00693A66" w:rsidRDefault="009F2EB9" w:rsidP="00B6405A">
            <w:pPr>
              <w:contextualSpacing/>
              <w:rPr>
                <w:bCs/>
              </w:rPr>
            </w:pPr>
            <w:r w:rsidRPr="00693A66">
              <w:rPr>
                <w:bCs/>
              </w:rPr>
              <w:t>Grievance Redress Mechanism</w:t>
            </w:r>
          </w:p>
        </w:tc>
      </w:tr>
      <w:tr w:rsidR="009F2EB9" w:rsidRPr="00693A66" w14:paraId="1F10B485" w14:textId="77777777" w:rsidTr="00B6405A">
        <w:tc>
          <w:tcPr>
            <w:tcW w:w="0" w:type="auto"/>
            <w:hideMark/>
          </w:tcPr>
          <w:p w14:paraId="5459C6B4" w14:textId="77777777" w:rsidR="009F2EB9" w:rsidRPr="00693A66" w:rsidRDefault="009F2EB9" w:rsidP="00B6405A">
            <w:pPr>
              <w:contextualSpacing/>
              <w:rPr>
                <w:bCs/>
              </w:rPr>
            </w:pPr>
            <w:r w:rsidRPr="00693A66">
              <w:rPr>
                <w:b/>
                <w:bCs/>
              </w:rPr>
              <w:t>ICT</w:t>
            </w:r>
          </w:p>
        </w:tc>
        <w:tc>
          <w:tcPr>
            <w:tcW w:w="0" w:type="auto"/>
            <w:hideMark/>
          </w:tcPr>
          <w:p w14:paraId="1328CB6C" w14:textId="77777777" w:rsidR="009F2EB9" w:rsidRPr="00693A66" w:rsidRDefault="009F2EB9" w:rsidP="00B6405A">
            <w:pPr>
              <w:contextualSpacing/>
              <w:rPr>
                <w:bCs/>
              </w:rPr>
            </w:pPr>
            <w:r w:rsidRPr="00693A66">
              <w:rPr>
                <w:bCs/>
              </w:rPr>
              <w:t>Information and Communication Technology</w:t>
            </w:r>
          </w:p>
        </w:tc>
      </w:tr>
      <w:tr w:rsidR="009F2EB9" w:rsidRPr="00693A66" w14:paraId="7CAB370C" w14:textId="77777777" w:rsidTr="00B6405A">
        <w:tc>
          <w:tcPr>
            <w:tcW w:w="0" w:type="auto"/>
            <w:hideMark/>
          </w:tcPr>
          <w:p w14:paraId="5EEA1454" w14:textId="77777777" w:rsidR="009F2EB9" w:rsidRPr="00693A66" w:rsidRDefault="009F2EB9" w:rsidP="00B6405A">
            <w:pPr>
              <w:contextualSpacing/>
              <w:rPr>
                <w:bCs/>
              </w:rPr>
            </w:pPr>
            <w:r w:rsidRPr="00693A66">
              <w:rPr>
                <w:b/>
                <w:bCs/>
              </w:rPr>
              <w:t>IVR</w:t>
            </w:r>
          </w:p>
        </w:tc>
        <w:tc>
          <w:tcPr>
            <w:tcW w:w="0" w:type="auto"/>
            <w:hideMark/>
          </w:tcPr>
          <w:p w14:paraId="551AB554" w14:textId="77777777" w:rsidR="009F2EB9" w:rsidRPr="00693A66" w:rsidRDefault="009F2EB9" w:rsidP="00B6405A">
            <w:pPr>
              <w:contextualSpacing/>
              <w:rPr>
                <w:bCs/>
              </w:rPr>
            </w:pPr>
            <w:r w:rsidRPr="00693A66">
              <w:rPr>
                <w:bCs/>
              </w:rPr>
              <w:t>Interactive Voice Response</w:t>
            </w:r>
          </w:p>
        </w:tc>
      </w:tr>
      <w:tr w:rsidR="009F2EB9" w:rsidRPr="00693A66" w14:paraId="70BD19C9" w14:textId="77777777" w:rsidTr="00B6405A">
        <w:tc>
          <w:tcPr>
            <w:tcW w:w="0" w:type="auto"/>
            <w:hideMark/>
          </w:tcPr>
          <w:p w14:paraId="4F6BB7E7" w14:textId="77777777" w:rsidR="009F2EB9" w:rsidRPr="00693A66" w:rsidRDefault="009F2EB9" w:rsidP="00B6405A">
            <w:pPr>
              <w:contextualSpacing/>
              <w:rPr>
                <w:bCs/>
              </w:rPr>
            </w:pPr>
            <w:r w:rsidRPr="00693A66">
              <w:rPr>
                <w:b/>
                <w:bCs/>
              </w:rPr>
              <w:t>TOR</w:t>
            </w:r>
          </w:p>
        </w:tc>
        <w:tc>
          <w:tcPr>
            <w:tcW w:w="0" w:type="auto"/>
            <w:hideMark/>
          </w:tcPr>
          <w:p w14:paraId="727AEC03" w14:textId="77777777" w:rsidR="009F2EB9" w:rsidRPr="00693A66" w:rsidRDefault="009F2EB9" w:rsidP="00B6405A">
            <w:pPr>
              <w:contextualSpacing/>
              <w:rPr>
                <w:bCs/>
              </w:rPr>
            </w:pPr>
            <w:r w:rsidRPr="00693A66">
              <w:rPr>
                <w:bCs/>
              </w:rPr>
              <w:t>Terms of Reference</w:t>
            </w:r>
          </w:p>
        </w:tc>
      </w:tr>
      <w:tr w:rsidR="009F2EB9" w:rsidRPr="00693A66" w14:paraId="2317B5BE" w14:textId="77777777" w:rsidTr="00B6405A">
        <w:tc>
          <w:tcPr>
            <w:tcW w:w="0" w:type="auto"/>
            <w:hideMark/>
          </w:tcPr>
          <w:p w14:paraId="21932709" w14:textId="77777777" w:rsidR="009F2EB9" w:rsidRPr="00693A66" w:rsidRDefault="009F2EB9" w:rsidP="00B6405A">
            <w:pPr>
              <w:contextualSpacing/>
              <w:rPr>
                <w:bCs/>
              </w:rPr>
            </w:pPr>
            <w:r w:rsidRPr="00693A66">
              <w:rPr>
                <w:b/>
                <w:bCs/>
              </w:rPr>
              <w:t>SLA</w:t>
            </w:r>
          </w:p>
        </w:tc>
        <w:tc>
          <w:tcPr>
            <w:tcW w:w="0" w:type="auto"/>
            <w:hideMark/>
          </w:tcPr>
          <w:p w14:paraId="254D5738" w14:textId="77777777" w:rsidR="009F2EB9" w:rsidRPr="00693A66" w:rsidRDefault="009F2EB9" w:rsidP="00B6405A">
            <w:pPr>
              <w:contextualSpacing/>
              <w:rPr>
                <w:bCs/>
              </w:rPr>
            </w:pPr>
            <w:r w:rsidRPr="00693A66">
              <w:rPr>
                <w:bCs/>
              </w:rPr>
              <w:t>Service Level Agreement</w:t>
            </w:r>
          </w:p>
        </w:tc>
      </w:tr>
      <w:tr w:rsidR="009F2EB9" w:rsidRPr="00693A66" w14:paraId="450E019C" w14:textId="77777777" w:rsidTr="00B6405A">
        <w:tc>
          <w:tcPr>
            <w:tcW w:w="0" w:type="auto"/>
            <w:hideMark/>
          </w:tcPr>
          <w:p w14:paraId="5FA40EEA" w14:textId="77777777" w:rsidR="009F2EB9" w:rsidRPr="00693A66" w:rsidRDefault="009F2EB9" w:rsidP="00B6405A">
            <w:pPr>
              <w:contextualSpacing/>
              <w:rPr>
                <w:bCs/>
              </w:rPr>
            </w:pPr>
            <w:r w:rsidRPr="00693A66">
              <w:rPr>
                <w:b/>
                <w:bCs/>
              </w:rPr>
              <w:t>RBAC</w:t>
            </w:r>
          </w:p>
        </w:tc>
        <w:tc>
          <w:tcPr>
            <w:tcW w:w="0" w:type="auto"/>
            <w:hideMark/>
          </w:tcPr>
          <w:p w14:paraId="33DD1F7E" w14:textId="77777777" w:rsidR="009F2EB9" w:rsidRPr="00693A66" w:rsidRDefault="009F2EB9" w:rsidP="00B6405A">
            <w:pPr>
              <w:contextualSpacing/>
              <w:rPr>
                <w:bCs/>
              </w:rPr>
            </w:pPr>
            <w:r w:rsidRPr="00693A66">
              <w:rPr>
                <w:bCs/>
              </w:rPr>
              <w:t>Role-Based Access Control</w:t>
            </w:r>
          </w:p>
        </w:tc>
      </w:tr>
      <w:tr w:rsidR="009F2EB9" w:rsidRPr="00693A66" w14:paraId="59B164C7" w14:textId="77777777" w:rsidTr="00B6405A">
        <w:tc>
          <w:tcPr>
            <w:tcW w:w="0" w:type="auto"/>
            <w:hideMark/>
          </w:tcPr>
          <w:p w14:paraId="45609989" w14:textId="77777777" w:rsidR="009F2EB9" w:rsidRPr="00693A66" w:rsidRDefault="009F2EB9" w:rsidP="00B6405A">
            <w:pPr>
              <w:contextualSpacing/>
              <w:rPr>
                <w:bCs/>
              </w:rPr>
            </w:pPr>
            <w:r w:rsidRPr="00693A66">
              <w:rPr>
                <w:b/>
                <w:bCs/>
              </w:rPr>
              <w:t>MFA</w:t>
            </w:r>
          </w:p>
        </w:tc>
        <w:tc>
          <w:tcPr>
            <w:tcW w:w="0" w:type="auto"/>
            <w:hideMark/>
          </w:tcPr>
          <w:p w14:paraId="25EEEAC6" w14:textId="77777777" w:rsidR="009F2EB9" w:rsidRPr="00693A66" w:rsidRDefault="009F2EB9" w:rsidP="00B6405A">
            <w:pPr>
              <w:contextualSpacing/>
              <w:rPr>
                <w:bCs/>
              </w:rPr>
            </w:pPr>
            <w:r w:rsidRPr="00693A66">
              <w:rPr>
                <w:bCs/>
              </w:rPr>
              <w:t>Multi-Factor Authentication</w:t>
            </w:r>
          </w:p>
        </w:tc>
      </w:tr>
      <w:tr w:rsidR="009F2EB9" w:rsidRPr="00693A66" w14:paraId="67DF7BC1" w14:textId="77777777" w:rsidTr="00B6405A">
        <w:tc>
          <w:tcPr>
            <w:tcW w:w="0" w:type="auto"/>
            <w:hideMark/>
          </w:tcPr>
          <w:p w14:paraId="0573FEA3" w14:textId="77777777" w:rsidR="009F2EB9" w:rsidRPr="00693A66" w:rsidRDefault="009F2EB9" w:rsidP="00B6405A">
            <w:pPr>
              <w:contextualSpacing/>
              <w:rPr>
                <w:bCs/>
              </w:rPr>
            </w:pPr>
            <w:r w:rsidRPr="00693A66">
              <w:rPr>
                <w:b/>
                <w:bCs/>
              </w:rPr>
              <w:t>SSO</w:t>
            </w:r>
          </w:p>
        </w:tc>
        <w:tc>
          <w:tcPr>
            <w:tcW w:w="0" w:type="auto"/>
            <w:hideMark/>
          </w:tcPr>
          <w:p w14:paraId="4DFC6C9C" w14:textId="77777777" w:rsidR="009F2EB9" w:rsidRPr="00693A66" w:rsidRDefault="009F2EB9" w:rsidP="00B6405A">
            <w:pPr>
              <w:contextualSpacing/>
              <w:rPr>
                <w:bCs/>
              </w:rPr>
            </w:pPr>
            <w:r w:rsidRPr="00693A66">
              <w:rPr>
                <w:bCs/>
              </w:rPr>
              <w:t>Single Sign-On</w:t>
            </w:r>
          </w:p>
        </w:tc>
      </w:tr>
      <w:tr w:rsidR="009F2EB9" w:rsidRPr="00693A66" w14:paraId="2AF7D25B" w14:textId="77777777" w:rsidTr="00B6405A">
        <w:tc>
          <w:tcPr>
            <w:tcW w:w="0" w:type="auto"/>
            <w:hideMark/>
          </w:tcPr>
          <w:p w14:paraId="039B8836" w14:textId="77777777" w:rsidR="009F2EB9" w:rsidRPr="00693A66" w:rsidRDefault="009F2EB9" w:rsidP="00B6405A">
            <w:pPr>
              <w:contextualSpacing/>
              <w:rPr>
                <w:bCs/>
              </w:rPr>
            </w:pPr>
            <w:r w:rsidRPr="00693A66">
              <w:rPr>
                <w:b/>
                <w:bCs/>
              </w:rPr>
              <w:t>OWASP</w:t>
            </w:r>
          </w:p>
        </w:tc>
        <w:tc>
          <w:tcPr>
            <w:tcW w:w="0" w:type="auto"/>
            <w:hideMark/>
          </w:tcPr>
          <w:p w14:paraId="00C54514" w14:textId="77777777" w:rsidR="009F2EB9" w:rsidRPr="00693A66" w:rsidRDefault="009F2EB9" w:rsidP="00B6405A">
            <w:pPr>
              <w:contextualSpacing/>
              <w:rPr>
                <w:bCs/>
              </w:rPr>
            </w:pPr>
            <w:r w:rsidRPr="00693A66">
              <w:rPr>
                <w:bCs/>
              </w:rPr>
              <w:t>Open Web Application Security Project</w:t>
            </w:r>
          </w:p>
        </w:tc>
      </w:tr>
      <w:tr w:rsidR="009F2EB9" w:rsidRPr="00693A66" w14:paraId="0064D201" w14:textId="77777777" w:rsidTr="00B6405A">
        <w:tc>
          <w:tcPr>
            <w:tcW w:w="0" w:type="auto"/>
            <w:hideMark/>
          </w:tcPr>
          <w:p w14:paraId="004DA87B" w14:textId="77777777" w:rsidR="009F2EB9" w:rsidRPr="00693A66" w:rsidRDefault="009F2EB9" w:rsidP="00B6405A">
            <w:pPr>
              <w:contextualSpacing/>
              <w:rPr>
                <w:bCs/>
              </w:rPr>
            </w:pPr>
            <w:r w:rsidRPr="00693A66">
              <w:rPr>
                <w:b/>
                <w:bCs/>
              </w:rPr>
              <w:t>NIST</w:t>
            </w:r>
          </w:p>
        </w:tc>
        <w:tc>
          <w:tcPr>
            <w:tcW w:w="0" w:type="auto"/>
            <w:hideMark/>
          </w:tcPr>
          <w:p w14:paraId="3E45373C" w14:textId="77777777" w:rsidR="009F2EB9" w:rsidRPr="00693A66" w:rsidRDefault="009F2EB9" w:rsidP="00B6405A">
            <w:pPr>
              <w:contextualSpacing/>
              <w:rPr>
                <w:bCs/>
              </w:rPr>
            </w:pPr>
            <w:r w:rsidRPr="00693A66">
              <w:rPr>
                <w:bCs/>
              </w:rPr>
              <w:t>National Institute of Standards and Technology</w:t>
            </w:r>
          </w:p>
        </w:tc>
      </w:tr>
      <w:tr w:rsidR="009F2EB9" w:rsidRPr="00693A66" w14:paraId="7EB14B81" w14:textId="77777777" w:rsidTr="00B6405A">
        <w:tc>
          <w:tcPr>
            <w:tcW w:w="0" w:type="auto"/>
            <w:hideMark/>
          </w:tcPr>
          <w:p w14:paraId="36D92856" w14:textId="77777777" w:rsidR="009F2EB9" w:rsidRPr="00693A66" w:rsidRDefault="009F2EB9" w:rsidP="00B6405A">
            <w:pPr>
              <w:contextualSpacing/>
              <w:rPr>
                <w:bCs/>
              </w:rPr>
            </w:pPr>
            <w:r w:rsidRPr="00693A66">
              <w:rPr>
                <w:b/>
                <w:bCs/>
              </w:rPr>
              <w:t>RTO</w:t>
            </w:r>
          </w:p>
        </w:tc>
        <w:tc>
          <w:tcPr>
            <w:tcW w:w="0" w:type="auto"/>
            <w:hideMark/>
          </w:tcPr>
          <w:p w14:paraId="43ED3905" w14:textId="77777777" w:rsidR="009F2EB9" w:rsidRPr="00693A66" w:rsidRDefault="009F2EB9" w:rsidP="00B6405A">
            <w:pPr>
              <w:contextualSpacing/>
              <w:rPr>
                <w:bCs/>
              </w:rPr>
            </w:pPr>
            <w:r w:rsidRPr="00693A66">
              <w:rPr>
                <w:bCs/>
              </w:rPr>
              <w:t>Recovery Time Objective</w:t>
            </w:r>
          </w:p>
        </w:tc>
      </w:tr>
      <w:tr w:rsidR="009F2EB9" w:rsidRPr="00693A66" w14:paraId="7F09DC70" w14:textId="77777777" w:rsidTr="00B6405A">
        <w:tc>
          <w:tcPr>
            <w:tcW w:w="0" w:type="auto"/>
            <w:hideMark/>
          </w:tcPr>
          <w:p w14:paraId="72AA9A22" w14:textId="77777777" w:rsidR="009F2EB9" w:rsidRPr="00693A66" w:rsidRDefault="009F2EB9" w:rsidP="00B6405A">
            <w:pPr>
              <w:contextualSpacing/>
              <w:rPr>
                <w:bCs/>
              </w:rPr>
            </w:pPr>
            <w:r w:rsidRPr="00693A66">
              <w:rPr>
                <w:b/>
                <w:bCs/>
              </w:rPr>
              <w:t>RPO</w:t>
            </w:r>
          </w:p>
        </w:tc>
        <w:tc>
          <w:tcPr>
            <w:tcW w:w="0" w:type="auto"/>
            <w:hideMark/>
          </w:tcPr>
          <w:p w14:paraId="15E7F760" w14:textId="77777777" w:rsidR="009F2EB9" w:rsidRPr="00693A66" w:rsidRDefault="009F2EB9" w:rsidP="00B6405A">
            <w:pPr>
              <w:contextualSpacing/>
              <w:rPr>
                <w:bCs/>
              </w:rPr>
            </w:pPr>
            <w:r w:rsidRPr="00693A66">
              <w:rPr>
                <w:bCs/>
              </w:rPr>
              <w:t>Recovery Point Objective</w:t>
            </w:r>
          </w:p>
        </w:tc>
      </w:tr>
      <w:tr w:rsidR="009F2EB9" w:rsidRPr="00693A66" w14:paraId="2A39005E" w14:textId="77777777" w:rsidTr="00B6405A">
        <w:tc>
          <w:tcPr>
            <w:tcW w:w="0" w:type="auto"/>
            <w:hideMark/>
          </w:tcPr>
          <w:p w14:paraId="385AA83A" w14:textId="77777777" w:rsidR="009F2EB9" w:rsidRPr="00693A66" w:rsidRDefault="009F2EB9" w:rsidP="00B6405A">
            <w:pPr>
              <w:contextualSpacing/>
              <w:rPr>
                <w:bCs/>
              </w:rPr>
            </w:pPr>
            <w:r w:rsidRPr="00693A66">
              <w:rPr>
                <w:b/>
                <w:bCs/>
              </w:rPr>
              <w:t>KPI</w:t>
            </w:r>
          </w:p>
        </w:tc>
        <w:tc>
          <w:tcPr>
            <w:tcW w:w="0" w:type="auto"/>
            <w:hideMark/>
          </w:tcPr>
          <w:p w14:paraId="08F4965C" w14:textId="77777777" w:rsidR="009F2EB9" w:rsidRPr="00693A66" w:rsidRDefault="009F2EB9" w:rsidP="00B6405A">
            <w:pPr>
              <w:contextualSpacing/>
              <w:rPr>
                <w:bCs/>
              </w:rPr>
            </w:pPr>
            <w:r w:rsidRPr="00693A66">
              <w:rPr>
                <w:bCs/>
              </w:rPr>
              <w:t>Key Performance Indicator</w:t>
            </w:r>
          </w:p>
        </w:tc>
      </w:tr>
      <w:tr w:rsidR="009F2EB9" w:rsidRPr="00693A66" w14:paraId="31A2B0E5" w14:textId="77777777" w:rsidTr="00B6405A">
        <w:tc>
          <w:tcPr>
            <w:tcW w:w="0" w:type="auto"/>
            <w:hideMark/>
          </w:tcPr>
          <w:p w14:paraId="67CFF1C9" w14:textId="77777777" w:rsidR="009F2EB9" w:rsidRPr="00693A66" w:rsidRDefault="009F2EB9" w:rsidP="00B6405A">
            <w:pPr>
              <w:contextualSpacing/>
              <w:rPr>
                <w:bCs/>
              </w:rPr>
            </w:pPr>
            <w:r w:rsidRPr="00693A66">
              <w:rPr>
                <w:b/>
                <w:bCs/>
              </w:rPr>
              <w:t>FAQ</w:t>
            </w:r>
          </w:p>
        </w:tc>
        <w:tc>
          <w:tcPr>
            <w:tcW w:w="0" w:type="auto"/>
            <w:hideMark/>
          </w:tcPr>
          <w:p w14:paraId="2F7B8B7B" w14:textId="77777777" w:rsidR="009F2EB9" w:rsidRPr="00693A66" w:rsidRDefault="009F2EB9" w:rsidP="00B6405A">
            <w:pPr>
              <w:contextualSpacing/>
              <w:rPr>
                <w:bCs/>
              </w:rPr>
            </w:pPr>
            <w:r w:rsidRPr="00693A66">
              <w:rPr>
                <w:bCs/>
              </w:rPr>
              <w:t>Frequently Asked Questions</w:t>
            </w:r>
          </w:p>
        </w:tc>
      </w:tr>
      <w:tr w:rsidR="009F2EB9" w:rsidRPr="00693A66" w14:paraId="51A733FB" w14:textId="77777777" w:rsidTr="00B6405A">
        <w:tc>
          <w:tcPr>
            <w:tcW w:w="0" w:type="auto"/>
            <w:hideMark/>
          </w:tcPr>
          <w:p w14:paraId="49691868" w14:textId="77777777" w:rsidR="009F2EB9" w:rsidRPr="00693A66" w:rsidRDefault="009F2EB9" w:rsidP="00B6405A">
            <w:pPr>
              <w:contextualSpacing/>
              <w:rPr>
                <w:bCs/>
              </w:rPr>
            </w:pPr>
            <w:r w:rsidRPr="00693A66">
              <w:rPr>
                <w:b/>
                <w:bCs/>
              </w:rPr>
              <w:t>API</w:t>
            </w:r>
          </w:p>
        </w:tc>
        <w:tc>
          <w:tcPr>
            <w:tcW w:w="0" w:type="auto"/>
            <w:hideMark/>
          </w:tcPr>
          <w:p w14:paraId="5FDA381A" w14:textId="77777777" w:rsidR="009F2EB9" w:rsidRPr="00693A66" w:rsidRDefault="009F2EB9" w:rsidP="00B6405A">
            <w:pPr>
              <w:contextualSpacing/>
              <w:rPr>
                <w:bCs/>
              </w:rPr>
            </w:pPr>
            <w:r w:rsidRPr="00693A66">
              <w:rPr>
                <w:bCs/>
              </w:rPr>
              <w:t>Application Programming Interface</w:t>
            </w:r>
          </w:p>
        </w:tc>
      </w:tr>
      <w:tr w:rsidR="009F2EB9" w:rsidRPr="00693A66" w14:paraId="04F8B5B0" w14:textId="77777777" w:rsidTr="00B6405A">
        <w:tc>
          <w:tcPr>
            <w:tcW w:w="0" w:type="auto"/>
            <w:hideMark/>
          </w:tcPr>
          <w:p w14:paraId="16820BAA" w14:textId="77777777" w:rsidR="009F2EB9" w:rsidRPr="00693A66" w:rsidRDefault="009F2EB9" w:rsidP="00B6405A">
            <w:pPr>
              <w:contextualSpacing/>
              <w:rPr>
                <w:bCs/>
              </w:rPr>
            </w:pPr>
            <w:r w:rsidRPr="00693A66">
              <w:rPr>
                <w:b/>
                <w:bCs/>
              </w:rPr>
              <w:t>CTI</w:t>
            </w:r>
          </w:p>
        </w:tc>
        <w:tc>
          <w:tcPr>
            <w:tcW w:w="0" w:type="auto"/>
            <w:hideMark/>
          </w:tcPr>
          <w:p w14:paraId="16062651" w14:textId="77777777" w:rsidR="009F2EB9" w:rsidRPr="00693A66" w:rsidRDefault="009F2EB9" w:rsidP="00B6405A">
            <w:pPr>
              <w:contextualSpacing/>
              <w:rPr>
                <w:bCs/>
              </w:rPr>
            </w:pPr>
            <w:r w:rsidRPr="00693A66">
              <w:rPr>
                <w:bCs/>
              </w:rPr>
              <w:t>Computer Telephony Integration</w:t>
            </w:r>
          </w:p>
        </w:tc>
      </w:tr>
      <w:tr w:rsidR="009F2EB9" w:rsidRPr="00693A66" w14:paraId="51081988" w14:textId="77777777" w:rsidTr="00B6405A">
        <w:tc>
          <w:tcPr>
            <w:tcW w:w="0" w:type="auto"/>
            <w:hideMark/>
          </w:tcPr>
          <w:p w14:paraId="545EE69F" w14:textId="77777777" w:rsidR="009F2EB9" w:rsidRPr="00693A66" w:rsidRDefault="009F2EB9" w:rsidP="00B6405A">
            <w:pPr>
              <w:contextualSpacing/>
              <w:rPr>
                <w:bCs/>
              </w:rPr>
            </w:pPr>
            <w:r w:rsidRPr="00693A66">
              <w:rPr>
                <w:b/>
                <w:bCs/>
              </w:rPr>
              <w:t>CRM</w:t>
            </w:r>
          </w:p>
        </w:tc>
        <w:tc>
          <w:tcPr>
            <w:tcW w:w="0" w:type="auto"/>
            <w:hideMark/>
          </w:tcPr>
          <w:p w14:paraId="57C238C1" w14:textId="77777777" w:rsidR="009F2EB9" w:rsidRPr="00693A66" w:rsidRDefault="009F2EB9" w:rsidP="00B6405A">
            <w:pPr>
              <w:contextualSpacing/>
              <w:rPr>
                <w:bCs/>
              </w:rPr>
            </w:pPr>
            <w:r w:rsidRPr="00693A66">
              <w:rPr>
                <w:bCs/>
              </w:rPr>
              <w:t>Customer Relationship Management</w:t>
            </w:r>
          </w:p>
        </w:tc>
      </w:tr>
      <w:tr w:rsidR="009F2EB9" w:rsidRPr="00693A66" w14:paraId="2041F568" w14:textId="77777777" w:rsidTr="00B6405A">
        <w:tc>
          <w:tcPr>
            <w:tcW w:w="0" w:type="auto"/>
            <w:hideMark/>
          </w:tcPr>
          <w:p w14:paraId="3EC852F1" w14:textId="77777777" w:rsidR="009F2EB9" w:rsidRPr="00693A66" w:rsidRDefault="009F2EB9" w:rsidP="00B6405A">
            <w:pPr>
              <w:contextualSpacing/>
              <w:rPr>
                <w:bCs/>
              </w:rPr>
            </w:pPr>
            <w:r w:rsidRPr="00693A66">
              <w:rPr>
                <w:b/>
                <w:bCs/>
              </w:rPr>
              <w:t>UAT</w:t>
            </w:r>
          </w:p>
        </w:tc>
        <w:tc>
          <w:tcPr>
            <w:tcW w:w="0" w:type="auto"/>
            <w:hideMark/>
          </w:tcPr>
          <w:p w14:paraId="2622CDE8" w14:textId="77777777" w:rsidR="009F2EB9" w:rsidRPr="00693A66" w:rsidRDefault="009F2EB9" w:rsidP="00B6405A">
            <w:pPr>
              <w:contextualSpacing/>
              <w:rPr>
                <w:bCs/>
              </w:rPr>
            </w:pPr>
            <w:r w:rsidRPr="00693A66">
              <w:rPr>
                <w:bCs/>
              </w:rPr>
              <w:t>User Acceptance Testing</w:t>
            </w:r>
          </w:p>
        </w:tc>
      </w:tr>
      <w:tr w:rsidR="009F2EB9" w:rsidRPr="00693A66" w14:paraId="4FEFEBF6" w14:textId="77777777" w:rsidTr="00B6405A">
        <w:tc>
          <w:tcPr>
            <w:tcW w:w="0" w:type="auto"/>
            <w:hideMark/>
          </w:tcPr>
          <w:p w14:paraId="1D704C22" w14:textId="77777777" w:rsidR="009F2EB9" w:rsidRPr="00693A66" w:rsidRDefault="009F2EB9" w:rsidP="00B6405A">
            <w:pPr>
              <w:contextualSpacing/>
              <w:rPr>
                <w:bCs/>
              </w:rPr>
            </w:pPr>
            <w:r w:rsidRPr="00693A66">
              <w:rPr>
                <w:b/>
                <w:bCs/>
              </w:rPr>
              <w:t>RDBMS</w:t>
            </w:r>
          </w:p>
        </w:tc>
        <w:tc>
          <w:tcPr>
            <w:tcW w:w="0" w:type="auto"/>
            <w:hideMark/>
          </w:tcPr>
          <w:p w14:paraId="7825746A" w14:textId="77777777" w:rsidR="009F2EB9" w:rsidRPr="00693A66" w:rsidRDefault="009F2EB9" w:rsidP="00B6405A">
            <w:pPr>
              <w:contextualSpacing/>
              <w:rPr>
                <w:bCs/>
              </w:rPr>
            </w:pPr>
            <w:r w:rsidRPr="00693A66">
              <w:rPr>
                <w:bCs/>
              </w:rPr>
              <w:t>Relational Database Management System</w:t>
            </w:r>
          </w:p>
        </w:tc>
      </w:tr>
      <w:tr w:rsidR="009F2EB9" w:rsidRPr="00693A66" w14:paraId="61B1B4C4" w14:textId="77777777" w:rsidTr="00B6405A">
        <w:tc>
          <w:tcPr>
            <w:tcW w:w="0" w:type="auto"/>
            <w:hideMark/>
          </w:tcPr>
          <w:p w14:paraId="423C13F5" w14:textId="77777777" w:rsidR="009F2EB9" w:rsidRPr="00693A66" w:rsidRDefault="009F2EB9" w:rsidP="00B6405A">
            <w:pPr>
              <w:contextualSpacing/>
              <w:rPr>
                <w:bCs/>
              </w:rPr>
            </w:pPr>
            <w:r w:rsidRPr="00693A66">
              <w:rPr>
                <w:b/>
                <w:bCs/>
              </w:rPr>
              <w:t>CCNA</w:t>
            </w:r>
          </w:p>
        </w:tc>
        <w:tc>
          <w:tcPr>
            <w:tcW w:w="0" w:type="auto"/>
            <w:hideMark/>
          </w:tcPr>
          <w:p w14:paraId="15D684CF" w14:textId="77777777" w:rsidR="009F2EB9" w:rsidRPr="00693A66" w:rsidRDefault="009F2EB9" w:rsidP="00B6405A">
            <w:pPr>
              <w:contextualSpacing/>
              <w:rPr>
                <w:bCs/>
              </w:rPr>
            </w:pPr>
            <w:r w:rsidRPr="00693A66">
              <w:rPr>
                <w:bCs/>
              </w:rPr>
              <w:t>Cisco Certified Network Associate</w:t>
            </w:r>
          </w:p>
        </w:tc>
      </w:tr>
      <w:tr w:rsidR="009F2EB9" w:rsidRPr="00693A66" w14:paraId="605598F3" w14:textId="77777777" w:rsidTr="00B6405A">
        <w:tc>
          <w:tcPr>
            <w:tcW w:w="0" w:type="auto"/>
            <w:hideMark/>
          </w:tcPr>
          <w:p w14:paraId="7970AC8D" w14:textId="77777777" w:rsidR="009F2EB9" w:rsidRPr="00693A66" w:rsidRDefault="009F2EB9" w:rsidP="00B6405A">
            <w:pPr>
              <w:contextualSpacing/>
              <w:rPr>
                <w:bCs/>
              </w:rPr>
            </w:pPr>
            <w:r w:rsidRPr="00693A66">
              <w:rPr>
                <w:b/>
                <w:bCs/>
              </w:rPr>
              <w:t>MCSE</w:t>
            </w:r>
          </w:p>
        </w:tc>
        <w:tc>
          <w:tcPr>
            <w:tcW w:w="0" w:type="auto"/>
            <w:hideMark/>
          </w:tcPr>
          <w:p w14:paraId="729885E5" w14:textId="77777777" w:rsidR="009F2EB9" w:rsidRPr="00693A66" w:rsidRDefault="009F2EB9" w:rsidP="00B6405A">
            <w:pPr>
              <w:contextualSpacing/>
              <w:rPr>
                <w:bCs/>
              </w:rPr>
            </w:pPr>
            <w:r w:rsidRPr="00693A66">
              <w:rPr>
                <w:bCs/>
              </w:rPr>
              <w:t>Microsoft Certified Systems Engineer</w:t>
            </w:r>
          </w:p>
        </w:tc>
      </w:tr>
      <w:tr w:rsidR="009F2EB9" w:rsidRPr="00693A66" w14:paraId="02AE3FEB" w14:textId="77777777" w:rsidTr="00B6405A">
        <w:tc>
          <w:tcPr>
            <w:tcW w:w="0" w:type="auto"/>
            <w:hideMark/>
          </w:tcPr>
          <w:p w14:paraId="4ED99EBC" w14:textId="77777777" w:rsidR="009F2EB9" w:rsidRPr="00693A66" w:rsidRDefault="009F2EB9" w:rsidP="00B6405A">
            <w:pPr>
              <w:contextualSpacing/>
              <w:rPr>
                <w:bCs/>
              </w:rPr>
            </w:pPr>
            <w:r w:rsidRPr="00693A66">
              <w:rPr>
                <w:b/>
                <w:bCs/>
              </w:rPr>
              <w:t>PRINCE2</w:t>
            </w:r>
          </w:p>
        </w:tc>
        <w:tc>
          <w:tcPr>
            <w:tcW w:w="0" w:type="auto"/>
            <w:hideMark/>
          </w:tcPr>
          <w:p w14:paraId="0DAB60D3" w14:textId="77777777" w:rsidR="009F2EB9" w:rsidRPr="00693A66" w:rsidRDefault="009F2EB9" w:rsidP="00B6405A">
            <w:pPr>
              <w:contextualSpacing/>
              <w:rPr>
                <w:bCs/>
              </w:rPr>
            </w:pPr>
            <w:r w:rsidRPr="00693A66">
              <w:rPr>
                <w:bCs/>
              </w:rPr>
              <w:t>Projects IN Controlled Environments (Project Management Certification)</w:t>
            </w:r>
          </w:p>
        </w:tc>
      </w:tr>
      <w:tr w:rsidR="009F2EB9" w:rsidRPr="00693A66" w14:paraId="36CABA8F" w14:textId="77777777" w:rsidTr="00B6405A">
        <w:tc>
          <w:tcPr>
            <w:tcW w:w="0" w:type="auto"/>
            <w:hideMark/>
          </w:tcPr>
          <w:p w14:paraId="71D6D5DD" w14:textId="77777777" w:rsidR="009F2EB9" w:rsidRPr="00693A66" w:rsidRDefault="009F2EB9" w:rsidP="00B6405A">
            <w:pPr>
              <w:contextualSpacing/>
              <w:rPr>
                <w:bCs/>
              </w:rPr>
            </w:pPr>
            <w:r w:rsidRPr="00693A66">
              <w:rPr>
                <w:b/>
                <w:bCs/>
              </w:rPr>
              <w:t>PMP</w:t>
            </w:r>
          </w:p>
        </w:tc>
        <w:tc>
          <w:tcPr>
            <w:tcW w:w="0" w:type="auto"/>
            <w:hideMark/>
          </w:tcPr>
          <w:p w14:paraId="59D761AB" w14:textId="77777777" w:rsidR="009F2EB9" w:rsidRPr="00693A66" w:rsidRDefault="009F2EB9" w:rsidP="00B6405A">
            <w:pPr>
              <w:contextualSpacing/>
              <w:rPr>
                <w:bCs/>
              </w:rPr>
            </w:pPr>
            <w:r w:rsidRPr="00693A66">
              <w:rPr>
                <w:bCs/>
              </w:rPr>
              <w:t>Project Management Professional</w:t>
            </w:r>
          </w:p>
        </w:tc>
      </w:tr>
      <w:tr w:rsidR="009F2EB9" w:rsidRPr="00693A66" w14:paraId="3A240823" w14:textId="77777777" w:rsidTr="00B6405A">
        <w:tc>
          <w:tcPr>
            <w:tcW w:w="0" w:type="auto"/>
            <w:hideMark/>
          </w:tcPr>
          <w:p w14:paraId="1A63C6D6" w14:textId="77777777" w:rsidR="009F2EB9" w:rsidRPr="00693A66" w:rsidRDefault="009F2EB9" w:rsidP="00B6405A">
            <w:pPr>
              <w:contextualSpacing/>
              <w:rPr>
                <w:bCs/>
              </w:rPr>
            </w:pPr>
            <w:r w:rsidRPr="00693A66">
              <w:rPr>
                <w:b/>
                <w:bCs/>
              </w:rPr>
              <w:t>CV</w:t>
            </w:r>
          </w:p>
        </w:tc>
        <w:tc>
          <w:tcPr>
            <w:tcW w:w="0" w:type="auto"/>
            <w:hideMark/>
          </w:tcPr>
          <w:p w14:paraId="00CFACC7" w14:textId="77777777" w:rsidR="009F2EB9" w:rsidRPr="00693A66" w:rsidRDefault="009F2EB9" w:rsidP="00B6405A">
            <w:pPr>
              <w:contextualSpacing/>
              <w:rPr>
                <w:bCs/>
              </w:rPr>
            </w:pPr>
            <w:r w:rsidRPr="00693A66">
              <w:rPr>
                <w:bCs/>
              </w:rPr>
              <w:t>Curriculum Vitae</w:t>
            </w:r>
          </w:p>
        </w:tc>
      </w:tr>
      <w:tr w:rsidR="009F2EB9" w:rsidRPr="00693A66" w14:paraId="65B099E5" w14:textId="77777777" w:rsidTr="00B6405A">
        <w:tc>
          <w:tcPr>
            <w:tcW w:w="0" w:type="auto"/>
            <w:hideMark/>
          </w:tcPr>
          <w:p w14:paraId="13590940" w14:textId="77777777" w:rsidR="009F2EB9" w:rsidRPr="00693A66" w:rsidRDefault="009F2EB9" w:rsidP="00B6405A">
            <w:pPr>
              <w:contextualSpacing/>
              <w:rPr>
                <w:bCs/>
              </w:rPr>
            </w:pPr>
            <w:r w:rsidRPr="00693A66">
              <w:rPr>
                <w:b/>
                <w:bCs/>
              </w:rPr>
              <w:t>CEH</w:t>
            </w:r>
          </w:p>
        </w:tc>
        <w:tc>
          <w:tcPr>
            <w:tcW w:w="0" w:type="auto"/>
            <w:hideMark/>
          </w:tcPr>
          <w:p w14:paraId="59C495B8" w14:textId="77777777" w:rsidR="009F2EB9" w:rsidRPr="00693A66" w:rsidRDefault="009F2EB9" w:rsidP="00B6405A">
            <w:pPr>
              <w:contextualSpacing/>
              <w:rPr>
                <w:bCs/>
              </w:rPr>
            </w:pPr>
            <w:r w:rsidRPr="00693A66">
              <w:rPr>
                <w:bCs/>
              </w:rPr>
              <w:t>Certified Ethical Hacker</w:t>
            </w:r>
          </w:p>
        </w:tc>
      </w:tr>
      <w:tr w:rsidR="009F2EB9" w:rsidRPr="00693A66" w14:paraId="5624C911" w14:textId="77777777" w:rsidTr="00B6405A">
        <w:tc>
          <w:tcPr>
            <w:tcW w:w="0" w:type="auto"/>
            <w:hideMark/>
          </w:tcPr>
          <w:p w14:paraId="430CCF2B" w14:textId="77777777" w:rsidR="009F2EB9" w:rsidRPr="00693A66" w:rsidRDefault="009F2EB9" w:rsidP="00B6405A">
            <w:pPr>
              <w:contextualSpacing/>
              <w:rPr>
                <w:bCs/>
              </w:rPr>
            </w:pPr>
            <w:r w:rsidRPr="00693A66">
              <w:rPr>
                <w:b/>
                <w:bCs/>
              </w:rPr>
              <w:t>CISSP</w:t>
            </w:r>
          </w:p>
        </w:tc>
        <w:tc>
          <w:tcPr>
            <w:tcW w:w="0" w:type="auto"/>
            <w:hideMark/>
          </w:tcPr>
          <w:p w14:paraId="5D746A74" w14:textId="77777777" w:rsidR="009F2EB9" w:rsidRPr="00693A66" w:rsidRDefault="009F2EB9" w:rsidP="00B6405A">
            <w:pPr>
              <w:contextualSpacing/>
              <w:rPr>
                <w:bCs/>
              </w:rPr>
            </w:pPr>
            <w:r w:rsidRPr="00693A66">
              <w:rPr>
                <w:bCs/>
              </w:rPr>
              <w:t>Certified Information Systems Security Professional</w:t>
            </w:r>
          </w:p>
        </w:tc>
      </w:tr>
      <w:tr w:rsidR="009F2EB9" w:rsidRPr="00693A66" w14:paraId="7B506782" w14:textId="77777777" w:rsidTr="00B6405A">
        <w:tc>
          <w:tcPr>
            <w:tcW w:w="0" w:type="auto"/>
            <w:hideMark/>
          </w:tcPr>
          <w:p w14:paraId="5C4284B7" w14:textId="77777777" w:rsidR="009F2EB9" w:rsidRPr="00693A66" w:rsidRDefault="009F2EB9" w:rsidP="00B6405A">
            <w:pPr>
              <w:contextualSpacing/>
              <w:rPr>
                <w:bCs/>
              </w:rPr>
            </w:pPr>
            <w:r w:rsidRPr="00693A66">
              <w:rPr>
                <w:b/>
                <w:bCs/>
              </w:rPr>
              <w:t>CISM</w:t>
            </w:r>
          </w:p>
        </w:tc>
        <w:tc>
          <w:tcPr>
            <w:tcW w:w="0" w:type="auto"/>
            <w:hideMark/>
          </w:tcPr>
          <w:p w14:paraId="7EEA3DC3" w14:textId="77777777" w:rsidR="009F2EB9" w:rsidRPr="00693A66" w:rsidRDefault="009F2EB9" w:rsidP="00B6405A">
            <w:pPr>
              <w:contextualSpacing/>
              <w:rPr>
                <w:bCs/>
              </w:rPr>
            </w:pPr>
            <w:r w:rsidRPr="00693A66">
              <w:rPr>
                <w:bCs/>
              </w:rPr>
              <w:t>Certified Information Security Manager</w:t>
            </w:r>
          </w:p>
        </w:tc>
      </w:tr>
      <w:tr w:rsidR="009F2EB9" w:rsidRPr="00693A66" w14:paraId="4F2E7C7D" w14:textId="77777777" w:rsidTr="00B6405A">
        <w:tc>
          <w:tcPr>
            <w:tcW w:w="0" w:type="auto"/>
            <w:hideMark/>
          </w:tcPr>
          <w:p w14:paraId="569FE83A" w14:textId="77777777" w:rsidR="009F2EB9" w:rsidRPr="00693A66" w:rsidRDefault="009F2EB9" w:rsidP="00B6405A">
            <w:pPr>
              <w:contextualSpacing/>
              <w:rPr>
                <w:bCs/>
              </w:rPr>
            </w:pPr>
            <w:r w:rsidRPr="00693A66">
              <w:rPr>
                <w:b/>
                <w:bCs/>
              </w:rPr>
              <w:t>LPO</w:t>
            </w:r>
          </w:p>
        </w:tc>
        <w:tc>
          <w:tcPr>
            <w:tcW w:w="0" w:type="auto"/>
            <w:hideMark/>
          </w:tcPr>
          <w:p w14:paraId="4F9CD89A" w14:textId="77777777" w:rsidR="009F2EB9" w:rsidRPr="00693A66" w:rsidRDefault="009F2EB9" w:rsidP="00B6405A">
            <w:pPr>
              <w:contextualSpacing/>
              <w:rPr>
                <w:bCs/>
              </w:rPr>
            </w:pPr>
            <w:r w:rsidRPr="00693A66">
              <w:rPr>
                <w:bCs/>
              </w:rPr>
              <w:t>Local Purchase Order</w:t>
            </w:r>
          </w:p>
        </w:tc>
      </w:tr>
      <w:tr w:rsidR="009F2EB9" w:rsidRPr="00693A66" w14:paraId="59982DF7" w14:textId="77777777" w:rsidTr="00B6405A">
        <w:tc>
          <w:tcPr>
            <w:tcW w:w="0" w:type="auto"/>
            <w:hideMark/>
          </w:tcPr>
          <w:p w14:paraId="456A9A81" w14:textId="77777777" w:rsidR="009F2EB9" w:rsidRPr="00693A66" w:rsidRDefault="009F2EB9" w:rsidP="00B6405A">
            <w:pPr>
              <w:contextualSpacing/>
              <w:rPr>
                <w:bCs/>
              </w:rPr>
            </w:pPr>
            <w:r w:rsidRPr="00693A66">
              <w:rPr>
                <w:b/>
                <w:bCs/>
              </w:rPr>
              <w:t>SMS</w:t>
            </w:r>
          </w:p>
        </w:tc>
        <w:tc>
          <w:tcPr>
            <w:tcW w:w="0" w:type="auto"/>
            <w:hideMark/>
          </w:tcPr>
          <w:p w14:paraId="25B63190" w14:textId="77777777" w:rsidR="009F2EB9" w:rsidRPr="00693A66" w:rsidRDefault="009F2EB9" w:rsidP="00B6405A">
            <w:pPr>
              <w:contextualSpacing/>
              <w:rPr>
                <w:bCs/>
              </w:rPr>
            </w:pPr>
            <w:r w:rsidRPr="00693A66">
              <w:rPr>
                <w:bCs/>
              </w:rPr>
              <w:t>Short Message Service</w:t>
            </w:r>
          </w:p>
        </w:tc>
      </w:tr>
      <w:tr w:rsidR="009F2EB9" w:rsidRPr="00693A66" w14:paraId="550AB7AD" w14:textId="77777777" w:rsidTr="00B6405A">
        <w:tc>
          <w:tcPr>
            <w:tcW w:w="0" w:type="auto"/>
            <w:hideMark/>
          </w:tcPr>
          <w:p w14:paraId="3E282F9A" w14:textId="77777777" w:rsidR="009F2EB9" w:rsidRPr="00693A66" w:rsidRDefault="009F2EB9" w:rsidP="00B6405A">
            <w:pPr>
              <w:contextualSpacing/>
              <w:rPr>
                <w:bCs/>
              </w:rPr>
            </w:pPr>
            <w:r w:rsidRPr="00693A66">
              <w:rPr>
                <w:b/>
                <w:bCs/>
              </w:rPr>
              <w:t>WAN</w:t>
            </w:r>
          </w:p>
        </w:tc>
        <w:tc>
          <w:tcPr>
            <w:tcW w:w="0" w:type="auto"/>
            <w:hideMark/>
          </w:tcPr>
          <w:p w14:paraId="26B6FCBD" w14:textId="77777777" w:rsidR="009F2EB9" w:rsidRPr="00693A66" w:rsidRDefault="009F2EB9" w:rsidP="00B6405A">
            <w:pPr>
              <w:contextualSpacing/>
              <w:rPr>
                <w:bCs/>
              </w:rPr>
            </w:pPr>
            <w:r w:rsidRPr="00693A66">
              <w:rPr>
                <w:bCs/>
              </w:rPr>
              <w:t>Wide Area Network</w:t>
            </w:r>
          </w:p>
        </w:tc>
      </w:tr>
      <w:tr w:rsidR="009F2EB9" w:rsidRPr="00693A66" w14:paraId="4CBF63DF" w14:textId="77777777" w:rsidTr="00B6405A">
        <w:tc>
          <w:tcPr>
            <w:tcW w:w="0" w:type="auto"/>
            <w:hideMark/>
          </w:tcPr>
          <w:p w14:paraId="17353999" w14:textId="77777777" w:rsidR="009F2EB9" w:rsidRPr="00693A66" w:rsidRDefault="009F2EB9" w:rsidP="00B6405A">
            <w:pPr>
              <w:contextualSpacing/>
              <w:rPr>
                <w:bCs/>
              </w:rPr>
            </w:pPr>
            <w:r w:rsidRPr="00693A66">
              <w:rPr>
                <w:b/>
                <w:bCs/>
              </w:rPr>
              <w:t>LAN</w:t>
            </w:r>
          </w:p>
        </w:tc>
        <w:tc>
          <w:tcPr>
            <w:tcW w:w="0" w:type="auto"/>
            <w:hideMark/>
          </w:tcPr>
          <w:p w14:paraId="6FEF5C93" w14:textId="77777777" w:rsidR="009F2EB9" w:rsidRPr="00693A66" w:rsidRDefault="009F2EB9" w:rsidP="00B6405A">
            <w:pPr>
              <w:contextualSpacing/>
              <w:rPr>
                <w:bCs/>
              </w:rPr>
            </w:pPr>
            <w:r w:rsidRPr="00693A66">
              <w:rPr>
                <w:bCs/>
              </w:rPr>
              <w:t>Local Area Network</w:t>
            </w:r>
          </w:p>
        </w:tc>
      </w:tr>
      <w:tr w:rsidR="009F2EB9" w:rsidRPr="00693A66" w14:paraId="2EA934F0" w14:textId="77777777" w:rsidTr="00B6405A">
        <w:tc>
          <w:tcPr>
            <w:tcW w:w="0" w:type="auto"/>
            <w:hideMark/>
          </w:tcPr>
          <w:p w14:paraId="65672E36" w14:textId="77777777" w:rsidR="009F2EB9" w:rsidRPr="00693A66" w:rsidRDefault="009F2EB9" w:rsidP="00B6405A">
            <w:pPr>
              <w:contextualSpacing/>
              <w:rPr>
                <w:bCs/>
              </w:rPr>
            </w:pPr>
            <w:r w:rsidRPr="00693A66">
              <w:rPr>
                <w:b/>
                <w:bCs/>
              </w:rPr>
              <w:t>LDAP</w:t>
            </w:r>
          </w:p>
        </w:tc>
        <w:tc>
          <w:tcPr>
            <w:tcW w:w="0" w:type="auto"/>
            <w:hideMark/>
          </w:tcPr>
          <w:p w14:paraId="4264C368" w14:textId="77777777" w:rsidR="009F2EB9" w:rsidRPr="00693A66" w:rsidRDefault="009F2EB9" w:rsidP="00B6405A">
            <w:pPr>
              <w:contextualSpacing/>
              <w:rPr>
                <w:bCs/>
              </w:rPr>
            </w:pPr>
            <w:r w:rsidRPr="00693A66">
              <w:rPr>
                <w:bCs/>
              </w:rPr>
              <w:t>Lightweight Directory Access Protocol</w:t>
            </w:r>
          </w:p>
        </w:tc>
      </w:tr>
      <w:tr w:rsidR="009F2EB9" w:rsidRPr="00693A66" w14:paraId="1D5AE4DB" w14:textId="77777777" w:rsidTr="00B6405A">
        <w:tc>
          <w:tcPr>
            <w:tcW w:w="0" w:type="auto"/>
            <w:hideMark/>
          </w:tcPr>
          <w:p w14:paraId="2C60B1F5" w14:textId="77777777" w:rsidR="009F2EB9" w:rsidRPr="00693A66" w:rsidRDefault="009F2EB9" w:rsidP="00B6405A">
            <w:pPr>
              <w:contextualSpacing/>
              <w:rPr>
                <w:bCs/>
              </w:rPr>
            </w:pPr>
            <w:r w:rsidRPr="00693A66">
              <w:rPr>
                <w:b/>
                <w:bCs/>
              </w:rPr>
              <w:t>CPU</w:t>
            </w:r>
          </w:p>
        </w:tc>
        <w:tc>
          <w:tcPr>
            <w:tcW w:w="0" w:type="auto"/>
            <w:hideMark/>
          </w:tcPr>
          <w:p w14:paraId="1497C485" w14:textId="77777777" w:rsidR="009F2EB9" w:rsidRPr="00693A66" w:rsidRDefault="009F2EB9" w:rsidP="00B6405A">
            <w:pPr>
              <w:contextualSpacing/>
              <w:rPr>
                <w:bCs/>
              </w:rPr>
            </w:pPr>
            <w:r w:rsidRPr="00693A66">
              <w:rPr>
                <w:bCs/>
              </w:rPr>
              <w:t>Central Processing Unit</w:t>
            </w:r>
          </w:p>
        </w:tc>
      </w:tr>
      <w:tr w:rsidR="009F2EB9" w:rsidRPr="00693A66" w14:paraId="3135F952" w14:textId="77777777" w:rsidTr="00B6405A">
        <w:tc>
          <w:tcPr>
            <w:tcW w:w="0" w:type="auto"/>
            <w:hideMark/>
          </w:tcPr>
          <w:p w14:paraId="430A646C" w14:textId="77777777" w:rsidR="009F2EB9" w:rsidRPr="00693A66" w:rsidRDefault="009F2EB9" w:rsidP="00B6405A">
            <w:pPr>
              <w:contextualSpacing/>
              <w:rPr>
                <w:bCs/>
              </w:rPr>
            </w:pPr>
            <w:r w:rsidRPr="00693A66">
              <w:rPr>
                <w:b/>
                <w:bCs/>
              </w:rPr>
              <w:t>I/O</w:t>
            </w:r>
          </w:p>
        </w:tc>
        <w:tc>
          <w:tcPr>
            <w:tcW w:w="0" w:type="auto"/>
            <w:hideMark/>
          </w:tcPr>
          <w:p w14:paraId="00BB6C4A" w14:textId="77777777" w:rsidR="009F2EB9" w:rsidRPr="00693A66" w:rsidRDefault="009F2EB9" w:rsidP="00B6405A">
            <w:pPr>
              <w:contextualSpacing/>
              <w:rPr>
                <w:bCs/>
              </w:rPr>
            </w:pPr>
            <w:r w:rsidRPr="00693A66">
              <w:rPr>
                <w:bCs/>
              </w:rPr>
              <w:t>Input/Output</w:t>
            </w:r>
          </w:p>
        </w:tc>
      </w:tr>
      <w:tr w:rsidR="009F2EB9" w:rsidRPr="00693A66" w14:paraId="52E1F43A" w14:textId="77777777" w:rsidTr="00B6405A">
        <w:tc>
          <w:tcPr>
            <w:tcW w:w="0" w:type="auto"/>
            <w:hideMark/>
          </w:tcPr>
          <w:p w14:paraId="7EAA9F98" w14:textId="77777777" w:rsidR="009F2EB9" w:rsidRPr="00693A66" w:rsidRDefault="009F2EB9" w:rsidP="00B6405A">
            <w:pPr>
              <w:contextualSpacing/>
              <w:rPr>
                <w:bCs/>
              </w:rPr>
            </w:pPr>
            <w:r w:rsidRPr="00693A66">
              <w:rPr>
                <w:b/>
                <w:bCs/>
              </w:rPr>
              <w:t>OS</w:t>
            </w:r>
          </w:p>
        </w:tc>
        <w:tc>
          <w:tcPr>
            <w:tcW w:w="0" w:type="auto"/>
            <w:hideMark/>
          </w:tcPr>
          <w:p w14:paraId="72B989A2" w14:textId="77777777" w:rsidR="009F2EB9" w:rsidRPr="00693A66" w:rsidRDefault="009F2EB9" w:rsidP="00B6405A">
            <w:pPr>
              <w:contextualSpacing/>
              <w:rPr>
                <w:bCs/>
              </w:rPr>
            </w:pPr>
            <w:r w:rsidRPr="00693A66">
              <w:rPr>
                <w:bCs/>
              </w:rPr>
              <w:t>Operating System</w:t>
            </w:r>
          </w:p>
        </w:tc>
      </w:tr>
      <w:tr w:rsidR="009F2EB9" w:rsidRPr="00693A66" w14:paraId="7B073148" w14:textId="77777777" w:rsidTr="00B6405A">
        <w:tc>
          <w:tcPr>
            <w:tcW w:w="0" w:type="auto"/>
            <w:hideMark/>
          </w:tcPr>
          <w:p w14:paraId="41632FF5" w14:textId="77777777" w:rsidR="009F2EB9" w:rsidRPr="00693A66" w:rsidRDefault="009F2EB9" w:rsidP="00B6405A">
            <w:pPr>
              <w:contextualSpacing/>
              <w:rPr>
                <w:bCs/>
              </w:rPr>
            </w:pPr>
            <w:r w:rsidRPr="00693A66">
              <w:rPr>
                <w:b/>
                <w:bCs/>
              </w:rPr>
              <w:t>JSON</w:t>
            </w:r>
          </w:p>
        </w:tc>
        <w:tc>
          <w:tcPr>
            <w:tcW w:w="0" w:type="auto"/>
            <w:hideMark/>
          </w:tcPr>
          <w:p w14:paraId="1533B082" w14:textId="77777777" w:rsidR="009F2EB9" w:rsidRPr="00693A66" w:rsidRDefault="009F2EB9" w:rsidP="00B6405A">
            <w:pPr>
              <w:contextualSpacing/>
              <w:rPr>
                <w:bCs/>
              </w:rPr>
            </w:pPr>
            <w:r w:rsidRPr="00693A66">
              <w:rPr>
                <w:bCs/>
              </w:rPr>
              <w:t>JavaScript Object Notation</w:t>
            </w:r>
          </w:p>
        </w:tc>
      </w:tr>
      <w:tr w:rsidR="009F2EB9" w:rsidRPr="00693A66" w14:paraId="3D972767" w14:textId="77777777" w:rsidTr="00B6405A">
        <w:tc>
          <w:tcPr>
            <w:tcW w:w="0" w:type="auto"/>
            <w:hideMark/>
          </w:tcPr>
          <w:p w14:paraId="5DFA90FD" w14:textId="77777777" w:rsidR="009F2EB9" w:rsidRPr="00693A66" w:rsidRDefault="009F2EB9" w:rsidP="00B6405A">
            <w:pPr>
              <w:contextualSpacing/>
              <w:rPr>
                <w:bCs/>
              </w:rPr>
            </w:pPr>
            <w:r w:rsidRPr="00693A66">
              <w:rPr>
                <w:b/>
                <w:bCs/>
              </w:rPr>
              <w:t>XML</w:t>
            </w:r>
          </w:p>
        </w:tc>
        <w:tc>
          <w:tcPr>
            <w:tcW w:w="0" w:type="auto"/>
            <w:hideMark/>
          </w:tcPr>
          <w:p w14:paraId="70992115" w14:textId="77777777" w:rsidR="009F2EB9" w:rsidRPr="00693A66" w:rsidRDefault="009F2EB9" w:rsidP="00B6405A">
            <w:pPr>
              <w:contextualSpacing/>
              <w:rPr>
                <w:bCs/>
              </w:rPr>
            </w:pPr>
            <w:r w:rsidRPr="00693A66">
              <w:rPr>
                <w:bCs/>
              </w:rPr>
              <w:t>eXtensible Markup Language</w:t>
            </w:r>
          </w:p>
        </w:tc>
      </w:tr>
      <w:tr w:rsidR="009F2EB9" w:rsidRPr="00693A66" w14:paraId="18156E22" w14:textId="77777777" w:rsidTr="00B6405A">
        <w:tc>
          <w:tcPr>
            <w:tcW w:w="0" w:type="auto"/>
            <w:hideMark/>
          </w:tcPr>
          <w:p w14:paraId="6ACF6F29" w14:textId="77777777" w:rsidR="009F2EB9" w:rsidRPr="00693A66" w:rsidRDefault="009F2EB9" w:rsidP="00B6405A">
            <w:pPr>
              <w:contextualSpacing/>
              <w:rPr>
                <w:bCs/>
              </w:rPr>
            </w:pPr>
            <w:r w:rsidRPr="00693A66">
              <w:rPr>
                <w:b/>
                <w:bCs/>
              </w:rPr>
              <w:t>CSV</w:t>
            </w:r>
          </w:p>
        </w:tc>
        <w:tc>
          <w:tcPr>
            <w:tcW w:w="0" w:type="auto"/>
            <w:hideMark/>
          </w:tcPr>
          <w:p w14:paraId="32E86272" w14:textId="77777777" w:rsidR="009F2EB9" w:rsidRPr="00693A66" w:rsidRDefault="009F2EB9" w:rsidP="00B6405A">
            <w:pPr>
              <w:contextualSpacing/>
              <w:rPr>
                <w:bCs/>
              </w:rPr>
            </w:pPr>
            <w:r w:rsidRPr="00693A66">
              <w:rPr>
                <w:bCs/>
              </w:rPr>
              <w:t>Comma-Separated Values</w:t>
            </w:r>
          </w:p>
        </w:tc>
      </w:tr>
      <w:tr w:rsidR="009F2EB9" w:rsidRPr="00693A66" w14:paraId="247D4878" w14:textId="77777777" w:rsidTr="00B6405A">
        <w:tc>
          <w:tcPr>
            <w:tcW w:w="0" w:type="auto"/>
            <w:hideMark/>
          </w:tcPr>
          <w:p w14:paraId="092EC31B" w14:textId="77777777" w:rsidR="009F2EB9" w:rsidRPr="00693A66" w:rsidRDefault="009F2EB9" w:rsidP="00B6405A">
            <w:pPr>
              <w:contextualSpacing/>
              <w:rPr>
                <w:bCs/>
              </w:rPr>
            </w:pPr>
            <w:r w:rsidRPr="00693A66">
              <w:rPr>
                <w:b/>
                <w:bCs/>
              </w:rPr>
              <w:t>MSSQL</w:t>
            </w:r>
          </w:p>
        </w:tc>
        <w:tc>
          <w:tcPr>
            <w:tcW w:w="0" w:type="auto"/>
            <w:hideMark/>
          </w:tcPr>
          <w:p w14:paraId="61FF917D" w14:textId="77777777" w:rsidR="009F2EB9" w:rsidRPr="00693A66" w:rsidRDefault="009F2EB9" w:rsidP="00B6405A">
            <w:pPr>
              <w:contextualSpacing/>
              <w:rPr>
                <w:bCs/>
              </w:rPr>
            </w:pPr>
            <w:r w:rsidRPr="00693A66">
              <w:rPr>
                <w:bCs/>
              </w:rPr>
              <w:t>Microsoft SQL Server</w:t>
            </w:r>
          </w:p>
        </w:tc>
      </w:tr>
      <w:tr w:rsidR="009F2EB9" w:rsidRPr="00693A66" w14:paraId="14DF87AF" w14:textId="77777777" w:rsidTr="00B6405A">
        <w:tc>
          <w:tcPr>
            <w:tcW w:w="0" w:type="auto"/>
            <w:hideMark/>
          </w:tcPr>
          <w:p w14:paraId="7551F82F" w14:textId="77777777" w:rsidR="009F2EB9" w:rsidRPr="00693A66" w:rsidRDefault="009F2EB9" w:rsidP="00B6405A">
            <w:pPr>
              <w:contextualSpacing/>
              <w:rPr>
                <w:bCs/>
              </w:rPr>
            </w:pPr>
            <w:r w:rsidRPr="00693A66">
              <w:rPr>
                <w:b/>
                <w:bCs/>
              </w:rPr>
              <w:t>SQL</w:t>
            </w:r>
          </w:p>
        </w:tc>
        <w:tc>
          <w:tcPr>
            <w:tcW w:w="0" w:type="auto"/>
            <w:hideMark/>
          </w:tcPr>
          <w:p w14:paraId="64AB260C" w14:textId="77777777" w:rsidR="009F2EB9" w:rsidRPr="00693A66" w:rsidRDefault="009F2EB9" w:rsidP="00B6405A">
            <w:pPr>
              <w:contextualSpacing/>
              <w:rPr>
                <w:bCs/>
              </w:rPr>
            </w:pPr>
            <w:r w:rsidRPr="00693A66">
              <w:rPr>
                <w:bCs/>
              </w:rPr>
              <w:t>Structured Query Language</w:t>
            </w:r>
          </w:p>
        </w:tc>
      </w:tr>
      <w:tr w:rsidR="009F2EB9" w:rsidRPr="00693A66" w14:paraId="54DCCD51" w14:textId="77777777" w:rsidTr="00B6405A">
        <w:tc>
          <w:tcPr>
            <w:tcW w:w="0" w:type="auto"/>
            <w:hideMark/>
          </w:tcPr>
          <w:p w14:paraId="5E64F893" w14:textId="77777777" w:rsidR="009F2EB9" w:rsidRPr="00693A66" w:rsidRDefault="009F2EB9" w:rsidP="00B6405A">
            <w:pPr>
              <w:contextualSpacing/>
              <w:rPr>
                <w:bCs/>
              </w:rPr>
            </w:pPr>
            <w:r w:rsidRPr="00693A66">
              <w:rPr>
                <w:b/>
                <w:bCs/>
              </w:rPr>
              <w:t>CCNP</w:t>
            </w:r>
          </w:p>
        </w:tc>
        <w:tc>
          <w:tcPr>
            <w:tcW w:w="0" w:type="auto"/>
            <w:hideMark/>
          </w:tcPr>
          <w:p w14:paraId="62A0FB7D" w14:textId="77777777" w:rsidR="009F2EB9" w:rsidRPr="00693A66" w:rsidRDefault="009F2EB9" w:rsidP="00B6405A">
            <w:pPr>
              <w:contextualSpacing/>
              <w:rPr>
                <w:bCs/>
              </w:rPr>
            </w:pPr>
            <w:r w:rsidRPr="00693A66">
              <w:rPr>
                <w:bCs/>
              </w:rPr>
              <w:t>Cisco Certified Network Professional</w:t>
            </w:r>
          </w:p>
        </w:tc>
      </w:tr>
      <w:tr w:rsidR="009F2EB9" w:rsidRPr="00693A66" w14:paraId="47A0F962" w14:textId="77777777" w:rsidTr="00B6405A">
        <w:tc>
          <w:tcPr>
            <w:tcW w:w="0" w:type="auto"/>
            <w:hideMark/>
          </w:tcPr>
          <w:p w14:paraId="35BD6D46" w14:textId="77777777" w:rsidR="009F2EB9" w:rsidRPr="00693A66" w:rsidRDefault="009F2EB9" w:rsidP="00B6405A">
            <w:pPr>
              <w:contextualSpacing/>
              <w:rPr>
                <w:bCs/>
              </w:rPr>
            </w:pPr>
            <w:r w:rsidRPr="00693A66">
              <w:rPr>
                <w:b/>
                <w:bCs/>
              </w:rPr>
              <w:t>DNS</w:t>
            </w:r>
          </w:p>
        </w:tc>
        <w:tc>
          <w:tcPr>
            <w:tcW w:w="0" w:type="auto"/>
            <w:hideMark/>
          </w:tcPr>
          <w:p w14:paraId="3F15EFE5" w14:textId="77777777" w:rsidR="009F2EB9" w:rsidRPr="00693A66" w:rsidRDefault="009F2EB9" w:rsidP="00B6405A">
            <w:pPr>
              <w:contextualSpacing/>
              <w:rPr>
                <w:bCs/>
              </w:rPr>
            </w:pPr>
            <w:r w:rsidRPr="00693A66">
              <w:rPr>
                <w:bCs/>
              </w:rPr>
              <w:t>Domain Name System</w:t>
            </w:r>
          </w:p>
        </w:tc>
      </w:tr>
      <w:tr w:rsidR="009F2EB9" w:rsidRPr="00693A66" w14:paraId="76E5052F" w14:textId="77777777" w:rsidTr="00B6405A">
        <w:tc>
          <w:tcPr>
            <w:tcW w:w="0" w:type="auto"/>
            <w:hideMark/>
          </w:tcPr>
          <w:p w14:paraId="058C129A" w14:textId="77777777" w:rsidR="009F2EB9" w:rsidRPr="00693A66" w:rsidRDefault="009F2EB9" w:rsidP="00B6405A">
            <w:pPr>
              <w:contextualSpacing/>
              <w:rPr>
                <w:bCs/>
              </w:rPr>
            </w:pPr>
            <w:r w:rsidRPr="00693A66">
              <w:rPr>
                <w:b/>
                <w:bCs/>
              </w:rPr>
              <w:lastRenderedPageBreak/>
              <w:t>HTTPS</w:t>
            </w:r>
          </w:p>
        </w:tc>
        <w:tc>
          <w:tcPr>
            <w:tcW w:w="0" w:type="auto"/>
            <w:hideMark/>
          </w:tcPr>
          <w:p w14:paraId="69B243EF" w14:textId="77777777" w:rsidR="009F2EB9" w:rsidRPr="00693A66" w:rsidRDefault="009F2EB9" w:rsidP="00B6405A">
            <w:pPr>
              <w:contextualSpacing/>
              <w:rPr>
                <w:bCs/>
              </w:rPr>
            </w:pPr>
            <w:r w:rsidRPr="00693A66">
              <w:rPr>
                <w:bCs/>
              </w:rPr>
              <w:t>Hypertext Transfer Protocol Secure</w:t>
            </w:r>
          </w:p>
        </w:tc>
      </w:tr>
      <w:tr w:rsidR="009F2EB9" w:rsidRPr="00693A66" w14:paraId="0416AD53" w14:textId="77777777" w:rsidTr="00B6405A">
        <w:tc>
          <w:tcPr>
            <w:tcW w:w="0" w:type="auto"/>
            <w:hideMark/>
          </w:tcPr>
          <w:p w14:paraId="4B04C25A" w14:textId="77777777" w:rsidR="009F2EB9" w:rsidRPr="00693A66" w:rsidRDefault="009F2EB9" w:rsidP="00B6405A">
            <w:pPr>
              <w:contextualSpacing/>
              <w:rPr>
                <w:bCs/>
              </w:rPr>
            </w:pPr>
            <w:r w:rsidRPr="00693A66">
              <w:rPr>
                <w:b/>
                <w:bCs/>
              </w:rPr>
              <w:t>TLS</w:t>
            </w:r>
          </w:p>
        </w:tc>
        <w:tc>
          <w:tcPr>
            <w:tcW w:w="0" w:type="auto"/>
            <w:hideMark/>
          </w:tcPr>
          <w:p w14:paraId="10A0CE4A" w14:textId="77777777" w:rsidR="009F2EB9" w:rsidRPr="00693A66" w:rsidRDefault="009F2EB9" w:rsidP="00B6405A">
            <w:pPr>
              <w:contextualSpacing/>
              <w:rPr>
                <w:bCs/>
              </w:rPr>
            </w:pPr>
            <w:r w:rsidRPr="00693A66">
              <w:rPr>
                <w:bCs/>
              </w:rPr>
              <w:t>Transport Layer Security</w:t>
            </w:r>
          </w:p>
        </w:tc>
      </w:tr>
      <w:tr w:rsidR="009F2EB9" w:rsidRPr="00693A66" w14:paraId="4E4C707A" w14:textId="77777777" w:rsidTr="00B6405A">
        <w:tc>
          <w:tcPr>
            <w:tcW w:w="0" w:type="auto"/>
            <w:hideMark/>
          </w:tcPr>
          <w:p w14:paraId="750404B8" w14:textId="77777777" w:rsidR="009F2EB9" w:rsidRPr="00693A66" w:rsidRDefault="009F2EB9" w:rsidP="00B6405A">
            <w:pPr>
              <w:contextualSpacing/>
              <w:rPr>
                <w:bCs/>
              </w:rPr>
            </w:pPr>
            <w:r w:rsidRPr="00693A66">
              <w:rPr>
                <w:b/>
                <w:bCs/>
              </w:rPr>
              <w:t>AES</w:t>
            </w:r>
          </w:p>
        </w:tc>
        <w:tc>
          <w:tcPr>
            <w:tcW w:w="0" w:type="auto"/>
            <w:hideMark/>
          </w:tcPr>
          <w:p w14:paraId="3635F032" w14:textId="77777777" w:rsidR="009F2EB9" w:rsidRPr="00693A66" w:rsidRDefault="009F2EB9" w:rsidP="00B6405A">
            <w:pPr>
              <w:contextualSpacing/>
              <w:rPr>
                <w:bCs/>
              </w:rPr>
            </w:pPr>
            <w:r w:rsidRPr="00693A66">
              <w:rPr>
                <w:bCs/>
              </w:rPr>
              <w:t>Advanced Encryption Standard</w:t>
            </w:r>
          </w:p>
        </w:tc>
      </w:tr>
      <w:tr w:rsidR="009F2EB9" w:rsidRPr="00693A66" w14:paraId="41254BF4" w14:textId="77777777" w:rsidTr="00B6405A">
        <w:tc>
          <w:tcPr>
            <w:tcW w:w="0" w:type="auto"/>
            <w:hideMark/>
          </w:tcPr>
          <w:p w14:paraId="6583C8A4" w14:textId="77777777" w:rsidR="009F2EB9" w:rsidRPr="00693A66" w:rsidRDefault="009F2EB9" w:rsidP="00B6405A">
            <w:pPr>
              <w:contextualSpacing/>
              <w:rPr>
                <w:bCs/>
              </w:rPr>
            </w:pPr>
            <w:r w:rsidRPr="00693A66">
              <w:rPr>
                <w:b/>
                <w:bCs/>
              </w:rPr>
              <w:t>UAT</w:t>
            </w:r>
          </w:p>
        </w:tc>
        <w:tc>
          <w:tcPr>
            <w:tcW w:w="0" w:type="auto"/>
            <w:hideMark/>
          </w:tcPr>
          <w:p w14:paraId="0BB530FF" w14:textId="77777777" w:rsidR="009F2EB9" w:rsidRPr="00693A66" w:rsidRDefault="009F2EB9" w:rsidP="00B6405A">
            <w:pPr>
              <w:contextualSpacing/>
              <w:rPr>
                <w:bCs/>
              </w:rPr>
            </w:pPr>
            <w:r w:rsidRPr="00693A66">
              <w:rPr>
                <w:bCs/>
              </w:rPr>
              <w:t>User Acceptance Testing</w:t>
            </w:r>
          </w:p>
        </w:tc>
      </w:tr>
      <w:tr w:rsidR="009F2EB9" w:rsidRPr="00693A66" w14:paraId="7CDE6FD7" w14:textId="77777777" w:rsidTr="00B6405A">
        <w:tc>
          <w:tcPr>
            <w:tcW w:w="0" w:type="auto"/>
            <w:hideMark/>
          </w:tcPr>
          <w:p w14:paraId="4EDF94A6" w14:textId="77777777" w:rsidR="009F2EB9" w:rsidRPr="00693A66" w:rsidRDefault="009F2EB9" w:rsidP="00B6405A">
            <w:pPr>
              <w:contextualSpacing/>
              <w:rPr>
                <w:bCs/>
              </w:rPr>
            </w:pPr>
            <w:r w:rsidRPr="00693A66">
              <w:rPr>
                <w:b/>
                <w:bCs/>
              </w:rPr>
              <w:t>SSO</w:t>
            </w:r>
          </w:p>
        </w:tc>
        <w:tc>
          <w:tcPr>
            <w:tcW w:w="0" w:type="auto"/>
            <w:hideMark/>
          </w:tcPr>
          <w:p w14:paraId="7256894E" w14:textId="77777777" w:rsidR="009F2EB9" w:rsidRPr="00693A66" w:rsidRDefault="009F2EB9" w:rsidP="00B6405A">
            <w:pPr>
              <w:contextualSpacing/>
              <w:rPr>
                <w:bCs/>
              </w:rPr>
            </w:pPr>
            <w:r w:rsidRPr="00693A66">
              <w:rPr>
                <w:bCs/>
              </w:rPr>
              <w:t>Single Sign-On</w:t>
            </w:r>
          </w:p>
        </w:tc>
      </w:tr>
      <w:tr w:rsidR="009F2EB9" w:rsidRPr="00693A66" w14:paraId="5EB8D1B8" w14:textId="77777777" w:rsidTr="00B6405A">
        <w:tc>
          <w:tcPr>
            <w:tcW w:w="0" w:type="auto"/>
            <w:hideMark/>
          </w:tcPr>
          <w:p w14:paraId="7C758AB4" w14:textId="77777777" w:rsidR="009F2EB9" w:rsidRPr="00693A66" w:rsidRDefault="009F2EB9" w:rsidP="00B6405A">
            <w:pPr>
              <w:contextualSpacing/>
              <w:rPr>
                <w:bCs/>
              </w:rPr>
            </w:pPr>
            <w:r w:rsidRPr="00693A66">
              <w:rPr>
                <w:b/>
                <w:bCs/>
              </w:rPr>
              <w:t>ISO</w:t>
            </w:r>
          </w:p>
        </w:tc>
        <w:tc>
          <w:tcPr>
            <w:tcW w:w="0" w:type="auto"/>
            <w:hideMark/>
          </w:tcPr>
          <w:p w14:paraId="4457287B" w14:textId="77777777" w:rsidR="009F2EB9" w:rsidRPr="00693A66" w:rsidRDefault="009F2EB9" w:rsidP="00B6405A">
            <w:pPr>
              <w:contextualSpacing/>
              <w:rPr>
                <w:bCs/>
              </w:rPr>
            </w:pPr>
            <w:r w:rsidRPr="00693A66">
              <w:rPr>
                <w:bCs/>
              </w:rPr>
              <w:t>International Organization for Standardization</w:t>
            </w:r>
          </w:p>
        </w:tc>
      </w:tr>
      <w:tr w:rsidR="009F2EB9" w:rsidRPr="00693A66" w14:paraId="6DE90189" w14:textId="77777777" w:rsidTr="00B6405A">
        <w:tc>
          <w:tcPr>
            <w:tcW w:w="0" w:type="auto"/>
            <w:hideMark/>
          </w:tcPr>
          <w:p w14:paraId="73527448" w14:textId="77777777" w:rsidR="009F2EB9" w:rsidRPr="00693A66" w:rsidRDefault="009F2EB9" w:rsidP="00B6405A">
            <w:pPr>
              <w:contextualSpacing/>
              <w:rPr>
                <w:bCs/>
              </w:rPr>
            </w:pPr>
            <w:r w:rsidRPr="00693A66">
              <w:rPr>
                <w:b/>
                <w:bCs/>
              </w:rPr>
              <w:t>DR</w:t>
            </w:r>
          </w:p>
        </w:tc>
        <w:tc>
          <w:tcPr>
            <w:tcW w:w="0" w:type="auto"/>
            <w:hideMark/>
          </w:tcPr>
          <w:p w14:paraId="3D43D256" w14:textId="77777777" w:rsidR="009F2EB9" w:rsidRPr="00693A66" w:rsidRDefault="009F2EB9" w:rsidP="00B6405A">
            <w:pPr>
              <w:contextualSpacing/>
              <w:rPr>
                <w:bCs/>
              </w:rPr>
            </w:pPr>
            <w:r w:rsidRPr="00693A66">
              <w:rPr>
                <w:bCs/>
              </w:rPr>
              <w:t>Disaster Recovery</w:t>
            </w:r>
          </w:p>
        </w:tc>
      </w:tr>
      <w:tr w:rsidR="009F2EB9" w:rsidRPr="00693A66" w14:paraId="67829801" w14:textId="77777777" w:rsidTr="00B6405A">
        <w:tc>
          <w:tcPr>
            <w:tcW w:w="0" w:type="auto"/>
            <w:hideMark/>
          </w:tcPr>
          <w:p w14:paraId="1EECCBE0" w14:textId="77777777" w:rsidR="009F2EB9" w:rsidRPr="00693A66" w:rsidRDefault="009F2EB9" w:rsidP="00B6405A">
            <w:pPr>
              <w:contextualSpacing/>
              <w:rPr>
                <w:bCs/>
              </w:rPr>
            </w:pPr>
            <w:r w:rsidRPr="00693A66">
              <w:rPr>
                <w:b/>
                <w:bCs/>
              </w:rPr>
              <w:t>FTP</w:t>
            </w:r>
          </w:p>
        </w:tc>
        <w:tc>
          <w:tcPr>
            <w:tcW w:w="0" w:type="auto"/>
            <w:hideMark/>
          </w:tcPr>
          <w:p w14:paraId="7D560173" w14:textId="77777777" w:rsidR="009F2EB9" w:rsidRPr="00693A66" w:rsidRDefault="009F2EB9" w:rsidP="00B6405A">
            <w:pPr>
              <w:contextualSpacing/>
              <w:rPr>
                <w:bCs/>
              </w:rPr>
            </w:pPr>
            <w:r w:rsidRPr="00693A66">
              <w:rPr>
                <w:bCs/>
              </w:rPr>
              <w:t>File Transfer Protocol</w:t>
            </w:r>
          </w:p>
        </w:tc>
      </w:tr>
      <w:tr w:rsidR="009F2EB9" w:rsidRPr="00693A66" w14:paraId="133F3DDF" w14:textId="77777777" w:rsidTr="00B6405A">
        <w:tc>
          <w:tcPr>
            <w:tcW w:w="0" w:type="auto"/>
            <w:hideMark/>
          </w:tcPr>
          <w:p w14:paraId="180E488A" w14:textId="77777777" w:rsidR="009F2EB9" w:rsidRPr="00693A66" w:rsidRDefault="009F2EB9" w:rsidP="00B6405A">
            <w:pPr>
              <w:contextualSpacing/>
              <w:rPr>
                <w:bCs/>
              </w:rPr>
            </w:pPr>
            <w:r w:rsidRPr="00693A66">
              <w:rPr>
                <w:b/>
                <w:bCs/>
              </w:rPr>
              <w:t>HTTP</w:t>
            </w:r>
          </w:p>
        </w:tc>
        <w:tc>
          <w:tcPr>
            <w:tcW w:w="0" w:type="auto"/>
            <w:hideMark/>
          </w:tcPr>
          <w:p w14:paraId="7701985E" w14:textId="77777777" w:rsidR="009F2EB9" w:rsidRPr="00693A66" w:rsidRDefault="009F2EB9" w:rsidP="00B6405A">
            <w:pPr>
              <w:contextualSpacing/>
              <w:rPr>
                <w:bCs/>
              </w:rPr>
            </w:pPr>
            <w:r w:rsidRPr="00693A66">
              <w:rPr>
                <w:bCs/>
              </w:rPr>
              <w:t>Hypertext Transfer Protocol</w:t>
            </w:r>
          </w:p>
        </w:tc>
      </w:tr>
      <w:tr w:rsidR="009F2EB9" w:rsidRPr="00693A66" w14:paraId="107F90A5" w14:textId="77777777" w:rsidTr="00B6405A">
        <w:tc>
          <w:tcPr>
            <w:tcW w:w="0" w:type="auto"/>
            <w:hideMark/>
          </w:tcPr>
          <w:p w14:paraId="7C3540E4" w14:textId="77777777" w:rsidR="009F2EB9" w:rsidRPr="00693A66" w:rsidRDefault="009F2EB9" w:rsidP="00B6405A">
            <w:pPr>
              <w:contextualSpacing/>
              <w:rPr>
                <w:bCs/>
              </w:rPr>
            </w:pPr>
            <w:r w:rsidRPr="00693A66">
              <w:rPr>
                <w:b/>
                <w:bCs/>
              </w:rPr>
              <w:t>RESTful API</w:t>
            </w:r>
          </w:p>
        </w:tc>
        <w:tc>
          <w:tcPr>
            <w:tcW w:w="0" w:type="auto"/>
            <w:hideMark/>
          </w:tcPr>
          <w:p w14:paraId="22076377" w14:textId="77777777" w:rsidR="009F2EB9" w:rsidRPr="00693A66" w:rsidRDefault="009F2EB9" w:rsidP="00B6405A">
            <w:pPr>
              <w:contextualSpacing/>
              <w:rPr>
                <w:bCs/>
              </w:rPr>
            </w:pPr>
            <w:r w:rsidRPr="00693A66">
              <w:rPr>
                <w:bCs/>
              </w:rPr>
              <w:t>Representational State Transfer Application Programming Interface</w:t>
            </w:r>
          </w:p>
        </w:tc>
      </w:tr>
      <w:tr w:rsidR="009F2EB9" w:rsidRPr="00693A66" w14:paraId="6BFDEFF5" w14:textId="77777777" w:rsidTr="00B6405A">
        <w:tc>
          <w:tcPr>
            <w:tcW w:w="0" w:type="auto"/>
            <w:hideMark/>
          </w:tcPr>
          <w:p w14:paraId="08DCB734" w14:textId="77777777" w:rsidR="009F2EB9" w:rsidRPr="00693A66" w:rsidRDefault="009F2EB9" w:rsidP="00B6405A">
            <w:pPr>
              <w:contextualSpacing/>
              <w:rPr>
                <w:bCs/>
              </w:rPr>
            </w:pPr>
            <w:r w:rsidRPr="00693A66">
              <w:rPr>
                <w:b/>
                <w:bCs/>
              </w:rPr>
              <w:t>LDAP</w:t>
            </w:r>
          </w:p>
        </w:tc>
        <w:tc>
          <w:tcPr>
            <w:tcW w:w="0" w:type="auto"/>
            <w:hideMark/>
          </w:tcPr>
          <w:p w14:paraId="166CEE48" w14:textId="77777777" w:rsidR="009F2EB9" w:rsidRPr="00693A66" w:rsidRDefault="009F2EB9" w:rsidP="00B6405A">
            <w:pPr>
              <w:contextualSpacing/>
              <w:rPr>
                <w:bCs/>
              </w:rPr>
            </w:pPr>
            <w:r w:rsidRPr="00693A66">
              <w:rPr>
                <w:bCs/>
              </w:rPr>
              <w:t>Lightweight Directory Access Protocol</w:t>
            </w:r>
          </w:p>
        </w:tc>
      </w:tr>
      <w:tr w:rsidR="009F2EB9" w:rsidRPr="00693A66" w14:paraId="1D6713B4" w14:textId="77777777" w:rsidTr="00B6405A">
        <w:tc>
          <w:tcPr>
            <w:tcW w:w="0" w:type="auto"/>
            <w:hideMark/>
          </w:tcPr>
          <w:p w14:paraId="07EB85DD" w14:textId="77777777" w:rsidR="009F2EB9" w:rsidRPr="00693A66" w:rsidRDefault="009F2EB9" w:rsidP="00B6405A">
            <w:pPr>
              <w:contextualSpacing/>
              <w:rPr>
                <w:bCs/>
              </w:rPr>
            </w:pPr>
            <w:r w:rsidRPr="00693A66">
              <w:rPr>
                <w:b/>
                <w:bCs/>
              </w:rPr>
              <w:t>CVE</w:t>
            </w:r>
          </w:p>
        </w:tc>
        <w:tc>
          <w:tcPr>
            <w:tcW w:w="0" w:type="auto"/>
            <w:hideMark/>
          </w:tcPr>
          <w:p w14:paraId="717B2C80" w14:textId="77777777" w:rsidR="009F2EB9" w:rsidRPr="00693A66" w:rsidRDefault="009F2EB9" w:rsidP="00B6405A">
            <w:pPr>
              <w:contextualSpacing/>
              <w:rPr>
                <w:bCs/>
              </w:rPr>
            </w:pPr>
            <w:r w:rsidRPr="00693A66">
              <w:rPr>
                <w:bCs/>
              </w:rPr>
              <w:t>Curriculum Vitae</w:t>
            </w:r>
          </w:p>
        </w:tc>
      </w:tr>
      <w:tr w:rsidR="009F2EB9" w:rsidRPr="00693A66" w14:paraId="306582DE" w14:textId="77777777" w:rsidTr="00B6405A">
        <w:tc>
          <w:tcPr>
            <w:tcW w:w="0" w:type="auto"/>
            <w:hideMark/>
          </w:tcPr>
          <w:p w14:paraId="166B94C5" w14:textId="77777777" w:rsidR="009F2EB9" w:rsidRPr="00693A66" w:rsidRDefault="009F2EB9" w:rsidP="00B6405A">
            <w:pPr>
              <w:contextualSpacing/>
              <w:rPr>
                <w:bCs/>
              </w:rPr>
            </w:pPr>
            <w:r w:rsidRPr="00693A66">
              <w:rPr>
                <w:b/>
                <w:bCs/>
              </w:rPr>
              <w:t>SIP</w:t>
            </w:r>
          </w:p>
        </w:tc>
        <w:tc>
          <w:tcPr>
            <w:tcW w:w="0" w:type="auto"/>
            <w:hideMark/>
          </w:tcPr>
          <w:p w14:paraId="3836FBC5" w14:textId="77777777" w:rsidR="009F2EB9" w:rsidRPr="00693A66" w:rsidRDefault="009F2EB9" w:rsidP="00B6405A">
            <w:pPr>
              <w:contextualSpacing/>
              <w:rPr>
                <w:bCs/>
              </w:rPr>
            </w:pPr>
            <w:r w:rsidRPr="00693A66">
              <w:rPr>
                <w:bCs/>
              </w:rPr>
              <w:t>Session Initiation Protocol</w:t>
            </w:r>
          </w:p>
        </w:tc>
      </w:tr>
      <w:tr w:rsidR="009F2EB9" w:rsidRPr="00693A66" w14:paraId="633A0467" w14:textId="77777777" w:rsidTr="00B6405A">
        <w:tc>
          <w:tcPr>
            <w:tcW w:w="0" w:type="auto"/>
            <w:hideMark/>
          </w:tcPr>
          <w:p w14:paraId="415A515F" w14:textId="77777777" w:rsidR="009F2EB9" w:rsidRPr="00693A66" w:rsidRDefault="009F2EB9" w:rsidP="00B6405A">
            <w:pPr>
              <w:contextualSpacing/>
              <w:rPr>
                <w:bCs/>
              </w:rPr>
            </w:pPr>
            <w:r w:rsidRPr="00693A66">
              <w:rPr>
                <w:b/>
                <w:bCs/>
              </w:rPr>
              <w:t>PBX</w:t>
            </w:r>
          </w:p>
        </w:tc>
        <w:tc>
          <w:tcPr>
            <w:tcW w:w="0" w:type="auto"/>
            <w:hideMark/>
          </w:tcPr>
          <w:p w14:paraId="40F0715E" w14:textId="77777777" w:rsidR="009F2EB9" w:rsidRPr="00693A66" w:rsidRDefault="009F2EB9" w:rsidP="00B6405A">
            <w:pPr>
              <w:contextualSpacing/>
              <w:rPr>
                <w:bCs/>
              </w:rPr>
            </w:pPr>
            <w:r w:rsidRPr="00693A66">
              <w:rPr>
                <w:bCs/>
              </w:rPr>
              <w:t>Private Branch Exchange</w:t>
            </w:r>
          </w:p>
        </w:tc>
      </w:tr>
      <w:tr w:rsidR="009F2EB9" w:rsidRPr="00693A66" w14:paraId="3AFED89E" w14:textId="77777777" w:rsidTr="00B6405A">
        <w:tc>
          <w:tcPr>
            <w:tcW w:w="0" w:type="auto"/>
            <w:hideMark/>
          </w:tcPr>
          <w:p w14:paraId="43C7DAC7" w14:textId="77777777" w:rsidR="009F2EB9" w:rsidRPr="00693A66" w:rsidRDefault="009F2EB9" w:rsidP="00B6405A">
            <w:pPr>
              <w:contextualSpacing/>
              <w:rPr>
                <w:bCs/>
              </w:rPr>
            </w:pPr>
            <w:r w:rsidRPr="00693A66">
              <w:rPr>
                <w:b/>
                <w:bCs/>
              </w:rPr>
              <w:t>TOGAF</w:t>
            </w:r>
          </w:p>
        </w:tc>
        <w:tc>
          <w:tcPr>
            <w:tcW w:w="0" w:type="auto"/>
            <w:hideMark/>
          </w:tcPr>
          <w:p w14:paraId="6520EBB1" w14:textId="77777777" w:rsidR="009F2EB9" w:rsidRPr="00693A66" w:rsidRDefault="009F2EB9" w:rsidP="00B6405A">
            <w:pPr>
              <w:contextualSpacing/>
              <w:rPr>
                <w:bCs/>
              </w:rPr>
            </w:pPr>
            <w:r w:rsidRPr="00693A66">
              <w:rPr>
                <w:bCs/>
              </w:rPr>
              <w:t>The Open Group Architecture Framework</w:t>
            </w:r>
          </w:p>
        </w:tc>
      </w:tr>
      <w:tr w:rsidR="009F2EB9" w:rsidRPr="00693A66" w14:paraId="1E819C3F" w14:textId="77777777" w:rsidTr="00B6405A">
        <w:tc>
          <w:tcPr>
            <w:tcW w:w="0" w:type="auto"/>
            <w:hideMark/>
          </w:tcPr>
          <w:p w14:paraId="5DC8EDC7" w14:textId="77777777" w:rsidR="009F2EB9" w:rsidRPr="00693A66" w:rsidRDefault="009F2EB9" w:rsidP="00B6405A">
            <w:pPr>
              <w:contextualSpacing/>
              <w:rPr>
                <w:bCs/>
              </w:rPr>
            </w:pPr>
            <w:r w:rsidRPr="00693A66">
              <w:rPr>
                <w:b/>
                <w:bCs/>
              </w:rPr>
              <w:t>DNS</w:t>
            </w:r>
          </w:p>
        </w:tc>
        <w:tc>
          <w:tcPr>
            <w:tcW w:w="0" w:type="auto"/>
            <w:hideMark/>
          </w:tcPr>
          <w:p w14:paraId="0056D6F8" w14:textId="77777777" w:rsidR="009F2EB9" w:rsidRPr="00693A66" w:rsidRDefault="009F2EB9" w:rsidP="00B6405A">
            <w:pPr>
              <w:contextualSpacing/>
              <w:rPr>
                <w:bCs/>
              </w:rPr>
            </w:pPr>
            <w:r w:rsidRPr="00693A66">
              <w:rPr>
                <w:bCs/>
              </w:rPr>
              <w:t>Domain Name System</w:t>
            </w:r>
          </w:p>
        </w:tc>
      </w:tr>
      <w:tr w:rsidR="009F2EB9" w:rsidRPr="00693A66" w14:paraId="616C0E72" w14:textId="77777777" w:rsidTr="00B6405A">
        <w:tc>
          <w:tcPr>
            <w:tcW w:w="0" w:type="auto"/>
            <w:hideMark/>
          </w:tcPr>
          <w:p w14:paraId="6D53E08C" w14:textId="77777777" w:rsidR="009F2EB9" w:rsidRPr="00693A66" w:rsidRDefault="009F2EB9" w:rsidP="00B6405A">
            <w:pPr>
              <w:contextualSpacing/>
              <w:rPr>
                <w:bCs/>
              </w:rPr>
            </w:pPr>
            <w:r w:rsidRPr="00693A66">
              <w:rPr>
                <w:b/>
                <w:bCs/>
              </w:rPr>
              <w:t>SSO</w:t>
            </w:r>
          </w:p>
        </w:tc>
        <w:tc>
          <w:tcPr>
            <w:tcW w:w="0" w:type="auto"/>
            <w:hideMark/>
          </w:tcPr>
          <w:p w14:paraId="45DA43E9" w14:textId="77777777" w:rsidR="009F2EB9" w:rsidRPr="00693A66" w:rsidRDefault="009F2EB9" w:rsidP="00B6405A">
            <w:pPr>
              <w:contextualSpacing/>
              <w:rPr>
                <w:bCs/>
              </w:rPr>
            </w:pPr>
            <w:r w:rsidRPr="00693A66">
              <w:rPr>
                <w:bCs/>
              </w:rPr>
              <w:t>Single Sign-On</w:t>
            </w:r>
          </w:p>
        </w:tc>
      </w:tr>
      <w:tr w:rsidR="009F2EB9" w:rsidRPr="00693A66" w14:paraId="6C1821BD" w14:textId="77777777" w:rsidTr="00B6405A">
        <w:tc>
          <w:tcPr>
            <w:tcW w:w="0" w:type="auto"/>
            <w:hideMark/>
          </w:tcPr>
          <w:p w14:paraId="09730C3A" w14:textId="77777777" w:rsidR="009F2EB9" w:rsidRPr="00693A66" w:rsidRDefault="009F2EB9" w:rsidP="00B6405A">
            <w:pPr>
              <w:contextualSpacing/>
              <w:rPr>
                <w:bCs/>
              </w:rPr>
            </w:pPr>
            <w:r w:rsidRPr="00693A66">
              <w:rPr>
                <w:b/>
                <w:bCs/>
              </w:rPr>
              <w:t>AES</w:t>
            </w:r>
          </w:p>
        </w:tc>
        <w:tc>
          <w:tcPr>
            <w:tcW w:w="0" w:type="auto"/>
            <w:hideMark/>
          </w:tcPr>
          <w:p w14:paraId="1DA8B443" w14:textId="77777777" w:rsidR="009F2EB9" w:rsidRPr="00693A66" w:rsidRDefault="009F2EB9" w:rsidP="00B6405A">
            <w:pPr>
              <w:contextualSpacing/>
              <w:rPr>
                <w:bCs/>
              </w:rPr>
            </w:pPr>
            <w:r w:rsidRPr="00693A66">
              <w:rPr>
                <w:bCs/>
              </w:rPr>
              <w:t>Advanced Encryption Standard</w:t>
            </w:r>
          </w:p>
        </w:tc>
      </w:tr>
      <w:tr w:rsidR="009F2EB9" w:rsidRPr="00693A66" w14:paraId="750ABC6C" w14:textId="77777777" w:rsidTr="00B6405A">
        <w:tc>
          <w:tcPr>
            <w:tcW w:w="0" w:type="auto"/>
            <w:hideMark/>
          </w:tcPr>
          <w:p w14:paraId="74D340B9" w14:textId="77777777" w:rsidR="009F2EB9" w:rsidRPr="00693A66" w:rsidRDefault="009F2EB9" w:rsidP="00B6405A">
            <w:pPr>
              <w:contextualSpacing/>
              <w:rPr>
                <w:bCs/>
              </w:rPr>
            </w:pPr>
            <w:r w:rsidRPr="00693A66">
              <w:rPr>
                <w:b/>
                <w:bCs/>
              </w:rPr>
              <w:t>TLS</w:t>
            </w:r>
          </w:p>
        </w:tc>
        <w:tc>
          <w:tcPr>
            <w:tcW w:w="0" w:type="auto"/>
            <w:hideMark/>
          </w:tcPr>
          <w:p w14:paraId="6766FD27" w14:textId="77777777" w:rsidR="009F2EB9" w:rsidRPr="00693A66" w:rsidRDefault="009F2EB9" w:rsidP="00B6405A">
            <w:pPr>
              <w:contextualSpacing/>
              <w:rPr>
                <w:bCs/>
              </w:rPr>
            </w:pPr>
            <w:r w:rsidRPr="00693A66">
              <w:rPr>
                <w:bCs/>
              </w:rPr>
              <w:t>Transport Layer Security</w:t>
            </w:r>
          </w:p>
        </w:tc>
      </w:tr>
      <w:tr w:rsidR="009F2EB9" w:rsidRPr="00693A66" w14:paraId="02158D14" w14:textId="77777777" w:rsidTr="00B6405A">
        <w:tc>
          <w:tcPr>
            <w:tcW w:w="0" w:type="auto"/>
            <w:hideMark/>
          </w:tcPr>
          <w:p w14:paraId="37EB73B8" w14:textId="77777777" w:rsidR="009F2EB9" w:rsidRPr="00693A66" w:rsidRDefault="009F2EB9" w:rsidP="00B6405A">
            <w:pPr>
              <w:contextualSpacing/>
              <w:rPr>
                <w:bCs/>
              </w:rPr>
            </w:pPr>
            <w:r w:rsidRPr="00693A66">
              <w:rPr>
                <w:b/>
                <w:bCs/>
              </w:rPr>
              <w:t>CPU</w:t>
            </w:r>
          </w:p>
        </w:tc>
        <w:tc>
          <w:tcPr>
            <w:tcW w:w="0" w:type="auto"/>
            <w:hideMark/>
          </w:tcPr>
          <w:p w14:paraId="5EC336AE" w14:textId="77777777" w:rsidR="009F2EB9" w:rsidRPr="00693A66" w:rsidRDefault="009F2EB9" w:rsidP="00B6405A">
            <w:pPr>
              <w:contextualSpacing/>
              <w:rPr>
                <w:bCs/>
              </w:rPr>
            </w:pPr>
            <w:r w:rsidRPr="00693A66">
              <w:rPr>
                <w:bCs/>
              </w:rPr>
              <w:t>Central Processing Unit</w:t>
            </w:r>
          </w:p>
        </w:tc>
      </w:tr>
      <w:tr w:rsidR="009F2EB9" w:rsidRPr="00693A66" w14:paraId="45FEA755" w14:textId="77777777" w:rsidTr="00B6405A">
        <w:tc>
          <w:tcPr>
            <w:tcW w:w="0" w:type="auto"/>
            <w:hideMark/>
          </w:tcPr>
          <w:p w14:paraId="0FD1DFE8" w14:textId="77777777" w:rsidR="009F2EB9" w:rsidRPr="00693A66" w:rsidRDefault="009F2EB9" w:rsidP="00B6405A">
            <w:pPr>
              <w:contextualSpacing/>
              <w:rPr>
                <w:bCs/>
              </w:rPr>
            </w:pPr>
            <w:r w:rsidRPr="00693A66">
              <w:rPr>
                <w:b/>
                <w:bCs/>
              </w:rPr>
              <w:t>HTTPS</w:t>
            </w:r>
          </w:p>
        </w:tc>
        <w:tc>
          <w:tcPr>
            <w:tcW w:w="0" w:type="auto"/>
            <w:hideMark/>
          </w:tcPr>
          <w:p w14:paraId="01877E23" w14:textId="77777777" w:rsidR="009F2EB9" w:rsidRPr="00693A66" w:rsidRDefault="009F2EB9" w:rsidP="00B6405A">
            <w:pPr>
              <w:contextualSpacing/>
              <w:rPr>
                <w:bCs/>
              </w:rPr>
            </w:pPr>
            <w:r w:rsidRPr="00693A66">
              <w:rPr>
                <w:bCs/>
              </w:rPr>
              <w:t>Hypertext Transfer Protocol Secure</w:t>
            </w:r>
          </w:p>
        </w:tc>
      </w:tr>
      <w:tr w:rsidR="009F2EB9" w:rsidRPr="00693A66" w14:paraId="6C156B25" w14:textId="77777777" w:rsidTr="00B6405A">
        <w:tc>
          <w:tcPr>
            <w:tcW w:w="0" w:type="auto"/>
            <w:hideMark/>
          </w:tcPr>
          <w:p w14:paraId="55663E92" w14:textId="77777777" w:rsidR="009F2EB9" w:rsidRPr="00693A66" w:rsidRDefault="009F2EB9" w:rsidP="00B6405A">
            <w:pPr>
              <w:contextualSpacing/>
              <w:rPr>
                <w:bCs/>
              </w:rPr>
            </w:pPr>
            <w:r w:rsidRPr="00693A66">
              <w:rPr>
                <w:b/>
                <w:bCs/>
              </w:rPr>
              <w:t>RSA</w:t>
            </w:r>
          </w:p>
        </w:tc>
        <w:tc>
          <w:tcPr>
            <w:tcW w:w="0" w:type="auto"/>
            <w:hideMark/>
          </w:tcPr>
          <w:p w14:paraId="4E7B5269" w14:textId="77777777" w:rsidR="009F2EB9" w:rsidRPr="00693A66" w:rsidRDefault="009F2EB9" w:rsidP="00B6405A">
            <w:pPr>
              <w:contextualSpacing/>
              <w:rPr>
                <w:bCs/>
              </w:rPr>
            </w:pPr>
            <w:r w:rsidRPr="00693A66">
              <w:rPr>
                <w:bCs/>
              </w:rPr>
              <w:t>Rivest–Shamir–Adleman (Cryptosystem)</w:t>
            </w:r>
          </w:p>
        </w:tc>
      </w:tr>
      <w:tr w:rsidR="009F2EB9" w:rsidRPr="00693A66" w14:paraId="7DB6899A" w14:textId="77777777" w:rsidTr="00B6405A">
        <w:tc>
          <w:tcPr>
            <w:tcW w:w="0" w:type="auto"/>
            <w:hideMark/>
          </w:tcPr>
          <w:p w14:paraId="0CBC64F4" w14:textId="77777777" w:rsidR="009F2EB9" w:rsidRPr="00693A66" w:rsidRDefault="009F2EB9" w:rsidP="00B6405A">
            <w:pPr>
              <w:contextualSpacing/>
              <w:rPr>
                <w:bCs/>
              </w:rPr>
            </w:pPr>
            <w:r w:rsidRPr="00693A66">
              <w:rPr>
                <w:b/>
                <w:bCs/>
              </w:rPr>
              <w:t>SSL</w:t>
            </w:r>
          </w:p>
        </w:tc>
        <w:tc>
          <w:tcPr>
            <w:tcW w:w="0" w:type="auto"/>
            <w:hideMark/>
          </w:tcPr>
          <w:p w14:paraId="32799785" w14:textId="77777777" w:rsidR="009F2EB9" w:rsidRPr="00693A66" w:rsidRDefault="009F2EB9" w:rsidP="00B6405A">
            <w:pPr>
              <w:contextualSpacing/>
              <w:rPr>
                <w:bCs/>
              </w:rPr>
            </w:pPr>
            <w:r w:rsidRPr="00693A66">
              <w:rPr>
                <w:bCs/>
              </w:rPr>
              <w:t>Secure Sockets Layer</w:t>
            </w:r>
          </w:p>
        </w:tc>
      </w:tr>
      <w:tr w:rsidR="009F2EB9" w:rsidRPr="00693A66" w14:paraId="6F89B61B" w14:textId="77777777" w:rsidTr="00B6405A">
        <w:tc>
          <w:tcPr>
            <w:tcW w:w="0" w:type="auto"/>
            <w:hideMark/>
          </w:tcPr>
          <w:p w14:paraId="5EC9D34D" w14:textId="77777777" w:rsidR="009F2EB9" w:rsidRPr="00693A66" w:rsidRDefault="009F2EB9" w:rsidP="00B6405A">
            <w:pPr>
              <w:contextualSpacing/>
              <w:rPr>
                <w:bCs/>
              </w:rPr>
            </w:pPr>
            <w:r w:rsidRPr="00693A66">
              <w:rPr>
                <w:b/>
                <w:bCs/>
              </w:rPr>
              <w:t>CVE</w:t>
            </w:r>
          </w:p>
        </w:tc>
        <w:tc>
          <w:tcPr>
            <w:tcW w:w="0" w:type="auto"/>
            <w:hideMark/>
          </w:tcPr>
          <w:p w14:paraId="7FBC22A3" w14:textId="77777777" w:rsidR="009F2EB9" w:rsidRPr="00693A66" w:rsidRDefault="009F2EB9" w:rsidP="00B6405A">
            <w:pPr>
              <w:contextualSpacing/>
              <w:rPr>
                <w:bCs/>
              </w:rPr>
            </w:pPr>
            <w:r w:rsidRPr="00693A66">
              <w:rPr>
                <w:bCs/>
              </w:rPr>
              <w:t>Common Vulnerabilities and Exposures</w:t>
            </w:r>
          </w:p>
        </w:tc>
      </w:tr>
      <w:tr w:rsidR="009F2EB9" w:rsidRPr="00693A66" w14:paraId="0F0139BA" w14:textId="77777777" w:rsidTr="00B6405A">
        <w:tc>
          <w:tcPr>
            <w:tcW w:w="0" w:type="auto"/>
            <w:hideMark/>
          </w:tcPr>
          <w:p w14:paraId="111C236C" w14:textId="77777777" w:rsidR="009F2EB9" w:rsidRPr="00693A66" w:rsidRDefault="009F2EB9" w:rsidP="00B6405A">
            <w:pPr>
              <w:contextualSpacing/>
              <w:rPr>
                <w:bCs/>
              </w:rPr>
            </w:pPr>
            <w:r w:rsidRPr="00693A66">
              <w:rPr>
                <w:b/>
                <w:bCs/>
              </w:rPr>
              <w:t>ISO</w:t>
            </w:r>
          </w:p>
        </w:tc>
        <w:tc>
          <w:tcPr>
            <w:tcW w:w="0" w:type="auto"/>
            <w:hideMark/>
          </w:tcPr>
          <w:p w14:paraId="7F879237" w14:textId="77777777" w:rsidR="009F2EB9" w:rsidRPr="00693A66" w:rsidRDefault="009F2EB9" w:rsidP="00B6405A">
            <w:pPr>
              <w:contextualSpacing/>
              <w:rPr>
                <w:bCs/>
              </w:rPr>
            </w:pPr>
            <w:r w:rsidRPr="00693A66">
              <w:rPr>
                <w:bCs/>
              </w:rPr>
              <w:t>International Organization for Standardization</w:t>
            </w:r>
          </w:p>
        </w:tc>
      </w:tr>
      <w:tr w:rsidR="009F2EB9" w:rsidRPr="00693A66" w14:paraId="57CCE562" w14:textId="77777777" w:rsidTr="00B6405A">
        <w:tc>
          <w:tcPr>
            <w:tcW w:w="0" w:type="auto"/>
            <w:hideMark/>
          </w:tcPr>
          <w:p w14:paraId="3D103DB5" w14:textId="77777777" w:rsidR="009F2EB9" w:rsidRPr="00693A66" w:rsidRDefault="009F2EB9" w:rsidP="00B6405A">
            <w:pPr>
              <w:contextualSpacing/>
              <w:rPr>
                <w:bCs/>
              </w:rPr>
            </w:pPr>
            <w:r w:rsidRPr="00693A66">
              <w:rPr>
                <w:b/>
                <w:bCs/>
              </w:rPr>
              <w:t>SIP</w:t>
            </w:r>
          </w:p>
        </w:tc>
        <w:tc>
          <w:tcPr>
            <w:tcW w:w="0" w:type="auto"/>
            <w:hideMark/>
          </w:tcPr>
          <w:p w14:paraId="331C17E1" w14:textId="77777777" w:rsidR="009F2EB9" w:rsidRPr="00693A66" w:rsidRDefault="009F2EB9" w:rsidP="00B6405A">
            <w:pPr>
              <w:contextualSpacing/>
              <w:rPr>
                <w:bCs/>
              </w:rPr>
            </w:pPr>
            <w:r w:rsidRPr="00693A66">
              <w:rPr>
                <w:bCs/>
              </w:rPr>
              <w:t>Session Initiation Protocol</w:t>
            </w:r>
          </w:p>
        </w:tc>
      </w:tr>
      <w:tr w:rsidR="009F2EB9" w:rsidRPr="00693A66" w14:paraId="575F6706" w14:textId="77777777" w:rsidTr="00B6405A">
        <w:tc>
          <w:tcPr>
            <w:tcW w:w="0" w:type="auto"/>
            <w:hideMark/>
          </w:tcPr>
          <w:p w14:paraId="6A88C7DA" w14:textId="77777777" w:rsidR="009F2EB9" w:rsidRPr="00693A66" w:rsidRDefault="009F2EB9" w:rsidP="00B6405A">
            <w:pPr>
              <w:contextualSpacing/>
              <w:rPr>
                <w:bCs/>
              </w:rPr>
            </w:pPr>
            <w:r w:rsidRPr="00693A66">
              <w:rPr>
                <w:b/>
                <w:bCs/>
              </w:rPr>
              <w:t>PBX</w:t>
            </w:r>
          </w:p>
        </w:tc>
        <w:tc>
          <w:tcPr>
            <w:tcW w:w="0" w:type="auto"/>
            <w:hideMark/>
          </w:tcPr>
          <w:p w14:paraId="1C67DB93" w14:textId="77777777" w:rsidR="009F2EB9" w:rsidRPr="00693A66" w:rsidRDefault="009F2EB9" w:rsidP="00B6405A">
            <w:pPr>
              <w:contextualSpacing/>
              <w:rPr>
                <w:bCs/>
              </w:rPr>
            </w:pPr>
            <w:r w:rsidRPr="00693A66">
              <w:rPr>
                <w:bCs/>
              </w:rPr>
              <w:t>Private Branch Exchange</w:t>
            </w:r>
          </w:p>
        </w:tc>
      </w:tr>
    </w:tbl>
    <w:p w14:paraId="5F71A7BE" w14:textId="77777777" w:rsidR="00F40AD5" w:rsidRPr="009F3DF8" w:rsidRDefault="00F40AD5" w:rsidP="00F40AD5">
      <w:pPr>
        <w:contextualSpacing/>
        <w:jc w:val="both"/>
        <w:rPr>
          <w:b/>
        </w:rPr>
      </w:pPr>
    </w:p>
    <w:p w14:paraId="263CFD31" w14:textId="77777777" w:rsidR="00F40AD5" w:rsidRPr="009F3DF8" w:rsidRDefault="00F40AD5" w:rsidP="00F40AD5">
      <w:pPr>
        <w:contextualSpacing/>
        <w:rPr>
          <w:b/>
        </w:rPr>
      </w:pPr>
      <w:r w:rsidRPr="009F3DF8">
        <w:rPr>
          <w:b/>
        </w:rPr>
        <w:br w:type="page"/>
      </w:r>
    </w:p>
    <w:p w14:paraId="3B8D4F61" w14:textId="77777777" w:rsidR="00F40AD5" w:rsidRPr="00274FCC" w:rsidRDefault="00F40AD5" w:rsidP="00711D7A">
      <w:pPr>
        <w:pStyle w:val="Heading1"/>
        <w:numPr>
          <w:ilvl w:val="0"/>
          <w:numId w:val="74"/>
        </w:numPr>
        <w:tabs>
          <w:tab w:val="num" w:pos="360"/>
        </w:tabs>
        <w:contextualSpacing/>
        <w:jc w:val="left"/>
        <w:rPr>
          <w:rFonts w:ascii="Times New Roman" w:hAnsi="Times New Roman"/>
          <w:bCs/>
          <w:sz w:val="32"/>
          <w:szCs w:val="18"/>
        </w:rPr>
      </w:pPr>
      <w:bookmarkStart w:id="439" w:name="_Toc128164349"/>
      <w:bookmarkStart w:id="440" w:name="_Toc129041155"/>
      <w:r w:rsidRPr="00274FCC">
        <w:rPr>
          <w:rFonts w:ascii="Times New Roman" w:hAnsi="Times New Roman"/>
          <w:bCs/>
          <w:sz w:val="32"/>
          <w:szCs w:val="18"/>
        </w:rPr>
        <w:lastRenderedPageBreak/>
        <w:t>Background:</w:t>
      </w:r>
      <w:bookmarkEnd w:id="439"/>
      <w:bookmarkEnd w:id="440"/>
      <w:r w:rsidRPr="00274FCC">
        <w:rPr>
          <w:rFonts w:ascii="Times New Roman" w:hAnsi="Times New Roman"/>
          <w:bCs/>
          <w:sz w:val="32"/>
          <w:szCs w:val="18"/>
        </w:rPr>
        <w:t xml:space="preserve"> </w:t>
      </w:r>
    </w:p>
    <w:p w14:paraId="49F3E46B" w14:textId="77777777" w:rsidR="006D4584" w:rsidRDefault="006D4584" w:rsidP="006D4584">
      <w:pPr>
        <w:jc w:val="both"/>
      </w:pPr>
      <w:bookmarkStart w:id="441" w:name="_Hlk127836731"/>
      <w:r w:rsidRPr="00A005D0">
        <w:t>The National Identification and Registration Authority (NIRA) is a Government Agency in Somalia, first established in 2020, with the aim of creating and maintaining the national identification system</w:t>
      </w:r>
      <w:r>
        <w:t>,</w:t>
      </w:r>
      <w:r w:rsidRPr="00A005D0">
        <w:t xml:space="preserve"> NIRA is, inter alia, responsible for registering citizens and residents and for providing them with secure and verifiable credentials, including a unique identification number and a national identity card. It also serves as a trusted provider of identity verification and authentication services, promoting the use of the foundational identification system. </w:t>
      </w:r>
    </w:p>
    <w:p w14:paraId="2C8EB104" w14:textId="77777777" w:rsidR="006D4584" w:rsidRPr="00A005D0" w:rsidRDefault="006D4584" w:rsidP="006D4584">
      <w:pPr>
        <w:jc w:val="both"/>
      </w:pPr>
    </w:p>
    <w:p w14:paraId="7929BF9D" w14:textId="77777777" w:rsidR="006D4584" w:rsidRDefault="006D4584" w:rsidP="006D4584">
      <w:pPr>
        <w:jc w:val="both"/>
      </w:pPr>
      <w:r>
        <w:t xml:space="preserve">To ensure the inclusive, transparent, and accountable provision of identity credentials for all, it is essential to establish robust stakeholder engagement, communications, and grievance redress mechanisms. Stakeholder engagement and information disclosure systems will, </w:t>
      </w:r>
      <w:r w:rsidRPr="00F25FFB">
        <w:rPr>
          <w:i/>
          <w:iCs/>
        </w:rPr>
        <w:t>inter alia</w:t>
      </w:r>
      <w:r>
        <w:t xml:space="preserve">, </w:t>
      </w:r>
      <w:r w:rsidRPr="00786EEE">
        <w:t xml:space="preserve">help </w:t>
      </w:r>
      <w:r>
        <w:t>NIRA</w:t>
      </w:r>
      <w:r w:rsidRPr="00786EEE">
        <w:t xml:space="preserve"> build and maintain constructive relationships with </w:t>
      </w:r>
      <w:r>
        <w:t xml:space="preserve">key stakeholders. A functional Grievance Redress Mechanism (GRM) will provide NIRA with a set of procedures, processes, and protocols to be used as a means to resolve issues and complaints related to the national identification system. In addition to the grievance redressal mechanism, NIRA also requires an ICT-enabled omni-channel contact center that will facilitate communications with all the stakeholders in an efficient and effective manner with reporting capabilities.  </w:t>
      </w:r>
    </w:p>
    <w:p w14:paraId="51A8F015" w14:textId="77777777" w:rsidR="006D4584" w:rsidRDefault="006D4584" w:rsidP="006D4584">
      <w:pPr>
        <w:jc w:val="both"/>
      </w:pPr>
      <w:r>
        <w:t>The proposed ICT-enabled communications and grievance redressal platform will allow for the integration and interconnection with all the existing telecommunications operators, and give people multiple options to connect with NIRA including social media, SMS, calls, WhatsApp messages, online support systems, email communications. Considering the expected workload of this contact center and GRM platform, automation via IVR technology and Robocalls is essential.</w:t>
      </w:r>
    </w:p>
    <w:p w14:paraId="590F2DD1" w14:textId="77777777" w:rsidR="006D4584" w:rsidRDefault="006D4584" w:rsidP="006D4584">
      <w:pPr>
        <w:pStyle w:val="Heading1"/>
        <w:jc w:val="both"/>
      </w:pPr>
      <w:r>
        <w:t>Assignment Objectives</w:t>
      </w:r>
    </w:p>
    <w:p w14:paraId="365DA31D" w14:textId="77777777" w:rsidR="006D4584" w:rsidRDefault="006D4584" w:rsidP="006D4584">
      <w:pPr>
        <w:jc w:val="both"/>
      </w:pPr>
      <w:r>
        <w:t>The objective of the required system is to enable multi-channel communications between NIRA, people, and other stakeholders, including to:</w:t>
      </w:r>
    </w:p>
    <w:p w14:paraId="41475080" w14:textId="77777777" w:rsidR="006D4584" w:rsidRDefault="006D4584" w:rsidP="006D4584">
      <w:pPr>
        <w:jc w:val="both"/>
      </w:pPr>
    </w:p>
    <w:p w14:paraId="67E8047B" w14:textId="77777777" w:rsidR="006D4584" w:rsidRPr="007515E3" w:rsidRDefault="006D4584" w:rsidP="00711D7A">
      <w:pPr>
        <w:pStyle w:val="ListParagraph"/>
        <w:numPr>
          <w:ilvl w:val="0"/>
          <w:numId w:val="76"/>
        </w:numPr>
        <w:suppressAutoHyphens w:val="0"/>
        <w:spacing w:after="160" w:line="259" w:lineRule="auto"/>
        <w:jc w:val="left"/>
      </w:pPr>
      <w:r w:rsidRPr="007515E3">
        <w:t xml:space="preserve">Establish a systematic approach to stakeholder engagement to enable  NIRA to serve the identification needs of the population well and to  build and maintain constructive relationships with key stakeholders, including through the timely disclosure of relevant information related to the national ID system. </w:t>
      </w:r>
    </w:p>
    <w:p w14:paraId="4B00D58C" w14:textId="77777777" w:rsidR="006D4584" w:rsidRPr="007515E3" w:rsidRDefault="006D4584" w:rsidP="00711D7A">
      <w:pPr>
        <w:pStyle w:val="ListParagraph"/>
        <w:numPr>
          <w:ilvl w:val="0"/>
          <w:numId w:val="76"/>
        </w:numPr>
        <w:suppressAutoHyphens w:val="0"/>
        <w:spacing w:after="160" w:line="259" w:lineRule="auto"/>
      </w:pPr>
      <w:r w:rsidRPr="007515E3">
        <w:t xml:space="preserve">Provide channels for effective and inclusive dissemination of information on the operation of the ID system in a timely, understandable, accessible and appropriate manner. </w:t>
      </w:r>
    </w:p>
    <w:p w14:paraId="7A0D4727" w14:textId="77777777" w:rsidR="006D4584" w:rsidRPr="007515E3" w:rsidRDefault="006D4584" w:rsidP="00711D7A">
      <w:pPr>
        <w:pStyle w:val="ListParagraph"/>
        <w:numPr>
          <w:ilvl w:val="0"/>
          <w:numId w:val="76"/>
        </w:numPr>
        <w:suppressAutoHyphens w:val="0"/>
        <w:spacing w:after="160" w:line="259" w:lineRule="auto"/>
        <w:jc w:val="left"/>
      </w:pPr>
      <w:r w:rsidRPr="007515E3">
        <w:t xml:space="preserve">Enhance people’s and other stakeholders’ awareness and understanding of the ID registration activities and the products and services offered by NIRA . </w:t>
      </w:r>
    </w:p>
    <w:p w14:paraId="6A6FA790" w14:textId="77777777" w:rsidR="006D4584" w:rsidRPr="007515E3" w:rsidRDefault="006D4584" w:rsidP="00711D7A">
      <w:pPr>
        <w:pStyle w:val="ListParagraph"/>
        <w:numPr>
          <w:ilvl w:val="0"/>
          <w:numId w:val="76"/>
        </w:numPr>
        <w:suppressAutoHyphens w:val="0"/>
        <w:spacing w:after="160" w:line="259" w:lineRule="auto"/>
        <w:jc w:val="left"/>
      </w:pPr>
      <w:r w:rsidRPr="007515E3">
        <w:t xml:space="preserve">Design and implement an effective Grievance Redress Mechanism (GRM) ,building on an assessment of the existing formal and informal grievance mechanisms, that provides a variety of grievance uptake channels and tailoring these channels to ensure that they are easy to access for minority, vulnerable and hard to serve populations. The proposed GRM system should be able to  capture, process and resolve grievances related to the national ID in an effective, timely, and satisfactory manner. </w:t>
      </w:r>
    </w:p>
    <w:p w14:paraId="587C3E04" w14:textId="77777777" w:rsidR="006D4584" w:rsidRPr="007515E3" w:rsidRDefault="006D4584" w:rsidP="00711D7A">
      <w:pPr>
        <w:pStyle w:val="ListParagraph"/>
        <w:numPr>
          <w:ilvl w:val="0"/>
          <w:numId w:val="76"/>
        </w:numPr>
        <w:suppressAutoHyphens w:val="0"/>
        <w:spacing w:after="160" w:line="259" w:lineRule="auto"/>
      </w:pPr>
      <w:r w:rsidRPr="007515E3">
        <w:t>Facilitate internal helpdesk and support services for NIRA operations for over 100 remote locations and mobile teams</w:t>
      </w:r>
    </w:p>
    <w:p w14:paraId="3163FF36" w14:textId="77777777" w:rsidR="006D4584" w:rsidRPr="007515E3" w:rsidRDefault="006D4584" w:rsidP="00711D7A">
      <w:pPr>
        <w:pStyle w:val="ListParagraph"/>
        <w:numPr>
          <w:ilvl w:val="0"/>
          <w:numId w:val="76"/>
        </w:numPr>
        <w:suppressAutoHyphens w:val="0"/>
        <w:spacing w:after="160" w:line="259" w:lineRule="auto"/>
      </w:pPr>
      <w:r w:rsidRPr="007515E3">
        <w:t>Support customer service operations including handling and processing enquiries, application case follow-up, notification of citizens on specific cases, etc.</w:t>
      </w:r>
    </w:p>
    <w:p w14:paraId="644299B3" w14:textId="77777777" w:rsidR="006D4584" w:rsidRPr="007515E3" w:rsidRDefault="006D4584" w:rsidP="00711D7A">
      <w:pPr>
        <w:pStyle w:val="ListParagraph"/>
        <w:numPr>
          <w:ilvl w:val="0"/>
          <w:numId w:val="76"/>
        </w:numPr>
        <w:suppressAutoHyphens w:val="0"/>
        <w:spacing w:after="160" w:line="259" w:lineRule="auto"/>
      </w:pPr>
      <w:r w:rsidRPr="007515E3">
        <w:lastRenderedPageBreak/>
        <w:t>Provide efficient and reliable support to users of the National ID system through a dedicated Call Center.</w:t>
      </w:r>
    </w:p>
    <w:p w14:paraId="6A0F551F" w14:textId="77777777" w:rsidR="006D4584" w:rsidRPr="007515E3" w:rsidRDefault="006D4584" w:rsidP="00711D7A">
      <w:pPr>
        <w:pStyle w:val="ListParagraph"/>
        <w:numPr>
          <w:ilvl w:val="0"/>
          <w:numId w:val="76"/>
        </w:numPr>
        <w:suppressAutoHyphens w:val="0"/>
        <w:spacing w:after="160" w:line="259" w:lineRule="auto"/>
      </w:pPr>
      <w:r w:rsidRPr="007515E3">
        <w:t>Support the identification of systemic issues, patterns, and areas for improvement within the National ID system through the analysis of grievance and call data.</w:t>
      </w:r>
    </w:p>
    <w:p w14:paraId="69417215" w14:textId="77777777" w:rsidR="006D4584" w:rsidRPr="007515E3" w:rsidRDefault="006D4584" w:rsidP="00711D7A">
      <w:pPr>
        <w:pStyle w:val="ListParagraph"/>
        <w:numPr>
          <w:ilvl w:val="0"/>
          <w:numId w:val="76"/>
        </w:numPr>
        <w:suppressAutoHyphens w:val="0"/>
        <w:spacing w:after="160" w:line="259" w:lineRule="auto"/>
      </w:pPr>
      <w:r w:rsidRPr="007515E3">
        <w:t>Enhance communication, accountability, and responsiveness in grievance handling and call center operations.</w:t>
      </w:r>
    </w:p>
    <w:p w14:paraId="0EC27815" w14:textId="77777777" w:rsidR="006D4584" w:rsidRPr="00B209FD" w:rsidRDefault="006D4584" w:rsidP="00711D7A">
      <w:pPr>
        <w:pStyle w:val="ListParagraph"/>
        <w:numPr>
          <w:ilvl w:val="0"/>
          <w:numId w:val="76"/>
        </w:numPr>
        <w:suppressAutoHyphens w:val="0"/>
        <w:spacing w:after="160" w:line="259" w:lineRule="auto"/>
      </w:pPr>
      <w:r w:rsidRPr="007515E3">
        <w:t>Promote a customer-centric approach and continuous improvement within the National ID Authority.</w:t>
      </w:r>
    </w:p>
    <w:p w14:paraId="5585790C" w14:textId="77777777" w:rsidR="006D4584" w:rsidRPr="00274FCC" w:rsidRDefault="006D4584" w:rsidP="00711D7A">
      <w:pPr>
        <w:pStyle w:val="Heading1"/>
        <w:numPr>
          <w:ilvl w:val="0"/>
          <w:numId w:val="74"/>
        </w:numPr>
        <w:tabs>
          <w:tab w:val="num" w:pos="360"/>
        </w:tabs>
        <w:contextualSpacing/>
        <w:jc w:val="left"/>
        <w:rPr>
          <w:rFonts w:ascii="Times New Roman" w:hAnsi="Times New Roman"/>
          <w:bCs/>
          <w:sz w:val="32"/>
          <w:szCs w:val="18"/>
        </w:rPr>
      </w:pPr>
      <w:bookmarkStart w:id="442" w:name="_Toc128164350"/>
      <w:bookmarkStart w:id="443" w:name="_Toc129041156"/>
      <w:bookmarkEnd w:id="441"/>
      <w:r w:rsidRPr="00274FCC">
        <w:rPr>
          <w:rFonts w:ascii="Times New Roman" w:hAnsi="Times New Roman"/>
          <w:bCs/>
          <w:sz w:val="32"/>
          <w:szCs w:val="18"/>
        </w:rPr>
        <w:t>Scope of Work</w:t>
      </w:r>
      <w:bookmarkEnd w:id="442"/>
      <w:bookmarkEnd w:id="443"/>
      <w:r w:rsidRPr="00274FCC">
        <w:rPr>
          <w:rFonts w:ascii="Times New Roman" w:hAnsi="Times New Roman"/>
          <w:bCs/>
          <w:sz w:val="32"/>
          <w:szCs w:val="18"/>
        </w:rPr>
        <w:t xml:space="preserve"> </w:t>
      </w:r>
    </w:p>
    <w:p w14:paraId="7C819CC5" w14:textId="77777777" w:rsidR="006D4584" w:rsidRDefault="006D4584" w:rsidP="006D4584">
      <w:pPr>
        <w:spacing w:after="175"/>
        <w:ind w:left="22" w:right="449" w:hanging="10"/>
        <w:contextualSpacing/>
        <w:jc w:val="both"/>
        <w:rPr>
          <w:rFonts w:eastAsia="Cambria"/>
        </w:rPr>
      </w:pPr>
    </w:p>
    <w:p w14:paraId="1368227D" w14:textId="77777777" w:rsidR="006D4584" w:rsidRDefault="006D4584" w:rsidP="006D4584">
      <w:pPr>
        <w:jc w:val="both"/>
      </w:pPr>
      <w:r>
        <w:t>The scope of this assignment covers the following general activities:</w:t>
      </w:r>
    </w:p>
    <w:p w14:paraId="1CFFBEB3" w14:textId="77777777" w:rsidR="006D4584" w:rsidRDefault="006D4584" w:rsidP="006D4584">
      <w:pPr>
        <w:jc w:val="both"/>
      </w:pPr>
    </w:p>
    <w:p w14:paraId="1A438FBA" w14:textId="77777777" w:rsidR="006D4584" w:rsidRDefault="006D4584" w:rsidP="00711D7A">
      <w:pPr>
        <w:pStyle w:val="ListParagraph"/>
        <w:numPr>
          <w:ilvl w:val="0"/>
          <w:numId w:val="77"/>
        </w:numPr>
        <w:suppressAutoHyphens w:val="0"/>
        <w:spacing w:after="160" w:line="259" w:lineRule="auto"/>
      </w:pPr>
      <w:r>
        <w:t>Design, implementation, operation and support of an omni-channel communications and contact center for the National ID Authority</w:t>
      </w:r>
    </w:p>
    <w:p w14:paraId="2CED9CFA" w14:textId="77777777" w:rsidR="006D4584" w:rsidRDefault="006D4584" w:rsidP="00711D7A">
      <w:pPr>
        <w:pStyle w:val="ListParagraph"/>
        <w:numPr>
          <w:ilvl w:val="0"/>
          <w:numId w:val="77"/>
        </w:numPr>
        <w:suppressAutoHyphens w:val="0"/>
        <w:spacing w:after="160" w:line="259" w:lineRule="auto"/>
      </w:pPr>
      <w:r>
        <w:t>Design, implementation, and support of a grievance redressal mechanism in the form of an electronic grievance management system in line with the Identification and Registration of Persons Act and relevant regulations</w:t>
      </w:r>
    </w:p>
    <w:p w14:paraId="32ABE475" w14:textId="77777777" w:rsidR="006D4584" w:rsidRDefault="006D4584" w:rsidP="00711D7A">
      <w:pPr>
        <w:pStyle w:val="ListParagraph"/>
        <w:numPr>
          <w:ilvl w:val="0"/>
          <w:numId w:val="77"/>
        </w:numPr>
        <w:suppressAutoHyphens w:val="0"/>
        <w:spacing w:after="160" w:line="259" w:lineRule="auto"/>
      </w:pPr>
      <w:r>
        <w:t>Management and remuneration of the contact center / GRM case agents</w:t>
      </w:r>
    </w:p>
    <w:p w14:paraId="07683AD8" w14:textId="77777777" w:rsidR="006D4584" w:rsidRDefault="006D4584" w:rsidP="00711D7A">
      <w:pPr>
        <w:pStyle w:val="Heading1"/>
        <w:numPr>
          <w:ilvl w:val="0"/>
          <w:numId w:val="74"/>
        </w:numPr>
        <w:tabs>
          <w:tab w:val="num" w:pos="360"/>
        </w:tabs>
        <w:contextualSpacing/>
        <w:jc w:val="left"/>
        <w:rPr>
          <w:rFonts w:ascii="Times New Roman" w:hAnsi="Times New Roman"/>
          <w:bCs/>
          <w:sz w:val="32"/>
          <w:szCs w:val="18"/>
        </w:rPr>
      </w:pPr>
      <w:r w:rsidRPr="00F719C8">
        <w:rPr>
          <w:rFonts w:ascii="Times New Roman" w:hAnsi="Times New Roman"/>
          <w:bCs/>
          <w:sz w:val="32"/>
          <w:szCs w:val="18"/>
        </w:rPr>
        <w:t>Specific Activities</w:t>
      </w:r>
    </w:p>
    <w:p w14:paraId="44A617E2" w14:textId="77777777" w:rsidR="006D4584" w:rsidRPr="00F719C8" w:rsidRDefault="006D4584" w:rsidP="006D4584"/>
    <w:p w14:paraId="32EF0169" w14:textId="77777777" w:rsidR="006D4584" w:rsidRDefault="006D4584" w:rsidP="006D4584">
      <w:pPr>
        <w:jc w:val="both"/>
      </w:pPr>
      <w:r>
        <w:t>The following specific activities shall be carried out to successfully deliver this assignment and its deliverables:</w:t>
      </w:r>
    </w:p>
    <w:p w14:paraId="1615D77D" w14:textId="77777777" w:rsidR="006D4584" w:rsidRDefault="006D4584" w:rsidP="006D4584">
      <w:pPr>
        <w:pStyle w:val="ListParagraph"/>
        <w:ind w:left="1440"/>
      </w:pPr>
    </w:p>
    <w:p w14:paraId="5EF88EAE" w14:textId="77777777" w:rsidR="006D4584" w:rsidRDefault="006D4584" w:rsidP="00711D7A">
      <w:pPr>
        <w:pStyle w:val="ListParagraph"/>
        <w:numPr>
          <w:ilvl w:val="0"/>
          <w:numId w:val="78"/>
        </w:numPr>
        <w:suppressAutoHyphens w:val="0"/>
        <w:spacing w:after="160" w:line="259" w:lineRule="auto"/>
        <w:rPr>
          <w:b/>
          <w:bCs/>
        </w:rPr>
      </w:pPr>
      <w:r w:rsidRPr="00121A6A">
        <w:rPr>
          <w:b/>
          <w:bCs/>
        </w:rPr>
        <w:t>Implementation and support of GRM</w:t>
      </w:r>
    </w:p>
    <w:p w14:paraId="008692DD" w14:textId="77777777" w:rsidR="006D4584" w:rsidRDefault="006D4584" w:rsidP="00711D7A">
      <w:pPr>
        <w:pStyle w:val="ListParagraph"/>
        <w:numPr>
          <w:ilvl w:val="1"/>
          <w:numId w:val="78"/>
        </w:numPr>
        <w:suppressAutoHyphens w:val="0"/>
        <w:spacing w:after="160" w:line="259" w:lineRule="auto"/>
      </w:pPr>
      <w:r>
        <w:t xml:space="preserve">Scoping and establishment of a functional, responsive and inclusive Grievance Redress Mechanism (GRM) for use for the National ID registration activities. </w:t>
      </w:r>
    </w:p>
    <w:p w14:paraId="45BCE01B" w14:textId="77777777" w:rsidR="006D4584" w:rsidRDefault="006D4584" w:rsidP="00711D7A">
      <w:pPr>
        <w:pStyle w:val="ListParagraph"/>
        <w:numPr>
          <w:ilvl w:val="2"/>
          <w:numId w:val="78"/>
        </w:numPr>
        <w:suppressAutoHyphens w:val="0"/>
        <w:spacing w:after="160" w:line="259" w:lineRule="auto"/>
      </w:pPr>
      <w:r>
        <w:t xml:space="preserve">Survey the existing formal and informal Grievance Mechanisms (GMs) already in use in Somalia and relevant to the context. </w:t>
      </w:r>
    </w:p>
    <w:p w14:paraId="79EE5202" w14:textId="77777777" w:rsidR="006D4584" w:rsidRDefault="006D4584" w:rsidP="00711D7A">
      <w:pPr>
        <w:pStyle w:val="ListParagraph"/>
        <w:numPr>
          <w:ilvl w:val="2"/>
          <w:numId w:val="78"/>
        </w:numPr>
        <w:suppressAutoHyphens w:val="0"/>
        <w:spacing w:after="160" w:line="259" w:lineRule="auto"/>
      </w:pPr>
      <w:r>
        <w:t xml:space="preserve">Through stakeholder mapping, understand from different stakeholder groups how they would prefer to voice their feedback/grievances related to the project. </w:t>
      </w:r>
    </w:p>
    <w:p w14:paraId="46CD191A" w14:textId="77777777" w:rsidR="006D4584" w:rsidRDefault="006D4584" w:rsidP="00711D7A">
      <w:pPr>
        <w:pStyle w:val="ListParagraph"/>
        <w:numPr>
          <w:ilvl w:val="2"/>
          <w:numId w:val="78"/>
        </w:numPr>
        <w:suppressAutoHyphens w:val="0"/>
        <w:spacing w:after="160" w:line="259" w:lineRule="auto"/>
      </w:pPr>
      <w:r>
        <w:t>Propose a variety of feedback/grievance uptake channels or options for stakeholders to submit grievances (e.g., in-person at a physical facility, letter, email, telephone/hotline, online form on a website, text message, social media, tablet/smartphone application, grievance boxes)</w:t>
      </w:r>
    </w:p>
    <w:p w14:paraId="4548D662" w14:textId="77777777" w:rsidR="006D4584" w:rsidRPr="002D0565" w:rsidRDefault="006D4584" w:rsidP="00711D7A">
      <w:pPr>
        <w:pStyle w:val="ListParagraph"/>
        <w:numPr>
          <w:ilvl w:val="2"/>
          <w:numId w:val="78"/>
        </w:numPr>
        <w:suppressAutoHyphens w:val="0"/>
        <w:spacing w:after="160" w:line="259" w:lineRule="auto"/>
      </w:pPr>
      <w:r>
        <w:t xml:space="preserve">Tailor these feedback/grievance submission options to make sure they are easily accessible for vulnerable groups and other hard to serve project beneficiaries. </w:t>
      </w:r>
    </w:p>
    <w:p w14:paraId="16554293" w14:textId="77777777" w:rsidR="006D4584" w:rsidRPr="004C7CC1" w:rsidRDefault="006D4584" w:rsidP="00711D7A">
      <w:pPr>
        <w:pStyle w:val="ListParagraph"/>
        <w:numPr>
          <w:ilvl w:val="1"/>
          <w:numId w:val="78"/>
        </w:numPr>
        <w:suppressAutoHyphens w:val="0"/>
        <w:spacing w:after="160" w:line="259" w:lineRule="auto"/>
        <w:rPr>
          <w:b/>
          <w:bCs/>
        </w:rPr>
      </w:pPr>
      <w:r w:rsidRPr="002D0565">
        <w:t>Development of a GRM mechanism in line with</w:t>
      </w:r>
      <w:r>
        <w:t xml:space="preserve"> the grievance redressal mechanism regulations of NIRA including the following key functions:</w:t>
      </w:r>
    </w:p>
    <w:p w14:paraId="5FE7B421" w14:textId="77777777" w:rsidR="006D4584" w:rsidRDefault="006D4584" w:rsidP="00711D7A">
      <w:pPr>
        <w:pStyle w:val="ListParagraph"/>
        <w:numPr>
          <w:ilvl w:val="2"/>
          <w:numId w:val="78"/>
        </w:numPr>
        <w:suppressAutoHyphens w:val="0"/>
        <w:spacing w:after="160" w:line="259" w:lineRule="auto"/>
      </w:pPr>
      <w:r>
        <w:t>Ability to submit and log complaints and feedback via SMS, call to NIRA’s hotline (169), email and social media and even in-person complaints box delivery of grievances and issues</w:t>
      </w:r>
    </w:p>
    <w:p w14:paraId="56F62EB4" w14:textId="77777777" w:rsidR="006D4584" w:rsidRDefault="006D4584" w:rsidP="00711D7A">
      <w:pPr>
        <w:pStyle w:val="ListParagraph"/>
        <w:numPr>
          <w:ilvl w:val="2"/>
          <w:numId w:val="78"/>
        </w:numPr>
        <w:suppressAutoHyphens w:val="0"/>
        <w:spacing w:after="160" w:line="259" w:lineRule="auto"/>
      </w:pPr>
      <w:r>
        <w:lastRenderedPageBreak/>
        <w:t>Ability to process the complaints through an escalation procedure that is well-documented and which has 3 levels of escalation</w:t>
      </w:r>
    </w:p>
    <w:p w14:paraId="3D6A8BA1" w14:textId="77777777" w:rsidR="006D4584" w:rsidRDefault="006D4584" w:rsidP="00711D7A">
      <w:pPr>
        <w:pStyle w:val="ListParagraph"/>
        <w:numPr>
          <w:ilvl w:val="2"/>
          <w:numId w:val="78"/>
        </w:numPr>
        <w:suppressAutoHyphens w:val="0"/>
        <w:spacing w:after="160" w:line="259" w:lineRule="auto"/>
      </w:pPr>
      <w:r>
        <w:t>Ability to generate reports and dashboards for complaint and grievance handling</w:t>
      </w:r>
    </w:p>
    <w:p w14:paraId="3B7B69F8" w14:textId="77777777" w:rsidR="006D4584" w:rsidRDefault="006D4584" w:rsidP="00711D7A">
      <w:pPr>
        <w:pStyle w:val="ListParagraph"/>
        <w:numPr>
          <w:ilvl w:val="2"/>
          <w:numId w:val="78"/>
        </w:numPr>
        <w:suppressAutoHyphens w:val="0"/>
        <w:spacing w:after="160" w:line="259" w:lineRule="auto"/>
      </w:pPr>
      <w:r>
        <w:t>Meet the data protection and privacy requirements of the national ID and NIRA as prescribed by the regulatory framework</w:t>
      </w:r>
    </w:p>
    <w:p w14:paraId="089D17B4" w14:textId="77777777" w:rsidR="006D4584" w:rsidRPr="004C7CC1" w:rsidRDefault="006D4584" w:rsidP="006D4584">
      <w:pPr>
        <w:pStyle w:val="ListParagraph"/>
        <w:ind w:left="2160"/>
      </w:pPr>
    </w:p>
    <w:p w14:paraId="0DA3083F" w14:textId="77777777" w:rsidR="006D4584" w:rsidRDefault="006D4584" w:rsidP="00711D7A">
      <w:pPr>
        <w:pStyle w:val="ListParagraph"/>
        <w:numPr>
          <w:ilvl w:val="0"/>
          <w:numId w:val="78"/>
        </w:numPr>
        <w:suppressAutoHyphens w:val="0"/>
        <w:spacing w:after="160" w:line="259" w:lineRule="auto"/>
        <w:rPr>
          <w:b/>
          <w:bCs/>
        </w:rPr>
      </w:pPr>
      <w:r w:rsidRPr="00121A6A">
        <w:rPr>
          <w:b/>
          <w:bCs/>
        </w:rPr>
        <w:t>Operation and management of the facility resources (contact center agents, infrastructure and services)</w:t>
      </w:r>
    </w:p>
    <w:p w14:paraId="428000AC" w14:textId="77777777" w:rsidR="006D4584" w:rsidRPr="008C5EA9" w:rsidRDefault="006D4584" w:rsidP="00711D7A">
      <w:pPr>
        <w:pStyle w:val="ListParagraph"/>
        <w:numPr>
          <w:ilvl w:val="1"/>
          <w:numId w:val="78"/>
        </w:numPr>
        <w:suppressAutoHyphens w:val="0"/>
        <w:spacing w:after="160" w:line="259" w:lineRule="auto"/>
        <w:rPr>
          <w:b/>
          <w:bCs/>
        </w:rPr>
      </w:pPr>
      <w:r>
        <w:t>Train and continuously improve the quality of the call center agents</w:t>
      </w:r>
    </w:p>
    <w:p w14:paraId="43A6B1A2" w14:textId="77777777" w:rsidR="006D4584" w:rsidRDefault="006D4584" w:rsidP="00711D7A">
      <w:pPr>
        <w:pStyle w:val="ListParagraph"/>
        <w:numPr>
          <w:ilvl w:val="1"/>
          <w:numId w:val="78"/>
        </w:numPr>
        <w:suppressAutoHyphens w:val="0"/>
        <w:spacing w:after="160" w:line="259" w:lineRule="auto"/>
      </w:pPr>
      <w:r>
        <w:t>Setup of contact center infrastructure, services and technology including communications server procurement, hosting and commissioning</w:t>
      </w:r>
    </w:p>
    <w:p w14:paraId="6CF963F3" w14:textId="77777777" w:rsidR="006D4584" w:rsidRDefault="006D4584" w:rsidP="00711D7A">
      <w:pPr>
        <w:pStyle w:val="ListParagraph"/>
        <w:numPr>
          <w:ilvl w:val="1"/>
          <w:numId w:val="78"/>
        </w:numPr>
        <w:suppressAutoHyphens w:val="0"/>
        <w:spacing w:after="160" w:line="259" w:lineRule="auto"/>
      </w:pPr>
      <w:r>
        <w:t xml:space="preserve">Setup and implementation of the communications systems to be integrated with the all the existing telecommunications operators </w:t>
      </w:r>
    </w:p>
    <w:p w14:paraId="367C41C9" w14:textId="77777777" w:rsidR="006D4584" w:rsidRDefault="006D4584" w:rsidP="00711D7A">
      <w:pPr>
        <w:pStyle w:val="ListParagraph"/>
        <w:numPr>
          <w:ilvl w:val="1"/>
          <w:numId w:val="78"/>
        </w:numPr>
        <w:suppressAutoHyphens w:val="0"/>
        <w:spacing w:after="160" w:line="259" w:lineRule="auto"/>
      </w:pPr>
      <w:r>
        <w:t>Provision of call recording, call detailed reporting (CDR), and integration capabilities as needed with any other system developed by NIRA</w:t>
      </w:r>
    </w:p>
    <w:p w14:paraId="57F4940F" w14:textId="77777777" w:rsidR="006D4584" w:rsidRDefault="006D4584" w:rsidP="00711D7A">
      <w:pPr>
        <w:pStyle w:val="ListParagraph"/>
        <w:numPr>
          <w:ilvl w:val="1"/>
          <w:numId w:val="78"/>
        </w:numPr>
        <w:suppressAutoHyphens w:val="0"/>
        <w:spacing w:after="160" w:line="259" w:lineRule="auto"/>
      </w:pPr>
      <w:r>
        <w:t>Interactive Voice Response mechanism (IVR) and robocall function</w:t>
      </w:r>
    </w:p>
    <w:p w14:paraId="5CE0EDB2" w14:textId="77777777" w:rsidR="006D4584" w:rsidRDefault="006D4584" w:rsidP="00711D7A">
      <w:pPr>
        <w:pStyle w:val="ListParagraph"/>
        <w:numPr>
          <w:ilvl w:val="1"/>
          <w:numId w:val="78"/>
        </w:numPr>
        <w:suppressAutoHyphens w:val="0"/>
        <w:spacing w:after="160" w:line="259" w:lineRule="auto"/>
      </w:pPr>
      <w:r>
        <w:t>Support for internal communication with local extensions</w:t>
      </w:r>
    </w:p>
    <w:p w14:paraId="3C0BB53C" w14:textId="77777777" w:rsidR="006D4584" w:rsidRDefault="006D4584" w:rsidP="00711D7A">
      <w:pPr>
        <w:pStyle w:val="ListParagraph"/>
        <w:numPr>
          <w:ilvl w:val="1"/>
          <w:numId w:val="78"/>
        </w:numPr>
        <w:suppressAutoHyphens w:val="0"/>
        <w:spacing w:after="160" w:line="259" w:lineRule="auto"/>
      </w:pPr>
      <w:r>
        <w:t>Training and handover of the platform</w:t>
      </w:r>
    </w:p>
    <w:p w14:paraId="28348408" w14:textId="77777777" w:rsidR="006D4584" w:rsidRPr="00F719C8" w:rsidRDefault="006D4584" w:rsidP="00711D7A">
      <w:pPr>
        <w:pStyle w:val="ListParagraph"/>
        <w:numPr>
          <w:ilvl w:val="1"/>
          <w:numId w:val="78"/>
        </w:numPr>
        <w:suppressAutoHyphens w:val="0"/>
        <w:spacing w:after="160" w:line="259" w:lineRule="auto"/>
      </w:pPr>
      <w:r>
        <w:t>Setup of 10 citizen contact center counters including chair, desk, computer and phone with headset at the Headquarters of NIRA. This number is expected to grow upto 20 counters in 2 years.</w:t>
      </w:r>
    </w:p>
    <w:p w14:paraId="01B9FA75" w14:textId="77777777" w:rsidR="006D4584" w:rsidRPr="00274FCC" w:rsidRDefault="006D4584" w:rsidP="00711D7A">
      <w:pPr>
        <w:pStyle w:val="Heading1"/>
        <w:numPr>
          <w:ilvl w:val="0"/>
          <w:numId w:val="74"/>
        </w:numPr>
        <w:tabs>
          <w:tab w:val="num" w:pos="360"/>
        </w:tabs>
        <w:contextualSpacing/>
        <w:jc w:val="left"/>
        <w:rPr>
          <w:rFonts w:ascii="Times New Roman" w:hAnsi="Times New Roman"/>
          <w:bCs/>
          <w:sz w:val="32"/>
          <w:szCs w:val="18"/>
        </w:rPr>
      </w:pPr>
      <w:bookmarkStart w:id="444" w:name="_Toc128164351"/>
      <w:bookmarkStart w:id="445" w:name="_Toc129041161"/>
      <w:r w:rsidRPr="00274FCC">
        <w:rPr>
          <w:rFonts w:ascii="Times New Roman" w:hAnsi="Times New Roman"/>
          <w:bCs/>
          <w:sz w:val="32"/>
          <w:szCs w:val="18"/>
        </w:rPr>
        <w:t>Technical Requirements</w:t>
      </w:r>
      <w:bookmarkEnd w:id="444"/>
      <w:bookmarkEnd w:id="445"/>
      <w:r w:rsidRPr="00274FCC">
        <w:rPr>
          <w:rFonts w:ascii="Times New Roman" w:hAnsi="Times New Roman"/>
          <w:bCs/>
          <w:sz w:val="32"/>
          <w:szCs w:val="18"/>
        </w:rPr>
        <w:t xml:space="preserve"> </w:t>
      </w:r>
    </w:p>
    <w:p w14:paraId="56C9FBEC" w14:textId="77777777" w:rsidR="006D4584" w:rsidRPr="00010707" w:rsidRDefault="006D4584" w:rsidP="006D4584">
      <w:pPr>
        <w:spacing w:after="10" w:line="227" w:lineRule="auto"/>
        <w:ind w:right="8"/>
        <w:jc w:val="both"/>
      </w:pPr>
      <w:r w:rsidRPr="00010707">
        <w:t xml:space="preserve">The Technical System Requirements provide the basic requirements that the system must possess. The requirements listed below will provide for the setup and operation of the system.  Bidders MUST respond in writing (detailed sentence responses) in each table on the Bidder’s response column. </w:t>
      </w:r>
      <w:bookmarkStart w:id="446" w:name="_Toc129041167"/>
    </w:p>
    <w:p w14:paraId="1DD26707" w14:textId="77777777" w:rsidR="006D4584" w:rsidRPr="00010707" w:rsidRDefault="006D4584" w:rsidP="006D4584">
      <w:pPr>
        <w:spacing w:after="10" w:line="227" w:lineRule="auto"/>
        <w:ind w:right="8"/>
        <w:jc w:val="both"/>
      </w:pPr>
    </w:p>
    <w:p w14:paraId="2BC73D4E" w14:textId="77777777" w:rsidR="006D4584" w:rsidRPr="00010707" w:rsidRDefault="006D4584" w:rsidP="006D4584">
      <w:pPr>
        <w:spacing w:after="10" w:line="227" w:lineRule="auto"/>
        <w:ind w:right="8"/>
        <w:jc w:val="both"/>
        <w:rPr>
          <w:b/>
          <w:bCs/>
        </w:rPr>
      </w:pPr>
      <w:r w:rsidRPr="00010707">
        <w:rPr>
          <w:b/>
          <w:bCs/>
        </w:rPr>
        <w:t>Instructions for Bidders</w:t>
      </w:r>
    </w:p>
    <w:p w14:paraId="158790F0" w14:textId="77777777" w:rsidR="006D4584" w:rsidRPr="00010707" w:rsidRDefault="006D4584" w:rsidP="006D4584">
      <w:pPr>
        <w:spacing w:after="10" w:line="227" w:lineRule="auto"/>
        <w:ind w:right="8"/>
        <w:jc w:val="both"/>
        <w:rPr>
          <w:b/>
          <w:bCs/>
        </w:rPr>
      </w:pPr>
    </w:p>
    <w:p w14:paraId="0CCFF220" w14:textId="77777777" w:rsidR="006D4584" w:rsidRPr="00010707" w:rsidRDefault="006D4584" w:rsidP="00711D7A">
      <w:pPr>
        <w:numPr>
          <w:ilvl w:val="0"/>
          <w:numId w:val="79"/>
        </w:numPr>
        <w:spacing w:after="10" w:line="227" w:lineRule="auto"/>
        <w:ind w:right="8"/>
        <w:jc w:val="both"/>
      </w:pPr>
      <w:r w:rsidRPr="00010707">
        <w:rPr>
          <w:b/>
          <w:bCs/>
        </w:rPr>
        <w:t>Bidder Response Column:</w:t>
      </w:r>
      <w:r w:rsidRPr="00010707">
        <w:t xml:space="preserve"> Bidders must provide detailed responses to each requirement, indicating how their proposed solution meets or exceeds the specifications.</w:t>
      </w:r>
    </w:p>
    <w:p w14:paraId="20886C2D" w14:textId="77777777" w:rsidR="006D4584" w:rsidRPr="00010707" w:rsidRDefault="006D4584" w:rsidP="00711D7A">
      <w:pPr>
        <w:numPr>
          <w:ilvl w:val="0"/>
          <w:numId w:val="79"/>
        </w:numPr>
        <w:spacing w:after="10" w:line="227" w:lineRule="auto"/>
        <w:ind w:right="8"/>
        <w:jc w:val="both"/>
      </w:pPr>
      <w:r w:rsidRPr="00010707">
        <w:rPr>
          <w:b/>
          <w:bCs/>
        </w:rPr>
        <w:t>Supporting Documentation:</w:t>
      </w:r>
      <w:r w:rsidRPr="00010707">
        <w:t xml:space="preserve"> Where applicable, bidders should reference supporting documents, diagrams, or materials that provide additional details.</w:t>
      </w:r>
    </w:p>
    <w:p w14:paraId="2CAAB6D1" w14:textId="77777777" w:rsidR="006D4584" w:rsidRPr="00010707" w:rsidRDefault="006D4584" w:rsidP="00711D7A">
      <w:pPr>
        <w:numPr>
          <w:ilvl w:val="0"/>
          <w:numId w:val="79"/>
        </w:numPr>
        <w:spacing w:after="10" w:line="227" w:lineRule="auto"/>
        <w:ind w:right="8"/>
        <w:jc w:val="both"/>
      </w:pPr>
      <w:r w:rsidRPr="00010707">
        <w:rPr>
          <w:b/>
          <w:bCs/>
        </w:rPr>
        <w:t>Compliance Statements:</w:t>
      </w:r>
      <w:r w:rsidRPr="00010707">
        <w:t xml:space="preserve"> For each requirement, bidders should clearly state whether they are compliant, partially compliant, or non-compliant. Explanations should be provided for partial or non-compliance.</w:t>
      </w:r>
    </w:p>
    <w:p w14:paraId="2C3439CE" w14:textId="77777777" w:rsidR="006D4584" w:rsidRPr="00010707" w:rsidRDefault="006D4584" w:rsidP="00711D7A">
      <w:pPr>
        <w:numPr>
          <w:ilvl w:val="0"/>
          <w:numId w:val="79"/>
        </w:numPr>
        <w:spacing w:after="10" w:line="227" w:lineRule="auto"/>
        <w:ind w:right="8"/>
        <w:jc w:val="both"/>
      </w:pPr>
      <w:r w:rsidRPr="00010707">
        <w:rPr>
          <w:b/>
          <w:bCs/>
        </w:rPr>
        <w:t>Assumptions and Dependencies:</w:t>
      </w:r>
      <w:r w:rsidRPr="00010707">
        <w:t xml:space="preserve"> Bidders should note any assumptions or dependencies related to their responses, such as reliance on third-party services or specific infrastructure.</w:t>
      </w:r>
    </w:p>
    <w:p w14:paraId="6A9A716B" w14:textId="77777777" w:rsidR="006D4584" w:rsidRDefault="006D4584" w:rsidP="006D4584">
      <w:pPr>
        <w:spacing w:after="10" w:line="227" w:lineRule="auto"/>
        <w:ind w:right="8"/>
        <w:jc w:val="both"/>
      </w:pPr>
    </w:p>
    <w:p w14:paraId="41FE110E" w14:textId="77777777" w:rsidR="006D4584" w:rsidRDefault="006D4584" w:rsidP="006D4584">
      <w:pPr>
        <w:spacing w:after="10" w:line="227" w:lineRule="auto"/>
        <w:ind w:right="8"/>
        <w:jc w:val="both"/>
      </w:pPr>
      <w:r w:rsidRPr="000A6C73">
        <w:rPr>
          <w:b/>
          <w:bCs/>
        </w:rPr>
        <w:t>Note:</w:t>
      </w:r>
      <w:r w:rsidRPr="000A6C73">
        <w:t xml:space="preserve"> All requirements are mandatory. Bidders must indicate their response in the "Bidder Response" column.</w:t>
      </w:r>
    </w:p>
    <w:p w14:paraId="4AE1113D" w14:textId="77777777" w:rsidR="006D4584" w:rsidRDefault="006D4584" w:rsidP="006D4584">
      <w:pPr>
        <w:spacing w:after="10" w:line="227" w:lineRule="auto"/>
        <w:ind w:right="8"/>
        <w:jc w:val="both"/>
      </w:pPr>
    </w:p>
    <w:p w14:paraId="2E5AD0DD" w14:textId="77777777" w:rsidR="0022170A" w:rsidRDefault="0022170A" w:rsidP="006D4584">
      <w:pPr>
        <w:spacing w:after="10" w:line="227" w:lineRule="auto"/>
        <w:ind w:right="8"/>
        <w:jc w:val="both"/>
      </w:pPr>
    </w:p>
    <w:p w14:paraId="6D0B825A" w14:textId="77777777" w:rsidR="0022170A" w:rsidRDefault="0022170A" w:rsidP="006D4584">
      <w:pPr>
        <w:spacing w:after="10" w:line="227" w:lineRule="auto"/>
        <w:ind w:right="8"/>
        <w:jc w:val="both"/>
      </w:pPr>
    </w:p>
    <w:p w14:paraId="6D94AF41" w14:textId="77777777" w:rsidR="0022170A" w:rsidRDefault="0022170A" w:rsidP="006D4584">
      <w:pPr>
        <w:spacing w:after="10" w:line="227" w:lineRule="auto"/>
        <w:ind w:right="8"/>
        <w:jc w:val="both"/>
      </w:pPr>
    </w:p>
    <w:p w14:paraId="375F321E" w14:textId="77777777" w:rsidR="006D4584" w:rsidRPr="00EC090A" w:rsidRDefault="006D4584" w:rsidP="006D4584">
      <w:pPr>
        <w:spacing w:after="10" w:line="227" w:lineRule="auto"/>
        <w:ind w:right="8"/>
        <w:jc w:val="both"/>
        <w:rPr>
          <w:b/>
          <w:bCs/>
          <w:sz w:val="28"/>
          <w:szCs w:val="28"/>
        </w:rPr>
      </w:pPr>
      <w:r w:rsidRPr="004E3B77">
        <w:rPr>
          <w:b/>
          <w:bCs/>
          <w:sz w:val="28"/>
          <w:szCs w:val="28"/>
        </w:rPr>
        <w:t>Module 1: System Architecture and General Requirements</w:t>
      </w:r>
    </w:p>
    <w:p w14:paraId="5A128462" w14:textId="77777777" w:rsidR="006D4584" w:rsidRPr="004E3B77" w:rsidRDefault="006D4584" w:rsidP="006D4584">
      <w:pPr>
        <w:spacing w:after="10" w:line="227" w:lineRule="auto"/>
        <w:ind w:right="8"/>
        <w:jc w:val="both"/>
        <w:rPr>
          <w:b/>
          <w:bCs/>
        </w:rPr>
      </w:pPr>
    </w:p>
    <w:tbl>
      <w:tblPr>
        <w:tblStyle w:val="TableGrid"/>
        <w:tblW w:w="0" w:type="auto"/>
        <w:tblLook w:val="04A0" w:firstRow="1" w:lastRow="0" w:firstColumn="1" w:lastColumn="0" w:noHBand="0" w:noVBand="1"/>
      </w:tblPr>
      <w:tblGrid>
        <w:gridCol w:w="716"/>
        <w:gridCol w:w="7882"/>
        <w:gridCol w:w="1472"/>
      </w:tblGrid>
      <w:tr w:rsidR="006D4584" w:rsidRPr="004E3B77" w14:paraId="1BFD981E" w14:textId="77777777" w:rsidTr="00B6405A">
        <w:tc>
          <w:tcPr>
            <w:tcW w:w="0" w:type="auto"/>
            <w:shd w:val="clear" w:color="auto" w:fill="8DB3E2" w:themeFill="text2" w:themeFillTint="66"/>
            <w:hideMark/>
          </w:tcPr>
          <w:p w14:paraId="136D9B7D" w14:textId="77777777" w:rsidR="006D4584" w:rsidRPr="004E3B77" w:rsidRDefault="006D4584" w:rsidP="00B6405A">
            <w:pPr>
              <w:spacing w:after="10" w:line="227" w:lineRule="auto"/>
              <w:ind w:right="8"/>
              <w:jc w:val="left"/>
              <w:rPr>
                <w:b/>
                <w:bCs/>
              </w:rPr>
            </w:pPr>
            <w:r w:rsidRPr="004E3B77">
              <w:rPr>
                <w:b/>
                <w:bCs/>
              </w:rPr>
              <w:t>SR No.</w:t>
            </w:r>
          </w:p>
        </w:tc>
        <w:tc>
          <w:tcPr>
            <w:tcW w:w="0" w:type="auto"/>
            <w:shd w:val="clear" w:color="auto" w:fill="8DB3E2" w:themeFill="text2" w:themeFillTint="66"/>
            <w:hideMark/>
          </w:tcPr>
          <w:p w14:paraId="6EF2D5DC" w14:textId="77777777" w:rsidR="006D4584" w:rsidRPr="004E3B77" w:rsidRDefault="006D4584" w:rsidP="00B6405A">
            <w:pPr>
              <w:spacing w:after="10" w:line="227" w:lineRule="auto"/>
              <w:ind w:right="8"/>
              <w:jc w:val="left"/>
              <w:rPr>
                <w:b/>
                <w:bCs/>
              </w:rPr>
            </w:pPr>
            <w:r w:rsidRPr="004E3B77">
              <w:rPr>
                <w:b/>
                <w:bCs/>
              </w:rPr>
              <w:t>Mandatory Technical Specification</w:t>
            </w:r>
          </w:p>
        </w:tc>
        <w:tc>
          <w:tcPr>
            <w:tcW w:w="0" w:type="auto"/>
            <w:shd w:val="clear" w:color="auto" w:fill="8DB3E2" w:themeFill="text2" w:themeFillTint="66"/>
            <w:hideMark/>
          </w:tcPr>
          <w:p w14:paraId="750355C0" w14:textId="77777777" w:rsidR="006D4584" w:rsidRPr="004E3B77" w:rsidRDefault="006D4584" w:rsidP="00B6405A">
            <w:pPr>
              <w:spacing w:after="10" w:line="227" w:lineRule="auto"/>
              <w:ind w:right="8"/>
              <w:rPr>
                <w:b/>
                <w:bCs/>
              </w:rPr>
            </w:pPr>
            <w:r w:rsidRPr="004E3B77">
              <w:rPr>
                <w:b/>
                <w:bCs/>
              </w:rPr>
              <w:t>Bidder Response</w:t>
            </w:r>
          </w:p>
        </w:tc>
      </w:tr>
      <w:tr w:rsidR="006D4584" w:rsidRPr="004E3B77" w14:paraId="23FB850B" w14:textId="77777777" w:rsidTr="00B6405A">
        <w:tc>
          <w:tcPr>
            <w:tcW w:w="0" w:type="auto"/>
            <w:hideMark/>
          </w:tcPr>
          <w:p w14:paraId="6AC189FE" w14:textId="77777777" w:rsidR="006D4584" w:rsidRPr="004E3B77" w:rsidRDefault="006D4584" w:rsidP="00B6405A">
            <w:pPr>
              <w:spacing w:after="10" w:line="227" w:lineRule="auto"/>
              <w:ind w:right="8"/>
              <w:jc w:val="left"/>
            </w:pPr>
            <w:r w:rsidRPr="004E3B77">
              <w:rPr>
                <w:b/>
                <w:bCs/>
              </w:rPr>
              <w:t>1</w:t>
            </w:r>
          </w:p>
        </w:tc>
        <w:tc>
          <w:tcPr>
            <w:tcW w:w="0" w:type="auto"/>
            <w:hideMark/>
          </w:tcPr>
          <w:p w14:paraId="1DD7BFF9" w14:textId="77777777" w:rsidR="006D4584" w:rsidRPr="004E3B77" w:rsidRDefault="006D4584" w:rsidP="00B6405A">
            <w:pPr>
              <w:spacing w:after="10" w:line="227" w:lineRule="auto"/>
              <w:ind w:right="8"/>
              <w:jc w:val="left"/>
            </w:pPr>
            <w:r w:rsidRPr="004E3B77">
              <w:rPr>
                <w:b/>
                <w:bCs/>
              </w:rPr>
              <w:t>System Compatibility and Accessibility</w:t>
            </w:r>
            <w:r w:rsidRPr="004E3B77">
              <w:br/>
              <w:t>- The system must be accessible via web browsers and mobile devices (Android and iOS) without distortion of information and user interface.</w:t>
            </w:r>
            <w:r w:rsidRPr="004E3B77">
              <w:br/>
              <w:t>- Must support all major operating systems (Windows, macOS, Linux) and be responsive to various screen sizes and resolutions.</w:t>
            </w:r>
          </w:p>
        </w:tc>
        <w:tc>
          <w:tcPr>
            <w:tcW w:w="0" w:type="auto"/>
            <w:hideMark/>
          </w:tcPr>
          <w:p w14:paraId="78EC801B" w14:textId="77777777" w:rsidR="006D4584" w:rsidRPr="004E3B77" w:rsidRDefault="006D4584" w:rsidP="00B6405A">
            <w:pPr>
              <w:spacing w:after="10" w:line="227" w:lineRule="auto"/>
              <w:ind w:right="8"/>
            </w:pPr>
          </w:p>
        </w:tc>
      </w:tr>
      <w:tr w:rsidR="006D4584" w:rsidRPr="004E3B77" w14:paraId="1778ABD6" w14:textId="77777777" w:rsidTr="00B6405A">
        <w:tc>
          <w:tcPr>
            <w:tcW w:w="0" w:type="auto"/>
            <w:hideMark/>
          </w:tcPr>
          <w:p w14:paraId="032BCCCB" w14:textId="77777777" w:rsidR="006D4584" w:rsidRPr="004E3B77" w:rsidRDefault="006D4584" w:rsidP="00B6405A">
            <w:pPr>
              <w:spacing w:after="10" w:line="227" w:lineRule="auto"/>
              <w:ind w:right="8"/>
              <w:jc w:val="left"/>
            </w:pPr>
            <w:r w:rsidRPr="004E3B77">
              <w:rPr>
                <w:b/>
                <w:bCs/>
              </w:rPr>
              <w:t>2</w:t>
            </w:r>
          </w:p>
        </w:tc>
        <w:tc>
          <w:tcPr>
            <w:tcW w:w="0" w:type="auto"/>
            <w:hideMark/>
          </w:tcPr>
          <w:p w14:paraId="425C3A66" w14:textId="77777777" w:rsidR="006D4584" w:rsidRPr="004E3B77" w:rsidRDefault="006D4584" w:rsidP="00B6405A">
            <w:pPr>
              <w:spacing w:after="10" w:line="227" w:lineRule="auto"/>
              <w:ind w:right="8"/>
              <w:jc w:val="left"/>
            </w:pPr>
            <w:r w:rsidRPr="004E3B77">
              <w:rPr>
                <w:b/>
                <w:bCs/>
              </w:rPr>
              <w:t>Scalability and Performance</w:t>
            </w:r>
            <w:r w:rsidRPr="004E3B77">
              <w:br/>
              <w:t>- The system architecture must support horizontal and vertical scaling to accommodate increasing numbers of users, transactions, and data volumes without compromising performance.</w:t>
            </w:r>
            <w:r w:rsidRPr="004E3B77">
              <w:br/>
              <w:t>- Provide for scale-up and scale-out on application servers, web servers, database servers, and all other solution components.</w:t>
            </w:r>
          </w:p>
        </w:tc>
        <w:tc>
          <w:tcPr>
            <w:tcW w:w="0" w:type="auto"/>
            <w:hideMark/>
          </w:tcPr>
          <w:p w14:paraId="67392CCD" w14:textId="77777777" w:rsidR="006D4584" w:rsidRPr="004E3B77" w:rsidRDefault="006D4584" w:rsidP="00B6405A">
            <w:pPr>
              <w:spacing w:after="10" w:line="227" w:lineRule="auto"/>
              <w:ind w:right="8"/>
            </w:pPr>
          </w:p>
        </w:tc>
      </w:tr>
      <w:tr w:rsidR="006D4584" w:rsidRPr="004E3B77" w14:paraId="708E2564" w14:textId="77777777" w:rsidTr="00B6405A">
        <w:tc>
          <w:tcPr>
            <w:tcW w:w="0" w:type="auto"/>
            <w:hideMark/>
          </w:tcPr>
          <w:p w14:paraId="0B64F1C9" w14:textId="77777777" w:rsidR="006D4584" w:rsidRPr="004E3B77" w:rsidRDefault="006D4584" w:rsidP="00B6405A">
            <w:pPr>
              <w:spacing w:after="10" w:line="227" w:lineRule="auto"/>
              <w:ind w:right="8"/>
              <w:jc w:val="left"/>
            </w:pPr>
            <w:r w:rsidRPr="004E3B77">
              <w:rPr>
                <w:b/>
                <w:bCs/>
              </w:rPr>
              <w:t>3</w:t>
            </w:r>
          </w:p>
        </w:tc>
        <w:tc>
          <w:tcPr>
            <w:tcW w:w="0" w:type="auto"/>
            <w:hideMark/>
          </w:tcPr>
          <w:p w14:paraId="3A9C529C" w14:textId="77777777" w:rsidR="006D4584" w:rsidRPr="004E3B77" w:rsidRDefault="006D4584" w:rsidP="00B6405A">
            <w:pPr>
              <w:spacing w:after="10" w:line="227" w:lineRule="auto"/>
              <w:ind w:right="8"/>
              <w:jc w:val="left"/>
            </w:pPr>
            <w:r w:rsidRPr="004E3B77">
              <w:rPr>
                <w:b/>
                <w:bCs/>
              </w:rPr>
              <w:t>High Availability and Reliability</w:t>
            </w:r>
            <w:r w:rsidRPr="004E3B77">
              <w:br/>
              <w:t>- The system must be designed to eliminate single points of failure.</w:t>
            </w:r>
            <w:r w:rsidRPr="004E3B77">
              <w:br/>
              <w:t>- Must support failover mechanisms and automatic recovery to ensure continuous operation.</w:t>
            </w:r>
            <w:r w:rsidRPr="004E3B77">
              <w:br/>
              <w:t>- Ensure uptime of at least 99.9% as per Service Level Agreement (SLA).</w:t>
            </w:r>
          </w:p>
        </w:tc>
        <w:tc>
          <w:tcPr>
            <w:tcW w:w="0" w:type="auto"/>
            <w:hideMark/>
          </w:tcPr>
          <w:p w14:paraId="1A19F30E" w14:textId="77777777" w:rsidR="006D4584" w:rsidRPr="004E3B77" w:rsidRDefault="006D4584" w:rsidP="00B6405A">
            <w:pPr>
              <w:spacing w:after="10" w:line="227" w:lineRule="auto"/>
              <w:ind w:right="8"/>
            </w:pPr>
          </w:p>
        </w:tc>
      </w:tr>
      <w:tr w:rsidR="006D4584" w:rsidRPr="004E3B77" w14:paraId="11B97116" w14:textId="77777777" w:rsidTr="00B6405A">
        <w:tc>
          <w:tcPr>
            <w:tcW w:w="0" w:type="auto"/>
            <w:hideMark/>
          </w:tcPr>
          <w:p w14:paraId="183D6E35" w14:textId="77777777" w:rsidR="006D4584" w:rsidRPr="004E3B77" w:rsidRDefault="006D4584" w:rsidP="00B6405A">
            <w:pPr>
              <w:spacing w:after="10" w:line="227" w:lineRule="auto"/>
              <w:ind w:right="8"/>
              <w:jc w:val="left"/>
            </w:pPr>
            <w:r w:rsidRPr="004E3B77">
              <w:rPr>
                <w:b/>
                <w:bCs/>
              </w:rPr>
              <w:t>4</w:t>
            </w:r>
          </w:p>
        </w:tc>
        <w:tc>
          <w:tcPr>
            <w:tcW w:w="0" w:type="auto"/>
            <w:hideMark/>
          </w:tcPr>
          <w:p w14:paraId="07B9AAEB" w14:textId="77777777" w:rsidR="006D4584" w:rsidRPr="004E3B77" w:rsidRDefault="006D4584" w:rsidP="00B6405A">
            <w:pPr>
              <w:spacing w:after="10" w:line="227" w:lineRule="auto"/>
              <w:ind w:right="8"/>
              <w:jc w:val="left"/>
            </w:pPr>
            <w:r w:rsidRPr="004E3B77">
              <w:rPr>
                <w:b/>
                <w:bCs/>
              </w:rPr>
              <w:t>Manageability and Monitoring</w:t>
            </w:r>
            <w:r w:rsidRPr="004E3B77">
              <w:br/>
              <w:t>- The system must provide centralized management and monitoring tools accessible from a remote management station.</w:t>
            </w:r>
            <w:r w:rsidRPr="004E3B77">
              <w:br/>
              <w:t>- Must offer custom reporting of current and historical system performance parameters, including CPU, memory, disk usage, I/O, network traffic, and process statuses.</w:t>
            </w:r>
            <w:r w:rsidRPr="004E3B77">
              <w:br/>
              <w:t>- Generate alerts for resource thresholds and system events.</w:t>
            </w:r>
          </w:p>
        </w:tc>
        <w:tc>
          <w:tcPr>
            <w:tcW w:w="0" w:type="auto"/>
            <w:hideMark/>
          </w:tcPr>
          <w:p w14:paraId="78DEADAB" w14:textId="77777777" w:rsidR="006D4584" w:rsidRPr="004E3B77" w:rsidRDefault="006D4584" w:rsidP="00B6405A">
            <w:pPr>
              <w:spacing w:after="10" w:line="227" w:lineRule="auto"/>
              <w:ind w:right="8"/>
            </w:pPr>
          </w:p>
        </w:tc>
      </w:tr>
      <w:tr w:rsidR="006D4584" w:rsidRPr="004E3B77" w14:paraId="18447A1F" w14:textId="77777777" w:rsidTr="00B6405A">
        <w:tc>
          <w:tcPr>
            <w:tcW w:w="0" w:type="auto"/>
            <w:hideMark/>
          </w:tcPr>
          <w:p w14:paraId="6F473273" w14:textId="1651D5EE" w:rsidR="006D4584" w:rsidRPr="004E3B77" w:rsidRDefault="00CD4A6A" w:rsidP="00B6405A">
            <w:pPr>
              <w:spacing w:after="10" w:line="227" w:lineRule="auto"/>
              <w:ind w:right="8"/>
              <w:jc w:val="left"/>
            </w:pPr>
            <w:r>
              <w:rPr>
                <w:b/>
                <w:bCs/>
              </w:rPr>
              <w:t>5</w:t>
            </w:r>
          </w:p>
        </w:tc>
        <w:tc>
          <w:tcPr>
            <w:tcW w:w="0" w:type="auto"/>
            <w:hideMark/>
          </w:tcPr>
          <w:p w14:paraId="19674D1B" w14:textId="77777777" w:rsidR="006D4584" w:rsidRPr="004E3B77" w:rsidRDefault="006D4584" w:rsidP="00B6405A">
            <w:pPr>
              <w:spacing w:after="10" w:line="227" w:lineRule="auto"/>
              <w:ind w:right="8"/>
              <w:jc w:val="left"/>
            </w:pPr>
            <w:r w:rsidRPr="004E3B77">
              <w:rPr>
                <w:b/>
                <w:bCs/>
              </w:rPr>
              <w:t>Customizability and Extensibility</w:t>
            </w:r>
            <w:r w:rsidRPr="004E3B77">
              <w:br/>
              <w:t>- The system should provide modular components that can be customized to meet specific functional requirements.</w:t>
            </w:r>
            <w:r w:rsidRPr="004E3B77">
              <w:br/>
              <w:t>- Support configuration without the need for extensive coding.</w:t>
            </w:r>
            <w:r w:rsidRPr="004E3B77">
              <w:br/>
              <w:t>- Allow for the addition of new modules or features as needed.</w:t>
            </w:r>
          </w:p>
        </w:tc>
        <w:tc>
          <w:tcPr>
            <w:tcW w:w="0" w:type="auto"/>
            <w:hideMark/>
          </w:tcPr>
          <w:p w14:paraId="2B05CADE" w14:textId="77777777" w:rsidR="006D4584" w:rsidRPr="004E3B77" w:rsidRDefault="006D4584" w:rsidP="00B6405A">
            <w:pPr>
              <w:spacing w:after="10" w:line="227" w:lineRule="auto"/>
              <w:ind w:right="8"/>
            </w:pPr>
          </w:p>
        </w:tc>
      </w:tr>
    </w:tbl>
    <w:p w14:paraId="160DB814" w14:textId="77777777" w:rsidR="006D4584" w:rsidRPr="004E3B77" w:rsidRDefault="006D4584" w:rsidP="006D4584">
      <w:pPr>
        <w:spacing w:after="10" w:line="227" w:lineRule="auto"/>
        <w:ind w:right="8"/>
        <w:jc w:val="both"/>
      </w:pPr>
    </w:p>
    <w:p w14:paraId="275B8F50" w14:textId="77777777" w:rsidR="006D4584" w:rsidRPr="00EC090A" w:rsidRDefault="006D4584" w:rsidP="006D4584">
      <w:pPr>
        <w:spacing w:after="10" w:line="227" w:lineRule="auto"/>
        <w:ind w:right="8"/>
        <w:jc w:val="both"/>
        <w:rPr>
          <w:b/>
          <w:bCs/>
          <w:sz w:val="28"/>
          <w:szCs w:val="28"/>
        </w:rPr>
      </w:pPr>
      <w:r w:rsidRPr="004E3B77">
        <w:rPr>
          <w:b/>
          <w:bCs/>
          <w:sz w:val="28"/>
          <w:szCs w:val="28"/>
        </w:rPr>
        <w:t>Module 2: Security Requirements</w:t>
      </w:r>
    </w:p>
    <w:p w14:paraId="7E95C4CE" w14:textId="77777777" w:rsidR="006D4584" w:rsidRPr="004E3B77" w:rsidRDefault="006D4584" w:rsidP="006D4584">
      <w:pPr>
        <w:spacing w:after="10" w:line="227" w:lineRule="auto"/>
        <w:ind w:right="8"/>
        <w:jc w:val="both"/>
        <w:rPr>
          <w:b/>
          <w:bCs/>
        </w:rPr>
      </w:pPr>
    </w:p>
    <w:tbl>
      <w:tblPr>
        <w:tblStyle w:val="TableGrid"/>
        <w:tblW w:w="0" w:type="auto"/>
        <w:tblLook w:val="04A0" w:firstRow="1" w:lastRow="0" w:firstColumn="1" w:lastColumn="0" w:noHBand="0" w:noVBand="1"/>
      </w:tblPr>
      <w:tblGrid>
        <w:gridCol w:w="767"/>
        <w:gridCol w:w="7724"/>
        <w:gridCol w:w="1579"/>
      </w:tblGrid>
      <w:tr w:rsidR="006D4584" w:rsidRPr="004E3B77" w14:paraId="5280E032" w14:textId="77777777" w:rsidTr="00B6405A">
        <w:tc>
          <w:tcPr>
            <w:tcW w:w="0" w:type="auto"/>
            <w:shd w:val="clear" w:color="auto" w:fill="8DB3E2" w:themeFill="text2" w:themeFillTint="66"/>
            <w:hideMark/>
          </w:tcPr>
          <w:p w14:paraId="52ABFD62" w14:textId="77777777" w:rsidR="006D4584" w:rsidRPr="004E3B77" w:rsidRDefault="006D4584" w:rsidP="00B6405A">
            <w:pPr>
              <w:spacing w:after="10" w:line="227" w:lineRule="auto"/>
              <w:ind w:right="8"/>
              <w:rPr>
                <w:b/>
                <w:bCs/>
              </w:rPr>
            </w:pPr>
            <w:r w:rsidRPr="004E3B77">
              <w:rPr>
                <w:b/>
                <w:bCs/>
              </w:rPr>
              <w:t>SR No.</w:t>
            </w:r>
          </w:p>
        </w:tc>
        <w:tc>
          <w:tcPr>
            <w:tcW w:w="0" w:type="auto"/>
            <w:shd w:val="clear" w:color="auto" w:fill="8DB3E2" w:themeFill="text2" w:themeFillTint="66"/>
            <w:hideMark/>
          </w:tcPr>
          <w:p w14:paraId="2B247DAE" w14:textId="77777777" w:rsidR="006D4584" w:rsidRPr="004E3B77" w:rsidRDefault="006D4584" w:rsidP="00B6405A">
            <w:pPr>
              <w:spacing w:after="10" w:line="227" w:lineRule="auto"/>
              <w:ind w:right="8"/>
              <w:rPr>
                <w:b/>
                <w:bCs/>
              </w:rPr>
            </w:pPr>
            <w:r w:rsidRPr="004E3B77">
              <w:rPr>
                <w:b/>
                <w:bCs/>
              </w:rPr>
              <w:t>Mandatory Technical Specification</w:t>
            </w:r>
          </w:p>
        </w:tc>
        <w:tc>
          <w:tcPr>
            <w:tcW w:w="0" w:type="auto"/>
            <w:shd w:val="clear" w:color="auto" w:fill="8DB3E2" w:themeFill="text2" w:themeFillTint="66"/>
            <w:hideMark/>
          </w:tcPr>
          <w:p w14:paraId="31F65753" w14:textId="77777777" w:rsidR="006D4584" w:rsidRPr="004E3B77" w:rsidRDefault="006D4584" w:rsidP="00B6405A">
            <w:pPr>
              <w:spacing w:after="10" w:line="227" w:lineRule="auto"/>
              <w:ind w:right="8"/>
              <w:rPr>
                <w:b/>
                <w:bCs/>
              </w:rPr>
            </w:pPr>
            <w:r w:rsidRPr="004E3B77">
              <w:rPr>
                <w:b/>
                <w:bCs/>
              </w:rPr>
              <w:t>Bidder Response</w:t>
            </w:r>
          </w:p>
        </w:tc>
      </w:tr>
      <w:tr w:rsidR="006D4584" w:rsidRPr="004E3B77" w14:paraId="1E3B9C74" w14:textId="77777777" w:rsidTr="00B6405A">
        <w:tc>
          <w:tcPr>
            <w:tcW w:w="0" w:type="auto"/>
            <w:hideMark/>
          </w:tcPr>
          <w:p w14:paraId="3525BE39" w14:textId="77777777" w:rsidR="006D4584" w:rsidRPr="004E3B77" w:rsidRDefault="006D4584" w:rsidP="00B6405A">
            <w:pPr>
              <w:spacing w:after="10" w:line="227" w:lineRule="auto"/>
              <w:ind w:right="8"/>
            </w:pPr>
            <w:r w:rsidRPr="004E3B77">
              <w:rPr>
                <w:b/>
                <w:bCs/>
              </w:rPr>
              <w:t>7</w:t>
            </w:r>
          </w:p>
        </w:tc>
        <w:tc>
          <w:tcPr>
            <w:tcW w:w="0" w:type="auto"/>
            <w:hideMark/>
          </w:tcPr>
          <w:p w14:paraId="03FF654E" w14:textId="77777777" w:rsidR="006D4584" w:rsidRPr="004E3B77" w:rsidRDefault="006D4584" w:rsidP="00B6405A">
            <w:pPr>
              <w:spacing w:after="10" w:line="227" w:lineRule="auto"/>
              <w:ind w:right="8"/>
              <w:jc w:val="left"/>
            </w:pPr>
            <w:r w:rsidRPr="004E3B77">
              <w:rPr>
                <w:b/>
                <w:bCs/>
              </w:rPr>
              <w:t>User Authentication and Authorization</w:t>
            </w:r>
            <w:r w:rsidRPr="004E3B77">
              <w:br/>
              <w:t>- Support role-based access control (RBAC) with granular permissions.</w:t>
            </w:r>
            <w:r w:rsidRPr="004E3B77">
              <w:br/>
              <w:t>- Enforce strong password policies configurable by the administrator.</w:t>
            </w:r>
            <w:r w:rsidRPr="004E3B77">
              <w:br/>
              <w:t>- Support multi-factor authentication (MFA) for enhanced security.</w:t>
            </w:r>
            <w:r w:rsidRPr="004E3B77">
              <w:br/>
              <w:t>- Integrate with single sign-on (SSO) solutions if required.</w:t>
            </w:r>
          </w:p>
        </w:tc>
        <w:tc>
          <w:tcPr>
            <w:tcW w:w="0" w:type="auto"/>
            <w:hideMark/>
          </w:tcPr>
          <w:p w14:paraId="77DE1795" w14:textId="77777777" w:rsidR="006D4584" w:rsidRPr="004E3B77" w:rsidRDefault="006D4584" w:rsidP="00B6405A">
            <w:pPr>
              <w:spacing w:after="10" w:line="227" w:lineRule="auto"/>
              <w:ind w:right="8"/>
            </w:pPr>
          </w:p>
        </w:tc>
      </w:tr>
      <w:tr w:rsidR="006D4584" w:rsidRPr="004E3B77" w14:paraId="5CB1F54F" w14:textId="77777777" w:rsidTr="00B6405A">
        <w:tc>
          <w:tcPr>
            <w:tcW w:w="0" w:type="auto"/>
            <w:hideMark/>
          </w:tcPr>
          <w:p w14:paraId="6FEDC237" w14:textId="77777777" w:rsidR="006D4584" w:rsidRPr="004E3B77" w:rsidRDefault="006D4584" w:rsidP="00B6405A">
            <w:pPr>
              <w:spacing w:after="10" w:line="227" w:lineRule="auto"/>
              <w:ind w:right="8"/>
            </w:pPr>
            <w:r w:rsidRPr="004E3B77">
              <w:rPr>
                <w:b/>
                <w:bCs/>
              </w:rPr>
              <w:t>8</w:t>
            </w:r>
          </w:p>
        </w:tc>
        <w:tc>
          <w:tcPr>
            <w:tcW w:w="0" w:type="auto"/>
            <w:hideMark/>
          </w:tcPr>
          <w:p w14:paraId="0F409B0A" w14:textId="77777777" w:rsidR="006D4584" w:rsidRPr="004E3B77" w:rsidRDefault="006D4584" w:rsidP="00B6405A">
            <w:pPr>
              <w:spacing w:after="10" w:line="227" w:lineRule="auto"/>
              <w:ind w:right="8"/>
              <w:jc w:val="left"/>
            </w:pPr>
            <w:r w:rsidRPr="004E3B77">
              <w:rPr>
                <w:b/>
                <w:bCs/>
              </w:rPr>
              <w:t>Data Protection and Privacy Compliance</w:t>
            </w:r>
            <w:r w:rsidRPr="004E3B77">
              <w:br/>
              <w:t>- Ensure compliance with national data protection laws and regulations.</w:t>
            </w:r>
            <w:r w:rsidRPr="004E3B77">
              <w:br/>
              <w:t>- Encrypt sensitive data at rest and in transit using industry-standard encryption protocols (e.g., AES-256, TLS 1.2/1.3).</w:t>
            </w:r>
            <w:r w:rsidRPr="004E3B77">
              <w:br/>
              <w:t>- Implement data anonymization and pseudonymization where appropriate.</w:t>
            </w:r>
            <w:r w:rsidRPr="004E3B77">
              <w:br/>
              <w:t>- Provide data retention and disposal policies.</w:t>
            </w:r>
          </w:p>
        </w:tc>
        <w:tc>
          <w:tcPr>
            <w:tcW w:w="0" w:type="auto"/>
            <w:hideMark/>
          </w:tcPr>
          <w:p w14:paraId="3C88870E" w14:textId="77777777" w:rsidR="006D4584" w:rsidRPr="004E3B77" w:rsidRDefault="006D4584" w:rsidP="00B6405A">
            <w:pPr>
              <w:spacing w:after="10" w:line="227" w:lineRule="auto"/>
              <w:ind w:right="8"/>
            </w:pPr>
          </w:p>
        </w:tc>
      </w:tr>
      <w:tr w:rsidR="006D4584" w:rsidRPr="004E3B77" w14:paraId="5CAE38C0" w14:textId="77777777" w:rsidTr="00B6405A">
        <w:tc>
          <w:tcPr>
            <w:tcW w:w="0" w:type="auto"/>
            <w:hideMark/>
          </w:tcPr>
          <w:p w14:paraId="321CADA5" w14:textId="77777777" w:rsidR="006D4584" w:rsidRPr="004E3B77" w:rsidRDefault="006D4584" w:rsidP="00B6405A">
            <w:pPr>
              <w:spacing w:after="10" w:line="227" w:lineRule="auto"/>
              <w:ind w:right="8"/>
            </w:pPr>
            <w:r w:rsidRPr="004E3B77">
              <w:rPr>
                <w:b/>
                <w:bCs/>
              </w:rPr>
              <w:t>9</w:t>
            </w:r>
          </w:p>
        </w:tc>
        <w:tc>
          <w:tcPr>
            <w:tcW w:w="0" w:type="auto"/>
            <w:hideMark/>
          </w:tcPr>
          <w:p w14:paraId="113E5388" w14:textId="77777777" w:rsidR="006D4584" w:rsidRPr="004E3B77" w:rsidRDefault="006D4584" w:rsidP="00B6405A">
            <w:pPr>
              <w:spacing w:after="10" w:line="227" w:lineRule="auto"/>
              <w:ind w:right="8"/>
              <w:jc w:val="left"/>
            </w:pPr>
            <w:r w:rsidRPr="004E3B77">
              <w:rPr>
                <w:b/>
                <w:bCs/>
              </w:rPr>
              <w:t>Audit Trails and Logging</w:t>
            </w:r>
            <w:r w:rsidRPr="004E3B77">
              <w:br/>
              <w:t>- Maintain comprehensive audit logs for all user activities, including login attempts, data access, changes, and transactions.</w:t>
            </w:r>
            <w:r w:rsidRPr="004E3B77">
              <w:br/>
            </w:r>
            <w:r w:rsidRPr="004E3B77">
              <w:lastRenderedPageBreak/>
              <w:t>- Audit logs must be tamper-proof and stored securely.</w:t>
            </w:r>
            <w:r w:rsidRPr="004E3B77">
              <w:br/>
              <w:t>- Provide tools for auditing and reporting on user activities.</w:t>
            </w:r>
            <w:r w:rsidRPr="004E3B77">
              <w:br/>
              <w:t>- Logs should capture user ID, timestamp, action performed, and result.</w:t>
            </w:r>
          </w:p>
        </w:tc>
        <w:tc>
          <w:tcPr>
            <w:tcW w:w="0" w:type="auto"/>
            <w:hideMark/>
          </w:tcPr>
          <w:p w14:paraId="1F1751EA" w14:textId="77777777" w:rsidR="006D4584" w:rsidRPr="004E3B77" w:rsidRDefault="006D4584" w:rsidP="00B6405A">
            <w:pPr>
              <w:spacing w:after="10" w:line="227" w:lineRule="auto"/>
              <w:ind w:right="8"/>
            </w:pPr>
          </w:p>
        </w:tc>
      </w:tr>
      <w:tr w:rsidR="006D4584" w:rsidRPr="004E3B77" w14:paraId="70E533B9" w14:textId="77777777" w:rsidTr="00B6405A">
        <w:tc>
          <w:tcPr>
            <w:tcW w:w="0" w:type="auto"/>
            <w:hideMark/>
          </w:tcPr>
          <w:p w14:paraId="22C4072D" w14:textId="77777777" w:rsidR="006D4584" w:rsidRPr="004E3B77" w:rsidRDefault="006D4584" w:rsidP="00B6405A">
            <w:pPr>
              <w:spacing w:after="10" w:line="227" w:lineRule="auto"/>
              <w:ind w:right="8"/>
            </w:pPr>
            <w:r w:rsidRPr="004E3B77">
              <w:rPr>
                <w:b/>
                <w:bCs/>
              </w:rPr>
              <w:t>10</w:t>
            </w:r>
          </w:p>
        </w:tc>
        <w:tc>
          <w:tcPr>
            <w:tcW w:w="0" w:type="auto"/>
            <w:hideMark/>
          </w:tcPr>
          <w:p w14:paraId="555412A0" w14:textId="77777777" w:rsidR="006D4584" w:rsidRPr="004E3B77" w:rsidRDefault="006D4584" w:rsidP="00B6405A">
            <w:pPr>
              <w:spacing w:after="10" w:line="227" w:lineRule="auto"/>
              <w:ind w:right="8"/>
              <w:jc w:val="left"/>
            </w:pPr>
            <w:r w:rsidRPr="004E3B77">
              <w:rPr>
                <w:b/>
                <w:bCs/>
              </w:rPr>
              <w:t>System and Network Security</w:t>
            </w:r>
            <w:r w:rsidRPr="004E3B77">
              <w:br/>
              <w:t>- Protect against common web vulnerabilities such as SQL injection, cross-site scripting (XSS), cross-site request forgery (CSRF), etc.</w:t>
            </w:r>
            <w:r w:rsidRPr="004E3B77">
              <w:br/>
              <w:t>- Implement intrusion detection and prevention mechanisms.</w:t>
            </w:r>
            <w:r w:rsidRPr="004E3B77">
              <w:br/>
              <w:t>- Regular security assessments and penetration testing must be conducted.</w:t>
            </w:r>
            <w:r w:rsidRPr="004E3B77">
              <w:br/>
              <w:t>- Ensure secure configurations for servers and network devices.</w:t>
            </w:r>
          </w:p>
        </w:tc>
        <w:tc>
          <w:tcPr>
            <w:tcW w:w="0" w:type="auto"/>
            <w:hideMark/>
          </w:tcPr>
          <w:p w14:paraId="155B76B1" w14:textId="77777777" w:rsidR="006D4584" w:rsidRPr="004E3B77" w:rsidRDefault="006D4584" w:rsidP="00B6405A">
            <w:pPr>
              <w:spacing w:after="10" w:line="227" w:lineRule="auto"/>
              <w:ind w:right="8"/>
            </w:pPr>
          </w:p>
        </w:tc>
      </w:tr>
      <w:tr w:rsidR="006D4584" w:rsidRPr="004E3B77" w14:paraId="12EDFFB1" w14:textId="77777777" w:rsidTr="00B6405A">
        <w:tc>
          <w:tcPr>
            <w:tcW w:w="0" w:type="auto"/>
            <w:hideMark/>
          </w:tcPr>
          <w:p w14:paraId="23FE2EBA" w14:textId="77777777" w:rsidR="006D4584" w:rsidRPr="004E3B77" w:rsidRDefault="006D4584" w:rsidP="00B6405A">
            <w:pPr>
              <w:spacing w:after="10" w:line="227" w:lineRule="auto"/>
              <w:ind w:right="8"/>
            </w:pPr>
            <w:r w:rsidRPr="004E3B77">
              <w:rPr>
                <w:b/>
                <w:bCs/>
              </w:rPr>
              <w:t>11</w:t>
            </w:r>
          </w:p>
        </w:tc>
        <w:tc>
          <w:tcPr>
            <w:tcW w:w="0" w:type="auto"/>
            <w:hideMark/>
          </w:tcPr>
          <w:p w14:paraId="69536C69" w14:textId="77777777" w:rsidR="006D4584" w:rsidRPr="004E3B77" w:rsidRDefault="006D4584" w:rsidP="00B6405A">
            <w:pPr>
              <w:spacing w:after="10" w:line="227" w:lineRule="auto"/>
              <w:ind w:right="8"/>
              <w:jc w:val="left"/>
            </w:pPr>
            <w:r w:rsidRPr="004E3B77">
              <w:rPr>
                <w:b/>
                <w:bCs/>
              </w:rPr>
              <w:t>Compliance with Security Standards</w:t>
            </w:r>
            <w:r w:rsidRPr="004E3B77">
              <w:br/>
              <w:t>- Adhere to international security standards such as ISO 27001, OWASP Top Ten, and NIST guidelines.</w:t>
            </w:r>
            <w:r w:rsidRPr="004E3B77">
              <w:br/>
              <w:t>- Provide documentation on security policies and procedures.</w:t>
            </w:r>
            <w:r w:rsidRPr="004E3B77">
              <w:br/>
              <w:t>- Support for data sovereignty requirements, ensuring data is stored and processed within specified geographic boundaries if required.</w:t>
            </w:r>
          </w:p>
        </w:tc>
        <w:tc>
          <w:tcPr>
            <w:tcW w:w="0" w:type="auto"/>
            <w:hideMark/>
          </w:tcPr>
          <w:p w14:paraId="4072E5FD" w14:textId="77777777" w:rsidR="006D4584" w:rsidRPr="004E3B77" w:rsidRDefault="006D4584" w:rsidP="00B6405A">
            <w:pPr>
              <w:spacing w:after="10" w:line="227" w:lineRule="auto"/>
              <w:ind w:right="8"/>
            </w:pPr>
          </w:p>
        </w:tc>
      </w:tr>
      <w:tr w:rsidR="006D4584" w:rsidRPr="004E3B77" w14:paraId="11CD3353" w14:textId="77777777" w:rsidTr="00B6405A">
        <w:tc>
          <w:tcPr>
            <w:tcW w:w="0" w:type="auto"/>
            <w:hideMark/>
          </w:tcPr>
          <w:p w14:paraId="4F76E88A" w14:textId="77777777" w:rsidR="006D4584" w:rsidRPr="004E3B77" w:rsidRDefault="006D4584" w:rsidP="00B6405A">
            <w:pPr>
              <w:spacing w:after="10" w:line="227" w:lineRule="auto"/>
              <w:ind w:right="8"/>
            </w:pPr>
            <w:r w:rsidRPr="004E3B77">
              <w:rPr>
                <w:b/>
                <w:bCs/>
              </w:rPr>
              <w:t>12</w:t>
            </w:r>
          </w:p>
        </w:tc>
        <w:tc>
          <w:tcPr>
            <w:tcW w:w="0" w:type="auto"/>
            <w:hideMark/>
          </w:tcPr>
          <w:p w14:paraId="1FC3DBAA" w14:textId="77777777" w:rsidR="006D4584" w:rsidRPr="004E3B77" w:rsidRDefault="006D4584" w:rsidP="00B6405A">
            <w:pPr>
              <w:spacing w:after="10" w:line="227" w:lineRule="auto"/>
              <w:ind w:right="8"/>
              <w:jc w:val="left"/>
            </w:pPr>
            <w:r w:rsidRPr="004E3B77">
              <w:rPr>
                <w:b/>
                <w:bCs/>
              </w:rPr>
              <w:t>Incident Response and Disaster Recovery</w:t>
            </w:r>
            <w:r w:rsidRPr="004E3B77">
              <w:br/>
              <w:t>- Implement an incident response plan for security breaches.</w:t>
            </w:r>
            <w:r w:rsidRPr="004E3B77">
              <w:br/>
              <w:t>- Provide mechanisms for system backups, including full and incremental backups.</w:t>
            </w:r>
            <w:r w:rsidRPr="004E3B77">
              <w:br/>
              <w:t>- Support data replication and failover to a disaster recovery site.</w:t>
            </w:r>
            <w:r w:rsidRPr="004E3B77">
              <w:br/>
              <w:t>- Define Recovery Time Objectives (RTO) and Recovery Point Objectives (RPO) in line with SLA.</w:t>
            </w:r>
          </w:p>
        </w:tc>
        <w:tc>
          <w:tcPr>
            <w:tcW w:w="0" w:type="auto"/>
            <w:hideMark/>
          </w:tcPr>
          <w:p w14:paraId="37CEC0F4" w14:textId="77777777" w:rsidR="006D4584" w:rsidRPr="004E3B77" w:rsidRDefault="006D4584" w:rsidP="00B6405A">
            <w:pPr>
              <w:spacing w:after="10" w:line="227" w:lineRule="auto"/>
              <w:ind w:right="8"/>
            </w:pPr>
          </w:p>
        </w:tc>
      </w:tr>
    </w:tbl>
    <w:p w14:paraId="0836B319" w14:textId="77777777" w:rsidR="006D4584" w:rsidRPr="004E3B77" w:rsidRDefault="006D4584" w:rsidP="006D4584">
      <w:pPr>
        <w:spacing w:after="10" w:line="227" w:lineRule="auto"/>
        <w:ind w:right="8"/>
        <w:jc w:val="both"/>
      </w:pPr>
    </w:p>
    <w:p w14:paraId="3581858C" w14:textId="77777777" w:rsidR="006D4584" w:rsidRPr="00EC090A" w:rsidRDefault="006D4584" w:rsidP="006D4584">
      <w:pPr>
        <w:spacing w:after="10" w:line="227" w:lineRule="auto"/>
        <w:ind w:right="8"/>
        <w:jc w:val="both"/>
        <w:rPr>
          <w:b/>
          <w:bCs/>
          <w:sz w:val="28"/>
          <w:szCs w:val="28"/>
        </w:rPr>
      </w:pPr>
      <w:r w:rsidRPr="004E3B77">
        <w:rPr>
          <w:b/>
          <w:bCs/>
          <w:sz w:val="28"/>
          <w:szCs w:val="28"/>
        </w:rPr>
        <w:t>Module 3: Functional Requirements</w:t>
      </w:r>
    </w:p>
    <w:p w14:paraId="44ED1FEE" w14:textId="77777777" w:rsidR="006D4584" w:rsidRPr="004E3B77" w:rsidRDefault="006D4584" w:rsidP="006D4584">
      <w:pPr>
        <w:spacing w:after="10" w:line="227" w:lineRule="auto"/>
        <w:ind w:right="8"/>
        <w:jc w:val="both"/>
        <w:rPr>
          <w:b/>
          <w:bCs/>
        </w:rPr>
      </w:pPr>
    </w:p>
    <w:p w14:paraId="57EEBFA8" w14:textId="77777777" w:rsidR="006D4584" w:rsidRDefault="006D4584" w:rsidP="006D4584">
      <w:pPr>
        <w:spacing w:after="10" w:line="227" w:lineRule="auto"/>
        <w:ind w:right="8"/>
        <w:jc w:val="both"/>
        <w:rPr>
          <w:b/>
          <w:bCs/>
        </w:rPr>
      </w:pPr>
      <w:r w:rsidRPr="004E3B77">
        <w:rPr>
          <w:b/>
          <w:bCs/>
        </w:rPr>
        <w:t>Sub-Module 3.1: Grievance Redressal Mechanism (GRM)</w:t>
      </w:r>
    </w:p>
    <w:p w14:paraId="7D3B73D5" w14:textId="77777777" w:rsidR="006D4584" w:rsidRPr="004E3B77" w:rsidRDefault="006D4584" w:rsidP="006D4584">
      <w:pPr>
        <w:spacing w:after="10" w:line="227" w:lineRule="auto"/>
        <w:ind w:right="8"/>
        <w:jc w:val="both"/>
      </w:pPr>
    </w:p>
    <w:tbl>
      <w:tblPr>
        <w:tblStyle w:val="TableGrid"/>
        <w:tblW w:w="0" w:type="auto"/>
        <w:tblLook w:val="04A0" w:firstRow="1" w:lastRow="0" w:firstColumn="1" w:lastColumn="0" w:noHBand="0" w:noVBand="1"/>
      </w:tblPr>
      <w:tblGrid>
        <w:gridCol w:w="686"/>
        <w:gridCol w:w="7976"/>
        <w:gridCol w:w="1408"/>
      </w:tblGrid>
      <w:tr w:rsidR="006D4584" w:rsidRPr="004E3B77" w14:paraId="38A7A498" w14:textId="77777777" w:rsidTr="00B6405A">
        <w:tc>
          <w:tcPr>
            <w:tcW w:w="0" w:type="auto"/>
            <w:shd w:val="clear" w:color="auto" w:fill="8DB3E2" w:themeFill="text2" w:themeFillTint="66"/>
            <w:hideMark/>
          </w:tcPr>
          <w:p w14:paraId="6CD7B07B" w14:textId="77777777" w:rsidR="006D4584" w:rsidRPr="004E3B77" w:rsidRDefault="006D4584" w:rsidP="00B6405A">
            <w:pPr>
              <w:spacing w:after="10" w:line="227" w:lineRule="auto"/>
              <w:ind w:right="8"/>
              <w:rPr>
                <w:b/>
                <w:bCs/>
              </w:rPr>
            </w:pPr>
            <w:r w:rsidRPr="004E3B77">
              <w:rPr>
                <w:b/>
                <w:bCs/>
              </w:rPr>
              <w:t>SR No.</w:t>
            </w:r>
          </w:p>
        </w:tc>
        <w:tc>
          <w:tcPr>
            <w:tcW w:w="0" w:type="auto"/>
            <w:shd w:val="clear" w:color="auto" w:fill="8DB3E2" w:themeFill="text2" w:themeFillTint="66"/>
            <w:hideMark/>
          </w:tcPr>
          <w:p w14:paraId="299A5380" w14:textId="77777777" w:rsidR="006D4584" w:rsidRPr="004E3B77" w:rsidRDefault="006D4584" w:rsidP="00B6405A">
            <w:pPr>
              <w:spacing w:after="10" w:line="227" w:lineRule="auto"/>
              <w:ind w:right="8"/>
              <w:rPr>
                <w:b/>
                <w:bCs/>
              </w:rPr>
            </w:pPr>
            <w:r w:rsidRPr="004E3B77">
              <w:rPr>
                <w:b/>
                <w:bCs/>
              </w:rPr>
              <w:t>Mandatory Technical Specification</w:t>
            </w:r>
          </w:p>
        </w:tc>
        <w:tc>
          <w:tcPr>
            <w:tcW w:w="0" w:type="auto"/>
            <w:shd w:val="clear" w:color="auto" w:fill="8DB3E2" w:themeFill="text2" w:themeFillTint="66"/>
            <w:hideMark/>
          </w:tcPr>
          <w:p w14:paraId="20820FDF" w14:textId="77777777" w:rsidR="006D4584" w:rsidRPr="004E3B77" w:rsidRDefault="006D4584" w:rsidP="00B6405A">
            <w:pPr>
              <w:spacing w:after="10" w:line="227" w:lineRule="auto"/>
              <w:ind w:right="8"/>
              <w:rPr>
                <w:b/>
                <w:bCs/>
              </w:rPr>
            </w:pPr>
            <w:r w:rsidRPr="004E3B77">
              <w:rPr>
                <w:b/>
                <w:bCs/>
              </w:rPr>
              <w:t>Bidder Response</w:t>
            </w:r>
          </w:p>
        </w:tc>
      </w:tr>
      <w:tr w:rsidR="006D4584" w:rsidRPr="004E3B77" w14:paraId="0D01E7D9" w14:textId="77777777" w:rsidTr="00B6405A">
        <w:tc>
          <w:tcPr>
            <w:tcW w:w="0" w:type="auto"/>
            <w:hideMark/>
          </w:tcPr>
          <w:p w14:paraId="1262391B" w14:textId="77777777" w:rsidR="006D4584" w:rsidRPr="004E3B77" w:rsidRDefault="006D4584" w:rsidP="00B6405A">
            <w:pPr>
              <w:spacing w:after="10" w:line="227" w:lineRule="auto"/>
              <w:ind w:right="8"/>
            </w:pPr>
            <w:r w:rsidRPr="004E3B77">
              <w:rPr>
                <w:b/>
                <w:bCs/>
              </w:rPr>
              <w:t>13</w:t>
            </w:r>
          </w:p>
        </w:tc>
        <w:tc>
          <w:tcPr>
            <w:tcW w:w="0" w:type="auto"/>
            <w:hideMark/>
          </w:tcPr>
          <w:p w14:paraId="5D358B23" w14:textId="77777777" w:rsidR="006D4584" w:rsidRPr="004E3B77" w:rsidRDefault="006D4584" w:rsidP="00B6405A">
            <w:pPr>
              <w:spacing w:after="10" w:line="227" w:lineRule="auto"/>
              <w:ind w:right="8"/>
              <w:jc w:val="left"/>
            </w:pPr>
            <w:r w:rsidRPr="004E3B77">
              <w:rPr>
                <w:b/>
                <w:bCs/>
              </w:rPr>
              <w:t>Multi-Channel Grievance Submission</w:t>
            </w:r>
            <w:r w:rsidRPr="004E3B77">
              <w:br/>
              <w:t>- Ability to submit and log grievances via multiple channels: SMS, voice calls to NIRA's hotline (169), email, social media platforms (e.g., Facebook, Twitter), WhatsApp messages, online web forms, and in-person submissions.</w:t>
            </w:r>
            <w:r w:rsidRPr="004E3B77">
              <w:br/>
              <w:t>- Integration with all existing telecommunications operators for seamless connectivity.</w:t>
            </w:r>
          </w:p>
        </w:tc>
        <w:tc>
          <w:tcPr>
            <w:tcW w:w="0" w:type="auto"/>
            <w:hideMark/>
          </w:tcPr>
          <w:p w14:paraId="6A279EBF" w14:textId="77777777" w:rsidR="006D4584" w:rsidRPr="004E3B77" w:rsidRDefault="006D4584" w:rsidP="00B6405A">
            <w:pPr>
              <w:spacing w:after="10" w:line="227" w:lineRule="auto"/>
              <w:ind w:right="8"/>
            </w:pPr>
          </w:p>
        </w:tc>
      </w:tr>
      <w:tr w:rsidR="006D4584" w:rsidRPr="004E3B77" w14:paraId="6E2CA27B" w14:textId="77777777" w:rsidTr="00B6405A">
        <w:tc>
          <w:tcPr>
            <w:tcW w:w="0" w:type="auto"/>
            <w:hideMark/>
          </w:tcPr>
          <w:p w14:paraId="1D2816DF" w14:textId="77777777" w:rsidR="006D4584" w:rsidRPr="004E3B77" w:rsidRDefault="006D4584" w:rsidP="00B6405A">
            <w:pPr>
              <w:spacing w:after="10" w:line="227" w:lineRule="auto"/>
              <w:ind w:right="8"/>
            </w:pPr>
            <w:r w:rsidRPr="004E3B77">
              <w:rPr>
                <w:b/>
                <w:bCs/>
              </w:rPr>
              <w:t>14</w:t>
            </w:r>
          </w:p>
        </w:tc>
        <w:tc>
          <w:tcPr>
            <w:tcW w:w="0" w:type="auto"/>
            <w:hideMark/>
          </w:tcPr>
          <w:p w14:paraId="260234D7" w14:textId="77777777" w:rsidR="006D4584" w:rsidRPr="004E3B77" w:rsidRDefault="006D4584" w:rsidP="00B6405A">
            <w:pPr>
              <w:spacing w:after="10" w:line="227" w:lineRule="auto"/>
              <w:ind w:right="8"/>
              <w:jc w:val="left"/>
            </w:pPr>
            <w:r w:rsidRPr="004E3B77">
              <w:rPr>
                <w:b/>
                <w:bCs/>
              </w:rPr>
              <w:t>Grievance Processing and Workflow</w:t>
            </w:r>
            <w:r w:rsidRPr="004E3B77">
              <w:br/>
              <w:t>- Implement a well-documented escalation procedure with at least three levels of escalation.</w:t>
            </w:r>
            <w:r w:rsidRPr="004E3B77">
              <w:br/>
              <w:t>- Ability to assign, track, and manage grievances throughout their lifecycle.</w:t>
            </w:r>
            <w:r w:rsidRPr="004E3B77">
              <w:br/>
              <w:t>- Automated routing of grievances to appropriate departments or personnel based on predefined rules.</w:t>
            </w:r>
            <w:r w:rsidRPr="004E3B77">
              <w:br/>
              <w:t>- Support for setting deadlines and reminders for grievance resolution.</w:t>
            </w:r>
          </w:p>
        </w:tc>
        <w:tc>
          <w:tcPr>
            <w:tcW w:w="0" w:type="auto"/>
            <w:hideMark/>
          </w:tcPr>
          <w:p w14:paraId="3DB1EF0D" w14:textId="77777777" w:rsidR="006D4584" w:rsidRPr="004E3B77" w:rsidRDefault="006D4584" w:rsidP="00B6405A">
            <w:pPr>
              <w:spacing w:after="10" w:line="227" w:lineRule="auto"/>
              <w:ind w:right="8"/>
            </w:pPr>
          </w:p>
        </w:tc>
      </w:tr>
      <w:tr w:rsidR="006D4584" w:rsidRPr="004E3B77" w14:paraId="31BCBC8B" w14:textId="77777777" w:rsidTr="00B6405A">
        <w:tc>
          <w:tcPr>
            <w:tcW w:w="0" w:type="auto"/>
            <w:hideMark/>
          </w:tcPr>
          <w:p w14:paraId="416243F1" w14:textId="77777777" w:rsidR="006D4584" w:rsidRPr="004E3B77" w:rsidRDefault="006D4584" w:rsidP="00B6405A">
            <w:pPr>
              <w:spacing w:after="10" w:line="227" w:lineRule="auto"/>
              <w:ind w:right="8"/>
            </w:pPr>
            <w:r w:rsidRPr="004E3B77">
              <w:rPr>
                <w:b/>
                <w:bCs/>
              </w:rPr>
              <w:t>15</w:t>
            </w:r>
          </w:p>
        </w:tc>
        <w:tc>
          <w:tcPr>
            <w:tcW w:w="0" w:type="auto"/>
            <w:hideMark/>
          </w:tcPr>
          <w:p w14:paraId="71D546BF" w14:textId="77777777" w:rsidR="006D4584" w:rsidRPr="004E3B77" w:rsidRDefault="006D4584" w:rsidP="00B6405A">
            <w:pPr>
              <w:spacing w:after="10" w:line="227" w:lineRule="auto"/>
              <w:ind w:right="8"/>
              <w:jc w:val="left"/>
            </w:pPr>
            <w:r w:rsidRPr="004E3B77">
              <w:rPr>
                <w:b/>
                <w:bCs/>
              </w:rPr>
              <w:t>Reporting and Analytics</w:t>
            </w:r>
            <w:r w:rsidRPr="004E3B77">
              <w:br/>
              <w:t>- Generate reports and dashboards for monitoring grievance handling performance.</w:t>
            </w:r>
            <w:r w:rsidRPr="004E3B77">
              <w:br/>
              <w:t>- Provide analytics on grievance types, resolution times, trends, and patterns.</w:t>
            </w:r>
            <w:r w:rsidRPr="004E3B77">
              <w:br/>
              <w:t>- Support custom report generation and data export in various formats (e.g., PDF, Excel).</w:t>
            </w:r>
          </w:p>
        </w:tc>
        <w:tc>
          <w:tcPr>
            <w:tcW w:w="0" w:type="auto"/>
            <w:hideMark/>
          </w:tcPr>
          <w:p w14:paraId="1E07F132" w14:textId="77777777" w:rsidR="006D4584" w:rsidRPr="004E3B77" w:rsidRDefault="006D4584" w:rsidP="00B6405A">
            <w:pPr>
              <w:spacing w:after="10" w:line="227" w:lineRule="auto"/>
              <w:ind w:right="8"/>
            </w:pPr>
          </w:p>
        </w:tc>
      </w:tr>
      <w:tr w:rsidR="006D4584" w:rsidRPr="004E3B77" w14:paraId="79086041" w14:textId="77777777" w:rsidTr="00B6405A">
        <w:tc>
          <w:tcPr>
            <w:tcW w:w="0" w:type="auto"/>
            <w:hideMark/>
          </w:tcPr>
          <w:p w14:paraId="3099EEDF" w14:textId="77777777" w:rsidR="006D4584" w:rsidRPr="004E3B77" w:rsidRDefault="006D4584" w:rsidP="00B6405A">
            <w:pPr>
              <w:spacing w:after="10" w:line="227" w:lineRule="auto"/>
              <w:ind w:right="8"/>
            </w:pPr>
            <w:r w:rsidRPr="004E3B77">
              <w:rPr>
                <w:b/>
                <w:bCs/>
              </w:rPr>
              <w:t>16</w:t>
            </w:r>
          </w:p>
        </w:tc>
        <w:tc>
          <w:tcPr>
            <w:tcW w:w="0" w:type="auto"/>
            <w:hideMark/>
          </w:tcPr>
          <w:p w14:paraId="1C6DBAB4" w14:textId="77777777" w:rsidR="006D4584" w:rsidRPr="004E3B77" w:rsidRDefault="006D4584" w:rsidP="00B6405A">
            <w:pPr>
              <w:spacing w:after="10" w:line="227" w:lineRule="auto"/>
              <w:ind w:right="8"/>
              <w:jc w:val="left"/>
            </w:pPr>
            <w:r w:rsidRPr="004E3B77">
              <w:rPr>
                <w:b/>
                <w:bCs/>
              </w:rPr>
              <w:t>User Notifications and Communication</w:t>
            </w:r>
            <w:r w:rsidRPr="004E3B77">
              <w:br/>
              <w:t xml:space="preserve">- Send automated notifications to users regarding the status of their grievances </w:t>
            </w:r>
            <w:r w:rsidRPr="004E3B77">
              <w:lastRenderedPageBreak/>
              <w:t>via preferred communication channels (SMS, email, WhatsApp).</w:t>
            </w:r>
            <w:r w:rsidRPr="004E3B77">
              <w:br/>
              <w:t>- Allow two-way communication between users and agents for follow-up queries.</w:t>
            </w:r>
            <w:r w:rsidRPr="004E3B77">
              <w:br/>
              <w:t>- Support for template-based messaging and personalization.</w:t>
            </w:r>
          </w:p>
        </w:tc>
        <w:tc>
          <w:tcPr>
            <w:tcW w:w="0" w:type="auto"/>
            <w:hideMark/>
          </w:tcPr>
          <w:p w14:paraId="38A04F20" w14:textId="77777777" w:rsidR="006D4584" w:rsidRPr="004E3B77" w:rsidRDefault="006D4584" w:rsidP="00B6405A">
            <w:pPr>
              <w:spacing w:after="10" w:line="227" w:lineRule="auto"/>
              <w:ind w:right="8"/>
            </w:pPr>
          </w:p>
        </w:tc>
      </w:tr>
      <w:tr w:rsidR="006D4584" w:rsidRPr="004E3B77" w14:paraId="6F73E739" w14:textId="77777777" w:rsidTr="00B6405A">
        <w:tc>
          <w:tcPr>
            <w:tcW w:w="0" w:type="auto"/>
            <w:hideMark/>
          </w:tcPr>
          <w:p w14:paraId="51619174" w14:textId="77777777" w:rsidR="006D4584" w:rsidRPr="004E3B77" w:rsidRDefault="006D4584" w:rsidP="00B6405A">
            <w:pPr>
              <w:spacing w:after="10" w:line="227" w:lineRule="auto"/>
              <w:ind w:right="8"/>
            </w:pPr>
            <w:r w:rsidRPr="004E3B77">
              <w:rPr>
                <w:b/>
                <w:bCs/>
              </w:rPr>
              <w:t>17</w:t>
            </w:r>
          </w:p>
        </w:tc>
        <w:tc>
          <w:tcPr>
            <w:tcW w:w="0" w:type="auto"/>
            <w:hideMark/>
          </w:tcPr>
          <w:p w14:paraId="2715E1F0" w14:textId="77777777" w:rsidR="006D4584" w:rsidRPr="004E3B77" w:rsidRDefault="006D4584" w:rsidP="00B6405A">
            <w:pPr>
              <w:spacing w:after="10" w:line="227" w:lineRule="auto"/>
              <w:ind w:right="8"/>
              <w:jc w:val="left"/>
            </w:pPr>
            <w:r w:rsidRPr="004E3B77">
              <w:rPr>
                <w:b/>
                <w:bCs/>
              </w:rPr>
              <w:t>Data Privacy and Anonymity Options</w:t>
            </w:r>
            <w:r w:rsidRPr="004E3B77">
              <w:br/>
              <w:t>- Allow users to submit grievances anonymously if they choose.</w:t>
            </w:r>
            <w:r w:rsidRPr="004E3B77">
              <w:br/>
              <w:t>- Ensure that user data is protected and only accessible to authorized personnel.</w:t>
            </w:r>
            <w:r w:rsidRPr="004E3B77">
              <w:br/>
              <w:t>- Provide options for users to consent to data usage and privacy terms.</w:t>
            </w:r>
          </w:p>
        </w:tc>
        <w:tc>
          <w:tcPr>
            <w:tcW w:w="0" w:type="auto"/>
            <w:hideMark/>
          </w:tcPr>
          <w:p w14:paraId="0D898304" w14:textId="77777777" w:rsidR="006D4584" w:rsidRPr="004E3B77" w:rsidRDefault="006D4584" w:rsidP="00B6405A">
            <w:pPr>
              <w:spacing w:after="10" w:line="227" w:lineRule="auto"/>
              <w:ind w:right="8"/>
            </w:pPr>
          </w:p>
        </w:tc>
      </w:tr>
      <w:tr w:rsidR="006D4584" w:rsidRPr="004E3B77" w14:paraId="270B2A3D" w14:textId="77777777" w:rsidTr="00B6405A">
        <w:tc>
          <w:tcPr>
            <w:tcW w:w="0" w:type="auto"/>
            <w:hideMark/>
          </w:tcPr>
          <w:p w14:paraId="4C7A6D71" w14:textId="77777777" w:rsidR="006D4584" w:rsidRPr="004E3B77" w:rsidRDefault="006D4584" w:rsidP="00B6405A">
            <w:pPr>
              <w:spacing w:after="10" w:line="227" w:lineRule="auto"/>
              <w:ind w:right="8"/>
            </w:pPr>
            <w:r w:rsidRPr="004E3B77">
              <w:rPr>
                <w:b/>
                <w:bCs/>
              </w:rPr>
              <w:t>18</w:t>
            </w:r>
          </w:p>
        </w:tc>
        <w:tc>
          <w:tcPr>
            <w:tcW w:w="0" w:type="auto"/>
            <w:hideMark/>
          </w:tcPr>
          <w:p w14:paraId="0FC56BEF" w14:textId="77777777" w:rsidR="006D4584" w:rsidRPr="004E3B77" w:rsidRDefault="006D4584" w:rsidP="00B6405A">
            <w:pPr>
              <w:spacing w:after="10" w:line="227" w:lineRule="auto"/>
              <w:ind w:right="8"/>
              <w:jc w:val="left"/>
            </w:pPr>
            <w:r w:rsidRPr="004E3B77">
              <w:rPr>
                <w:b/>
                <w:bCs/>
              </w:rPr>
              <w:t>Language Support</w:t>
            </w:r>
            <w:r w:rsidRPr="004E3B77">
              <w:br/>
              <w:t>- Support multiple languages, including Somali and English, for both the user interface and communication messages.</w:t>
            </w:r>
            <w:r w:rsidRPr="004E3B77">
              <w:br/>
              <w:t>- Allow users to select their preferred language.</w:t>
            </w:r>
            <w:r w:rsidRPr="004E3B77">
              <w:br/>
              <w:t>- Ensure that all notifications and interfaces are properly localized.</w:t>
            </w:r>
          </w:p>
        </w:tc>
        <w:tc>
          <w:tcPr>
            <w:tcW w:w="0" w:type="auto"/>
            <w:hideMark/>
          </w:tcPr>
          <w:p w14:paraId="23CA682C" w14:textId="77777777" w:rsidR="006D4584" w:rsidRPr="004E3B77" w:rsidRDefault="006D4584" w:rsidP="00B6405A">
            <w:pPr>
              <w:spacing w:after="10" w:line="227" w:lineRule="auto"/>
              <w:ind w:right="8"/>
            </w:pPr>
          </w:p>
        </w:tc>
      </w:tr>
    </w:tbl>
    <w:p w14:paraId="72604039" w14:textId="77777777" w:rsidR="006D4584" w:rsidRDefault="006D4584" w:rsidP="006D4584">
      <w:pPr>
        <w:spacing w:after="10" w:line="227" w:lineRule="auto"/>
        <w:ind w:right="8"/>
        <w:jc w:val="both"/>
        <w:rPr>
          <w:b/>
          <w:bCs/>
        </w:rPr>
      </w:pPr>
    </w:p>
    <w:p w14:paraId="718CB148" w14:textId="77777777" w:rsidR="006D4584" w:rsidRDefault="006D4584" w:rsidP="006D4584">
      <w:pPr>
        <w:spacing w:after="10" w:line="227" w:lineRule="auto"/>
        <w:ind w:right="8"/>
        <w:jc w:val="both"/>
        <w:rPr>
          <w:b/>
          <w:bCs/>
        </w:rPr>
      </w:pPr>
      <w:r w:rsidRPr="004E3B77">
        <w:rPr>
          <w:b/>
          <w:bCs/>
        </w:rPr>
        <w:t>Sub-Module 3.2: Omni-Channel Contact Center</w:t>
      </w:r>
    </w:p>
    <w:p w14:paraId="3D7A0A9F" w14:textId="77777777" w:rsidR="006D4584" w:rsidRPr="004E3B77" w:rsidRDefault="006D4584" w:rsidP="006D4584">
      <w:pPr>
        <w:spacing w:after="10" w:line="227" w:lineRule="auto"/>
        <w:ind w:right="8"/>
        <w:jc w:val="both"/>
      </w:pPr>
    </w:p>
    <w:tbl>
      <w:tblPr>
        <w:tblStyle w:val="TableGrid"/>
        <w:tblW w:w="0" w:type="auto"/>
        <w:tblLook w:val="04A0" w:firstRow="1" w:lastRow="0" w:firstColumn="1" w:lastColumn="0" w:noHBand="0" w:noVBand="1"/>
      </w:tblPr>
      <w:tblGrid>
        <w:gridCol w:w="769"/>
        <w:gridCol w:w="7718"/>
        <w:gridCol w:w="1583"/>
      </w:tblGrid>
      <w:tr w:rsidR="006D4584" w:rsidRPr="004E3B77" w14:paraId="4664B048" w14:textId="77777777" w:rsidTr="00B6405A">
        <w:tc>
          <w:tcPr>
            <w:tcW w:w="0" w:type="auto"/>
            <w:shd w:val="clear" w:color="auto" w:fill="8DB3E2" w:themeFill="text2" w:themeFillTint="66"/>
            <w:hideMark/>
          </w:tcPr>
          <w:p w14:paraId="0DF64C28" w14:textId="77777777" w:rsidR="006D4584" w:rsidRPr="004E3B77" w:rsidRDefault="006D4584" w:rsidP="00B6405A">
            <w:pPr>
              <w:spacing w:after="10" w:line="227" w:lineRule="auto"/>
              <w:ind w:right="8"/>
              <w:rPr>
                <w:b/>
                <w:bCs/>
              </w:rPr>
            </w:pPr>
            <w:r w:rsidRPr="004E3B77">
              <w:rPr>
                <w:b/>
                <w:bCs/>
              </w:rPr>
              <w:t>SR No.</w:t>
            </w:r>
          </w:p>
        </w:tc>
        <w:tc>
          <w:tcPr>
            <w:tcW w:w="0" w:type="auto"/>
            <w:shd w:val="clear" w:color="auto" w:fill="8DB3E2" w:themeFill="text2" w:themeFillTint="66"/>
            <w:hideMark/>
          </w:tcPr>
          <w:p w14:paraId="3CD45E91" w14:textId="77777777" w:rsidR="006D4584" w:rsidRPr="004E3B77" w:rsidRDefault="006D4584" w:rsidP="00B6405A">
            <w:pPr>
              <w:spacing w:after="10" w:line="227" w:lineRule="auto"/>
              <w:ind w:right="8"/>
              <w:rPr>
                <w:b/>
                <w:bCs/>
              </w:rPr>
            </w:pPr>
            <w:r w:rsidRPr="004E3B77">
              <w:rPr>
                <w:b/>
                <w:bCs/>
              </w:rPr>
              <w:t>Mandatory Technical Specification</w:t>
            </w:r>
          </w:p>
        </w:tc>
        <w:tc>
          <w:tcPr>
            <w:tcW w:w="0" w:type="auto"/>
            <w:shd w:val="clear" w:color="auto" w:fill="8DB3E2" w:themeFill="text2" w:themeFillTint="66"/>
            <w:hideMark/>
          </w:tcPr>
          <w:p w14:paraId="3A3CB7D1" w14:textId="77777777" w:rsidR="006D4584" w:rsidRPr="004E3B77" w:rsidRDefault="006D4584" w:rsidP="00B6405A">
            <w:pPr>
              <w:spacing w:after="10" w:line="227" w:lineRule="auto"/>
              <w:ind w:right="8"/>
              <w:rPr>
                <w:b/>
                <w:bCs/>
              </w:rPr>
            </w:pPr>
            <w:r w:rsidRPr="004E3B77">
              <w:rPr>
                <w:b/>
                <w:bCs/>
              </w:rPr>
              <w:t>Bidder Response</w:t>
            </w:r>
          </w:p>
        </w:tc>
      </w:tr>
      <w:tr w:rsidR="006D4584" w:rsidRPr="004E3B77" w14:paraId="7BE42893" w14:textId="77777777" w:rsidTr="00B6405A">
        <w:tc>
          <w:tcPr>
            <w:tcW w:w="0" w:type="auto"/>
            <w:hideMark/>
          </w:tcPr>
          <w:p w14:paraId="1FCB8E74" w14:textId="77777777" w:rsidR="006D4584" w:rsidRPr="004E3B77" w:rsidRDefault="006D4584" w:rsidP="00B6405A">
            <w:pPr>
              <w:spacing w:after="10" w:line="227" w:lineRule="auto"/>
              <w:ind w:right="8"/>
            </w:pPr>
            <w:r w:rsidRPr="004E3B77">
              <w:rPr>
                <w:b/>
                <w:bCs/>
              </w:rPr>
              <w:t>19</w:t>
            </w:r>
          </w:p>
        </w:tc>
        <w:tc>
          <w:tcPr>
            <w:tcW w:w="0" w:type="auto"/>
            <w:hideMark/>
          </w:tcPr>
          <w:p w14:paraId="5F24B8E1" w14:textId="7FA19DE6" w:rsidR="006D4584" w:rsidRPr="004E3B77" w:rsidRDefault="006D4584" w:rsidP="00B6405A">
            <w:pPr>
              <w:spacing w:after="10" w:line="227" w:lineRule="auto"/>
              <w:ind w:right="8"/>
              <w:jc w:val="left"/>
            </w:pPr>
            <w:r w:rsidRPr="004E3B77">
              <w:rPr>
                <w:b/>
                <w:bCs/>
              </w:rPr>
              <w:t>Contact Center Infrastructure</w:t>
            </w:r>
            <w:r w:rsidRPr="004E3B77">
              <w:br/>
              <w:t>- Setup of contact center infras</w:t>
            </w:r>
            <w:r w:rsidR="00CD4A6A">
              <w:t xml:space="preserve">tructure supporting at least 30 </w:t>
            </w:r>
            <w:r w:rsidRPr="004E3B77">
              <w:t xml:space="preserve">agents initially, scalable </w:t>
            </w:r>
            <w:r w:rsidR="00CD4A6A">
              <w:t>up to 5</w:t>
            </w:r>
            <w:r w:rsidRPr="004E3B77">
              <w:t>0 agents in two years.</w:t>
            </w:r>
            <w:r w:rsidRPr="004E3B77">
              <w:br/>
              <w:t>- Provide agents with necessary equipment: chairs, desks, computers, and phones with headsets.</w:t>
            </w:r>
            <w:r w:rsidRPr="004E3B77">
              <w:br/>
              <w:t>- Support for internal communication with local extensions.</w:t>
            </w:r>
          </w:p>
        </w:tc>
        <w:tc>
          <w:tcPr>
            <w:tcW w:w="0" w:type="auto"/>
            <w:hideMark/>
          </w:tcPr>
          <w:p w14:paraId="1ED5672F" w14:textId="77777777" w:rsidR="006D4584" w:rsidRPr="004E3B77" w:rsidRDefault="006D4584" w:rsidP="00B6405A">
            <w:pPr>
              <w:spacing w:after="10" w:line="227" w:lineRule="auto"/>
              <w:ind w:right="8"/>
            </w:pPr>
          </w:p>
        </w:tc>
      </w:tr>
      <w:tr w:rsidR="006D4584" w:rsidRPr="004E3B77" w14:paraId="5A904FC6" w14:textId="77777777" w:rsidTr="00B6405A">
        <w:tc>
          <w:tcPr>
            <w:tcW w:w="0" w:type="auto"/>
            <w:hideMark/>
          </w:tcPr>
          <w:p w14:paraId="7AF57993" w14:textId="77777777" w:rsidR="006D4584" w:rsidRPr="004E3B77" w:rsidRDefault="006D4584" w:rsidP="00B6405A">
            <w:pPr>
              <w:spacing w:after="10" w:line="227" w:lineRule="auto"/>
              <w:ind w:right="8"/>
            </w:pPr>
            <w:r w:rsidRPr="004E3B77">
              <w:rPr>
                <w:b/>
                <w:bCs/>
              </w:rPr>
              <w:t>20</w:t>
            </w:r>
          </w:p>
        </w:tc>
        <w:tc>
          <w:tcPr>
            <w:tcW w:w="0" w:type="auto"/>
            <w:hideMark/>
          </w:tcPr>
          <w:p w14:paraId="3645E514" w14:textId="77777777" w:rsidR="006D4584" w:rsidRPr="004E3B77" w:rsidRDefault="006D4584" w:rsidP="00B6405A">
            <w:pPr>
              <w:spacing w:after="10" w:line="227" w:lineRule="auto"/>
              <w:ind w:right="8"/>
              <w:jc w:val="left"/>
            </w:pPr>
            <w:r w:rsidRPr="004E3B77">
              <w:rPr>
                <w:b/>
                <w:bCs/>
              </w:rPr>
              <w:t>Communication Channels Integration</w:t>
            </w:r>
            <w:r w:rsidRPr="004E3B77">
              <w:br/>
              <w:t>- Integrate voice calls, SMS, email, social media, WhatsApp, and web chat into a single platform.</w:t>
            </w:r>
            <w:r w:rsidRPr="004E3B77">
              <w:br/>
              <w:t>- Enable agents to handle interactions from multiple channels within a unified interface.</w:t>
            </w:r>
            <w:r w:rsidRPr="004E3B77">
              <w:br/>
              <w:t>- Support for automatic call distribution (ACD) and skill-based routing.</w:t>
            </w:r>
          </w:p>
        </w:tc>
        <w:tc>
          <w:tcPr>
            <w:tcW w:w="0" w:type="auto"/>
            <w:hideMark/>
          </w:tcPr>
          <w:p w14:paraId="327200AA" w14:textId="77777777" w:rsidR="006D4584" w:rsidRPr="004E3B77" w:rsidRDefault="006D4584" w:rsidP="00B6405A">
            <w:pPr>
              <w:spacing w:after="10" w:line="227" w:lineRule="auto"/>
              <w:ind w:right="8"/>
            </w:pPr>
          </w:p>
        </w:tc>
      </w:tr>
      <w:tr w:rsidR="006D4584" w:rsidRPr="004E3B77" w14:paraId="676035CA" w14:textId="77777777" w:rsidTr="00B6405A">
        <w:tc>
          <w:tcPr>
            <w:tcW w:w="0" w:type="auto"/>
            <w:hideMark/>
          </w:tcPr>
          <w:p w14:paraId="6D514CD9" w14:textId="77777777" w:rsidR="006D4584" w:rsidRPr="004E3B77" w:rsidRDefault="006D4584" w:rsidP="00B6405A">
            <w:pPr>
              <w:spacing w:after="10" w:line="227" w:lineRule="auto"/>
              <w:ind w:right="8"/>
            </w:pPr>
            <w:r w:rsidRPr="004E3B77">
              <w:rPr>
                <w:b/>
                <w:bCs/>
              </w:rPr>
              <w:t>21</w:t>
            </w:r>
          </w:p>
        </w:tc>
        <w:tc>
          <w:tcPr>
            <w:tcW w:w="0" w:type="auto"/>
            <w:hideMark/>
          </w:tcPr>
          <w:p w14:paraId="62FE0C94" w14:textId="77777777" w:rsidR="006D4584" w:rsidRPr="004E3B77" w:rsidRDefault="006D4584" w:rsidP="00B6405A">
            <w:pPr>
              <w:spacing w:after="10" w:line="227" w:lineRule="auto"/>
              <w:ind w:right="8"/>
              <w:jc w:val="left"/>
            </w:pPr>
            <w:r w:rsidRPr="004E3B77">
              <w:rPr>
                <w:b/>
                <w:bCs/>
              </w:rPr>
              <w:t>Interactive Voice Response (IVR) and Automation</w:t>
            </w:r>
            <w:r w:rsidRPr="004E3B77">
              <w:br/>
              <w:t>- Implement an IVR system to guide callers through menu options.</w:t>
            </w:r>
            <w:r w:rsidRPr="004E3B77">
              <w:br/>
              <w:t>- Support for Robocalls for automated outbound communication (e.g., notifications, reminders).</w:t>
            </w:r>
            <w:r w:rsidRPr="004E3B77">
              <w:br/>
              <w:t>- Ability to customize IVR menus and messages.</w:t>
            </w:r>
            <w:r w:rsidRPr="004E3B77">
              <w:br/>
              <w:t>- Support for self-service options via IVR.</w:t>
            </w:r>
          </w:p>
        </w:tc>
        <w:tc>
          <w:tcPr>
            <w:tcW w:w="0" w:type="auto"/>
            <w:hideMark/>
          </w:tcPr>
          <w:p w14:paraId="47356B3F" w14:textId="77777777" w:rsidR="006D4584" w:rsidRPr="004E3B77" w:rsidRDefault="006D4584" w:rsidP="00B6405A">
            <w:pPr>
              <w:spacing w:after="10" w:line="227" w:lineRule="auto"/>
              <w:ind w:right="8"/>
            </w:pPr>
          </w:p>
        </w:tc>
      </w:tr>
      <w:tr w:rsidR="006D4584" w:rsidRPr="004E3B77" w14:paraId="6607A7F5" w14:textId="77777777" w:rsidTr="00B6405A">
        <w:tc>
          <w:tcPr>
            <w:tcW w:w="0" w:type="auto"/>
            <w:hideMark/>
          </w:tcPr>
          <w:p w14:paraId="70FC616B" w14:textId="77777777" w:rsidR="006D4584" w:rsidRPr="004E3B77" w:rsidRDefault="006D4584" w:rsidP="00B6405A">
            <w:pPr>
              <w:spacing w:after="10" w:line="227" w:lineRule="auto"/>
              <w:ind w:right="8"/>
            </w:pPr>
            <w:r w:rsidRPr="004E3B77">
              <w:rPr>
                <w:b/>
                <w:bCs/>
              </w:rPr>
              <w:t>22</w:t>
            </w:r>
          </w:p>
        </w:tc>
        <w:tc>
          <w:tcPr>
            <w:tcW w:w="0" w:type="auto"/>
            <w:hideMark/>
          </w:tcPr>
          <w:p w14:paraId="1D323A50" w14:textId="77777777" w:rsidR="006D4584" w:rsidRPr="004E3B77" w:rsidRDefault="006D4584" w:rsidP="00B6405A">
            <w:pPr>
              <w:spacing w:after="10" w:line="227" w:lineRule="auto"/>
              <w:ind w:right="8"/>
              <w:jc w:val="left"/>
            </w:pPr>
            <w:r w:rsidRPr="004E3B77">
              <w:rPr>
                <w:b/>
                <w:bCs/>
              </w:rPr>
              <w:t>Call Recording and Monitoring</w:t>
            </w:r>
            <w:r w:rsidRPr="004E3B77">
              <w:br/>
              <w:t>- Record all calls for quality assurance and training purposes.</w:t>
            </w:r>
            <w:r w:rsidRPr="004E3B77">
              <w:br/>
              <w:t>- Provide secure storage and retrieval of call recordings.</w:t>
            </w:r>
            <w:r w:rsidRPr="004E3B77">
              <w:br/>
              <w:t>- Support live call monitoring and whisper coaching for supervisors.</w:t>
            </w:r>
            <w:r w:rsidRPr="004E3B77">
              <w:br/>
              <w:t>- Comply with legal requirements for call recording and privacy.</w:t>
            </w:r>
          </w:p>
        </w:tc>
        <w:tc>
          <w:tcPr>
            <w:tcW w:w="0" w:type="auto"/>
            <w:hideMark/>
          </w:tcPr>
          <w:p w14:paraId="2AF3CCE1" w14:textId="77777777" w:rsidR="006D4584" w:rsidRPr="004E3B77" w:rsidRDefault="006D4584" w:rsidP="00B6405A">
            <w:pPr>
              <w:spacing w:after="10" w:line="227" w:lineRule="auto"/>
              <w:ind w:right="8"/>
            </w:pPr>
          </w:p>
        </w:tc>
      </w:tr>
      <w:tr w:rsidR="006D4584" w:rsidRPr="004E3B77" w14:paraId="6ED077D9" w14:textId="77777777" w:rsidTr="00B6405A">
        <w:tc>
          <w:tcPr>
            <w:tcW w:w="0" w:type="auto"/>
            <w:hideMark/>
          </w:tcPr>
          <w:p w14:paraId="4EC34223" w14:textId="77777777" w:rsidR="006D4584" w:rsidRPr="004E3B77" w:rsidRDefault="006D4584" w:rsidP="00B6405A">
            <w:pPr>
              <w:spacing w:after="10" w:line="227" w:lineRule="auto"/>
              <w:ind w:right="8"/>
            </w:pPr>
            <w:r w:rsidRPr="004E3B77">
              <w:rPr>
                <w:b/>
                <w:bCs/>
              </w:rPr>
              <w:t>23</w:t>
            </w:r>
          </w:p>
        </w:tc>
        <w:tc>
          <w:tcPr>
            <w:tcW w:w="0" w:type="auto"/>
            <w:hideMark/>
          </w:tcPr>
          <w:p w14:paraId="33CD1447" w14:textId="77777777" w:rsidR="006D4584" w:rsidRPr="004E3B77" w:rsidRDefault="006D4584" w:rsidP="00B6405A">
            <w:pPr>
              <w:spacing w:after="10" w:line="227" w:lineRule="auto"/>
              <w:ind w:right="8"/>
              <w:jc w:val="left"/>
            </w:pPr>
            <w:r w:rsidRPr="004E3B77">
              <w:rPr>
                <w:b/>
                <w:bCs/>
              </w:rPr>
              <w:t>Contact Center Reporting</w:t>
            </w:r>
            <w:r w:rsidRPr="004E3B77">
              <w:br/>
              <w:t>- Generate real-time and historical reports on call volumes, handling times, agent performance, queue statistics, and other key metrics.</w:t>
            </w:r>
            <w:r w:rsidRPr="004E3B77">
              <w:br/>
              <w:t>- Provide customizable dashboards for supervisors and management.</w:t>
            </w:r>
            <w:r w:rsidRPr="004E3B77">
              <w:br/>
              <w:t>- Support for exporting data to external systems or formats.</w:t>
            </w:r>
          </w:p>
        </w:tc>
        <w:tc>
          <w:tcPr>
            <w:tcW w:w="0" w:type="auto"/>
            <w:hideMark/>
          </w:tcPr>
          <w:p w14:paraId="5D8FC048" w14:textId="77777777" w:rsidR="006D4584" w:rsidRPr="004E3B77" w:rsidRDefault="006D4584" w:rsidP="00B6405A">
            <w:pPr>
              <w:spacing w:after="10" w:line="227" w:lineRule="auto"/>
              <w:ind w:right="8"/>
            </w:pPr>
          </w:p>
        </w:tc>
      </w:tr>
      <w:tr w:rsidR="006D4584" w:rsidRPr="004E3B77" w14:paraId="22D6E58F" w14:textId="77777777" w:rsidTr="00B6405A">
        <w:tc>
          <w:tcPr>
            <w:tcW w:w="0" w:type="auto"/>
            <w:hideMark/>
          </w:tcPr>
          <w:p w14:paraId="4E92BD09" w14:textId="77777777" w:rsidR="006D4584" w:rsidRPr="004E3B77" w:rsidRDefault="006D4584" w:rsidP="00B6405A">
            <w:pPr>
              <w:spacing w:after="10" w:line="227" w:lineRule="auto"/>
              <w:ind w:right="8"/>
            </w:pPr>
            <w:r w:rsidRPr="004E3B77">
              <w:rPr>
                <w:b/>
                <w:bCs/>
              </w:rPr>
              <w:t>24</w:t>
            </w:r>
          </w:p>
        </w:tc>
        <w:tc>
          <w:tcPr>
            <w:tcW w:w="0" w:type="auto"/>
            <w:hideMark/>
          </w:tcPr>
          <w:p w14:paraId="6E6AF030" w14:textId="77777777" w:rsidR="006D4584" w:rsidRPr="004E3B77" w:rsidRDefault="006D4584" w:rsidP="00B6405A">
            <w:pPr>
              <w:spacing w:after="10" w:line="227" w:lineRule="auto"/>
              <w:ind w:right="8"/>
              <w:jc w:val="left"/>
            </w:pPr>
            <w:r w:rsidRPr="004E3B77">
              <w:rPr>
                <w:b/>
                <w:bCs/>
              </w:rPr>
              <w:t>Integration Capabilities</w:t>
            </w:r>
            <w:r w:rsidRPr="004E3B77">
              <w:br/>
              <w:t>- Ability to integrate with NIRA's existing systems (e.g., National ID database) via APIs.</w:t>
            </w:r>
            <w:r w:rsidRPr="004E3B77">
              <w:br/>
              <w:t xml:space="preserve">- Support for Computer Telephony Integration (CTI) to display caller </w:t>
            </w:r>
            <w:r w:rsidRPr="004E3B77">
              <w:lastRenderedPageBreak/>
              <w:t>information to agents.</w:t>
            </w:r>
            <w:r w:rsidRPr="004E3B77">
              <w:br/>
              <w:t>- Facilitate integration with Customer Relationship Management (CRM) systems if applicable.</w:t>
            </w:r>
          </w:p>
        </w:tc>
        <w:tc>
          <w:tcPr>
            <w:tcW w:w="0" w:type="auto"/>
            <w:hideMark/>
          </w:tcPr>
          <w:p w14:paraId="178D4D30" w14:textId="77777777" w:rsidR="006D4584" w:rsidRPr="004E3B77" w:rsidRDefault="006D4584" w:rsidP="00B6405A">
            <w:pPr>
              <w:spacing w:after="10" w:line="227" w:lineRule="auto"/>
              <w:ind w:right="8"/>
            </w:pPr>
          </w:p>
        </w:tc>
      </w:tr>
      <w:tr w:rsidR="006D4584" w:rsidRPr="004E3B77" w14:paraId="4B5E7060" w14:textId="77777777" w:rsidTr="00B6405A">
        <w:tc>
          <w:tcPr>
            <w:tcW w:w="0" w:type="auto"/>
            <w:hideMark/>
          </w:tcPr>
          <w:p w14:paraId="29315E7D" w14:textId="77777777" w:rsidR="006D4584" w:rsidRPr="004E3B77" w:rsidRDefault="006D4584" w:rsidP="00B6405A">
            <w:pPr>
              <w:spacing w:after="10" w:line="227" w:lineRule="auto"/>
              <w:ind w:right="8"/>
            </w:pPr>
            <w:r w:rsidRPr="004E3B77">
              <w:rPr>
                <w:b/>
                <w:bCs/>
              </w:rPr>
              <w:t>25</w:t>
            </w:r>
          </w:p>
        </w:tc>
        <w:tc>
          <w:tcPr>
            <w:tcW w:w="0" w:type="auto"/>
            <w:hideMark/>
          </w:tcPr>
          <w:p w14:paraId="6602BC72" w14:textId="77777777" w:rsidR="006D4584" w:rsidRPr="004E3B77" w:rsidRDefault="006D4584" w:rsidP="00B6405A">
            <w:pPr>
              <w:spacing w:after="10" w:line="227" w:lineRule="auto"/>
              <w:ind w:right="8"/>
              <w:jc w:val="left"/>
            </w:pPr>
            <w:r w:rsidRPr="004E3B77">
              <w:rPr>
                <w:b/>
                <w:bCs/>
              </w:rPr>
              <w:t>Knowledge Base and FAQs</w:t>
            </w:r>
            <w:r w:rsidRPr="004E3B77">
              <w:br/>
              <w:t>- Provide a centralized knowledge base accessible by agents for consistent information.</w:t>
            </w:r>
            <w:r w:rsidRPr="004E3B77">
              <w:br/>
              <w:t>- Support for managing FAQs and standard responses.</w:t>
            </w:r>
            <w:r w:rsidRPr="004E3B77">
              <w:br/>
              <w:t>- Enable updates to knowledge base content by authorized personnel.</w:t>
            </w:r>
          </w:p>
        </w:tc>
        <w:tc>
          <w:tcPr>
            <w:tcW w:w="0" w:type="auto"/>
            <w:hideMark/>
          </w:tcPr>
          <w:p w14:paraId="120455DB" w14:textId="77777777" w:rsidR="006D4584" w:rsidRPr="004E3B77" w:rsidRDefault="006D4584" w:rsidP="00B6405A">
            <w:pPr>
              <w:spacing w:after="10" w:line="227" w:lineRule="auto"/>
              <w:ind w:right="8"/>
            </w:pPr>
          </w:p>
        </w:tc>
      </w:tr>
    </w:tbl>
    <w:p w14:paraId="0109E719" w14:textId="77777777" w:rsidR="006D4584" w:rsidRPr="004E3B77" w:rsidRDefault="006D4584" w:rsidP="006D4584">
      <w:pPr>
        <w:spacing w:after="10" w:line="227" w:lineRule="auto"/>
        <w:ind w:right="8"/>
        <w:jc w:val="both"/>
      </w:pPr>
    </w:p>
    <w:p w14:paraId="73F363D9" w14:textId="77777777" w:rsidR="006D4584" w:rsidRPr="00A052E9" w:rsidRDefault="006D4584" w:rsidP="006D4584">
      <w:pPr>
        <w:spacing w:after="10" w:line="227" w:lineRule="auto"/>
        <w:ind w:right="8"/>
        <w:jc w:val="both"/>
        <w:rPr>
          <w:b/>
          <w:bCs/>
          <w:sz w:val="28"/>
          <w:szCs w:val="28"/>
        </w:rPr>
      </w:pPr>
      <w:r w:rsidRPr="004E3B77">
        <w:rPr>
          <w:b/>
          <w:bCs/>
          <w:sz w:val="28"/>
          <w:szCs w:val="28"/>
        </w:rPr>
        <w:t>Module 4: Helpdesk and Internal Support Services</w:t>
      </w:r>
    </w:p>
    <w:p w14:paraId="5B4A7DC2" w14:textId="77777777" w:rsidR="006D4584" w:rsidRPr="004E3B77" w:rsidRDefault="006D4584" w:rsidP="006D4584">
      <w:pPr>
        <w:spacing w:after="10" w:line="227" w:lineRule="auto"/>
        <w:ind w:right="8"/>
        <w:jc w:val="both"/>
        <w:rPr>
          <w:b/>
          <w:bCs/>
        </w:rPr>
      </w:pPr>
    </w:p>
    <w:tbl>
      <w:tblPr>
        <w:tblStyle w:val="TableGrid"/>
        <w:tblW w:w="0" w:type="auto"/>
        <w:tblLook w:val="04A0" w:firstRow="1" w:lastRow="0" w:firstColumn="1" w:lastColumn="0" w:noHBand="0" w:noVBand="1"/>
      </w:tblPr>
      <w:tblGrid>
        <w:gridCol w:w="849"/>
        <w:gridCol w:w="7471"/>
        <w:gridCol w:w="1750"/>
      </w:tblGrid>
      <w:tr w:rsidR="006D4584" w:rsidRPr="004E3B77" w14:paraId="1206C9C3" w14:textId="77777777" w:rsidTr="00B6405A">
        <w:tc>
          <w:tcPr>
            <w:tcW w:w="0" w:type="auto"/>
            <w:shd w:val="clear" w:color="auto" w:fill="8DB3E2" w:themeFill="text2" w:themeFillTint="66"/>
            <w:hideMark/>
          </w:tcPr>
          <w:p w14:paraId="53C75F81" w14:textId="77777777" w:rsidR="006D4584" w:rsidRPr="004E3B77" w:rsidRDefault="006D4584" w:rsidP="00B6405A">
            <w:pPr>
              <w:spacing w:after="10" w:line="227" w:lineRule="auto"/>
              <w:ind w:right="8"/>
              <w:rPr>
                <w:b/>
                <w:bCs/>
              </w:rPr>
            </w:pPr>
            <w:r w:rsidRPr="004E3B77">
              <w:rPr>
                <w:b/>
                <w:bCs/>
              </w:rPr>
              <w:t>SR No.</w:t>
            </w:r>
          </w:p>
        </w:tc>
        <w:tc>
          <w:tcPr>
            <w:tcW w:w="0" w:type="auto"/>
            <w:shd w:val="clear" w:color="auto" w:fill="8DB3E2" w:themeFill="text2" w:themeFillTint="66"/>
            <w:hideMark/>
          </w:tcPr>
          <w:p w14:paraId="22A7C483" w14:textId="77777777" w:rsidR="006D4584" w:rsidRPr="004E3B77" w:rsidRDefault="006D4584" w:rsidP="00B6405A">
            <w:pPr>
              <w:spacing w:after="10" w:line="227" w:lineRule="auto"/>
              <w:ind w:right="8"/>
              <w:rPr>
                <w:b/>
                <w:bCs/>
              </w:rPr>
            </w:pPr>
            <w:r w:rsidRPr="004E3B77">
              <w:rPr>
                <w:b/>
                <w:bCs/>
              </w:rPr>
              <w:t>Mandatory Technical Specification</w:t>
            </w:r>
          </w:p>
        </w:tc>
        <w:tc>
          <w:tcPr>
            <w:tcW w:w="0" w:type="auto"/>
            <w:shd w:val="clear" w:color="auto" w:fill="8DB3E2" w:themeFill="text2" w:themeFillTint="66"/>
            <w:hideMark/>
          </w:tcPr>
          <w:p w14:paraId="192A979B" w14:textId="77777777" w:rsidR="006D4584" w:rsidRPr="004E3B77" w:rsidRDefault="006D4584" w:rsidP="00B6405A">
            <w:pPr>
              <w:spacing w:after="10" w:line="227" w:lineRule="auto"/>
              <w:ind w:right="8"/>
              <w:rPr>
                <w:b/>
                <w:bCs/>
              </w:rPr>
            </w:pPr>
            <w:r w:rsidRPr="004E3B77">
              <w:rPr>
                <w:b/>
                <w:bCs/>
              </w:rPr>
              <w:t>Bidder Response</w:t>
            </w:r>
          </w:p>
        </w:tc>
      </w:tr>
      <w:tr w:rsidR="006D4584" w:rsidRPr="004E3B77" w14:paraId="3E720998" w14:textId="77777777" w:rsidTr="00B6405A">
        <w:tc>
          <w:tcPr>
            <w:tcW w:w="0" w:type="auto"/>
            <w:hideMark/>
          </w:tcPr>
          <w:p w14:paraId="2976F703" w14:textId="77777777" w:rsidR="006D4584" w:rsidRPr="004E3B77" w:rsidRDefault="006D4584" w:rsidP="00B6405A">
            <w:pPr>
              <w:spacing w:after="10" w:line="227" w:lineRule="auto"/>
              <w:ind w:right="8"/>
            </w:pPr>
            <w:r w:rsidRPr="004E3B77">
              <w:rPr>
                <w:b/>
                <w:bCs/>
              </w:rPr>
              <w:t>26</w:t>
            </w:r>
          </w:p>
        </w:tc>
        <w:tc>
          <w:tcPr>
            <w:tcW w:w="0" w:type="auto"/>
            <w:hideMark/>
          </w:tcPr>
          <w:p w14:paraId="53EEF845" w14:textId="77777777" w:rsidR="006D4584" w:rsidRPr="004E3B77" w:rsidRDefault="006D4584" w:rsidP="00B6405A">
            <w:pPr>
              <w:spacing w:after="10" w:line="227" w:lineRule="auto"/>
              <w:ind w:right="8"/>
              <w:jc w:val="left"/>
            </w:pPr>
            <w:r w:rsidRPr="004E3B77">
              <w:rPr>
                <w:b/>
                <w:bCs/>
              </w:rPr>
              <w:t>Ticketing System for Internal Support</w:t>
            </w:r>
            <w:r w:rsidRPr="004E3B77">
              <w:br/>
              <w:t>- Implement a helpdesk ticketing system to support over 100 remote locations and mobile teams.</w:t>
            </w:r>
            <w:r w:rsidRPr="004E3B77">
              <w:br/>
              <w:t>- Allow staff to submit support requests via web portal, email, or other channels.</w:t>
            </w:r>
            <w:r w:rsidRPr="004E3B77">
              <w:br/>
              <w:t>- Track and manage support tickets with priorities, statuses, and assignments.</w:t>
            </w:r>
            <w:r w:rsidRPr="004E3B77">
              <w:br/>
              <w:t>- Provide reports on support activities and response times.</w:t>
            </w:r>
          </w:p>
        </w:tc>
        <w:tc>
          <w:tcPr>
            <w:tcW w:w="0" w:type="auto"/>
            <w:hideMark/>
          </w:tcPr>
          <w:p w14:paraId="11B7422A" w14:textId="77777777" w:rsidR="006D4584" w:rsidRPr="004E3B77" w:rsidRDefault="006D4584" w:rsidP="00B6405A">
            <w:pPr>
              <w:spacing w:after="10" w:line="227" w:lineRule="auto"/>
              <w:ind w:right="8"/>
            </w:pPr>
          </w:p>
        </w:tc>
      </w:tr>
      <w:tr w:rsidR="006D4584" w:rsidRPr="004E3B77" w14:paraId="5F514E34" w14:textId="77777777" w:rsidTr="00B6405A">
        <w:tc>
          <w:tcPr>
            <w:tcW w:w="0" w:type="auto"/>
            <w:hideMark/>
          </w:tcPr>
          <w:p w14:paraId="37E6D8DF" w14:textId="77777777" w:rsidR="006D4584" w:rsidRPr="004E3B77" w:rsidRDefault="006D4584" w:rsidP="00B6405A">
            <w:pPr>
              <w:spacing w:after="10" w:line="227" w:lineRule="auto"/>
              <w:ind w:right="8"/>
            </w:pPr>
            <w:r w:rsidRPr="004E3B77">
              <w:rPr>
                <w:b/>
                <w:bCs/>
              </w:rPr>
              <w:t>27</w:t>
            </w:r>
          </w:p>
        </w:tc>
        <w:tc>
          <w:tcPr>
            <w:tcW w:w="0" w:type="auto"/>
            <w:hideMark/>
          </w:tcPr>
          <w:p w14:paraId="2E1AB5E2" w14:textId="77777777" w:rsidR="006D4584" w:rsidRPr="004E3B77" w:rsidRDefault="006D4584" w:rsidP="00B6405A">
            <w:pPr>
              <w:spacing w:after="10" w:line="227" w:lineRule="auto"/>
              <w:ind w:right="8"/>
              <w:jc w:val="left"/>
            </w:pPr>
            <w:r w:rsidRPr="004E3B77">
              <w:rPr>
                <w:b/>
                <w:bCs/>
              </w:rPr>
              <w:t>Remote Support Capabilities</w:t>
            </w:r>
            <w:r w:rsidRPr="004E3B77">
              <w:br/>
              <w:t>- Enable remote troubleshooting and support for staff in different locations.</w:t>
            </w:r>
            <w:r w:rsidRPr="004E3B77">
              <w:br/>
              <w:t>- Support screen sharing, remote desktop control, and file transfers as needed.</w:t>
            </w:r>
            <w:r w:rsidRPr="004E3B77">
              <w:br/>
              <w:t>- Ensure secure connections and compliance with security policies.</w:t>
            </w:r>
          </w:p>
        </w:tc>
        <w:tc>
          <w:tcPr>
            <w:tcW w:w="0" w:type="auto"/>
            <w:hideMark/>
          </w:tcPr>
          <w:p w14:paraId="51C074E5" w14:textId="77777777" w:rsidR="006D4584" w:rsidRPr="004E3B77" w:rsidRDefault="006D4584" w:rsidP="00B6405A">
            <w:pPr>
              <w:spacing w:after="10" w:line="227" w:lineRule="auto"/>
              <w:ind w:right="8"/>
            </w:pPr>
          </w:p>
        </w:tc>
      </w:tr>
      <w:tr w:rsidR="006D4584" w:rsidRPr="004E3B77" w14:paraId="0498CB2D" w14:textId="77777777" w:rsidTr="00B6405A">
        <w:tc>
          <w:tcPr>
            <w:tcW w:w="0" w:type="auto"/>
            <w:hideMark/>
          </w:tcPr>
          <w:p w14:paraId="4D321900" w14:textId="77777777" w:rsidR="006D4584" w:rsidRPr="004E3B77" w:rsidRDefault="006D4584" w:rsidP="00B6405A">
            <w:pPr>
              <w:spacing w:after="10" w:line="227" w:lineRule="auto"/>
              <w:ind w:right="8"/>
            </w:pPr>
            <w:r w:rsidRPr="004E3B77">
              <w:rPr>
                <w:b/>
                <w:bCs/>
              </w:rPr>
              <w:t>28</w:t>
            </w:r>
          </w:p>
        </w:tc>
        <w:tc>
          <w:tcPr>
            <w:tcW w:w="0" w:type="auto"/>
            <w:hideMark/>
          </w:tcPr>
          <w:p w14:paraId="15F5F55C" w14:textId="77777777" w:rsidR="006D4584" w:rsidRPr="004E3B77" w:rsidRDefault="006D4584" w:rsidP="00B6405A">
            <w:pPr>
              <w:spacing w:after="10" w:line="227" w:lineRule="auto"/>
              <w:ind w:right="8"/>
              <w:jc w:val="left"/>
            </w:pPr>
            <w:r w:rsidRPr="004E3B77">
              <w:rPr>
                <w:b/>
                <w:bCs/>
              </w:rPr>
              <w:t>Knowledge Sharing and Collaboration</w:t>
            </w:r>
            <w:r w:rsidRPr="004E3B77">
              <w:br/>
              <w:t>- Provide tools for internal knowledge sharing, such as forums, wikis, or document repositories.</w:t>
            </w:r>
            <w:r w:rsidRPr="004E3B77">
              <w:br/>
              <w:t>- Facilitate collaboration among teams and departments.</w:t>
            </w:r>
            <w:r w:rsidRPr="004E3B77">
              <w:br/>
              <w:t>- Support access control and permissions for internal content.</w:t>
            </w:r>
          </w:p>
        </w:tc>
        <w:tc>
          <w:tcPr>
            <w:tcW w:w="0" w:type="auto"/>
            <w:hideMark/>
          </w:tcPr>
          <w:p w14:paraId="17D29487" w14:textId="77777777" w:rsidR="006D4584" w:rsidRPr="004E3B77" w:rsidRDefault="006D4584" w:rsidP="00B6405A">
            <w:pPr>
              <w:spacing w:after="10" w:line="227" w:lineRule="auto"/>
              <w:ind w:right="8"/>
            </w:pPr>
          </w:p>
        </w:tc>
      </w:tr>
      <w:tr w:rsidR="006D4584" w:rsidRPr="004E3B77" w14:paraId="60A658AE" w14:textId="77777777" w:rsidTr="00B6405A">
        <w:tc>
          <w:tcPr>
            <w:tcW w:w="0" w:type="auto"/>
            <w:hideMark/>
          </w:tcPr>
          <w:p w14:paraId="74B71F70" w14:textId="77777777" w:rsidR="006D4584" w:rsidRPr="004E3B77" w:rsidRDefault="006D4584" w:rsidP="00B6405A">
            <w:pPr>
              <w:spacing w:after="10" w:line="227" w:lineRule="auto"/>
              <w:ind w:right="8"/>
            </w:pPr>
            <w:r w:rsidRPr="004E3B77">
              <w:rPr>
                <w:b/>
                <w:bCs/>
              </w:rPr>
              <w:t>29</w:t>
            </w:r>
          </w:p>
        </w:tc>
        <w:tc>
          <w:tcPr>
            <w:tcW w:w="0" w:type="auto"/>
            <w:hideMark/>
          </w:tcPr>
          <w:p w14:paraId="303DFE54" w14:textId="77777777" w:rsidR="006D4584" w:rsidRPr="004E3B77" w:rsidRDefault="006D4584" w:rsidP="00B6405A">
            <w:pPr>
              <w:spacing w:after="10" w:line="227" w:lineRule="auto"/>
              <w:ind w:right="8"/>
              <w:jc w:val="left"/>
            </w:pPr>
            <w:r w:rsidRPr="004E3B77">
              <w:rPr>
                <w:b/>
                <w:bCs/>
              </w:rPr>
              <w:t>Training and Onboarding Resources</w:t>
            </w:r>
            <w:r w:rsidRPr="004E3B77">
              <w:br/>
              <w:t>- Offer training materials and resources for staff, including user manuals, tutorials, and guides.</w:t>
            </w:r>
            <w:r w:rsidRPr="004E3B77">
              <w:br/>
              <w:t>- Support onboarding processes for new employees and agents.</w:t>
            </w:r>
            <w:r w:rsidRPr="004E3B77">
              <w:br/>
              <w:t>- Enable tracking of training progress and certifications if applicable.</w:t>
            </w:r>
          </w:p>
        </w:tc>
        <w:tc>
          <w:tcPr>
            <w:tcW w:w="0" w:type="auto"/>
            <w:hideMark/>
          </w:tcPr>
          <w:p w14:paraId="5552B2E8" w14:textId="77777777" w:rsidR="006D4584" w:rsidRPr="004E3B77" w:rsidRDefault="006D4584" w:rsidP="00B6405A">
            <w:pPr>
              <w:spacing w:after="10" w:line="227" w:lineRule="auto"/>
              <w:ind w:right="8"/>
            </w:pPr>
          </w:p>
        </w:tc>
      </w:tr>
    </w:tbl>
    <w:p w14:paraId="68A4E25A" w14:textId="77777777" w:rsidR="006D4584" w:rsidRPr="004E3B77" w:rsidRDefault="006D4584" w:rsidP="006D4584">
      <w:pPr>
        <w:spacing w:after="10" w:line="227" w:lineRule="auto"/>
        <w:ind w:right="8"/>
        <w:jc w:val="both"/>
      </w:pPr>
    </w:p>
    <w:p w14:paraId="188C7A0E" w14:textId="77777777" w:rsidR="006D4584" w:rsidRDefault="006D4584" w:rsidP="006D4584">
      <w:pPr>
        <w:spacing w:after="10" w:line="227" w:lineRule="auto"/>
        <w:ind w:right="8"/>
        <w:jc w:val="both"/>
        <w:rPr>
          <w:b/>
          <w:bCs/>
          <w:sz w:val="28"/>
          <w:szCs w:val="28"/>
        </w:rPr>
      </w:pPr>
      <w:r w:rsidRPr="004E3B77">
        <w:rPr>
          <w:b/>
          <w:bCs/>
          <w:sz w:val="28"/>
          <w:szCs w:val="28"/>
        </w:rPr>
        <w:t>Module 5: Reporting and Analytics</w:t>
      </w:r>
    </w:p>
    <w:p w14:paraId="60331904" w14:textId="77777777" w:rsidR="006D4584" w:rsidRPr="004E3B77" w:rsidRDefault="006D4584" w:rsidP="006D4584">
      <w:pPr>
        <w:spacing w:after="10" w:line="227" w:lineRule="auto"/>
        <w:ind w:right="8"/>
        <w:jc w:val="both"/>
        <w:rPr>
          <w:b/>
          <w:bCs/>
          <w:sz w:val="28"/>
          <w:szCs w:val="28"/>
        </w:rPr>
      </w:pPr>
    </w:p>
    <w:tbl>
      <w:tblPr>
        <w:tblStyle w:val="TableGrid"/>
        <w:tblW w:w="0" w:type="auto"/>
        <w:tblLook w:val="04A0" w:firstRow="1" w:lastRow="0" w:firstColumn="1" w:lastColumn="0" w:noHBand="0" w:noVBand="1"/>
      </w:tblPr>
      <w:tblGrid>
        <w:gridCol w:w="742"/>
        <w:gridCol w:w="7801"/>
        <w:gridCol w:w="1527"/>
      </w:tblGrid>
      <w:tr w:rsidR="006D4584" w:rsidRPr="004E3B77" w14:paraId="6ADDF0F4" w14:textId="77777777" w:rsidTr="00B6405A">
        <w:tc>
          <w:tcPr>
            <w:tcW w:w="0" w:type="auto"/>
            <w:shd w:val="clear" w:color="auto" w:fill="8DB3E2" w:themeFill="text2" w:themeFillTint="66"/>
            <w:hideMark/>
          </w:tcPr>
          <w:p w14:paraId="2353958E" w14:textId="77777777" w:rsidR="006D4584" w:rsidRPr="004E3B77" w:rsidRDefault="006D4584" w:rsidP="00B6405A">
            <w:pPr>
              <w:spacing w:after="10" w:line="227" w:lineRule="auto"/>
              <w:ind w:right="8"/>
              <w:rPr>
                <w:b/>
                <w:bCs/>
              </w:rPr>
            </w:pPr>
            <w:r w:rsidRPr="004E3B77">
              <w:rPr>
                <w:b/>
                <w:bCs/>
              </w:rPr>
              <w:t>SR No.</w:t>
            </w:r>
          </w:p>
        </w:tc>
        <w:tc>
          <w:tcPr>
            <w:tcW w:w="0" w:type="auto"/>
            <w:shd w:val="clear" w:color="auto" w:fill="8DB3E2" w:themeFill="text2" w:themeFillTint="66"/>
            <w:hideMark/>
          </w:tcPr>
          <w:p w14:paraId="589D4007" w14:textId="77777777" w:rsidR="006D4584" w:rsidRPr="004E3B77" w:rsidRDefault="006D4584" w:rsidP="00B6405A">
            <w:pPr>
              <w:spacing w:after="10" w:line="227" w:lineRule="auto"/>
              <w:ind w:right="8"/>
              <w:rPr>
                <w:b/>
                <w:bCs/>
              </w:rPr>
            </w:pPr>
            <w:r w:rsidRPr="004E3B77">
              <w:rPr>
                <w:b/>
                <w:bCs/>
              </w:rPr>
              <w:t>Mandatory Technical Specification</w:t>
            </w:r>
          </w:p>
        </w:tc>
        <w:tc>
          <w:tcPr>
            <w:tcW w:w="0" w:type="auto"/>
            <w:shd w:val="clear" w:color="auto" w:fill="8DB3E2" w:themeFill="text2" w:themeFillTint="66"/>
            <w:hideMark/>
          </w:tcPr>
          <w:p w14:paraId="23AE2569" w14:textId="77777777" w:rsidR="006D4584" w:rsidRPr="004E3B77" w:rsidRDefault="006D4584" w:rsidP="00B6405A">
            <w:pPr>
              <w:spacing w:after="10" w:line="227" w:lineRule="auto"/>
              <w:ind w:right="8"/>
              <w:rPr>
                <w:b/>
                <w:bCs/>
              </w:rPr>
            </w:pPr>
            <w:r w:rsidRPr="004E3B77">
              <w:rPr>
                <w:b/>
                <w:bCs/>
              </w:rPr>
              <w:t>Bidder Response</w:t>
            </w:r>
          </w:p>
        </w:tc>
      </w:tr>
      <w:tr w:rsidR="006D4584" w:rsidRPr="004E3B77" w14:paraId="15300FF3" w14:textId="77777777" w:rsidTr="00B6405A">
        <w:tc>
          <w:tcPr>
            <w:tcW w:w="0" w:type="auto"/>
            <w:hideMark/>
          </w:tcPr>
          <w:p w14:paraId="5F71A93D" w14:textId="77777777" w:rsidR="006D4584" w:rsidRPr="004E3B77" w:rsidRDefault="006D4584" w:rsidP="00B6405A">
            <w:pPr>
              <w:spacing w:after="10" w:line="227" w:lineRule="auto"/>
              <w:ind w:right="8"/>
            </w:pPr>
            <w:r w:rsidRPr="004E3B77">
              <w:rPr>
                <w:b/>
                <w:bCs/>
              </w:rPr>
              <w:t>30</w:t>
            </w:r>
          </w:p>
        </w:tc>
        <w:tc>
          <w:tcPr>
            <w:tcW w:w="0" w:type="auto"/>
            <w:hideMark/>
          </w:tcPr>
          <w:p w14:paraId="267678E1" w14:textId="77777777" w:rsidR="006D4584" w:rsidRPr="004E3B77" w:rsidRDefault="006D4584" w:rsidP="00B6405A">
            <w:pPr>
              <w:spacing w:after="10" w:line="227" w:lineRule="auto"/>
              <w:ind w:right="8"/>
              <w:jc w:val="left"/>
            </w:pPr>
            <w:r w:rsidRPr="004E3B77">
              <w:rPr>
                <w:b/>
                <w:bCs/>
              </w:rPr>
              <w:t>Comprehensive Reporting</w:t>
            </w:r>
            <w:r w:rsidRPr="004E3B77">
              <w:br/>
              <w:t>- Provide standard and custom reports for various aspects of the system, including grievances, contact center performance, user activities, and system usage.</w:t>
            </w:r>
            <w:r w:rsidRPr="004E3B77">
              <w:br/>
              <w:t>- Support ad-hoc report generation with filtering, grouping, and sorting options.</w:t>
            </w:r>
            <w:r w:rsidRPr="004E3B77">
              <w:br/>
              <w:t>- Enable export of reports in multiple formats (PDF, Excel, CSV).</w:t>
            </w:r>
          </w:p>
        </w:tc>
        <w:tc>
          <w:tcPr>
            <w:tcW w:w="0" w:type="auto"/>
            <w:hideMark/>
          </w:tcPr>
          <w:p w14:paraId="2A0822E9" w14:textId="77777777" w:rsidR="006D4584" w:rsidRPr="004E3B77" w:rsidRDefault="006D4584" w:rsidP="00B6405A">
            <w:pPr>
              <w:spacing w:after="10" w:line="227" w:lineRule="auto"/>
              <w:ind w:right="8"/>
            </w:pPr>
          </w:p>
        </w:tc>
      </w:tr>
      <w:tr w:rsidR="006D4584" w:rsidRPr="004E3B77" w14:paraId="7080C037" w14:textId="77777777" w:rsidTr="00B6405A">
        <w:tc>
          <w:tcPr>
            <w:tcW w:w="0" w:type="auto"/>
            <w:hideMark/>
          </w:tcPr>
          <w:p w14:paraId="6FE0A5CE" w14:textId="77777777" w:rsidR="006D4584" w:rsidRPr="004E3B77" w:rsidRDefault="006D4584" w:rsidP="00B6405A">
            <w:pPr>
              <w:spacing w:after="10" w:line="227" w:lineRule="auto"/>
              <w:ind w:right="8"/>
            </w:pPr>
            <w:r w:rsidRPr="004E3B77">
              <w:rPr>
                <w:b/>
                <w:bCs/>
              </w:rPr>
              <w:t>31</w:t>
            </w:r>
          </w:p>
        </w:tc>
        <w:tc>
          <w:tcPr>
            <w:tcW w:w="0" w:type="auto"/>
            <w:hideMark/>
          </w:tcPr>
          <w:p w14:paraId="1845C973" w14:textId="77777777" w:rsidR="006D4584" w:rsidRPr="004E3B77" w:rsidRDefault="006D4584" w:rsidP="00B6405A">
            <w:pPr>
              <w:spacing w:after="10" w:line="227" w:lineRule="auto"/>
              <w:ind w:right="8"/>
              <w:jc w:val="left"/>
            </w:pPr>
            <w:r w:rsidRPr="004E3B77">
              <w:rPr>
                <w:b/>
                <w:bCs/>
              </w:rPr>
              <w:t>Dashboards and Visualization</w:t>
            </w:r>
            <w:r w:rsidRPr="004E3B77">
              <w:br/>
              <w:t xml:space="preserve">- Offer interactive dashboards with key performance indicators (KPIs) for </w:t>
            </w:r>
            <w:r w:rsidRPr="004E3B77">
              <w:lastRenderedPageBreak/>
              <w:t>management.</w:t>
            </w:r>
            <w:r w:rsidRPr="004E3B77">
              <w:br/>
              <w:t>- Support data visualization tools like charts, graphs, and heat maps.</w:t>
            </w:r>
            <w:r w:rsidRPr="004E3B77">
              <w:br/>
              <w:t>- Allow customization of dashboards per user roles and preferences.</w:t>
            </w:r>
          </w:p>
        </w:tc>
        <w:tc>
          <w:tcPr>
            <w:tcW w:w="0" w:type="auto"/>
            <w:hideMark/>
          </w:tcPr>
          <w:p w14:paraId="484DECC3" w14:textId="77777777" w:rsidR="006D4584" w:rsidRPr="004E3B77" w:rsidRDefault="006D4584" w:rsidP="00B6405A">
            <w:pPr>
              <w:spacing w:after="10" w:line="227" w:lineRule="auto"/>
              <w:ind w:right="8"/>
            </w:pPr>
          </w:p>
        </w:tc>
      </w:tr>
      <w:tr w:rsidR="006D4584" w:rsidRPr="004E3B77" w14:paraId="3869186E" w14:textId="77777777" w:rsidTr="00B6405A">
        <w:tc>
          <w:tcPr>
            <w:tcW w:w="0" w:type="auto"/>
            <w:hideMark/>
          </w:tcPr>
          <w:p w14:paraId="165AF3D8" w14:textId="77777777" w:rsidR="006D4584" w:rsidRPr="004E3B77" w:rsidRDefault="006D4584" w:rsidP="00B6405A">
            <w:pPr>
              <w:spacing w:after="10" w:line="227" w:lineRule="auto"/>
              <w:ind w:right="8"/>
            </w:pPr>
            <w:r w:rsidRPr="004E3B77">
              <w:rPr>
                <w:b/>
                <w:bCs/>
              </w:rPr>
              <w:t>32</w:t>
            </w:r>
          </w:p>
        </w:tc>
        <w:tc>
          <w:tcPr>
            <w:tcW w:w="0" w:type="auto"/>
            <w:hideMark/>
          </w:tcPr>
          <w:p w14:paraId="3A4974AB" w14:textId="77777777" w:rsidR="006D4584" w:rsidRPr="004E3B77" w:rsidRDefault="006D4584" w:rsidP="00B6405A">
            <w:pPr>
              <w:spacing w:after="10" w:line="227" w:lineRule="auto"/>
              <w:ind w:right="8"/>
              <w:jc w:val="left"/>
            </w:pPr>
            <w:r w:rsidRPr="004E3B77">
              <w:rPr>
                <w:b/>
                <w:bCs/>
              </w:rPr>
              <w:t>Data Analytics and Insights</w:t>
            </w:r>
            <w:r w:rsidRPr="004E3B77">
              <w:br/>
              <w:t>- Analyze data to identify trends, patterns, and systemic issues within the National ID system.</w:t>
            </w:r>
            <w:r w:rsidRPr="004E3B77">
              <w:br/>
              <w:t>- Provide predictive analytics capabilities where applicable.</w:t>
            </w:r>
            <w:r w:rsidRPr="004E3B77">
              <w:br/>
              <w:t>- Support drill-down and drill-through functionalities for in-depth analysis.</w:t>
            </w:r>
          </w:p>
        </w:tc>
        <w:tc>
          <w:tcPr>
            <w:tcW w:w="0" w:type="auto"/>
            <w:hideMark/>
          </w:tcPr>
          <w:p w14:paraId="2F0D9DBD" w14:textId="77777777" w:rsidR="006D4584" w:rsidRPr="004E3B77" w:rsidRDefault="006D4584" w:rsidP="00B6405A">
            <w:pPr>
              <w:spacing w:after="10" w:line="227" w:lineRule="auto"/>
              <w:ind w:right="8"/>
            </w:pPr>
          </w:p>
        </w:tc>
      </w:tr>
      <w:tr w:rsidR="006D4584" w:rsidRPr="004E3B77" w14:paraId="66F91107" w14:textId="77777777" w:rsidTr="00B6405A">
        <w:tc>
          <w:tcPr>
            <w:tcW w:w="0" w:type="auto"/>
            <w:hideMark/>
          </w:tcPr>
          <w:p w14:paraId="32DAF35A" w14:textId="77777777" w:rsidR="006D4584" w:rsidRPr="004E3B77" w:rsidRDefault="006D4584" w:rsidP="00B6405A">
            <w:pPr>
              <w:spacing w:after="10" w:line="227" w:lineRule="auto"/>
              <w:ind w:right="8"/>
            </w:pPr>
            <w:r w:rsidRPr="004E3B77">
              <w:rPr>
                <w:b/>
                <w:bCs/>
              </w:rPr>
              <w:t>33</w:t>
            </w:r>
          </w:p>
        </w:tc>
        <w:tc>
          <w:tcPr>
            <w:tcW w:w="0" w:type="auto"/>
            <w:hideMark/>
          </w:tcPr>
          <w:p w14:paraId="14B690CD" w14:textId="77777777" w:rsidR="006D4584" w:rsidRPr="004E3B77" w:rsidRDefault="006D4584" w:rsidP="00B6405A">
            <w:pPr>
              <w:spacing w:after="10" w:line="227" w:lineRule="auto"/>
              <w:ind w:right="8"/>
              <w:jc w:val="left"/>
            </w:pPr>
            <w:r w:rsidRPr="004E3B77">
              <w:rPr>
                <w:b/>
                <w:bCs/>
              </w:rPr>
              <w:t>Real-Time Monitoring</w:t>
            </w:r>
            <w:r w:rsidRPr="004E3B77">
              <w:br/>
              <w:t>- Enable real-time monitoring of system performance, user activities, and operational metrics.</w:t>
            </w:r>
            <w:r w:rsidRPr="004E3B77">
              <w:br/>
              <w:t>- Provide alerts and notifications for predefined thresholds or events.</w:t>
            </w:r>
            <w:r w:rsidRPr="004E3B77">
              <w:br/>
              <w:t>- Support live dashboards for supervisors and administrators.</w:t>
            </w:r>
          </w:p>
        </w:tc>
        <w:tc>
          <w:tcPr>
            <w:tcW w:w="0" w:type="auto"/>
            <w:hideMark/>
          </w:tcPr>
          <w:p w14:paraId="3ADDB86D" w14:textId="77777777" w:rsidR="006D4584" w:rsidRPr="004E3B77" w:rsidRDefault="006D4584" w:rsidP="00B6405A">
            <w:pPr>
              <w:spacing w:after="10" w:line="227" w:lineRule="auto"/>
              <w:ind w:right="8"/>
            </w:pPr>
          </w:p>
        </w:tc>
      </w:tr>
    </w:tbl>
    <w:p w14:paraId="7C0F14CD" w14:textId="77777777" w:rsidR="006D4584" w:rsidRPr="004E3B77" w:rsidRDefault="006D4584" w:rsidP="006D4584">
      <w:pPr>
        <w:spacing w:after="10" w:line="227" w:lineRule="auto"/>
        <w:ind w:right="8"/>
        <w:jc w:val="both"/>
      </w:pPr>
    </w:p>
    <w:p w14:paraId="699E05D0" w14:textId="77777777" w:rsidR="006D4584" w:rsidRPr="00004229" w:rsidRDefault="006D4584" w:rsidP="006D4584">
      <w:pPr>
        <w:spacing w:after="10" w:line="227" w:lineRule="auto"/>
        <w:ind w:right="8"/>
        <w:jc w:val="both"/>
        <w:rPr>
          <w:b/>
          <w:bCs/>
          <w:sz w:val="28"/>
          <w:szCs w:val="28"/>
        </w:rPr>
      </w:pPr>
      <w:r w:rsidRPr="004E3B77">
        <w:rPr>
          <w:b/>
          <w:bCs/>
          <w:sz w:val="28"/>
          <w:szCs w:val="28"/>
        </w:rPr>
        <w:t>Module 6: Technical and Operational Documentation</w:t>
      </w:r>
    </w:p>
    <w:p w14:paraId="6E51FAD0" w14:textId="77777777" w:rsidR="006D4584" w:rsidRPr="004E3B77" w:rsidRDefault="006D4584" w:rsidP="006D4584">
      <w:pPr>
        <w:spacing w:after="10" w:line="227" w:lineRule="auto"/>
        <w:ind w:right="8"/>
        <w:jc w:val="both"/>
        <w:rPr>
          <w:b/>
          <w:bCs/>
        </w:rPr>
      </w:pPr>
    </w:p>
    <w:tbl>
      <w:tblPr>
        <w:tblStyle w:val="TableGrid"/>
        <w:tblW w:w="0" w:type="auto"/>
        <w:tblLook w:val="04A0" w:firstRow="1" w:lastRow="0" w:firstColumn="1" w:lastColumn="0" w:noHBand="0" w:noVBand="1"/>
      </w:tblPr>
      <w:tblGrid>
        <w:gridCol w:w="776"/>
        <w:gridCol w:w="7696"/>
        <w:gridCol w:w="1598"/>
      </w:tblGrid>
      <w:tr w:rsidR="006D4584" w:rsidRPr="004E3B77" w14:paraId="5C20A71E" w14:textId="77777777" w:rsidTr="00B6405A">
        <w:tc>
          <w:tcPr>
            <w:tcW w:w="0" w:type="auto"/>
            <w:shd w:val="clear" w:color="auto" w:fill="8DB3E2" w:themeFill="text2" w:themeFillTint="66"/>
            <w:hideMark/>
          </w:tcPr>
          <w:p w14:paraId="5A10003C" w14:textId="77777777" w:rsidR="006D4584" w:rsidRPr="004E3B77" w:rsidRDefault="006D4584" w:rsidP="00B6405A">
            <w:pPr>
              <w:spacing w:after="10" w:line="227" w:lineRule="auto"/>
              <w:ind w:right="8"/>
              <w:rPr>
                <w:b/>
                <w:bCs/>
              </w:rPr>
            </w:pPr>
            <w:r w:rsidRPr="004E3B77">
              <w:rPr>
                <w:b/>
                <w:bCs/>
              </w:rPr>
              <w:t>SR No.</w:t>
            </w:r>
          </w:p>
        </w:tc>
        <w:tc>
          <w:tcPr>
            <w:tcW w:w="0" w:type="auto"/>
            <w:shd w:val="clear" w:color="auto" w:fill="8DB3E2" w:themeFill="text2" w:themeFillTint="66"/>
            <w:hideMark/>
          </w:tcPr>
          <w:p w14:paraId="32E5F59C" w14:textId="77777777" w:rsidR="006D4584" w:rsidRPr="004E3B77" w:rsidRDefault="006D4584" w:rsidP="00B6405A">
            <w:pPr>
              <w:spacing w:after="10" w:line="227" w:lineRule="auto"/>
              <w:ind w:right="8"/>
              <w:rPr>
                <w:b/>
                <w:bCs/>
              </w:rPr>
            </w:pPr>
            <w:r w:rsidRPr="004E3B77">
              <w:rPr>
                <w:b/>
                <w:bCs/>
              </w:rPr>
              <w:t>Mandatory Technical Specification</w:t>
            </w:r>
          </w:p>
        </w:tc>
        <w:tc>
          <w:tcPr>
            <w:tcW w:w="0" w:type="auto"/>
            <w:shd w:val="clear" w:color="auto" w:fill="8DB3E2" w:themeFill="text2" w:themeFillTint="66"/>
            <w:hideMark/>
          </w:tcPr>
          <w:p w14:paraId="3B0C2628" w14:textId="77777777" w:rsidR="006D4584" w:rsidRPr="004E3B77" w:rsidRDefault="006D4584" w:rsidP="00B6405A">
            <w:pPr>
              <w:spacing w:after="10" w:line="227" w:lineRule="auto"/>
              <w:ind w:right="8"/>
              <w:rPr>
                <w:b/>
                <w:bCs/>
              </w:rPr>
            </w:pPr>
            <w:r w:rsidRPr="004E3B77">
              <w:rPr>
                <w:b/>
                <w:bCs/>
              </w:rPr>
              <w:t>Bidder Response</w:t>
            </w:r>
          </w:p>
        </w:tc>
      </w:tr>
      <w:tr w:rsidR="006D4584" w:rsidRPr="004E3B77" w14:paraId="1F97A4D2" w14:textId="77777777" w:rsidTr="00B6405A">
        <w:tc>
          <w:tcPr>
            <w:tcW w:w="0" w:type="auto"/>
            <w:hideMark/>
          </w:tcPr>
          <w:p w14:paraId="6BB81AE3" w14:textId="77777777" w:rsidR="006D4584" w:rsidRPr="004E3B77" w:rsidRDefault="006D4584" w:rsidP="00B6405A">
            <w:pPr>
              <w:spacing w:after="10" w:line="227" w:lineRule="auto"/>
              <w:ind w:right="8"/>
            </w:pPr>
            <w:r w:rsidRPr="004E3B77">
              <w:rPr>
                <w:b/>
                <w:bCs/>
              </w:rPr>
              <w:t>34</w:t>
            </w:r>
          </w:p>
        </w:tc>
        <w:tc>
          <w:tcPr>
            <w:tcW w:w="0" w:type="auto"/>
            <w:hideMark/>
          </w:tcPr>
          <w:p w14:paraId="10EC7360" w14:textId="77777777" w:rsidR="006D4584" w:rsidRPr="004E3B77" w:rsidRDefault="006D4584" w:rsidP="00B6405A">
            <w:pPr>
              <w:spacing w:after="10" w:line="227" w:lineRule="auto"/>
              <w:ind w:right="8"/>
              <w:jc w:val="left"/>
            </w:pPr>
            <w:r w:rsidRPr="004E3B77">
              <w:rPr>
                <w:b/>
                <w:bCs/>
              </w:rPr>
              <w:t>System Documentation</w:t>
            </w:r>
            <w:r w:rsidRPr="004E3B77">
              <w:br/>
              <w:t>- Provide comprehensive technical documentation detailing system architecture, configurations, integrations, and customizations.</w:t>
            </w:r>
            <w:r w:rsidRPr="004E3B77">
              <w:br/>
              <w:t>- Include deployment guides, installation manuals, and technical specifications.</w:t>
            </w:r>
            <w:r w:rsidRPr="004E3B77">
              <w:br/>
              <w:t>- Documentation should be kept up-to-date with any system changes or updates.</w:t>
            </w:r>
          </w:p>
        </w:tc>
        <w:tc>
          <w:tcPr>
            <w:tcW w:w="0" w:type="auto"/>
            <w:hideMark/>
          </w:tcPr>
          <w:p w14:paraId="5A12D58F" w14:textId="77777777" w:rsidR="006D4584" w:rsidRPr="004E3B77" w:rsidRDefault="006D4584" w:rsidP="00B6405A">
            <w:pPr>
              <w:spacing w:after="10" w:line="227" w:lineRule="auto"/>
              <w:ind w:right="8"/>
            </w:pPr>
          </w:p>
        </w:tc>
      </w:tr>
      <w:tr w:rsidR="006D4584" w:rsidRPr="004E3B77" w14:paraId="7F01CB0D" w14:textId="77777777" w:rsidTr="00B6405A">
        <w:tc>
          <w:tcPr>
            <w:tcW w:w="0" w:type="auto"/>
            <w:hideMark/>
          </w:tcPr>
          <w:p w14:paraId="179AC5E9" w14:textId="77777777" w:rsidR="006D4584" w:rsidRPr="004E3B77" w:rsidRDefault="006D4584" w:rsidP="00B6405A">
            <w:pPr>
              <w:spacing w:after="10" w:line="227" w:lineRule="auto"/>
              <w:ind w:right="8"/>
            </w:pPr>
            <w:r w:rsidRPr="004E3B77">
              <w:rPr>
                <w:b/>
                <w:bCs/>
              </w:rPr>
              <w:t>35</w:t>
            </w:r>
          </w:p>
        </w:tc>
        <w:tc>
          <w:tcPr>
            <w:tcW w:w="0" w:type="auto"/>
            <w:hideMark/>
          </w:tcPr>
          <w:p w14:paraId="27A74946" w14:textId="77777777" w:rsidR="006D4584" w:rsidRPr="004E3B77" w:rsidRDefault="006D4584" w:rsidP="00B6405A">
            <w:pPr>
              <w:spacing w:after="10" w:line="227" w:lineRule="auto"/>
              <w:ind w:right="8"/>
              <w:jc w:val="left"/>
            </w:pPr>
            <w:r w:rsidRPr="004E3B77">
              <w:rPr>
                <w:b/>
                <w:bCs/>
              </w:rPr>
              <w:t>User Manuals and Guides</w:t>
            </w:r>
            <w:r w:rsidRPr="004E3B77">
              <w:br/>
              <w:t>- Create user-friendly manuals and guides for different user roles, including administrators, agents, and end-users.</w:t>
            </w:r>
            <w:r w:rsidRPr="004E3B77">
              <w:br/>
              <w:t>- Include step-by-step instructions, screenshots, and FAQs.</w:t>
            </w:r>
            <w:r w:rsidRPr="004E3B77">
              <w:br/>
              <w:t>- Provide both digital and printable versions of the documentation.</w:t>
            </w:r>
          </w:p>
        </w:tc>
        <w:tc>
          <w:tcPr>
            <w:tcW w:w="0" w:type="auto"/>
            <w:hideMark/>
          </w:tcPr>
          <w:p w14:paraId="57B2BCCC" w14:textId="77777777" w:rsidR="006D4584" w:rsidRPr="004E3B77" w:rsidRDefault="006D4584" w:rsidP="00B6405A">
            <w:pPr>
              <w:spacing w:after="10" w:line="227" w:lineRule="auto"/>
              <w:ind w:right="8"/>
            </w:pPr>
          </w:p>
        </w:tc>
      </w:tr>
      <w:tr w:rsidR="006D4584" w:rsidRPr="004E3B77" w14:paraId="4A1B4912" w14:textId="77777777" w:rsidTr="00B6405A">
        <w:tc>
          <w:tcPr>
            <w:tcW w:w="0" w:type="auto"/>
            <w:hideMark/>
          </w:tcPr>
          <w:p w14:paraId="02D7B5FA" w14:textId="77777777" w:rsidR="006D4584" w:rsidRPr="004E3B77" w:rsidRDefault="006D4584" w:rsidP="00B6405A">
            <w:pPr>
              <w:spacing w:after="10" w:line="227" w:lineRule="auto"/>
              <w:ind w:right="8"/>
            </w:pPr>
            <w:r w:rsidRPr="004E3B77">
              <w:rPr>
                <w:b/>
                <w:bCs/>
              </w:rPr>
              <w:t>36</w:t>
            </w:r>
          </w:p>
        </w:tc>
        <w:tc>
          <w:tcPr>
            <w:tcW w:w="0" w:type="auto"/>
            <w:hideMark/>
          </w:tcPr>
          <w:p w14:paraId="286CDBDD" w14:textId="77777777" w:rsidR="006D4584" w:rsidRPr="004E3B77" w:rsidRDefault="006D4584" w:rsidP="00B6405A">
            <w:pPr>
              <w:spacing w:after="10" w:line="227" w:lineRule="auto"/>
              <w:ind w:right="8"/>
              <w:jc w:val="left"/>
            </w:pPr>
            <w:r w:rsidRPr="004E3B77">
              <w:rPr>
                <w:b/>
                <w:bCs/>
              </w:rPr>
              <w:t>Disaster Recovery and Backup Plans</w:t>
            </w:r>
            <w:r w:rsidRPr="004E3B77">
              <w:br/>
              <w:t>- Develop a comprehensive disaster recovery plan outlining procedures for data backup, system recovery, and business continuity.</w:t>
            </w:r>
            <w:r w:rsidRPr="004E3B77">
              <w:br/>
              <w:t>- Specify backup schedules, retention policies, and recovery time objectives.</w:t>
            </w:r>
            <w:r w:rsidRPr="004E3B77">
              <w:br/>
              <w:t>- Ensure that backups can be performed without disrupting system operations.</w:t>
            </w:r>
          </w:p>
        </w:tc>
        <w:tc>
          <w:tcPr>
            <w:tcW w:w="0" w:type="auto"/>
            <w:hideMark/>
          </w:tcPr>
          <w:p w14:paraId="733B6EEC" w14:textId="77777777" w:rsidR="006D4584" w:rsidRPr="004E3B77" w:rsidRDefault="006D4584" w:rsidP="00B6405A">
            <w:pPr>
              <w:spacing w:after="10" w:line="227" w:lineRule="auto"/>
              <w:ind w:right="8"/>
            </w:pPr>
          </w:p>
        </w:tc>
      </w:tr>
      <w:tr w:rsidR="006D4584" w:rsidRPr="004E3B77" w14:paraId="544F6921" w14:textId="77777777" w:rsidTr="00B6405A">
        <w:tc>
          <w:tcPr>
            <w:tcW w:w="0" w:type="auto"/>
            <w:hideMark/>
          </w:tcPr>
          <w:p w14:paraId="13CF229D" w14:textId="77777777" w:rsidR="006D4584" w:rsidRPr="004E3B77" w:rsidRDefault="006D4584" w:rsidP="00B6405A">
            <w:pPr>
              <w:spacing w:after="10" w:line="227" w:lineRule="auto"/>
              <w:ind w:right="8"/>
            </w:pPr>
            <w:r w:rsidRPr="004E3B77">
              <w:rPr>
                <w:b/>
                <w:bCs/>
              </w:rPr>
              <w:t>37</w:t>
            </w:r>
          </w:p>
        </w:tc>
        <w:tc>
          <w:tcPr>
            <w:tcW w:w="0" w:type="auto"/>
            <w:hideMark/>
          </w:tcPr>
          <w:p w14:paraId="0C6FAA2B" w14:textId="77777777" w:rsidR="006D4584" w:rsidRPr="004E3B77" w:rsidRDefault="006D4584" w:rsidP="00B6405A">
            <w:pPr>
              <w:spacing w:after="10" w:line="227" w:lineRule="auto"/>
              <w:ind w:right="8"/>
              <w:jc w:val="left"/>
            </w:pPr>
            <w:r w:rsidRPr="004E3B77">
              <w:rPr>
                <w:b/>
                <w:bCs/>
              </w:rPr>
              <w:t>Maintenance and Support Procedures</w:t>
            </w:r>
            <w:r w:rsidRPr="004E3B77">
              <w:br/>
              <w:t>- Document maintenance schedules, support procedures, and escalation paths.</w:t>
            </w:r>
            <w:r w:rsidRPr="004E3B77">
              <w:br/>
              <w:t>- Include contact information for support teams and helpdesk.</w:t>
            </w:r>
            <w:r w:rsidRPr="004E3B77">
              <w:br/>
              <w:t>- Provide guidelines for system updates, patches, and upgrades.</w:t>
            </w:r>
          </w:p>
        </w:tc>
        <w:tc>
          <w:tcPr>
            <w:tcW w:w="0" w:type="auto"/>
            <w:hideMark/>
          </w:tcPr>
          <w:p w14:paraId="32DFF1E3" w14:textId="77777777" w:rsidR="006D4584" w:rsidRPr="004E3B77" w:rsidRDefault="006D4584" w:rsidP="00B6405A">
            <w:pPr>
              <w:spacing w:after="10" w:line="227" w:lineRule="auto"/>
              <w:ind w:right="8"/>
            </w:pPr>
          </w:p>
        </w:tc>
      </w:tr>
    </w:tbl>
    <w:p w14:paraId="058104C3" w14:textId="77777777" w:rsidR="006D4584" w:rsidRDefault="006D4584" w:rsidP="006D4584">
      <w:pPr>
        <w:spacing w:after="10" w:line="227" w:lineRule="auto"/>
        <w:ind w:right="8"/>
        <w:jc w:val="both"/>
      </w:pPr>
    </w:p>
    <w:p w14:paraId="41A06449" w14:textId="77777777" w:rsidR="006D4584" w:rsidRDefault="006D4584" w:rsidP="006D4584">
      <w:pPr>
        <w:spacing w:after="10" w:line="227" w:lineRule="auto"/>
        <w:ind w:right="8"/>
        <w:jc w:val="both"/>
      </w:pPr>
    </w:p>
    <w:p w14:paraId="41342E3E" w14:textId="77777777" w:rsidR="006D4584" w:rsidRDefault="006D4584" w:rsidP="006D4584">
      <w:pPr>
        <w:spacing w:after="10" w:line="227" w:lineRule="auto"/>
        <w:ind w:right="8"/>
        <w:jc w:val="both"/>
      </w:pPr>
    </w:p>
    <w:p w14:paraId="09DEE5AE" w14:textId="77777777" w:rsidR="006D4584" w:rsidRPr="004E3B77" w:rsidRDefault="006D4584" w:rsidP="006D4584">
      <w:pPr>
        <w:spacing w:after="10" w:line="227" w:lineRule="auto"/>
        <w:ind w:right="8"/>
        <w:jc w:val="both"/>
      </w:pPr>
    </w:p>
    <w:p w14:paraId="471DFFEE" w14:textId="77777777" w:rsidR="006D4584" w:rsidRPr="00680EC5" w:rsidRDefault="006D4584" w:rsidP="006D4584">
      <w:pPr>
        <w:spacing w:after="10" w:line="227" w:lineRule="auto"/>
        <w:ind w:right="8"/>
        <w:jc w:val="both"/>
        <w:rPr>
          <w:b/>
          <w:bCs/>
          <w:sz w:val="28"/>
          <w:szCs w:val="28"/>
        </w:rPr>
      </w:pPr>
      <w:r w:rsidRPr="004E3B77">
        <w:rPr>
          <w:b/>
          <w:bCs/>
          <w:sz w:val="28"/>
          <w:szCs w:val="28"/>
        </w:rPr>
        <w:t>Module 7: Training and Capacity Building</w:t>
      </w:r>
    </w:p>
    <w:p w14:paraId="64F01E62" w14:textId="77777777" w:rsidR="006D4584" w:rsidRPr="004E3B77" w:rsidRDefault="006D4584" w:rsidP="006D4584">
      <w:pPr>
        <w:spacing w:after="10" w:line="227" w:lineRule="auto"/>
        <w:ind w:right="8"/>
        <w:jc w:val="both"/>
        <w:rPr>
          <w:b/>
          <w:bCs/>
        </w:rPr>
      </w:pPr>
    </w:p>
    <w:tbl>
      <w:tblPr>
        <w:tblStyle w:val="TableGrid"/>
        <w:tblW w:w="0" w:type="auto"/>
        <w:tblLook w:val="04A0" w:firstRow="1" w:lastRow="0" w:firstColumn="1" w:lastColumn="0" w:noHBand="0" w:noVBand="1"/>
      </w:tblPr>
      <w:tblGrid>
        <w:gridCol w:w="798"/>
        <w:gridCol w:w="7628"/>
        <w:gridCol w:w="1644"/>
      </w:tblGrid>
      <w:tr w:rsidR="006D4584" w:rsidRPr="004E3B77" w14:paraId="5B9042B9" w14:textId="77777777" w:rsidTr="00B6405A">
        <w:tc>
          <w:tcPr>
            <w:tcW w:w="0" w:type="auto"/>
            <w:shd w:val="clear" w:color="auto" w:fill="8DB3E2" w:themeFill="text2" w:themeFillTint="66"/>
            <w:hideMark/>
          </w:tcPr>
          <w:p w14:paraId="6ACA7608" w14:textId="77777777" w:rsidR="006D4584" w:rsidRPr="004E3B77" w:rsidRDefault="006D4584" w:rsidP="00B6405A">
            <w:pPr>
              <w:spacing w:after="10" w:line="227" w:lineRule="auto"/>
              <w:ind w:right="8"/>
              <w:rPr>
                <w:b/>
                <w:bCs/>
              </w:rPr>
            </w:pPr>
            <w:r w:rsidRPr="004E3B77">
              <w:rPr>
                <w:b/>
                <w:bCs/>
              </w:rPr>
              <w:t>SR No.</w:t>
            </w:r>
          </w:p>
        </w:tc>
        <w:tc>
          <w:tcPr>
            <w:tcW w:w="0" w:type="auto"/>
            <w:shd w:val="clear" w:color="auto" w:fill="8DB3E2" w:themeFill="text2" w:themeFillTint="66"/>
            <w:hideMark/>
          </w:tcPr>
          <w:p w14:paraId="741F0857" w14:textId="77777777" w:rsidR="006D4584" w:rsidRPr="004E3B77" w:rsidRDefault="006D4584" w:rsidP="00B6405A">
            <w:pPr>
              <w:spacing w:after="10" w:line="227" w:lineRule="auto"/>
              <w:ind w:right="8"/>
              <w:rPr>
                <w:b/>
                <w:bCs/>
              </w:rPr>
            </w:pPr>
            <w:r w:rsidRPr="004E3B77">
              <w:rPr>
                <w:b/>
                <w:bCs/>
              </w:rPr>
              <w:t>Mandatory Technical Specification</w:t>
            </w:r>
          </w:p>
        </w:tc>
        <w:tc>
          <w:tcPr>
            <w:tcW w:w="0" w:type="auto"/>
            <w:shd w:val="clear" w:color="auto" w:fill="8DB3E2" w:themeFill="text2" w:themeFillTint="66"/>
            <w:hideMark/>
          </w:tcPr>
          <w:p w14:paraId="658FDFF9" w14:textId="77777777" w:rsidR="006D4584" w:rsidRPr="004E3B77" w:rsidRDefault="006D4584" w:rsidP="00B6405A">
            <w:pPr>
              <w:spacing w:after="10" w:line="227" w:lineRule="auto"/>
              <w:ind w:right="8"/>
              <w:rPr>
                <w:b/>
                <w:bCs/>
              </w:rPr>
            </w:pPr>
            <w:r w:rsidRPr="004E3B77">
              <w:rPr>
                <w:b/>
                <w:bCs/>
              </w:rPr>
              <w:t>Bidder Response</w:t>
            </w:r>
          </w:p>
        </w:tc>
      </w:tr>
      <w:tr w:rsidR="006D4584" w:rsidRPr="004E3B77" w14:paraId="3A737947" w14:textId="77777777" w:rsidTr="00B6405A">
        <w:tc>
          <w:tcPr>
            <w:tcW w:w="0" w:type="auto"/>
            <w:hideMark/>
          </w:tcPr>
          <w:p w14:paraId="485CA94B" w14:textId="77777777" w:rsidR="006D4584" w:rsidRPr="004E3B77" w:rsidRDefault="006D4584" w:rsidP="00B6405A">
            <w:pPr>
              <w:spacing w:after="10" w:line="227" w:lineRule="auto"/>
              <w:ind w:right="8"/>
            </w:pPr>
            <w:r w:rsidRPr="004E3B77">
              <w:rPr>
                <w:b/>
                <w:bCs/>
              </w:rPr>
              <w:t>38</w:t>
            </w:r>
          </w:p>
        </w:tc>
        <w:tc>
          <w:tcPr>
            <w:tcW w:w="0" w:type="auto"/>
            <w:hideMark/>
          </w:tcPr>
          <w:p w14:paraId="25D78647" w14:textId="77777777" w:rsidR="006D4584" w:rsidRPr="004E3B77" w:rsidRDefault="006D4584" w:rsidP="00B6405A">
            <w:pPr>
              <w:spacing w:after="10" w:line="227" w:lineRule="auto"/>
              <w:ind w:right="8"/>
              <w:jc w:val="left"/>
            </w:pPr>
            <w:r w:rsidRPr="004E3B77">
              <w:rPr>
                <w:b/>
                <w:bCs/>
              </w:rPr>
              <w:t>Training Programs for Staff and Agents</w:t>
            </w:r>
            <w:r w:rsidRPr="004E3B77">
              <w:br/>
              <w:t xml:space="preserve">- Develop and deliver training programs for different user groups, including </w:t>
            </w:r>
            <w:r w:rsidRPr="004E3B77">
              <w:lastRenderedPageBreak/>
              <w:t>administrators, agents, and technical staff.</w:t>
            </w:r>
            <w:r w:rsidRPr="004E3B77">
              <w:br/>
              <w:t>- Training should cover system usage, best practices, security awareness, and customer service skills.</w:t>
            </w:r>
            <w:r w:rsidRPr="004E3B77">
              <w:br/>
              <w:t>- Provide training materials and certification upon completion.</w:t>
            </w:r>
          </w:p>
        </w:tc>
        <w:tc>
          <w:tcPr>
            <w:tcW w:w="0" w:type="auto"/>
            <w:hideMark/>
          </w:tcPr>
          <w:p w14:paraId="58471813" w14:textId="77777777" w:rsidR="006D4584" w:rsidRPr="004E3B77" w:rsidRDefault="006D4584" w:rsidP="00B6405A">
            <w:pPr>
              <w:spacing w:after="10" w:line="227" w:lineRule="auto"/>
              <w:ind w:right="8"/>
            </w:pPr>
          </w:p>
        </w:tc>
      </w:tr>
      <w:tr w:rsidR="006D4584" w:rsidRPr="004E3B77" w14:paraId="5526FB45" w14:textId="77777777" w:rsidTr="00B6405A">
        <w:tc>
          <w:tcPr>
            <w:tcW w:w="0" w:type="auto"/>
            <w:hideMark/>
          </w:tcPr>
          <w:p w14:paraId="7B00739A" w14:textId="77777777" w:rsidR="006D4584" w:rsidRPr="004E3B77" w:rsidRDefault="006D4584" w:rsidP="00B6405A">
            <w:pPr>
              <w:spacing w:after="10" w:line="227" w:lineRule="auto"/>
              <w:ind w:right="8"/>
            </w:pPr>
            <w:r w:rsidRPr="004E3B77">
              <w:rPr>
                <w:b/>
                <w:bCs/>
              </w:rPr>
              <w:t>39</w:t>
            </w:r>
          </w:p>
        </w:tc>
        <w:tc>
          <w:tcPr>
            <w:tcW w:w="0" w:type="auto"/>
            <w:hideMark/>
          </w:tcPr>
          <w:p w14:paraId="5B5FE0D7" w14:textId="77777777" w:rsidR="006D4584" w:rsidRPr="004E3B77" w:rsidRDefault="006D4584" w:rsidP="00B6405A">
            <w:pPr>
              <w:spacing w:after="10" w:line="227" w:lineRule="auto"/>
              <w:ind w:right="8"/>
              <w:jc w:val="left"/>
            </w:pPr>
            <w:r w:rsidRPr="004E3B77">
              <w:rPr>
                <w:b/>
                <w:bCs/>
              </w:rPr>
              <w:t>Continuous Improvement and Knowledge Transfer</w:t>
            </w:r>
            <w:r w:rsidRPr="004E3B77">
              <w:br/>
              <w:t>- Implement processes for continuous learning and skill enhancement for agents and staff.</w:t>
            </w:r>
            <w:r w:rsidRPr="004E3B77">
              <w:br/>
              <w:t>- Facilitate knowledge transfer to NIRA personnel to ensure self-sufficiency.</w:t>
            </w:r>
            <w:r w:rsidRPr="004E3B77">
              <w:br/>
              <w:t>- Schedule periodic refresher courses and updates on new system features or changes.</w:t>
            </w:r>
          </w:p>
        </w:tc>
        <w:tc>
          <w:tcPr>
            <w:tcW w:w="0" w:type="auto"/>
            <w:hideMark/>
          </w:tcPr>
          <w:p w14:paraId="084188BA" w14:textId="77777777" w:rsidR="006D4584" w:rsidRPr="004E3B77" w:rsidRDefault="006D4584" w:rsidP="00B6405A">
            <w:pPr>
              <w:spacing w:after="10" w:line="227" w:lineRule="auto"/>
              <w:ind w:right="8"/>
            </w:pPr>
          </w:p>
        </w:tc>
      </w:tr>
      <w:tr w:rsidR="006D4584" w:rsidRPr="004E3B77" w14:paraId="6F8B9D99" w14:textId="77777777" w:rsidTr="00B6405A">
        <w:tc>
          <w:tcPr>
            <w:tcW w:w="0" w:type="auto"/>
            <w:hideMark/>
          </w:tcPr>
          <w:p w14:paraId="53826CA4" w14:textId="77777777" w:rsidR="006D4584" w:rsidRPr="004E3B77" w:rsidRDefault="006D4584" w:rsidP="00B6405A">
            <w:pPr>
              <w:spacing w:after="10" w:line="227" w:lineRule="auto"/>
              <w:ind w:right="8"/>
            </w:pPr>
            <w:r w:rsidRPr="004E3B77">
              <w:rPr>
                <w:b/>
                <w:bCs/>
              </w:rPr>
              <w:t>40</w:t>
            </w:r>
          </w:p>
        </w:tc>
        <w:tc>
          <w:tcPr>
            <w:tcW w:w="0" w:type="auto"/>
            <w:hideMark/>
          </w:tcPr>
          <w:p w14:paraId="4D8EC2F8" w14:textId="77777777" w:rsidR="006D4584" w:rsidRPr="004E3B77" w:rsidRDefault="006D4584" w:rsidP="00B6405A">
            <w:pPr>
              <w:spacing w:after="10" w:line="227" w:lineRule="auto"/>
              <w:ind w:right="8"/>
              <w:jc w:val="left"/>
            </w:pPr>
            <w:r w:rsidRPr="004E3B77">
              <w:rPr>
                <w:b/>
                <w:bCs/>
              </w:rPr>
              <w:t>Handholding and Support During Transition</w:t>
            </w:r>
            <w:r w:rsidRPr="004E3B77">
              <w:br/>
              <w:t>- Provide on-site and remote support during the initial rollout and operational phases.</w:t>
            </w:r>
            <w:r w:rsidRPr="004E3B77">
              <w:br/>
              <w:t>- Assist NIRA staff in handling system issues, user adoption challenges, and process optimizations.</w:t>
            </w:r>
            <w:r w:rsidRPr="004E3B77">
              <w:br/>
              <w:t>- Ensure smooth transition with minimal disruption to services.</w:t>
            </w:r>
          </w:p>
        </w:tc>
        <w:tc>
          <w:tcPr>
            <w:tcW w:w="0" w:type="auto"/>
            <w:hideMark/>
          </w:tcPr>
          <w:p w14:paraId="78DA7371" w14:textId="77777777" w:rsidR="006D4584" w:rsidRPr="004E3B77" w:rsidRDefault="006D4584" w:rsidP="00B6405A">
            <w:pPr>
              <w:spacing w:after="10" w:line="227" w:lineRule="auto"/>
              <w:ind w:right="8"/>
            </w:pPr>
          </w:p>
        </w:tc>
      </w:tr>
    </w:tbl>
    <w:p w14:paraId="5A29F7D5" w14:textId="77777777" w:rsidR="006D4584" w:rsidRPr="004E3B77" w:rsidRDefault="006D4584" w:rsidP="006D4584">
      <w:pPr>
        <w:spacing w:after="10" w:line="227" w:lineRule="auto"/>
        <w:ind w:right="8"/>
        <w:jc w:val="both"/>
      </w:pPr>
    </w:p>
    <w:p w14:paraId="17158CF5" w14:textId="77777777" w:rsidR="006D4584" w:rsidRPr="005E652A" w:rsidRDefault="006D4584" w:rsidP="006D4584">
      <w:pPr>
        <w:spacing w:after="10" w:line="227" w:lineRule="auto"/>
        <w:ind w:right="8"/>
        <w:jc w:val="both"/>
        <w:rPr>
          <w:b/>
          <w:bCs/>
          <w:sz w:val="28"/>
          <w:szCs w:val="28"/>
        </w:rPr>
      </w:pPr>
      <w:r w:rsidRPr="004E3B77">
        <w:rPr>
          <w:b/>
          <w:bCs/>
          <w:sz w:val="28"/>
          <w:szCs w:val="28"/>
        </w:rPr>
        <w:t>Module 8: Compliance and Legal Requirements</w:t>
      </w:r>
    </w:p>
    <w:p w14:paraId="30CD6008" w14:textId="77777777" w:rsidR="006D4584" w:rsidRPr="004E3B77" w:rsidRDefault="006D4584" w:rsidP="006D4584">
      <w:pPr>
        <w:spacing w:after="10" w:line="227" w:lineRule="auto"/>
        <w:ind w:right="8"/>
        <w:jc w:val="both"/>
        <w:rPr>
          <w:b/>
          <w:bCs/>
        </w:rPr>
      </w:pPr>
    </w:p>
    <w:tbl>
      <w:tblPr>
        <w:tblStyle w:val="TableGrid"/>
        <w:tblW w:w="0" w:type="auto"/>
        <w:tblLook w:val="04A0" w:firstRow="1" w:lastRow="0" w:firstColumn="1" w:lastColumn="0" w:noHBand="0" w:noVBand="1"/>
      </w:tblPr>
      <w:tblGrid>
        <w:gridCol w:w="769"/>
        <w:gridCol w:w="7717"/>
        <w:gridCol w:w="1584"/>
      </w:tblGrid>
      <w:tr w:rsidR="006D4584" w:rsidRPr="004E3B77" w14:paraId="786536F1" w14:textId="77777777" w:rsidTr="00B6405A">
        <w:tc>
          <w:tcPr>
            <w:tcW w:w="0" w:type="auto"/>
            <w:shd w:val="clear" w:color="auto" w:fill="8DB3E2" w:themeFill="text2" w:themeFillTint="66"/>
            <w:hideMark/>
          </w:tcPr>
          <w:p w14:paraId="51E9E241" w14:textId="77777777" w:rsidR="006D4584" w:rsidRPr="004E3B77" w:rsidRDefault="006D4584" w:rsidP="00B6405A">
            <w:pPr>
              <w:spacing w:after="10" w:line="227" w:lineRule="auto"/>
              <w:ind w:right="8"/>
              <w:rPr>
                <w:b/>
                <w:bCs/>
              </w:rPr>
            </w:pPr>
            <w:r w:rsidRPr="004E3B77">
              <w:rPr>
                <w:b/>
                <w:bCs/>
              </w:rPr>
              <w:t>SR No.</w:t>
            </w:r>
          </w:p>
        </w:tc>
        <w:tc>
          <w:tcPr>
            <w:tcW w:w="0" w:type="auto"/>
            <w:shd w:val="clear" w:color="auto" w:fill="8DB3E2" w:themeFill="text2" w:themeFillTint="66"/>
            <w:hideMark/>
          </w:tcPr>
          <w:p w14:paraId="1499BF2B" w14:textId="77777777" w:rsidR="006D4584" w:rsidRPr="004E3B77" w:rsidRDefault="006D4584" w:rsidP="00B6405A">
            <w:pPr>
              <w:spacing w:after="10" w:line="227" w:lineRule="auto"/>
              <w:ind w:right="8"/>
              <w:rPr>
                <w:b/>
                <w:bCs/>
              </w:rPr>
            </w:pPr>
            <w:r w:rsidRPr="004E3B77">
              <w:rPr>
                <w:b/>
                <w:bCs/>
              </w:rPr>
              <w:t>Mandatory Technical Specification</w:t>
            </w:r>
          </w:p>
        </w:tc>
        <w:tc>
          <w:tcPr>
            <w:tcW w:w="0" w:type="auto"/>
            <w:shd w:val="clear" w:color="auto" w:fill="8DB3E2" w:themeFill="text2" w:themeFillTint="66"/>
            <w:hideMark/>
          </w:tcPr>
          <w:p w14:paraId="69478925" w14:textId="77777777" w:rsidR="006D4584" w:rsidRPr="004E3B77" w:rsidRDefault="006D4584" w:rsidP="00B6405A">
            <w:pPr>
              <w:spacing w:after="10" w:line="227" w:lineRule="auto"/>
              <w:ind w:right="8"/>
              <w:rPr>
                <w:b/>
                <w:bCs/>
              </w:rPr>
            </w:pPr>
            <w:r w:rsidRPr="004E3B77">
              <w:rPr>
                <w:b/>
                <w:bCs/>
              </w:rPr>
              <w:t>Bidder Response</w:t>
            </w:r>
          </w:p>
        </w:tc>
      </w:tr>
      <w:tr w:rsidR="006D4584" w:rsidRPr="004E3B77" w14:paraId="1A6362BC" w14:textId="77777777" w:rsidTr="00B6405A">
        <w:tc>
          <w:tcPr>
            <w:tcW w:w="0" w:type="auto"/>
            <w:hideMark/>
          </w:tcPr>
          <w:p w14:paraId="5DF9A7F8" w14:textId="77777777" w:rsidR="006D4584" w:rsidRPr="004E3B77" w:rsidRDefault="006D4584" w:rsidP="00B6405A">
            <w:pPr>
              <w:spacing w:after="10" w:line="227" w:lineRule="auto"/>
              <w:ind w:right="8"/>
            </w:pPr>
            <w:r w:rsidRPr="004E3B77">
              <w:rPr>
                <w:b/>
                <w:bCs/>
              </w:rPr>
              <w:t>41</w:t>
            </w:r>
          </w:p>
        </w:tc>
        <w:tc>
          <w:tcPr>
            <w:tcW w:w="0" w:type="auto"/>
            <w:hideMark/>
          </w:tcPr>
          <w:p w14:paraId="4DADCF00" w14:textId="77777777" w:rsidR="006D4584" w:rsidRPr="004E3B77" w:rsidRDefault="006D4584" w:rsidP="00B6405A">
            <w:pPr>
              <w:spacing w:after="10" w:line="227" w:lineRule="auto"/>
              <w:ind w:right="8"/>
              <w:jc w:val="left"/>
            </w:pPr>
            <w:r w:rsidRPr="004E3B77">
              <w:rPr>
                <w:b/>
                <w:bCs/>
              </w:rPr>
              <w:t>Adherence to NIRA Regulations and National Laws</w:t>
            </w:r>
            <w:r w:rsidRPr="004E3B77">
              <w:br/>
              <w:t>- Ensure the system complies with the Identification and Registration of Persons Act and relevant regulations.</w:t>
            </w:r>
            <w:r w:rsidRPr="004E3B77">
              <w:br/>
              <w:t>- Align grievance handling processes with NIRA's Grievance Redressal Mechanism regulations.</w:t>
            </w:r>
            <w:r w:rsidRPr="004E3B77">
              <w:br/>
              <w:t>- Maintain compliance with any other applicable legal and regulatory requirements.</w:t>
            </w:r>
          </w:p>
        </w:tc>
        <w:tc>
          <w:tcPr>
            <w:tcW w:w="0" w:type="auto"/>
            <w:hideMark/>
          </w:tcPr>
          <w:p w14:paraId="1FEB2126" w14:textId="77777777" w:rsidR="006D4584" w:rsidRPr="004E3B77" w:rsidRDefault="006D4584" w:rsidP="00B6405A">
            <w:pPr>
              <w:spacing w:after="10" w:line="227" w:lineRule="auto"/>
              <w:ind w:right="8"/>
            </w:pPr>
          </w:p>
        </w:tc>
      </w:tr>
      <w:tr w:rsidR="006D4584" w:rsidRPr="004E3B77" w14:paraId="7CCA6F8F" w14:textId="77777777" w:rsidTr="00B6405A">
        <w:tc>
          <w:tcPr>
            <w:tcW w:w="0" w:type="auto"/>
            <w:hideMark/>
          </w:tcPr>
          <w:p w14:paraId="71CF750D" w14:textId="77777777" w:rsidR="006D4584" w:rsidRPr="004E3B77" w:rsidRDefault="006D4584" w:rsidP="00B6405A">
            <w:pPr>
              <w:spacing w:after="10" w:line="227" w:lineRule="auto"/>
              <w:ind w:right="8"/>
            </w:pPr>
            <w:r w:rsidRPr="004E3B77">
              <w:rPr>
                <w:b/>
                <w:bCs/>
              </w:rPr>
              <w:t>42</w:t>
            </w:r>
          </w:p>
        </w:tc>
        <w:tc>
          <w:tcPr>
            <w:tcW w:w="0" w:type="auto"/>
            <w:hideMark/>
          </w:tcPr>
          <w:p w14:paraId="3ECA5AC0" w14:textId="77777777" w:rsidR="006D4584" w:rsidRPr="004E3B77" w:rsidRDefault="006D4584" w:rsidP="00B6405A">
            <w:pPr>
              <w:spacing w:after="10" w:line="227" w:lineRule="auto"/>
              <w:ind w:right="8"/>
              <w:jc w:val="left"/>
            </w:pPr>
            <w:r w:rsidRPr="004E3B77">
              <w:rPr>
                <w:b/>
                <w:bCs/>
              </w:rPr>
              <w:t>Data Sovereignty and Localization</w:t>
            </w:r>
            <w:r w:rsidRPr="004E3B77">
              <w:br/>
              <w:t>- Store and process all data within Somalia, adhering to data sovereignty requirements.</w:t>
            </w:r>
            <w:r w:rsidRPr="004E3B77">
              <w:br/>
              <w:t>- Ensure that data centers and hosting services are compliant with national standards.</w:t>
            </w:r>
            <w:r w:rsidRPr="004E3B77">
              <w:br/>
              <w:t>- Provide evidence of compliance and certifications if required.</w:t>
            </w:r>
          </w:p>
        </w:tc>
        <w:tc>
          <w:tcPr>
            <w:tcW w:w="0" w:type="auto"/>
            <w:hideMark/>
          </w:tcPr>
          <w:p w14:paraId="7408484C" w14:textId="77777777" w:rsidR="006D4584" w:rsidRPr="004E3B77" w:rsidRDefault="006D4584" w:rsidP="00B6405A">
            <w:pPr>
              <w:spacing w:after="10" w:line="227" w:lineRule="auto"/>
              <w:ind w:right="8"/>
            </w:pPr>
          </w:p>
        </w:tc>
      </w:tr>
      <w:tr w:rsidR="006D4584" w:rsidRPr="004E3B77" w14:paraId="0D5D432A" w14:textId="77777777" w:rsidTr="00B6405A">
        <w:tc>
          <w:tcPr>
            <w:tcW w:w="0" w:type="auto"/>
            <w:hideMark/>
          </w:tcPr>
          <w:p w14:paraId="7D26CCFD" w14:textId="77777777" w:rsidR="006D4584" w:rsidRPr="004E3B77" w:rsidRDefault="006D4584" w:rsidP="00B6405A">
            <w:pPr>
              <w:spacing w:after="10" w:line="227" w:lineRule="auto"/>
              <w:ind w:right="8"/>
            </w:pPr>
            <w:r w:rsidRPr="004E3B77">
              <w:rPr>
                <w:b/>
                <w:bCs/>
              </w:rPr>
              <w:t>43</w:t>
            </w:r>
          </w:p>
        </w:tc>
        <w:tc>
          <w:tcPr>
            <w:tcW w:w="0" w:type="auto"/>
            <w:hideMark/>
          </w:tcPr>
          <w:p w14:paraId="5492F27B" w14:textId="77777777" w:rsidR="006D4584" w:rsidRPr="004E3B77" w:rsidRDefault="006D4584" w:rsidP="00B6405A">
            <w:pPr>
              <w:spacing w:after="10" w:line="227" w:lineRule="auto"/>
              <w:ind w:right="8"/>
              <w:jc w:val="left"/>
            </w:pPr>
            <w:r w:rsidRPr="004E3B77">
              <w:rPr>
                <w:b/>
                <w:bCs/>
              </w:rPr>
              <w:t>Accessibility for Vulnerable Groups</w:t>
            </w:r>
            <w:r w:rsidRPr="004E3B77">
              <w:br/>
              <w:t>- Tailor system features and grievance submission options to be easily accessible for minority, vulnerable, and hard-to-serve populations.</w:t>
            </w:r>
            <w:r w:rsidRPr="004E3B77">
              <w:br/>
              <w:t>- Implement features like text-to-speech, speech-to-text, and support for assistive technologies.</w:t>
            </w:r>
            <w:r w:rsidRPr="004E3B77">
              <w:br/>
              <w:t>- Ensure physical accessibility at contact center locations.</w:t>
            </w:r>
          </w:p>
        </w:tc>
        <w:tc>
          <w:tcPr>
            <w:tcW w:w="0" w:type="auto"/>
            <w:hideMark/>
          </w:tcPr>
          <w:p w14:paraId="246D3A2B" w14:textId="77777777" w:rsidR="006D4584" w:rsidRPr="004E3B77" w:rsidRDefault="006D4584" w:rsidP="00B6405A">
            <w:pPr>
              <w:spacing w:after="10" w:line="227" w:lineRule="auto"/>
              <w:ind w:right="8"/>
            </w:pPr>
          </w:p>
        </w:tc>
      </w:tr>
    </w:tbl>
    <w:p w14:paraId="4DE656EF" w14:textId="77777777" w:rsidR="006D4584" w:rsidRDefault="006D4584" w:rsidP="006D4584">
      <w:pPr>
        <w:spacing w:after="10" w:line="227" w:lineRule="auto"/>
        <w:ind w:right="8"/>
        <w:jc w:val="both"/>
      </w:pPr>
    </w:p>
    <w:p w14:paraId="18A1DCE7" w14:textId="77777777" w:rsidR="006D4584" w:rsidRDefault="006D4584" w:rsidP="006D4584">
      <w:pPr>
        <w:spacing w:after="10" w:line="227" w:lineRule="auto"/>
        <w:ind w:right="8"/>
        <w:jc w:val="both"/>
      </w:pPr>
    </w:p>
    <w:p w14:paraId="14A447BD" w14:textId="77777777" w:rsidR="006D4584" w:rsidRDefault="006D4584" w:rsidP="006D4584">
      <w:pPr>
        <w:spacing w:after="10" w:line="227" w:lineRule="auto"/>
        <w:ind w:right="8"/>
        <w:jc w:val="both"/>
      </w:pPr>
    </w:p>
    <w:p w14:paraId="7D60CB83" w14:textId="77777777" w:rsidR="006D4584" w:rsidRPr="004E3B77" w:rsidRDefault="006D4584" w:rsidP="006D4584">
      <w:pPr>
        <w:spacing w:after="10" w:line="227" w:lineRule="auto"/>
        <w:ind w:right="8"/>
        <w:jc w:val="both"/>
      </w:pPr>
    </w:p>
    <w:p w14:paraId="056C6717" w14:textId="77777777" w:rsidR="006D4584" w:rsidRPr="005E652A" w:rsidRDefault="006D4584" w:rsidP="006D4584">
      <w:pPr>
        <w:spacing w:after="10" w:line="227" w:lineRule="auto"/>
        <w:ind w:right="8"/>
        <w:jc w:val="both"/>
        <w:rPr>
          <w:b/>
          <w:bCs/>
          <w:sz w:val="28"/>
          <w:szCs w:val="28"/>
        </w:rPr>
      </w:pPr>
      <w:r w:rsidRPr="004E3B77">
        <w:rPr>
          <w:b/>
          <w:bCs/>
          <w:sz w:val="28"/>
          <w:szCs w:val="28"/>
        </w:rPr>
        <w:t>Module 9: Integration and Interoperability</w:t>
      </w:r>
    </w:p>
    <w:p w14:paraId="2ABB92A2" w14:textId="77777777" w:rsidR="006D4584" w:rsidRPr="004E3B77" w:rsidRDefault="006D4584" w:rsidP="006D4584">
      <w:pPr>
        <w:spacing w:after="10" w:line="227" w:lineRule="auto"/>
        <w:ind w:right="8"/>
        <w:jc w:val="both"/>
        <w:rPr>
          <w:b/>
          <w:bCs/>
        </w:rPr>
      </w:pPr>
    </w:p>
    <w:tbl>
      <w:tblPr>
        <w:tblStyle w:val="TableGrid"/>
        <w:tblW w:w="0" w:type="auto"/>
        <w:tblLook w:val="04A0" w:firstRow="1" w:lastRow="0" w:firstColumn="1" w:lastColumn="0" w:noHBand="0" w:noVBand="1"/>
      </w:tblPr>
      <w:tblGrid>
        <w:gridCol w:w="789"/>
        <w:gridCol w:w="7655"/>
        <w:gridCol w:w="1626"/>
      </w:tblGrid>
      <w:tr w:rsidR="006D4584" w:rsidRPr="004E3B77" w14:paraId="16F25066" w14:textId="77777777" w:rsidTr="00B6405A">
        <w:tc>
          <w:tcPr>
            <w:tcW w:w="0" w:type="auto"/>
            <w:shd w:val="clear" w:color="auto" w:fill="8DB3E2" w:themeFill="text2" w:themeFillTint="66"/>
            <w:hideMark/>
          </w:tcPr>
          <w:p w14:paraId="78F509F2" w14:textId="77777777" w:rsidR="006D4584" w:rsidRPr="004E3B77" w:rsidRDefault="006D4584" w:rsidP="00B6405A">
            <w:pPr>
              <w:spacing w:after="10" w:line="227" w:lineRule="auto"/>
              <w:ind w:right="8"/>
              <w:rPr>
                <w:b/>
                <w:bCs/>
              </w:rPr>
            </w:pPr>
            <w:r w:rsidRPr="004E3B77">
              <w:rPr>
                <w:b/>
                <w:bCs/>
              </w:rPr>
              <w:t>SR No.</w:t>
            </w:r>
          </w:p>
        </w:tc>
        <w:tc>
          <w:tcPr>
            <w:tcW w:w="0" w:type="auto"/>
            <w:shd w:val="clear" w:color="auto" w:fill="8DB3E2" w:themeFill="text2" w:themeFillTint="66"/>
            <w:hideMark/>
          </w:tcPr>
          <w:p w14:paraId="6B8B727C" w14:textId="77777777" w:rsidR="006D4584" w:rsidRPr="004E3B77" w:rsidRDefault="006D4584" w:rsidP="00B6405A">
            <w:pPr>
              <w:spacing w:after="10" w:line="227" w:lineRule="auto"/>
              <w:ind w:right="8"/>
              <w:rPr>
                <w:b/>
                <w:bCs/>
              </w:rPr>
            </w:pPr>
            <w:r w:rsidRPr="004E3B77">
              <w:rPr>
                <w:b/>
                <w:bCs/>
              </w:rPr>
              <w:t>Mandatory Technical Specification</w:t>
            </w:r>
          </w:p>
        </w:tc>
        <w:tc>
          <w:tcPr>
            <w:tcW w:w="0" w:type="auto"/>
            <w:shd w:val="clear" w:color="auto" w:fill="8DB3E2" w:themeFill="text2" w:themeFillTint="66"/>
            <w:hideMark/>
          </w:tcPr>
          <w:p w14:paraId="5FB3FCB3" w14:textId="77777777" w:rsidR="006D4584" w:rsidRPr="004E3B77" w:rsidRDefault="006D4584" w:rsidP="00B6405A">
            <w:pPr>
              <w:spacing w:after="10" w:line="227" w:lineRule="auto"/>
              <w:ind w:right="8"/>
              <w:rPr>
                <w:b/>
                <w:bCs/>
              </w:rPr>
            </w:pPr>
            <w:r w:rsidRPr="004E3B77">
              <w:rPr>
                <w:b/>
                <w:bCs/>
              </w:rPr>
              <w:t>Bidder Response</w:t>
            </w:r>
          </w:p>
        </w:tc>
      </w:tr>
      <w:tr w:rsidR="006D4584" w:rsidRPr="004E3B77" w14:paraId="4CFE37CE" w14:textId="77777777" w:rsidTr="00B6405A">
        <w:tc>
          <w:tcPr>
            <w:tcW w:w="0" w:type="auto"/>
            <w:hideMark/>
          </w:tcPr>
          <w:p w14:paraId="690305B6" w14:textId="77777777" w:rsidR="006D4584" w:rsidRPr="004E3B77" w:rsidRDefault="006D4584" w:rsidP="00B6405A">
            <w:pPr>
              <w:spacing w:after="10" w:line="227" w:lineRule="auto"/>
              <w:ind w:right="8"/>
            </w:pPr>
            <w:r w:rsidRPr="004E3B77">
              <w:rPr>
                <w:b/>
                <w:bCs/>
              </w:rPr>
              <w:t>44</w:t>
            </w:r>
          </w:p>
        </w:tc>
        <w:tc>
          <w:tcPr>
            <w:tcW w:w="0" w:type="auto"/>
            <w:hideMark/>
          </w:tcPr>
          <w:p w14:paraId="33FEFAD9" w14:textId="3A755A3B" w:rsidR="006D4584" w:rsidRPr="004E3B77" w:rsidRDefault="006D4584" w:rsidP="00B6405A">
            <w:pPr>
              <w:spacing w:after="10" w:line="227" w:lineRule="auto"/>
              <w:ind w:right="8"/>
              <w:jc w:val="left"/>
            </w:pPr>
            <w:r w:rsidRPr="004E3B77">
              <w:rPr>
                <w:b/>
                <w:bCs/>
              </w:rPr>
              <w:t>API and Integration Capabilities</w:t>
            </w:r>
            <w:r w:rsidRPr="004E3B77">
              <w:br/>
              <w:t>- Provide RESTful APIs for integration with e</w:t>
            </w:r>
            <w:r w:rsidR="00000C82">
              <w:t xml:space="preserve">xisting and future NIRA </w:t>
            </w:r>
            <w:r w:rsidR="00000C82">
              <w:lastRenderedPageBreak/>
              <w:t>systems and telecommunication companies.</w:t>
            </w:r>
            <w:r w:rsidRPr="004E3B77">
              <w:br/>
              <w:t>- Support both synchronous and asynchronous communication methods.</w:t>
            </w:r>
            <w:r w:rsidRPr="004E3B77">
              <w:br/>
              <w:t>- Ensure secure API endpoints with proper authentication and authorization mechanisms.</w:t>
            </w:r>
            <w:r w:rsidRPr="004E3B77">
              <w:br/>
              <w:t>- Provide API documentation and support for developers.</w:t>
            </w:r>
          </w:p>
        </w:tc>
        <w:tc>
          <w:tcPr>
            <w:tcW w:w="0" w:type="auto"/>
            <w:hideMark/>
          </w:tcPr>
          <w:p w14:paraId="57EA279B" w14:textId="77777777" w:rsidR="006D4584" w:rsidRPr="004E3B77" w:rsidRDefault="006D4584" w:rsidP="00B6405A">
            <w:pPr>
              <w:spacing w:after="10" w:line="227" w:lineRule="auto"/>
              <w:ind w:right="8"/>
            </w:pPr>
          </w:p>
        </w:tc>
      </w:tr>
      <w:tr w:rsidR="006D4584" w:rsidRPr="004E3B77" w14:paraId="457BB48F" w14:textId="77777777" w:rsidTr="00B6405A">
        <w:tc>
          <w:tcPr>
            <w:tcW w:w="0" w:type="auto"/>
            <w:hideMark/>
          </w:tcPr>
          <w:p w14:paraId="4FAFB326" w14:textId="77777777" w:rsidR="006D4584" w:rsidRPr="004E3B77" w:rsidRDefault="006D4584" w:rsidP="00B6405A">
            <w:pPr>
              <w:spacing w:after="10" w:line="227" w:lineRule="auto"/>
              <w:ind w:right="8"/>
            </w:pPr>
            <w:r w:rsidRPr="004E3B77">
              <w:rPr>
                <w:b/>
                <w:bCs/>
              </w:rPr>
              <w:t>45</w:t>
            </w:r>
          </w:p>
        </w:tc>
        <w:tc>
          <w:tcPr>
            <w:tcW w:w="0" w:type="auto"/>
            <w:hideMark/>
          </w:tcPr>
          <w:p w14:paraId="2278A66D" w14:textId="77777777" w:rsidR="006D4584" w:rsidRPr="004E3B77" w:rsidRDefault="006D4584" w:rsidP="00B6405A">
            <w:pPr>
              <w:spacing w:after="10" w:line="227" w:lineRule="auto"/>
              <w:ind w:right="8"/>
              <w:jc w:val="left"/>
            </w:pPr>
            <w:r w:rsidRPr="004E3B77">
              <w:rPr>
                <w:b/>
                <w:bCs/>
              </w:rPr>
              <w:t>Third-Party Systems Integration</w:t>
            </w:r>
            <w:r w:rsidRPr="004E3B77">
              <w:br/>
              <w:t>- Ability to integrate with third-party applications such as CRM systems, analytics tools, or other government platforms.</w:t>
            </w:r>
            <w:r w:rsidRPr="004E3B77">
              <w:br/>
              <w:t>- Support standard data exchange formats like JSON, XML, and CSV.</w:t>
            </w:r>
            <w:r w:rsidRPr="004E3B77">
              <w:br/>
              <w:t>- Ensure data integrity and consistency across integrated systems.</w:t>
            </w:r>
          </w:p>
        </w:tc>
        <w:tc>
          <w:tcPr>
            <w:tcW w:w="0" w:type="auto"/>
            <w:hideMark/>
          </w:tcPr>
          <w:p w14:paraId="0995737A" w14:textId="77777777" w:rsidR="006D4584" w:rsidRPr="004E3B77" w:rsidRDefault="006D4584" w:rsidP="00B6405A">
            <w:pPr>
              <w:spacing w:after="10" w:line="227" w:lineRule="auto"/>
              <w:ind w:right="8"/>
            </w:pPr>
          </w:p>
        </w:tc>
      </w:tr>
      <w:tr w:rsidR="006D4584" w:rsidRPr="004E3B77" w14:paraId="19DE9323" w14:textId="77777777" w:rsidTr="00B6405A">
        <w:tc>
          <w:tcPr>
            <w:tcW w:w="0" w:type="auto"/>
            <w:hideMark/>
          </w:tcPr>
          <w:p w14:paraId="35CAB65B" w14:textId="77777777" w:rsidR="006D4584" w:rsidRPr="004E3B77" w:rsidRDefault="006D4584" w:rsidP="00B6405A">
            <w:pPr>
              <w:spacing w:after="10" w:line="227" w:lineRule="auto"/>
              <w:ind w:right="8"/>
            </w:pPr>
            <w:r w:rsidRPr="004E3B77">
              <w:rPr>
                <w:b/>
                <w:bCs/>
              </w:rPr>
              <w:t>46</w:t>
            </w:r>
          </w:p>
        </w:tc>
        <w:tc>
          <w:tcPr>
            <w:tcW w:w="0" w:type="auto"/>
            <w:hideMark/>
          </w:tcPr>
          <w:p w14:paraId="3CC283D2" w14:textId="77777777" w:rsidR="006D4584" w:rsidRPr="004E3B77" w:rsidRDefault="006D4584" w:rsidP="00B6405A">
            <w:pPr>
              <w:spacing w:after="10" w:line="227" w:lineRule="auto"/>
              <w:ind w:right="8"/>
              <w:jc w:val="left"/>
            </w:pPr>
            <w:r w:rsidRPr="004E3B77">
              <w:rPr>
                <w:b/>
                <w:bCs/>
              </w:rPr>
              <w:t>Modular Design for Future Expansion</w:t>
            </w:r>
            <w:r w:rsidRPr="004E3B77">
              <w:br/>
              <w:t>- Design the system to be modular, allowing for phased implementation of additional modules or features.</w:t>
            </w:r>
            <w:r w:rsidRPr="004E3B77">
              <w:br/>
              <w:t>- Ensure that new modules can be added without significant rework or disruption to existing functionalities.</w:t>
            </w:r>
            <w:r w:rsidRPr="004E3B77">
              <w:br/>
              <w:t>- Provide a roadmap for potential future enhancements and integrations.</w:t>
            </w:r>
          </w:p>
        </w:tc>
        <w:tc>
          <w:tcPr>
            <w:tcW w:w="0" w:type="auto"/>
            <w:hideMark/>
          </w:tcPr>
          <w:p w14:paraId="0D47E310" w14:textId="77777777" w:rsidR="006D4584" w:rsidRPr="004E3B77" w:rsidRDefault="006D4584" w:rsidP="00B6405A">
            <w:pPr>
              <w:spacing w:after="10" w:line="227" w:lineRule="auto"/>
              <w:ind w:right="8"/>
            </w:pPr>
          </w:p>
        </w:tc>
      </w:tr>
    </w:tbl>
    <w:p w14:paraId="0ABF73A5" w14:textId="77777777" w:rsidR="006D4584" w:rsidRPr="004E3B77" w:rsidRDefault="006D4584" w:rsidP="006D4584">
      <w:pPr>
        <w:spacing w:after="10" w:line="227" w:lineRule="auto"/>
        <w:ind w:right="8"/>
        <w:jc w:val="both"/>
      </w:pPr>
    </w:p>
    <w:p w14:paraId="6DC430D1" w14:textId="77777777" w:rsidR="006D4584" w:rsidRPr="00B235F4" w:rsidRDefault="006D4584" w:rsidP="006D4584">
      <w:pPr>
        <w:spacing w:after="10" w:line="227" w:lineRule="auto"/>
        <w:ind w:right="8"/>
        <w:jc w:val="both"/>
        <w:rPr>
          <w:b/>
          <w:bCs/>
          <w:sz w:val="28"/>
          <w:szCs w:val="28"/>
        </w:rPr>
      </w:pPr>
      <w:r w:rsidRPr="004E3B77">
        <w:rPr>
          <w:b/>
          <w:bCs/>
          <w:sz w:val="28"/>
          <w:szCs w:val="28"/>
        </w:rPr>
        <w:t>Module 10: System Administration and Maintenance</w:t>
      </w:r>
    </w:p>
    <w:p w14:paraId="1A91C4C1" w14:textId="77777777" w:rsidR="006D4584" w:rsidRPr="004E3B77" w:rsidRDefault="006D4584" w:rsidP="006D4584">
      <w:pPr>
        <w:spacing w:after="10" w:line="227" w:lineRule="auto"/>
        <w:ind w:right="8"/>
        <w:jc w:val="both"/>
        <w:rPr>
          <w:b/>
          <w:bCs/>
        </w:rPr>
      </w:pPr>
    </w:p>
    <w:tbl>
      <w:tblPr>
        <w:tblStyle w:val="TableGrid"/>
        <w:tblW w:w="0" w:type="auto"/>
        <w:tblLook w:val="04A0" w:firstRow="1" w:lastRow="0" w:firstColumn="1" w:lastColumn="0" w:noHBand="0" w:noVBand="1"/>
      </w:tblPr>
      <w:tblGrid>
        <w:gridCol w:w="816"/>
        <w:gridCol w:w="7572"/>
        <w:gridCol w:w="1682"/>
      </w:tblGrid>
      <w:tr w:rsidR="006D4584" w:rsidRPr="004E3B77" w14:paraId="4B0C848E" w14:textId="77777777" w:rsidTr="00B6405A">
        <w:tc>
          <w:tcPr>
            <w:tcW w:w="0" w:type="auto"/>
            <w:shd w:val="clear" w:color="auto" w:fill="8DB3E2" w:themeFill="text2" w:themeFillTint="66"/>
            <w:hideMark/>
          </w:tcPr>
          <w:p w14:paraId="6535D922" w14:textId="77777777" w:rsidR="006D4584" w:rsidRPr="004E3B77" w:rsidRDefault="006D4584" w:rsidP="00B6405A">
            <w:pPr>
              <w:spacing w:after="10" w:line="227" w:lineRule="auto"/>
              <w:ind w:right="8"/>
              <w:rPr>
                <w:b/>
                <w:bCs/>
              </w:rPr>
            </w:pPr>
            <w:r w:rsidRPr="004E3B77">
              <w:rPr>
                <w:b/>
                <w:bCs/>
              </w:rPr>
              <w:t>SR No.</w:t>
            </w:r>
          </w:p>
        </w:tc>
        <w:tc>
          <w:tcPr>
            <w:tcW w:w="0" w:type="auto"/>
            <w:shd w:val="clear" w:color="auto" w:fill="8DB3E2" w:themeFill="text2" w:themeFillTint="66"/>
            <w:hideMark/>
          </w:tcPr>
          <w:p w14:paraId="5DD7CFF5" w14:textId="77777777" w:rsidR="006D4584" w:rsidRPr="004E3B77" w:rsidRDefault="006D4584" w:rsidP="00B6405A">
            <w:pPr>
              <w:spacing w:after="10" w:line="227" w:lineRule="auto"/>
              <w:ind w:right="8"/>
              <w:rPr>
                <w:b/>
                <w:bCs/>
              </w:rPr>
            </w:pPr>
            <w:r w:rsidRPr="004E3B77">
              <w:rPr>
                <w:b/>
                <w:bCs/>
              </w:rPr>
              <w:t>Mandatory Technical Specification</w:t>
            </w:r>
          </w:p>
        </w:tc>
        <w:tc>
          <w:tcPr>
            <w:tcW w:w="0" w:type="auto"/>
            <w:shd w:val="clear" w:color="auto" w:fill="8DB3E2" w:themeFill="text2" w:themeFillTint="66"/>
            <w:hideMark/>
          </w:tcPr>
          <w:p w14:paraId="3B51C558" w14:textId="77777777" w:rsidR="006D4584" w:rsidRPr="004E3B77" w:rsidRDefault="006D4584" w:rsidP="00B6405A">
            <w:pPr>
              <w:spacing w:after="10" w:line="227" w:lineRule="auto"/>
              <w:ind w:right="8"/>
              <w:rPr>
                <w:b/>
                <w:bCs/>
              </w:rPr>
            </w:pPr>
            <w:r w:rsidRPr="004E3B77">
              <w:rPr>
                <w:b/>
                <w:bCs/>
              </w:rPr>
              <w:t>Bidder Response</w:t>
            </w:r>
          </w:p>
        </w:tc>
      </w:tr>
      <w:tr w:rsidR="006D4584" w:rsidRPr="004E3B77" w14:paraId="70AE1E19" w14:textId="77777777" w:rsidTr="00B6405A">
        <w:tc>
          <w:tcPr>
            <w:tcW w:w="0" w:type="auto"/>
            <w:hideMark/>
          </w:tcPr>
          <w:p w14:paraId="3A460F48" w14:textId="77777777" w:rsidR="006D4584" w:rsidRPr="004E3B77" w:rsidRDefault="006D4584" w:rsidP="00B6405A">
            <w:pPr>
              <w:spacing w:after="10" w:line="227" w:lineRule="auto"/>
              <w:ind w:right="8"/>
            </w:pPr>
            <w:r w:rsidRPr="004E3B77">
              <w:rPr>
                <w:b/>
                <w:bCs/>
              </w:rPr>
              <w:t>47</w:t>
            </w:r>
          </w:p>
        </w:tc>
        <w:tc>
          <w:tcPr>
            <w:tcW w:w="0" w:type="auto"/>
            <w:hideMark/>
          </w:tcPr>
          <w:p w14:paraId="2CC512E0" w14:textId="77777777" w:rsidR="006D4584" w:rsidRPr="004E3B77" w:rsidRDefault="006D4584" w:rsidP="00B6405A">
            <w:pPr>
              <w:spacing w:after="10" w:line="227" w:lineRule="auto"/>
              <w:ind w:right="8"/>
              <w:jc w:val="left"/>
            </w:pPr>
            <w:r w:rsidRPr="004E3B77">
              <w:rPr>
                <w:b/>
                <w:bCs/>
              </w:rPr>
              <w:t>User and Access Management</w:t>
            </w:r>
            <w:r w:rsidRPr="004E3B77">
              <w:br/>
              <w:t>- Provide an administrative interface for managing users, roles, and permissions.</w:t>
            </w:r>
            <w:r w:rsidRPr="004E3B77">
              <w:br/>
              <w:t>- Support bulk user import and provisioning.</w:t>
            </w:r>
            <w:r w:rsidRPr="004E3B77">
              <w:br/>
              <w:t>- Enable session management features, including session timeouts and logout after inactivity.</w:t>
            </w:r>
            <w:r w:rsidRPr="004E3B77">
              <w:br/>
              <w:t>- Audit changes to user accounts and permissions.</w:t>
            </w:r>
          </w:p>
        </w:tc>
        <w:tc>
          <w:tcPr>
            <w:tcW w:w="0" w:type="auto"/>
            <w:hideMark/>
          </w:tcPr>
          <w:p w14:paraId="1F71ED6C" w14:textId="77777777" w:rsidR="006D4584" w:rsidRPr="004E3B77" w:rsidRDefault="006D4584" w:rsidP="00B6405A">
            <w:pPr>
              <w:spacing w:after="10" w:line="227" w:lineRule="auto"/>
              <w:ind w:right="8"/>
            </w:pPr>
          </w:p>
        </w:tc>
      </w:tr>
      <w:tr w:rsidR="006D4584" w:rsidRPr="004E3B77" w14:paraId="510D988B" w14:textId="77777777" w:rsidTr="00B6405A">
        <w:tc>
          <w:tcPr>
            <w:tcW w:w="0" w:type="auto"/>
            <w:hideMark/>
          </w:tcPr>
          <w:p w14:paraId="62C5AB6D" w14:textId="77777777" w:rsidR="006D4584" w:rsidRPr="004E3B77" w:rsidRDefault="006D4584" w:rsidP="00B6405A">
            <w:pPr>
              <w:spacing w:after="10" w:line="227" w:lineRule="auto"/>
              <w:ind w:right="8"/>
            </w:pPr>
            <w:r w:rsidRPr="004E3B77">
              <w:rPr>
                <w:b/>
                <w:bCs/>
              </w:rPr>
              <w:t>48</w:t>
            </w:r>
          </w:p>
        </w:tc>
        <w:tc>
          <w:tcPr>
            <w:tcW w:w="0" w:type="auto"/>
            <w:hideMark/>
          </w:tcPr>
          <w:p w14:paraId="544E68A9" w14:textId="77777777" w:rsidR="006D4584" w:rsidRPr="004E3B77" w:rsidRDefault="006D4584" w:rsidP="00B6405A">
            <w:pPr>
              <w:spacing w:after="10" w:line="227" w:lineRule="auto"/>
              <w:ind w:right="8"/>
              <w:jc w:val="left"/>
            </w:pPr>
            <w:r w:rsidRPr="004E3B77">
              <w:rPr>
                <w:b/>
                <w:bCs/>
              </w:rPr>
              <w:t>System Configuration and Settings</w:t>
            </w:r>
            <w:r w:rsidRPr="004E3B77">
              <w:br/>
              <w:t>- Allow administrators to configure system settings, templates, notification preferences, and other parameters.</w:t>
            </w:r>
            <w:r w:rsidRPr="004E3B77">
              <w:br/>
              <w:t>- Support localization settings such as date formats, time zones, and language preferences.</w:t>
            </w:r>
            <w:r w:rsidRPr="004E3B77">
              <w:br/>
              <w:t>- Provide backup and restore options for configuration settings.</w:t>
            </w:r>
          </w:p>
        </w:tc>
        <w:tc>
          <w:tcPr>
            <w:tcW w:w="0" w:type="auto"/>
            <w:hideMark/>
          </w:tcPr>
          <w:p w14:paraId="5F120318" w14:textId="77777777" w:rsidR="006D4584" w:rsidRPr="004E3B77" w:rsidRDefault="006D4584" w:rsidP="00B6405A">
            <w:pPr>
              <w:spacing w:after="10" w:line="227" w:lineRule="auto"/>
              <w:ind w:right="8"/>
            </w:pPr>
          </w:p>
        </w:tc>
      </w:tr>
      <w:tr w:rsidR="006D4584" w:rsidRPr="004E3B77" w14:paraId="4DC2673E" w14:textId="77777777" w:rsidTr="00B6405A">
        <w:tc>
          <w:tcPr>
            <w:tcW w:w="0" w:type="auto"/>
            <w:hideMark/>
          </w:tcPr>
          <w:p w14:paraId="11A1EAC2" w14:textId="77777777" w:rsidR="006D4584" w:rsidRPr="004E3B77" w:rsidRDefault="006D4584" w:rsidP="00B6405A">
            <w:pPr>
              <w:spacing w:after="10" w:line="227" w:lineRule="auto"/>
              <w:ind w:right="8"/>
            </w:pPr>
            <w:r w:rsidRPr="004E3B77">
              <w:rPr>
                <w:b/>
                <w:bCs/>
              </w:rPr>
              <w:t>49</w:t>
            </w:r>
          </w:p>
        </w:tc>
        <w:tc>
          <w:tcPr>
            <w:tcW w:w="0" w:type="auto"/>
            <w:hideMark/>
          </w:tcPr>
          <w:p w14:paraId="0BB7DB4A" w14:textId="77777777" w:rsidR="006D4584" w:rsidRPr="004E3B77" w:rsidRDefault="006D4584" w:rsidP="00B6405A">
            <w:pPr>
              <w:spacing w:after="10" w:line="227" w:lineRule="auto"/>
              <w:ind w:right="8"/>
              <w:jc w:val="left"/>
            </w:pPr>
            <w:r w:rsidRPr="004E3B77">
              <w:rPr>
                <w:b/>
                <w:bCs/>
              </w:rPr>
              <w:t>Monitoring and Alerting</w:t>
            </w:r>
            <w:r w:rsidRPr="004E3B77">
              <w:br/>
              <w:t>- Implement system health monitoring tools for servers, applications, and services.</w:t>
            </w:r>
            <w:r w:rsidRPr="004E3B77">
              <w:br/>
              <w:t>- Provide automated alerts for system issues, performance bottlenecks, or failures.</w:t>
            </w:r>
            <w:r w:rsidRPr="004E3B77">
              <w:br/>
              <w:t>- Support integration with network management systems if applicable.</w:t>
            </w:r>
          </w:p>
        </w:tc>
        <w:tc>
          <w:tcPr>
            <w:tcW w:w="0" w:type="auto"/>
            <w:hideMark/>
          </w:tcPr>
          <w:p w14:paraId="27644BF3" w14:textId="77777777" w:rsidR="006D4584" w:rsidRPr="004E3B77" w:rsidRDefault="006D4584" w:rsidP="00B6405A">
            <w:pPr>
              <w:spacing w:after="10" w:line="227" w:lineRule="auto"/>
              <w:ind w:right="8"/>
            </w:pPr>
          </w:p>
        </w:tc>
      </w:tr>
      <w:tr w:rsidR="006D4584" w:rsidRPr="004E3B77" w14:paraId="7FE976EC" w14:textId="77777777" w:rsidTr="00B6405A">
        <w:tc>
          <w:tcPr>
            <w:tcW w:w="0" w:type="auto"/>
            <w:hideMark/>
          </w:tcPr>
          <w:p w14:paraId="35FF97AE" w14:textId="77777777" w:rsidR="006D4584" w:rsidRPr="004E3B77" w:rsidRDefault="006D4584" w:rsidP="00B6405A">
            <w:pPr>
              <w:spacing w:after="10" w:line="227" w:lineRule="auto"/>
              <w:ind w:right="8"/>
            </w:pPr>
            <w:r w:rsidRPr="004E3B77">
              <w:rPr>
                <w:b/>
                <w:bCs/>
              </w:rPr>
              <w:t>50</w:t>
            </w:r>
          </w:p>
        </w:tc>
        <w:tc>
          <w:tcPr>
            <w:tcW w:w="0" w:type="auto"/>
            <w:hideMark/>
          </w:tcPr>
          <w:p w14:paraId="296AC61B" w14:textId="77777777" w:rsidR="006D4584" w:rsidRPr="004E3B77" w:rsidRDefault="006D4584" w:rsidP="00B6405A">
            <w:pPr>
              <w:spacing w:after="10" w:line="227" w:lineRule="auto"/>
              <w:ind w:right="8"/>
              <w:jc w:val="left"/>
            </w:pPr>
            <w:r w:rsidRPr="004E3B77">
              <w:rPr>
                <w:b/>
                <w:bCs/>
              </w:rPr>
              <w:t>Software Updates and Patch Management</w:t>
            </w:r>
            <w:r w:rsidRPr="004E3B77">
              <w:br/>
              <w:t>- Provide procedures for applying software updates, patches, and upgrades.</w:t>
            </w:r>
            <w:r w:rsidRPr="004E3B77">
              <w:br/>
              <w:t>- Ensure that updates can be performed with minimal downtime.</w:t>
            </w:r>
            <w:r w:rsidRPr="004E3B77">
              <w:br/>
              <w:t>- Test updates in a staging environment before deployment to production.</w:t>
            </w:r>
            <w:r w:rsidRPr="004E3B77">
              <w:br/>
              <w:t>- Maintain version control and rollback options if necessary.</w:t>
            </w:r>
          </w:p>
        </w:tc>
        <w:tc>
          <w:tcPr>
            <w:tcW w:w="0" w:type="auto"/>
            <w:hideMark/>
          </w:tcPr>
          <w:p w14:paraId="003EAFC3" w14:textId="77777777" w:rsidR="006D4584" w:rsidRPr="004E3B77" w:rsidRDefault="006D4584" w:rsidP="00B6405A">
            <w:pPr>
              <w:spacing w:after="10" w:line="227" w:lineRule="auto"/>
              <w:ind w:right="8"/>
            </w:pPr>
          </w:p>
        </w:tc>
      </w:tr>
    </w:tbl>
    <w:p w14:paraId="3A842696" w14:textId="77777777" w:rsidR="006D4584" w:rsidRPr="004E3B77" w:rsidRDefault="006D4584" w:rsidP="006D4584">
      <w:pPr>
        <w:spacing w:after="10" w:line="227" w:lineRule="auto"/>
        <w:ind w:right="8"/>
        <w:jc w:val="both"/>
      </w:pPr>
    </w:p>
    <w:p w14:paraId="7AC90B1A" w14:textId="77777777" w:rsidR="006D4584" w:rsidRPr="00B235F4" w:rsidRDefault="006D4584" w:rsidP="006D4584">
      <w:pPr>
        <w:spacing w:after="10" w:line="227" w:lineRule="auto"/>
        <w:ind w:right="8"/>
        <w:jc w:val="both"/>
        <w:rPr>
          <w:b/>
          <w:bCs/>
          <w:sz w:val="28"/>
          <w:szCs w:val="28"/>
        </w:rPr>
      </w:pPr>
      <w:r w:rsidRPr="004E3B77">
        <w:rPr>
          <w:b/>
          <w:bCs/>
          <w:sz w:val="28"/>
          <w:szCs w:val="28"/>
        </w:rPr>
        <w:t>Module 11: Technical Requirements</w:t>
      </w:r>
    </w:p>
    <w:p w14:paraId="0DBBD0A5" w14:textId="77777777" w:rsidR="006D4584" w:rsidRPr="004E3B77" w:rsidRDefault="006D4584" w:rsidP="006D4584">
      <w:pPr>
        <w:spacing w:after="10" w:line="227" w:lineRule="auto"/>
        <w:ind w:right="8"/>
        <w:jc w:val="both"/>
        <w:rPr>
          <w:b/>
          <w:bCs/>
        </w:rPr>
      </w:pPr>
    </w:p>
    <w:tbl>
      <w:tblPr>
        <w:tblStyle w:val="TableGrid"/>
        <w:tblW w:w="0" w:type="auto"/>
        <w:tblLook w:val="04A0" w:firstRow="1" w:lastRow="0" w:firstColumn="1" w:lastColumn="0" w:noHBand="0" w:noVBand="1"/>
      </w:tblPr>
      <w:tblGrid>
        <w:gridCol w:w="771"/>
        <w:gridCol w:w="7711"/>
        <w:gridCol w:w="1588"/>
      </w:tblGrid>
      <w:tr w:rsidR="006D4584" w:rsidRPr="004E3B77" w14:paraId="7DB824B2" w14:textId="77777777" w:rsidTr="00B6405A">
        <w:tc>
          <w:tcPr>
            <w:tcW w:w="0" w:type="auto"/>
            <w:shd w:val="clear" w:color="auto" w:fill="8DB3E2" w:themeFill="text2" w:themeFillTint="66"/>
            <w:hideMark/>
          </w:tcPr>
          <w:p w14:paraId="79400881" w14:textId="77777777" w:rsidR="006D4584" w:rsidRPr="004E3B77" w:rsidRDefault="006D4584" w:rsidP="00B6405A">
            <w:pPr>
              <w:spacing w:after="10" w:line="227" w:lineRule="auto"/>
              <w:ind w:right="8"/>
              <w:rPr>
                <w:b/>
                <w:bCs/>
              </w:rPr>
            </w:pPr>
            <w:r w:rsidRPr="004E3B77">
              <w:rPr>
                <w:b/>
                <w:bCs/>
              </w:rPr>
              <w:t>SR No.</w:t>
            </w:r>
          </w:p>
        </w:tc>
        <w:tc>
          <w:tcPr>
            <w:tcW w:w="0" w:type="auto"/>
            <w:shd w:val="clear" w:color="auto" w:fill="8DB3E2" w:themeFill="text2" w:themeFillTint="66"/>
            <w:hideMark/>
          </w:tcPr>
          <w:p w14:paraId="28933068" w14:textId="77777777" w:rsidR="006D4584" w:rsidRPr="004E3B77" w:rsidRDefault="006D4584" w:rsidP="00B6405A">
            <w:pPr>
              <w:spacing w:after="10" w:line="227" w:lineRule="auto"/>
              <w:ind w:right="8"/>
              <w:rPr>
                <w:b/>
                <w:bCs/>
              </w:rPr>
            </w:pPr>
            <w:r w:rsidRPr="004E3B77">
              <w:rPr>
                <w:b/>
                <w:bCs/>
              </w:rPr>
              <w:t>Mandatory Technical Specification</w:t>
            </w:r>
          </w:p>
        </w:tc>
        <w:tc>
          <w:tcPr>
            <w:tcW w:w="0" w:type="auto"/>
            <w:shd w:val="clear" w:color="auto" w:fill="8DB3E2" w:themeFill="text2" w:themeFillTint="66"/>
            <w:hideMark/>
          </w:tcPr>
          <w:p w14:paraId="31B4BCB4" w14:textId="77777777" w:rsidR="006D4584" w:rsidRPr="004E3B77" w:rsidRDefault="006D4584" w:rsidP="00B6405A">
            <w:pPr>
              <w:spacing w:after="10" w:line="227" w:lineRule="auto"/>
              <w:ind w:right="8"/>
              <w:rPr>
                <w:b/>
                <w:bCs/>
              </w:rPr>
            </w:pPr>
            <w:r w:rsidRPr="004E3B77">
              <w:rPr>
                <w:b/>
                <w:bCs/>
              </w:rPr>
              <w:t>Bidder Response</w:t>
            </w:r>
          </w:p>
        </w:tc>
      </w:tr>
      <w:tr w:rsidR="006D4584" w:rsidRPr="004E3B77" w14:paraId="373A5EB2" w14:textId="77777777" w:rsidTr="00B6405A">
        <w:tc>
          <w:tcPr>
            <w:tcW w:w="0" w:type="auto"/>
            <w:hideMark/>
          </w:tcPr>
          <w:p w14:paraId="1C64C2AB" w14:textId="77777777" w:rsidR="006D4584" w:rsidRPr="004E3B77" w:rsidRDefault="006D4584" w:rsidP="00B6405A">
            <w:pPr>
              <w:spacing w:after="10" w:line="227" w:lineRule="auto"/>
              <w:ind w:right="8"/>
            </w:pPr>
            <w:r w:rsidRPr="004E3B77">
              <w:rPr>
                <w:b/>
                <w:bCs/>
              </w:rPr>
              <w:lastRenderedPageBreak/>
              <w:t>51</w:t>
            </w:r>
          </w:p>
        </w:tc>
        <w:tc>
          <w:tcPr>
            <w:tcW w:w="0" w:type="auto"/>
            <w:hideMark/>
          </w:tcPr>
          <w:p w14:paraId="608CD34A" w14:textId="77777777" w:rsidR="006D4584" w:rsidRPr="004E3B77" w:rsidRDefault="006D4584" w:rsidP="00B6405A">
            <w:pPr>
              <w:spacing w:after="10" w:line="227" w:lineRule="auto"/>
              <w:ind w:right="8"/>
              <w:jc w:val="left"/>
            </w:pPr>
            <w:r w:rsidRPr="004E3B77">
              <w:rPr>
                <w:b/>
                <w:bCs/>
              </w:rPr>
              <w:t>Database Management</w:t>
            </w:r>
            <w:r w:rsidRPr="004E3B77">
              <w:br/>
              <w:t>- Use a robust Relational Database Management System (RDBMS) such as PostgreSQL, MySQL, or MSSQL Server.</w:t>
            </w:r>
            <w:r w:rsidRPr="004E3B77">
              <w:br/>
              <w:t>- Ensure high availability and performance of the database.</w:t>
            </w:r>
            <w:r w:rsidRPr="004E3B77">
              <w:br/>
              <w:t>- Implement database backup, replication, and recovery procedures.</w:t>
            </w:r>
            <w:r w:rsidRPr="004E3B77">
              <w:br/>
              <w:t>- Support data partitioning and indexing for optimized queries.</w:t>
            </w:r>
          </w:p>
        </w:tc>
        <w:tc>
          <w:tcPr>
            <w:tcW w:w="0" w:type="auto"/>
            <w:hideMark/>
          </w:tcPr>
          <w:p w14:paraId="1592AE6E" w14:textId="77777777" w:rsidR="006D4584" w:rsidRPr="004E3B77" w:rsidRDefault="006D4584" w:rsidP="00B6405A">
            <w:pPr>
              <w:spacing w:after="10" w:line="227" w:lineRule="auto"/>
              <w:ind w:right="8"/>
            </w:pPr>
          </w:p>
        </w:tc>
      </w:tr>
      <w:tr w:rsidR="006D4584" w:rsidRPr="004E3B77" w14:paraId="474577ED" w14:textId="77777777" w:rsidTr="00B6405A">
        <w:tc>
          <w:tcPr>
            <w:tcW w:w="0" w:type="auto"/>
            <w:hideMark/>
          </w:tcPr>
          <w:p w14:paraId="554F96FF" w14:textId="77777777" w:rsidR="006D4584" w:rsidRPr="004E3B77" w:rsidRDefault="006D4584" w:rsidP="00B6405A">
            <w:pPr>
              <w:spacing w:after="10" w:line="227" w:lineRule="auto"/>
              <w:ind w:right="8"/>
            </w:pPr>
            <w:r w:rsidRPr="004E3B77">
              <w:rPr>
                <w:b/>
                <w:bCs/>
              </w:rPr>
              <w:t>52</w:t>
            </w:r>
          </w:p>
        </w:tc>
        <w:tc>
          <w:tcPr>
            <w:tcW w:w="0" w:type="auto"/>
            <w:hideMark/>
          </w:tcPr>
          <w:p w14:paraId="6960A7A6" w14:textId="77777777" w:rsidR="006D4584" w:rsidRPr="004E3B77" w:rsidRDefault="006D4584" w:rsidP="00B6405A">
            <w:pPr>
              <w:spacing w:after="10" w:line="227" w:lineRule="auto"/>
              <w:ind w:right="8"/>
              <w:jc w:val="left"/>
            </w:pPr>
            <w:r w:rsidRPr="004E3B77">
              <w:rPr>
                <w:b/>
                <w:bCs/>
              </w:rPr>
              <w:t>Technology Stack and Development Standards</w:t>
            </w:r>
            <w:r w:rsidRPr="004E3B77">
              <w:br/>
              <w:t>- Utilize modern and widely supported programming languages and frameworks.</w:t>
            </w:r>
            <w:r w:rsidRPr="004E3B77">
              <w:br/>
              <w:t>- Follow best practices in software development, including code documentation, version control, and testing methodologies.</w:t>
            </w:r>
            <w:r w:rsidRPr="004E3B77">
              <w:br/>
              <w:t>- Ensure that the technology stack is sustainable and has community or vendor support.</w:t>
            </w:r>
          </w:p>
        </w:tc>
        <w:tc>
          <w:tcPr>
            <w:tcW w:w="0" w:type="auto"/>
            <w:hideMark/>
          </w:tcPr>
          <w:p w14:paraId="3C0C848A" w14:textId="77777777" w:rsidR="006D4584" w:rsidRPr="004E3B77" w:rsidRDefault="006D4584" w:rsidP="00B6405A">
            <w:pPr>
              <w:spacing w:after="10" w:line="227" w:lineRule="auto"/>
              <w:ind w:right="8"/>
            </w:pPr>
          </w:p>
        </w:tc>
      </w:tr>
      <w:tr w:rsidR="006D4584" w:rsidRPr="004E3B77" w14:paraId="32A2460F" w14:textId="77777777" w:rsidTr="00B6405A">
        <w:tc>
          <w:tcPr>
            <w:tcW w:w="0" w:type="auto"/>
            <w:hideMark/>
          </w:tcPr>
          <w:p w14:paraId="4F16981D" w14:textId="77777777" w:rsidR="006D4584" w:rsidRPr="004E3B77" w:rsidRDefault="006D4584" w:rsidP="00B6405A">
            <w:pPr>
              <w:spacing w:after="10" w:line="227" w:lineRule="auto"/>
              <w:ind w:right="8"/>
            </w:pPr>
            <w:r w:rsidRPr="004E3B77">
              <w:rPr>
                <w:b/>
                <w:bCs/>
              </w:rPr>
              <w:t>53</w:t>
            </w:r>
          </w:p>
        </w:tc>
        <w:tc>
          <w:tcPr>
            <w:tcW w:w="0" w:type="auto"/>
            <w:hideMark/>
          </w:tcPr>
          <w:p w14:paraId="30D66248" w14:textId="654F4748" w:rsidR="006D4584" w:rsidRPr="004E3B77" w:rsidRDefault="006D4584" w:rsidP="00B6405A">
            <w:pPr>
              <w:spacing w:after="10" w:line="227" w:lineRule="auto"/>
              <w:ind w:right="8"/>
              <w:jc w:val="left"/>
            </w:pPr>
            <w:r w:rsidRPr="004E3B77">
              <w:rPr>
                <w:b/>
                <w:bCs/>
              </w:rPr>
              <w:t>Hardware and Infrastructure Requirements</w:t>
            </w:r>
            <w:r w:rsidRPr="004E3B77">
              <w:br/>
              <w:t>-</w:t>
            </w:r>
            <w:r w:rsidR="00000C82">
              <w:t xml:space="preserve"> Meet</w:t>
            </w:r>
            <w:r w:rsidRPr="004E3B77">
              <w:t xml:space="preserve"> minimum and recommended technical specifications for servers, storage, network equipment, and other hardware components.</w:t>
            </w:r>
            <w:r w:rsidRPr="004E3B77">
              <w:br/>
              <w:t>- Support virtualization and cloud deployment options if applicable.</w:t>
            </w:r>
            <w:r w:rsidRPr="004E3B77">
              <w:br/>
              <w:t>- Ensure that infrastructure is scalable and can handle projected growth.</w:t>
            </w:r>
          </w:p>
        </w:tc>
        <w:tc>
          <w:tcPr>
            <w:tcW w:w="0" w:type="auto"/>
            <w:hideMark/>
          </w:tcPr>
          <w:p w14:paraId="2B854484" w14:textId="77777777" w:rsidR="006D4584" w:rsidRPr="004E3B77" w:rsidRDefault="006D4584" w:rsidP="00B6405A">
            <w:pPr>
              <w:spacing w:after="10" w:line="227" w:lineRule="auto"/>
              <w:ind w:right="8"/>
            </w:pPr>
          </w:p>
        </w:tc>
      </w:tr>
    </w:tbl>
    <w:p w14:paraId="16667994" w14:textId="77777777" w:rsidR="006D4584" w:rsidRPr="004E3B77" w:rsidRDefault="006D4584" w:rsidP="006D4584">
      <w:pPr>
        <w:spacing w:after="10" w:line="227" w:lineRule="auto"/>
        <w:ind w:right="8"/>
        <w:jc w:val="both"/>
      </w:pPr>
    </w:p>
    <w:p w14:paraId="7452EB38" w14:textId="77777777" w:rsidR="006D4584" w:rsidRPr="00935318" w:rsidRDefault="006D4584" w:rsidP="006D4584">
      <w:pPr>
        <w:spacing w:after="10" w:line="227" w:lineRule="auto"/>
        <w:ind w:right="8"/>
        <w:jc w:val="both"/>
        <w:rPr>
          <w:b/>
          <w:bCs/>
          <w:sz w:val="28"/>
          <w:szCs w:val="28"/>
        </w:rPr>
      </w:pPr>
      <w:r w:rsidRPr="004E3B77">
        <w:rPr>
          <w:b/>
          <w:bCs/>
          <w:sz w:val="28"/>
          <w:szCs w:val="28"/>
        </w:rPr>
        <w:t>Additional Requirements</w:t>
      </w:r>
    </w:p>
    <w:p w14:paraId="2C16B5FC" w14:textId="77777777" w:rsidR="006D4584" w:rsidRPr="004E3B77" w:rsidRDefault="006D4584" w:rsidP="006D4584">
      <w:pPr>
        <w:spacing w:after="10" w:line="227" w:lineRule="auto"/>
        <w:ind w:right="8"/>
        <w:jc w:val="both"/>
        <w:rPr>
          <w:b/>
          <w:bCs/>
        </w:rPr>
      </w:pPr>
    </w:p>
    <w:tbl>
      <w:tblPr>
        <w:tblStyle w:val="TableGrid"/>
        <w:tblW w:w="0" w:type="auto"/>
        <w:tblLook w:val="04A0" w:firstRow="1" w:lastRow="0" w:firstColumn="1" w:lastColumn="0" w:noHBand="0" w:noVBand="1"/>
      </w:tblPr>
      <w:tblGrid>
        <w:gridCol w:w="707"/>
        <w:gridCol w:w="7908"/>
        <w:gridCol w:w="1455"/>
      </w:tblGrid>
      <w:tr w:rsidR="006D4584" w:rsidRPr="004E3B77" w14:paraId="6F5F0247" w14:textId="77777777" w:rsidTr="00B6405A">
        <w:tc>
          <w:tcPr>
            <w:tcW w:w="0" w:type="auto"/>
            <w:shd w:val="clear" w:color="auto" w:fill="8DB3E2" w:themeFill="text2" w:themeFillTint="66"/>
            <w:hideMark/>
          </w:tcPr>
          <w:p w14:paraId="7E505AF0" w14:textId="77777777" w:rsidR="006D4584" w:rsidRPr="004E3B77" w:rsidRDefault="006D4584" w:rsidP="00B6405A">
            <w:pPr>
              <w:spacing w:after="10" w:line="227" w:lineRule="auto"/>
              <w:ind w:right="8"/>
              <w:rPr>
                <w:b/>
                <w:bCs/>
              </w:rPr>
            </w:pPr>
            <w:r w:rsidRPr="004E3B77">
              <w:rPr>
                <w:b/>
                <w:bCs/>
              </w:rPr>
              <w:t>SR No.</w:t>
            </w:r>
          </w:p>
        </w:tc>
        <w:tc>
          <w:tcPr>
            <w:tcW w:w="0" w:type="auto"/>
            <w:shd w:val="clear" w:color="auto" w:fill="8DB3E2" w:themeFill="text2" w:themeFillTint="66"/>
            <w:hideMark/>
          </w:tcPr>
          <w:p w14:paraId="6BBD9395" w14:textId="77777777" w:rsidR="006D4584" w:rsidRPr="004E3B77" w:rsidRDefault="006D4584" w:rsidP="00B6405A">
            <w:pPr>
              <w:spacing w:after="10" w:line="227" w:lineRule="auto"/>
              <w:ind w:right="8"/>
              <w:rPr>
                <w:b/>
                <w:bCs/>
              </w:rPr>
            </w:pPr>
            <w:r w:rsidRPr="004E3B77">
              <w:rPr>
                <w:b/>
                <w:bCs/>
              </w:rPr>
              <w:t>Mandatory Technical Specification</w:t>
            </w:r>
          </w:p>
        </w:tc>
        <w:tc>
          <w:tcPr>
            <w:tcW w:w="0" w:type="auto"/>
            <w:shd w:val="clear" w:color="auto" w:fill="8DB3E2" w:themeFill="text2" w:themeFillTint="66"/>
            <w:hideMark/>
          </w:tcPr>
          <w:p w14:paraId="62D3B8A2" w14:textId="77777777" w:rsidR="006D4584" w:rsidRPr="004E3B77" w:rsidRDefault="006D4584" w:rsidP="00B6405A">
            <w:pPr>
              <w:spacing w:after="10" w:line="227" w:lineRule="auto"/>
              <w:ind w:right="8"/>
              <w:rPr>
                <w:b/>
                <w:bCs/>
              </w:rPr>
            </w:pPr>
            <w:r w:rsidRPr="004E3B77">
              <w:rPr>
                <w:b/>
                <w:bCs/>
              </w:rPr>
              <w:t>Bidder Response</w:t>
            </w:r>
          </w:p>
        </w:tc>
      </w:tr>
      <w:tr w:rsidR="006D4584" w:rsidRPr="004E3B77" w14:paraId="19F83D70" w14:textId="77777777" w:rsidTr="00B6405A">
        <w:tc>
          <w:tcPr>
            <w:tcW w:w="0" w:type="auto"/>
            <w:hideMark/>
          </w:tcPr>
          <w:p w14:paraId="2AE75F6C" w14:textId="77777777" w:rsidR="006D4584" w:rsidRPr="004E3B77" w:rsidRDefault="006D4584" w:rsidP="00B6405A">
            <w:pPr>
              <w:spacing w:after="10" w:line="227" w:lineRule="auto"/>
              <w:ind w:right="8"/>
            </w:pPr>
            <w:r w:rsidRPr="004E3B77">
              <w:rPr>
                <w:b/>
                <w:bCs/>
              </w:rPr>
              <w:t>54</w:t>
            </w:r>
          </w:p>
        </w:tc>
        <w:tc>
          <w:tcPr>
            <w:tcW w:w="0" w:type="auto"/>
            <w:hideMark/>
          </w:tcPr>
          <w:p w14:paraId="09446EDB" w14:textId="77777777" w:rsidR="006D4584" w:rsidRPr="004E3B77" w:rsidRDefault="006D4584" w:rsidP="00B6405A">
            <w:pPr>
              <w:spacing w:after="10" w:line="227" w:lineRule="auto"/>
              <w:ind w:right="8"/>
              <w:jc w:val="left"/>
            </w:pPr>
            <w:r w:rsidRPr="004E3B77">
              <w:rPr>
                <w:b/>
                <w:bCs/>
              </w:rPr>
              <w:t>Warranty and Support</w:t>
            </w:r>
            <w:r w:rsidRPr="004E3B77">
              <w:br/>
              <w:t>- Offer a warranty period of at least one year, including support and maintenance.</w:t>
            </w:r>
            <w:r w:rsidRPr="004E3B77">
              <w:br/>
              <w:t>- Provide options for post-warranty support for at least three years, with clear terms and conditions.</w:t>
            </w:r>
            <w:r w:rsidRPr="004E3B77">
              <w:br/>
              <w:t>- Ensure availability of support services 24/7, with defined response and resolution times as per SLA.</w:t>
            </w:r>
          </w:p>
        </w:tc>
        <w:tc>
          <w:tcPr>
            <w:tcW w:w="0" w:type="auto"/>
            <w:hideMark/>
          </w:tcPr>
          <w:p w14:paraId="215D7903" w14:textId="77777777" w:rsidR="006D4584" w:rsidRPr="004E3B77" w:rsidRDefault="006D4584" w:rsidP="00B6405A">
            <w:pPr>
              <w:spacing w:after="10" w:line="227" w:lineRule="auto"/>
              <w:ind w:right="8"/>
            </w:pPr>
          </w:p>
        </w:tc>
      </w:tr>
      <w:tr w:rsidR="006D4584" w:rsidRPr="004E3B77" w14:paraId="2D9669DE" w14:textId="77777777" w:rsidTr="00B6405A">
        <w:tc>
          <w:tcPr>
            <w:tcW w:w="0" w:type="auto"/>
            <w:hideMark/>
          </w:tcPr>
          <w:p w14:paraId="6359A0E4" w14:textId="77777777" w:rsidR="006D4584" w:rsidRPr="004E3B77" w:rsidRDefault="006D4584" w:rsidP="00B6405A">
            <w:pPr>
              <w:spacing w:after="10" w:line="227" w:lineRule="auto"/>
              <w:ind w:right="8"/>
            </w:pPr>
            <w:r w:rsidRPr="004E3B77">
              <w:rPr>
                <w:b/>
                <w:bCs/>
              </w:rPr>
              <w:t>55</w:t>
            </w:r>
          </w:p>
        </w:tc>
        <w:tc>
          <w:tcPr>
            <w:tcW w:w="0" w:type="auto"/>
            <w:hideMark/>
          </w:tcPr>
          <w:p w14:paraId="007E354E" w14:textId="77777777" w:rsidR="006D4584" w:rsidRPr="004E3B77" w:rsidRDefault="006D4584" w:rsidP="00B6405A">
            <w:pPr>
              <w:spacing w:after="10" w:line="227" w:lineRule="auto"/>
              <w:ind w:right="8"/>
              <w:jc w:val="left"/>
            </w:pPr>
            <w:r w:rsidRPr="004E3B77">
              <w:rPr>
                <w:b/>
                <w:bCs/>
              </w:rPr>
              <w:t>Service Level Agreements (SLAs)</w:t>
            </w:r>
            <w:r w:rsidRPr="004E3B77">
              <w:br/>
              <w:t>- Provide comprehensive SLAs covering uptime guarantees, support response times, issue prioritization, escalation procedures, and penalties for non-conformance.</w:t>
            </w:r>
            <w:r w:rsidRPr="004E3B77">
              <w:br/>
              <w:t>- SLAs should cover both the implementation and operational phases.</w:t>
            </w:r>
            <w:r w:rsidRPr="004E3B77">
              <w:br/>
              <w:t>- Include provisions for regular SLA reviews and adjustments if necessary.</w:t>
            </w:r>
          </w:p>
        </w:tc>
        <w:tc>
          <w:tcPr>
            <w:tcW w:w="0" w:type="auto"/>
            <w:hideMark/>
          </w:tcPr>
          <w:p w14:paraId="04CFA916" w14:textId="77777777" w:rsidR="006D4584" w:rsidRPr="004E3B77" w:rsidRDefault="006D4584" w:rsidP="00B6405A">
            <w:pPr>
              <w:spacing w:after="10" w:line="227" w:lineRule="auto"/>
              <w:ind w:right="8"/>
            </w:pPr>
          </w:p>
        </w:tc>
      </w:tr>
      <w:tr w:rsidR="006D4584" w:rsidRPr="004E3B77" w14:paraId="7D05D67F" w14:textId="77777777" w:rsidTr="00B6405A">
        <w:tc>
          <w:tcPr>
            <w:tcW w:w="0" w:type="auto"/>
            <w:hideMark/>
          </w:tcPr>
          <w:p w14:paraId="7E682374" w14:textId="77777777" w:rsidR="006D4584" w:rsidRPr="004E3B77" w:rsidRDefault="006D4584" w:rsidP="00B6405A">
            <w:pPr>
              <w:spacing w:after="10" w:line="227" w:lineRule="auto"/>
              <w:ind w:right="8"/>
            </w:pPr>
            <w:r w:rsidRPr="004E3B77">
              <w:rPr>
                <w:b/>
                <w:bCs/>
              </w:rPr>
              <w:t>56</w:t>
            </w:r>
          </w:p>
        </w:tc>
        <w:tc>
          <w:tcPr>
            <w:tcW w:w="0" w:type="auto"/>
            <w:hideMark/>
          </w:tcPr>
          <w:p w14:paraId="7C250B5E" w14:textId="77777777" w:rsidR="006D4584" w:rsidRPr="004E3B77" w:rsidRDefault="006D4584" w:rsidP="00B6405A">
            <w:pPr>
              <w:spacing w:after="10" w:line="227" w:lineRule="auto"/>
              <w:ind w:right="8"/>
              <w:jc w:val="left"/>
            </w:pPr>
            <w:r w:rsidRPr="004E3B77">
              <w:rPr>
                <w:b/>
                <w:bCs/>
              </w:rPr>
              <w:t>Helpdesk and Customer Support</w:t>
            </w:r>
            <w:r w:rsidRPr="004E3B77">
              <w:br/>
              <w:t>- Establish a helpdesk to provide support to NIRA staff and system users.</w:t>
            </w:r>
            <w:r w:rsidRPr="004E3B77">
              <w:br/>
              <w:t>- Offer multiple channels for support requests, including phone, email, and online portal.</w:t>
            </w:r>
            <w:r w:rsidRPr="004E3B77">
              <w:br/>
              <w:t>- Maintain records of support interactions and resolutions for accountability and continuous improvement.</w:t>
            </w:r>
          </w:p>
        </w:tc>
        <w:tc>
          <w:tcPr>
            <w:tcW w:w="0" w:type="auto"/>
            <w:hideMark/>
          </w:tcPr>
          <w:p w14:paraId="3431FEB9" w14:textId="77777777" w:rsidR="006D4584" w:rsidRPr="004E3B77" w:rsidRDefault="006D4584" w:rsidP="00B6405A">
            <w:pPr>
              <w:spacing w:after="10" w:line="227" w:lineRule="auto"/>
              <w:ind w:right="8"/>
            </w:pPr>
          </w:p>
        </w:tc>
      </w:tr>
      <w:tr w:rsidR="006D4584" w:rsidRPr="004E3B77" w14:paraId="7291BAF2" w14:textId="77777777" w:rsidTr="00B6405A">
        <w:tc>
          <w:tcPr>
            <w:tcW w:w="0" w:type="auto"/>
            <w:hideMark/>
          </w:tcPr>
          <w:p w14:paraId="6402B76D" w14:textId="77777777" w:rsidR="006D4584" w:rsidRPr="004E3B77" w:rsidRDefault="006D4584" w:rsidP="00B6405A">
            <w:pPr>
              <w:spacing w:after="10" w:line="227" w:lineRule="auto"/>
              <w:ind w:right="8"/>
            </w:pPr>
            <w:r w:rsidRPr="004E3B77">
              <w:rPr>
                <w:b/>
                <w:bCs/>
              </w:rPr>
              <w:t>57</w:t>
            </w:r>
          </w:p>
        </w:tc>
        <w:tc>
          <w:tcPr>
            <w:tcW w:w="0" w:type="auto"/>
            <w:hideMark/>
          </w:tcPr>
          <w:p w14:paraId="5743C303" w14:textId="77777777" w:rsidR="006D4584" w:rsidRPr="004E3B77" w:rsidRDefault="006D4584" w:rsidP="00B6405A">
            <w:pPr>
              <w:spacing w:after="10" w:line="227" w:lineRule="auto"/>
              <w:ind w:right="8"/>
              <w:jc w:val="left"/>
            </w:pPr>
            <w:r w:rsidRPr="004E3B77">
              <w:rPr>
                <w:b/>
                <w:bCs/>
              </w:rPr>
              <w:t>Licensing and Intellectual Property</w:t>
            </w:r>
            <w:r w:rsidRPr="004E3B77">
              <w:br/>
              <w:t>- Clearly state all software licensing terms, including any third-party components.</w:t>
            </w:r>
            <w:r w:rsidRPr="004E3B77">
              <w:br/>
              <w:t>- Indicate any annual maintenance fees or subscription costs.</w:t>
            </w:r>
            <w:r w:rsidRPr="004E3B77">
              <w:br/>
              <w:t>- Define ownership and intellectual property rights for custom-developed components.</w:t>
            </w:r>
            <w:r w:rsidRPr="004E3B77">
              <w:br/>
              <w:t>- Ensure compliance with open-source licenses if applicable.</w:t>
            </w:r>
          </w:p>
        </w:tc>
        <w:tc>
          <w:tcPr>
            <w:tcW w:w="0" w:type="auto"/>
            <w:hideMark/>
          </w:tcPr>
          <w:p w14:paraId="5D9D31F0" w14:textId="77777777" w:rsidR="006D4584" w:rsidRPr="004E3B77" w:rsidRDefault="006D4584" w:rsidP="00B6405A">
            <w:pPr>
              <w:spacing w:after="10" w:line="227" w:lineRule="auto"/>
              <w:ind w:right="8"/>
            </w:pPr>
          </w:p>
        </w:tc>
      </w:tr>
      <w:tr w:rsidR="006D4584" w:rsidRPr="004E3B77" w14:paraId="2AAFDFD9" w14:textId="77777777" w:rsidTr="00B6405A">
        <w:tc>
          <w:tcPr>
            <w:tcW w:w="0" w:type="auto"/>
            <w:hideMark/>
          </w:tcPr>
          <w:p w14:paraId="5BBDD24B" w14:textId="77777777" w:rsidR="006D4584" w:rsidRPr="004E3B77" w:rsidRDefault="006D4584" w:rsidP="00B6405A">
            <w:pPr>
              <w:spacing w:after="10" w:line="227" w:lineRule="auto"/>
              <w:ind w:right="8"/>
            </w:pPr>
            <w:r w:rsidRPr="004E3B77">
              <w:rPr>
                <w:b/>
                <w:bCs/>
              </w:rPr>
              <w:lastRenderedPageBreak/>
              <w:t>58</w:t>
            </w:r>
          </w:p>
        </w:tc>
        <w:tc>
          <w:tcPr>
            <w:tcW w:w="0" w:type="auto"/>
            <w:hideMark/>
          </w:tcPr>
          <w:p w14:paraId="1C39752B" w14:textId="77777777" w:rsidR="006D4584" w:rsidRPr="004E3B77" w:rsidRDefault="006D4584" w:rsidP="00B6405A">
            <w:pPr>
              <w:spacing w:after="10" w:line="227" w:lineRule="auto"/>
              <w:ind w:right="8"/>
              <w:jc w:val="left"/>
            </w:pPr>
            <w:r w:rsidRPr="004E3B77">
              <w:rPr>
                <w:b/>
                <w:bCs/>
              </w:rPr>
              <w:t>Compliance with Best Practices and Standards</w:t>
            </w:r>
            <w:r w:rsidRPr="004E3B77">
              <w:br/>
              <w:t>- Adhere to industry best practices for citizen engagement and grievance redressal mechanisms.</w:t>
            </w:r>
            <w:r w:rsidRPr="004E3B77">
              <w:br/>
              <w:t>- Implement features and processes aligned with the Principles for the Grievance Management System outlined in the annex (e.g., accessibility, transparency, accountability, privacy, feedback loop).</w:t>
            </w:r>
          </w:p>
        </w:tc>
        <w:tc>
          <w:tcPr>
            <w:tcW w:w="0" w:type="auto"/>
            <w:hideMark/>
          </w:tcPr>
          <w:p w14:paraId="6350B801" w14:textId="77777777" w:rsidR="006D4584" w:rsidRPr="004E3B77" w:rsidRDefault="006D4584" w:rsidP="00B6405A">
            <w:pPr>
              <w:spacing w:after="10" w:line="227" w:lineRule="auto"/>
              <w:ind w:right="8"/>
            </w:pPr>
          </w:p>
        </w:tc>
      </w:tr>
      <w:tr w:rsidR="006D4584" w:rsidRPr="004E3B77" w14:paraId="5E768CC9" w14:textId="77777777" w:rsidTr="00B6405A">
        <w:tc>
          <w:tcPr>
            <w:tcW w:w="0" w:type="auto"/>
            <w:hideMark/>
          </w:tcPr>
          <w:p w14:paraId="382B475F" w14:textId="77777777" w:rsidR="006D4584" w:rsidRPr="004E3B77" w:rsidRDefault="006D4584" w:rsidP="00B6405A">
            <w:pPr>
              <w:spacing w:after="10" w:line="227" w:lineRule="auto"/>
              <w:ind w:right="8"/>
            </w:pPr>
            <w:r w:rsidRPr="004E3B77">
              <w:rPr>
                <w:b/>
                <w:bCs/>
              </w:rPr>
              <w:t>59</w:t>
            </w:r>
          </w:p>
        </w:tc>
        <w:tc>
          <w:tcPr>
            <w:tcW w:w="0" w:type="auto"/>
            <w:hideMark/>
          </w:tcPr>
          <w:p w14:paraId="6F5DE28C" w14:textId="77777777" w:rsidR="006D4584" w:rsidRPr="004E3B77" w:rsidRDefault="006D4584" w:rsidP="00B6405A">
            <w:pPr>
              <w:spacing w:after="10" w:line="227" w:lineRule="auto"/>
              <w:ind w:right="8"/>
              <w:jc w:val="left"/>
            </w:pPr>
            <w:r w:rsidRPr="004E3B77">
              <w:rPr>
                <w:b/>
                <w:bCs/>
              </w:rPr>
              <w:t>Testing and Quality Assurance</w:t>
            </w:r>
            <w:r w:rsidRPr="004E3B77">
              <w:br/>
              <w:t>- Provide a detailed testing plan covering unit tests, integration tests, system tests, user acceptance tests (UAT), and performance tests.</w:t>
            </w:r>
            <w:r w:rsidRPr="004E3B77">
              <w:br/>
              <w:t>- Include strategies for data migration and validation if necessary.</w:t>
            </w:r>
            <w:r w:rsidRPr="004E3B77">
              <w:br/>
              <w:t>- Ensure that all functionalities are thoroughly tested before go-live.</w:t>
            </w:r>
          </w:p>
        </w:tc>
        <w:tc>
          <w:tcPr>
            <w:tcW w:w="0" w:type="auto"/>
            <w:hideMark/>
          </w:tcPr>
          <w:p w14:paraId="7FC9094B" w14:textId="77777777" w:rsidR="006D4584" w:rsidRPr="004E3B77" w:rsidRDefault="006D4584" w:rsidP="00B6405A">
            <w:pPr>
              <w:spacing w:after="10" w:line="227" w:lineRule="auto"/>
              <w:ind w:right="8"/>
            </w:pPr>
          </w:p>
        </w:tc>
      </w:tr>
      <w:tr w:rsidR="006D4584" w:rsidRPr="004E3B77" w14:paraId="53717CB5" w14:textId="77777777" w:rsidTr="00B6405A">
        <w:tc>
          <w:tcPr>
            <w:tcW w:w="0" w:type="auto"/>
            <w:hideMark/>
          </w:tcPr>
          <w:p w14:paraId="0503F5AE" w14:textId="77777777" w:rsidR="006D4584" w:rsidRPr="004E3B77" w:rsidRDefault="006D4584" w:rsidP="00B6405A">
            <w:pPr>
              <w:spacing w:after="10" w:line="227" w:lineRule="auto"/>
              <w:ind w:right="8"/>
            </w:pPr>
            <w:r w:rsidRPr="004E3B77">
              <w:rPr>
                <w:b/>
                <w:bCs/>
              </w:rPr>
              <w:t>60</w:t>
            </w:r>
          </w:p>
        </w:tc>
        <w:tc>
          <w:tcPr>
            <w:tcW w:w="0" w:type="auto"/>
            <w:hideMark/>
          </w:tcPr>
          <w:p w14:paraId="03F4D4F4" w14:textId="77777777" w:rsidR="006D4584" w:rsidRPr="004E3B77" w:rsidRDefault="006D4584" w:rsidP="00B6405A">
            <w:pPr>
              <w:spacing w:after="10" w:line="227" w:lineRule="auto"/>
              <w:ind w:right="8"/>
              <w:jc w:val="left"/>
            </w:pPr>
            <w:r w:rsidRPr="004E3B77">
              <w:rPr>
                <w:b/>
                <w:bCs/>
              </w:rPr>
              <w:t>Go-Live and Deployment Plan</w:t>
            </w:r>
            <w:r w:rsidRPr="004E3B77">
              <w:br/>
              <w:t>- Present a clear plan for system deployment, including timelines, resource allocation, and risk mitigation strategies.</w:t>
            </w:r>
            <w:r w:rsidRPr="004E3B77">
              <w:br/>
              <w:t>- Coordinate with NIRA for any required downtime or transitions.</w:t>
            </w:r>
            <w:r w:rsidRPr="004E3B77">
              <w:br/>
              <w:t>- Provide support during the go-live period to address any issues promptly.</w:t>
            </w:r>
          </w:p>
        </w:tc>
        <w:tc>
          <w:tcPr>
            <w:tcW w:w="0" w:type="auto"/>
            <w:hideMark/>
          </w:tcPr>
          <w:p w14:paraId="629A45B8" w14:textId="77777777" w:rsidR="006D4584" w:rsidRPr="004E3B77" w:rsidRDefault="006D4584" w:rsidP="00B6405A">
            <w:pPr>
              <w:spacing w:after="10" w:line="227" w:lineRule="auto"/>
              <w:ind w:right="8"/>
            </w:pPr>
          </w:p>
        </w:tc>
      </w:tr>
      <w:tr w:rsidR="006D4584" w:rsidRPr="004E3B77" w14:paraId="08C263C7" w14:textId="77777777" w:rsidTr="00B6405A">
        <w:tc>
          <w:tcPr>
            <w:tcW w:w="0" w:type="auto"/>
            <w:hideMark/>
          </w:tcPr>
          <w:p w14:paraId="43CA15ED" w14:textId="77777777" w:rsidR="006D4584" w:rsidRPr="004E3B77" w:rsidRDefault="006D4584" w:rsidP="00B6405A">
            <w:pPr>
              <w:spacing w:after="10" w:line="227" w:lineRule="auto"/>
              <w:ind w:right="8"/>
            </w:pPr>
            <w:r w:rsidRPr="004E3B77">
              <w:rPr>
                <w:b/>
                <w:bCs/>
              </w:rPr>
              <w:t>61</w:t>
            </w:r>
          </w:p>
        </w:tc>
        <w:tc>
          <w:tcPr>
            <w:tcW w:w="0" w:type="auto"/>
            <w:hideMark/>
          </w:tcPr>
          <w:p w14:paraId="3AB80DB3" w14:textId="77777777" w:rsidR="006D4584" w:rsidRPr="004E3B77" w:rsidRDefault="006D4584" w:rsidP="00B6405A">
            <w:pPr>
              <w:spacing w:after="10" w:line="227" w:lineRule="auto"/>
              <w:ind w:right="8"/>
              <w:jc w:val="left"/>
            </w:pPr>
            <w:r w:rsidRPr="004E3B77">
              <w:rPr>
                <w:b/>
                <w:bCs/>
              </w:rPr>
              <w:t>Environmental and Social Considerations</w:t>
            </w:r>
            <w:r w:rsidRPr="004E3B77">
              <w:br/>
              <w:t>- Ensure that the implementation and operation of the system do not negatively impact the environment or social structures.</w:t>
            </w:r>
            <w:r w:rsidRPr="004E3B77">
              <w:br/>
              <w:t>- Promote inclusivity and equal access to services for all citizens.</w:t>
            </w:r>
            <w:r w:rsidRPr="004E3B77">
              <w:br/>
              <w:t>- Implement measures to minimize the carbon footprint if applicable (e.g., energy-efficient equipment).</w:t>
            </w:r>
          </w:p>
        </w:tc>
        <w:tc>
          <w:tcPr>
            <w:tcW w:w="0" w:type="auto"/>
            <w:hideMark/>
          </w:tcPr>
          <w:p w14:paraId="41F25562" w14:textId="77777777" w:rsidR="006D4584" w:rsidRPr="004E3B77" w:rsidRDefault="006D4584" w:rsidP="00B6405A">
            <w:pPr>
              <w:spacing w:after="10" w:line="227" w:lineRule="auto"/>
              <w:ind w:right="8"/>
            </w:pPr>
          </w:p>
        </w:tc>
      </w:tr>
    </w:tbl>
    <w:p w14:paraId="247A6E3C" w14:textId="77777777" w:rsidR="006D4584" w:rsidRDefault="006D4584" w:rsidP="006D4584">
      <w:pPr>
        <w:spacing w:after="10" w:line="227" w:lineRule="auto"/>
        <w:ind w:right="8"/>
        <w:jc w:val="both"/>
      </w:pPr>
    </w:p>
    <w:p w14:paraId="07E3BC55" w14:textId="77777777" w:rsidR="006D4584" w:rsidRDefault="006D4584" w:rsidP="00711D7A">
      <w:pPr>
        <w:pStyle w:val="Heading1"/>
        <w:numPr>
          <w:ilvl w:val="0"/>
          <w:numId w:val="74"/>
        </w:numPr>
        <w:tabs>
          <w:tab w:val="num" w:pos="360"/>
        </w:tabs>
        <w:contextualSpacing/>
        <w:jc w:val="left"/>
        <w:rPr>
          <w:rFonts w:ascii="Times New Roman" w:hAnsi="Times New Roman"/>
          <w:bCs/>
          <w:sz w:val="32"/>
          <w:szCs w:val="18"/>
        </w:rPr>
      </w:pPr>
      <w:bookmarkStart w:id="447" w:name="_Toc129041180"/>
      <w:bookmarkEnd w:id="446"/>
      <w:r w:rsidRPr="00227C8F">
        <w:rPr>
          <w:rFonts w:ascii="Times New Roman" w:hAnsi="Times New Roman"/>
          <w:bCs/>
          <w:sz w:val="32"/>
          <w:szCs w:val="18"/>
        </w:rPr>
        <w:t>Software and Hardware Requirements</w:t>
      </w:r>
      <w:bookmarkEnd w:id="447"/>
    </w:p>
    <w:p w14:paraId="46BCB5C3" w14:textId="77777777" w:rsidR="006D4584" w:rsidRPr="00227C8F" w:rsidRDefault="006D4584" w:rsidP="006D4584"/>
    <w:p w14:paraId="5095CC1C" w14:textId="21AF5EF5" w:rsidR="006D4584" w:rsidRPr="00855247" w:rsidRDefault="006D4584" w:rsidP="00711D7A">
      <w:pPr>
        <w:pStyle w:val="Heading2"/>
        <w:numPr>
          <w:ilvl w:val="1"/>
          <w:numId w:val="75"/>
        </w:numPr>
        <w:ind w:left="720" w:hanging="720"/>
        <w:contextualSpacing/>
        <w:jc w:val="left"/>
        <w:rPr>
          <w:rFonts w:ascii="Times New Roman" w:hAnsi="Times New Roman"/>
          <w:b w:val="0"/>
          <w:bCs/>
          <w:sz w:val="24"/>
          <w:szCs w:val="24"/>
        </w:rPr>
      </w:pPr>
      <w:bookmarkStart w:id="448" w:name="_Toc129041181"/>
      <w:r w:rsidRPr="00855247">
        <w:rPr>
          <w:rFonts w:ascii="Times New Roman" w:hAnsi="Times New Roman"/>
          <w:bCs/>
          <w:sz w:val="24"/>
          <w:szCs w:val="24"/>
        </w:rPr>
        <w:t>Software</w:t>
      </w:r>
      <w:r w:rsidR="00000C82">
        <w:rPr>
          <w:rFonts w:ascii="Times New Roman" w:hAnsi="Times New Roman"/>
          <w:bCs/>
          <w:sz w:val="24"/>
          <w:szCs w:val="24"/>
        </w:rPr>
        <w:t xml:space="preserve"> and hardware</w:t>
      </w:r>
      <w:r w:rsidRPr="00855247">
        <w:rPr>
          <w:rFonts w:ascii="Times New Roman" w:hAnsi="Times New Roman"/>
          <w:bCs/>
          <w:sz w:val="24"/>
          <w:szCs w:val="24"/>
        </w:rPr>
        <w:t xml:space="preserve"> Requirements</w:t>
      </w:r>
      <w:bookmarkEnd w:id="448"/>
    </w:p>
    <w:p w14:paraId="0BC96F8A" w14:textId="23E97CBD" w:rsidR="006D4584" w:rsidRDefault="006D4584" w:rsidP="00000C82">
      <w:r w:rsidRPr="00855247">
        <w:t>The bidder shall be responsible for supply installation of the proposed so</w:t>
      </w:r>
      <w:r w:rsidR="00000C82">
        <w:t>lution that shall meet the following minimum</w:t>
      </w:r>
      <w:r w:rsidRPr="00855247">
        <w:t xml:space="preserve"> requirements</w:t>
      </w:r>
      <w:r w:rsidR="00000C82">
        <w:t xml:space="preserve"> and specifications.</w:t>
      </w:r>
    </w:p>
    <w:p w14:paraId="11090D1A" w14:textId="77777777" w:rsidR="00000C82" w:rsidRDefault="00000C82" w:rsidP="00000C82"/>
    <w:p w14:paraId="234859B7" w14:textId="77777777" w:rsidR="00000C82" w:rsidRDefault="00000C82" w:rsidP="00000C82"/>
    <w:tbl>
      <w:tblPr>
        <w:tblStyle w:val="TableGrid4"/>
        <w:tblW w:w="0" w:type="auto"/>
        <w:tblLook w:val="04A0" w:firstRow="1" w:lastRow="0" w:firstColumn="1" w:lastColumn="0" w:noHBand="0" w:noVBand="1"/>
      </w:tblPr>
      <w:tblGrid>
        <w:gridCol w:w="3116"/>
        <w:gridCol w:w="3238"/>
        <w:gridCol w:w="3117"/>
      </w:tblGrid>
      <w:tr w:rsidR="00000C82" w:rsidRPr="00000C82" w14:paraId="5D90E952" w14:textId="77777777" w:rsidTr="00000C82">
        <w:tc>
          <w:tcPr>
            <w:tcW w:w="3116" w:type="dxa"/>
          </w:tcPr>
          <w:p w14:paraId="6399FFA0" w14:textId="06FAA890" w:rsidR="00000C82" w:rsidRPr="00000C82" w:rsidRDefault="00000C82" w:rsidP="00000C82">
            <w:pPr>
              <w:rPr>
                <w:sz w:val="22"/>
                <w:szCs w:val="22"/>
              </w:rPr>
            </w:pPr>
            <w:r w:rsidRPr="00CC4788">
              <w:rPr>
                <w:b/>
                <w:bCs/>
                <w:sz w:val="28"/>
                <w:szCs w:val="28"/>
              </w:rPr>
              <w:t>Items</w:t>
            </w:r>
          </w:p>
        </w:tc>
        <w:tc>
          <w:tcPr>
            <w:tcW w:w="3238" w:type="dxa"/>
          </w:tcPr>
          <w:p w14:paraId="25F09157" w14:textId="5921418D" w:rsidR="00000C82" w:rsidRPr="00000C82" w:rsidRDefault="00000C82" w:rsidP="00000C82">
            <w:pPr>
              <w:rPr>
                <w:sz w:val="20"/>
                <w:szCs w:val="20"/>
              </w:rPr>
            </w:pPr>
            <w:r w:rsidRPr="00CC4788">
              <w:rPr>
                <w:b/>
                <w:bCs/>
                <w:sz w:val="28"/>
                <w:szCs w:val="28"/>
              </w:rPr>
              <w:t>Description (specifications)</w:t>
            </w:r>
          </w:p>
        </w:tc>
        <w:tc>
          <w:tcPr>
            <w:tcW w:w="3117" w:type="dxa"/>
          </w:tcPr>
          <w:p w14:paraId="190485E2" w14:textId="6BDCA2A0" w:rsidR="00000C82" w:rsidRPr="00000C82" w:rsidRDefault="00000C82" w:rsidP="00000C82">
            <w:pPr>
              <w:rPr>
                <w:sz w:val="22"/>
                <w:szCs w:val="22"/>
              </w:rPr>
            </w:pPr>
            <w:r w:rsidRPr="00CC4788">
              <w:rPr>
                <w:b/>
                <w:bCs/>
                <w:sz w:val="28"/>
                <w:szCs w:val="28"/>
              </w:rPr>
              <w:t>Quantity</w:t>
            </w:r>
          </w:p>
        </w:tc>
      </w:tr>
      <w:tr w:rsidR="00000C82" w:rsidRPr="00000C82" w14:paraId="7DFE17C7" w14:textId="77777777" w:rsidTr="00000C82">
        <w:tc>
          <w:tcPr>
            <w:tcW w:w="3116" w:type="dxa"/>
          </w:tcPr>
          <w:p w14:paraId="0F77ECAF" w14:textId="4E5BA7E6" w:rsidR="00000C82" w:rsidRPr="00CC4788" w:rsidRDefault="00000C82" w:rsidP="00000C82">
            <w:pPr>
              <w:rPr>
                <w:b/>
                <w:bCs/>
                <w:sz w:val="28"/>
                <w:szCs w:val="28"/>
              </w:rPr>
            </w:pPr>
            <w:r w:rsidRPr="002D6A62">
              <w:rPr>
                <w:b/>
                <w:bCs/>
              </w:rPr>
              <w:t>Grievance Redressal Mechanism (GRM) management platform</w:t>
            </w:r>
          </w:p>
        </w:tc>
        <w:tc>
          <w:tcPr>
            <w:tcW w:w="3238" w:type="dxa"/>
          </w:tcPr>
          <w:p w14:paraId="2D44FC65" w14:textId="77777777" w:rsidR="00000C82" w:rsidRPr="002D6A62" w:rsidRDefault="00000C82" w:rsidP="00000C82">
            <w:pPr>
              <w:spacing w:before="100" w:beforeAutospacing="1" w:after="100" w:afterAutospacing="1"/>
              <w:rPr>
                <w:rFonts w:ascii="Times New Roman" w:eastAsia="Times New Roman" w:hAnsi="Times New Roman" w:cs="Times New Roman"/>
              </w:rPr>
            </w:pPr>
            <w:r w:rsidRPr="002D6A62">
              <w:rPr>
                <w:rFonts w:ascii="Times New Roman" w:eastAsia="Times New Roman" w:hAnsi="Symbol" w:cs="Times New Roman"/>
              </w:rPr>
              <w:t></w:t>
            </w:r>
            <w:r w:rsidRPr="002D6A62">
              <w:rPr>
                <w:rFonts w:ascii="Times New Roman" w:eastAsia="Times New Roman" w:hAnsi="Times New Roman" w:cs="Times New Roman"/>
              </w:rPr>
              <w:t xml:space="preserve">  </w:t>
            </w:r>
            <w:r w:rsidRPr="002D6A62">
              <w:rPr>
                <w:rFonts w:ascii="Times New Roman" w:eastAsia="Times New Roman" w:hAnsi="Times New Roman" w:cs="Times New Roman"/>
                <w:b/>
                <w:bCs/>
              </w:rPr>
              <w:t>Multi-Channel Accessibility:</w:t>
            </w:r>
          </w:p>
          <w:p w14:paraId="4A93805D" w14:textId="77777777" w:rsidR="00000C82" w:rsidRPr="002D6A62" w:rsidRDefault="00000C82" w:rsidP="00711D7A">
            <w:pPr>
              <w:numPr>
                <w:ilvl w:val="0"/>
                <w:numId w:val="92"/>
              </w:numPr>
              <w:spacing w:before="100" w:beforeAutospacing="1" w:after="100" w:afterAutospacing="1"/>
              <w:rPr>
                <w:rFonts w:ascii="Times New Roman" w:eastAsia="Times New Roman" w:hAnsi="Times New Roman" w:cs="Times New Roman"/>
              </w:rPr>
            </w:pPr>
            <w:r w:rsidRPr="002D6A62">
              <w:rPr>
                <w:rFonts w:ascii="Times New Roman" w:eastAsia="Times New Roman" w:hAnsi="Times New Roman" w:cs="Times New Roman"/>
              </w:rPr>
              <w:t>Complaints can be submitted via SMS, hotline (169), email, social media, online forms, and in-person through grievance boxes.</w:t>
            </w:r>
          </w:p>
          <w:p w14:paraId="17B0492D" w14:textId="77777777" w:rsidR="00000C82" w:rsidRPr="002D6A62" w:rsidRDefault="00000C82" w:rsidP="00711D7A">
            <w:pPr>
              <w:numPr>
                <w:ilvl w:val="0"/>
                <w:numId w:val="92"/>
              </w:numPr>
              <w:spacing w:before="100" w:beforeAutospacing="1" w:after="100" w:afterAutospacing="1"/>
              <w:rPr>
                <w:rFonts w:ascii="Times New Roman" w:eastAsia="Times New Roman" w:hAnsi="Times New Roman" w:cs="Times New Roman"/>
              </w:rPr>
            </w:pPr>
            <w:r w:rsidRPr="002D6A62">
              <w:rPr>
                <w:rFonts w:ascii="Times New Roman" w:eastAsia="Times New Roman" w:hAnsi="Times New Roman" w:cs="Times New Roman"/>
              </w:rPr>
              <w:t xml:space="preserve">Ensures inclusivity by tailoring channels to be accessible for minority, </w:t>
            </w:r>
            <w:r w:rsidRPr="002D6A62">
              <w:rPr>
                <w:rFonts w:ascii="Times New Roman" w:eastAsia="Times New Roman" w:hAnsi="Times New Roman" w:cs="Times New Roman"/>
              </w:rPr>
              <w:lastRenderedPageBreak/>
              <w:t>vulnerable, and hard-to-reach groups.</w:t>
            </w:r>
          </w:p>
          <w:p w14:paraId="60F41192" w14:textId="77777777" w:rsidR="00000C82" w:rsidRPr="002D6A62" w:rsidRDefault="00000C82" w:rsidP="00000C82">
            <w:pPr>
              <w:spacing w:before="100" w:beforeAutospacing="1" w:after="100" w:afterAutospacing="1"/>
              <w:rPr>
                <w:rFonts w:ascii="Times New Roman" w:eastAsia="Times New Roman" w:hAnsi="Times New Roman" w:cs="Times New Roman"/>
              </w:rPr>
            </w:pPr>
            <w:r w:rsidRPr="002D6A62">
              <w:rPr>
                <w:rFonts w:ascii="Times New Roman" w:eastAsia="Times New Roman" w:hAnsi="Symbol" w:cs="Times New Roman"/>
              </w:rPr>
              <w:t></w:t>
            </w:r>
            <w:r w:rsidRPr="002D6A62">
              <w:rPr>
                <w:rFonts w:ascii="Times New Roman" w:eastAsia="Times New Roman" w:hAnsi="Times New Roman" w:cs="Times New Roman"/>
              </w:rPr>
              <w:t xml:space="preserve">  </w:t>
            </w:r>
            <w:r w:rsidRPr="002D6A62">
              <w:rPr>
                <w:rFonts w:ascii="Times New Roman" w:eastAsia="Times New Roman" w:hAnsi="Times New Roman" w:cs="Times New Roman"/>
                <w:b/>
                <w:bCs/>
              </w:rPr>
              <w:t>Comprehensive Complaint Management:</w:t>
            </w:r>
          </w:p>
          <w:p w14:paraId="0E530029" w14:textId="77777777" w:rsidR="00000C82" w:rsidRPr="002D6A62" w:rsidRDefault="00000C82" w:rsidP="00711D7A">
            <w:pPr>
              <w:numPr>
                <w:ilvl w:val="0"/>
                <w:numId w:val="93"/>
              </w:numPr>
              <w:spacing w:before="100" w:beforeAutospacing="1" w:after="100" w:afterAutospacing="1"/>
              <w:rPr>
                <w:rFonts w:ascii="Times New Roman" w:eastAsia="Times New Roman" w:hAnsi="Times New Roman" w:cs="Times New Roman"/>
              </w:rPr>
            </w:pPr>
            <w:r w:rsidRPr="002D6A62">
              <w:rPr>
                <w:rFonts w:ascii="Times New Roman" w:eastAsia="Times New Roman" w:hAnsi="Times New Roman" w:cs="Times New Roman"/>
              </w:rPr>
              <w:t>Ability to log, track, and escalate complaints using a documented three-level escalation procedure.</w:t>
            </w:r>
          </w:p>
          <w:p w14:paraId="2139CA83" w14:textId="77777777" w:rsidR="00000C82" w:rsidRPr="002D6A62" w:rsidRDefault="00000C82" w:rsidP="00711D7A">
            <w:pPr>
              <w:numPr>
                <w:ilvl w:val="0"/>
                <w:numId w:val="93"/>
              </w:numPr>
              <w:spacing w:before="100" w:beforeAutospacing="1" w:after="100" w:afterAutospacing="1"/>
              <w:rPr>
                <w:rFonts w:ascii="Times New Roman" w:eastAsia="Times New Roman" w:hAnsi="Times New Roman" w:cs="Times New Roman"/>
              </w:rPr>
            </w:pPr>
            <w:r w:rsidRPr="002D6A62">
              <w:rPr>
                <w:rFonts w:ascii="Times New Roman" w:eastAsia="Times New Roman" w:hAnsi="Times New Roman" w:cs="Times New Roman"/>
              </w:rPr>
              <w:t>Provides a transparent and systematic process for grievance resolution.</w:t>
            </w:r>
          </w:p>
          <w:p w14:paraId="411ABE1C" w14:textId="77777777" w:rsidR="00000C82" w:rsidRPr="002D6A62" w:rsidRDefault="00000C82" w:rsidP="00000C82">
            <w:pPr>
              <w:spacing w:before="100" w:beforeAutospacing="1" w:after="100" w:afterAutospacing="1"/>
              <w:rPr>
                <w:rFonts w:ascii="Times New Roman" w:eastAsia="Times New Roman" w:hAnsi="Times New Roman" w:cs="Times New Roman"/>
              </w:rPr>
            </w:pPr>
            <w:r w:rsidRPr="002D6A62">
              <w:rPr>
                <w:rFonts w:ascii="Times New Roman" w:eastAsia="Times New Roman" w:hAnsi="Symbol" w:cs="Times New Roman"/>
              </w:rPr>
              <w:t></w:t>
            </w:r>
            <w:r w:rsidRPr="002D6A62">
              <w:rPr>
                <w:rFonts w:ascii="Times New Roman" w:eastAsia="Times New Roman" w:hAnsi="Times New Roman" w:cs="Times New Roman"/>
              </w:rPr>
              <w:t xml:space="preserve">  </w:t>
            </w:r>
            <w:r w:rsidRPr="002D6A62">
              <w:rPr>
                <w:rFonts w:ascii="Times New Roman" w:eastAsia="Times New Roman" w:hAnsi="Times New Roman" w:cs="Times New Roman"/>
                <w:b/>
                <w:bCs/>
              </w:rPr>
              <w:t>Automated and Technology-Enabled:</w:t>
            </w:r>
          </w:p>
          <w:p w14:paraId="39FC0CB1" w14:textId="77777777" w:rsidR="00000C82" w:rsidRPr="002D6A62" w:rsidRDefault="00000C82" w:rsidP="00711D7A">
            <w:pPr>
              <w:numPr>
                <w:ilvl w:val="0"/>
                <w:numId w:val="94"/>
              </w:numPr>
              <w:spacing w:before="100" w:beforeAutospacing="1" w:after="100" w:afterAutospacing="1"/>
              <w:rPr>
                <w:rFonts w:ascii="Times New Roman" w:eastAsia="Times New Roman" w:hAnsi="Times New Roman" w:cs="Times New Roman"/>
              </w:rPr>
            </w:pPr>
            <w:r w:rsidRPr="002D6A62">
              <w:rPr>
                <w:rFonts w:ascii="Times New Roman" w:eastAsia="Times New Roman" w:hAnsi="Times New Roman" w:cs="Times New Roman"/>
              </w:rPr>
              <w:t>Incorporates Interactive Voice Response (IVR) and robocalls for efficiency.</w:t>
            </w:r>
          </w:p>
          <w:p w14:paraId="157FB7F2" w14:textId="77777777" w:rsidR="00000C82" w:rsidRPr="002D6A62" w:rsidRDefault="00000C82" w:rsidP="00711D7A">
            <w:pPr>
              <w:numPr>
                <w:ilvl w:val="0"/>
                <w:numId w:val="94"/>
              </w:numPr>
              <w:spacing w:before="100" w:beforeAutospacing="1" w:after="100" w:afterAutospacing="1"/>
              <w:rPr>
                <w:rFonts w:ascii="Times New Roman" w:eastAsia="Times New Roman" w:hAnsi="Times New Roman" w:cs="Times New Roman"/>
              </w:rPr>
            </w:pPr>
            <w:r w:rsidRPr="002D6A62">
              <w:rPr>
                <w:rFonts w:ascii="Times New Roman" w:eastAsia="Times New Roman" w:hAnsi="Times New Roman" w:cs="Times New Roman"/>
              </w:rPr>
              <w:t>Includes a reporting and dashboard generation feature for data-driven insights on complaints.</w:t>
            </w:r>
          </w:p>
          <w:p w14:paraId="5FC089FE" w14:textId="77777777" w:rsidR="00000C82" w:rsidRPr="002D6A62" w:rsidRDefault="00000C82" w:rsidP="00000C82">
            <w:pPr>
              <w:spacing w:before="100" w:beforeAutospacing="1" w:after="100" w:afterAutospacing="1"/>
              <w:rPr>
                <w:rFonts w:ascii="Times New Roman" w:eastAsia="Times New Roman" w:hAnsi="Times New Roman" w:cs="Times New Roman"/>
              </w:rPr>
            </w:pPr>
            <w:r w:rsidRPr="002D6A62">
              <w:rPr>
                <w:rFonts w:ascii="Times New Roman" w:eastAsia="Times New Roman" w:hAnsi="Symbol" w:cs="Times New Roman"/>
              </w:rPr>
              <w:t></w:t>
            </w:r>
            <w:r w:rsidRPr="002D6A62">
              <w:rPr>
                <w:rFonts w:ascii="Times New Roman" w:eastAsia="Times New Roman" w:hAnsi="Times New Roman" w:cs="Times New Roman"/>
              </w:rPr>
              <w:t xml:space="preserve">  </w:t>
            </w:r>
            <w:r w:rsidRPr="002D6A62">
              <w:rPr>
                <w:rFonts w:ascii="Times New Roman" w:eastAsia="Times New Roman" w:hAnsi="Times New Roman" w:cs="Times New Roman"/>
                <w:b/>
                <w:bCs/>
              </w:rPr>
              <w:t>Interconnection with Telecom Operators:</w:t>
            </w:r>
          </w:p>
          <w:p w14:paraId="787AAF42" w14:textId="77777777" w:rsidR="00000C82" w:rsidRPr="002D6A62" w:rsidRDefault="00000C82" w:rsidP="00711D7A">
            <w:pPr>
              <w:numPr>
                <w:ilvl w:val="0"/>
                <w:numId w:val="95"/>
              </w:numPr>
              <w:spacing w:before="100" w:beforeAutospacing="1" w:after="100" w:afterAutospacing="1"/>
              <w:rPr>
                <w:rFonts w:ascii="Times New Roman" w:eastAsia="Times New Roman" w:hAnsi="Times New Roman" w:cs="Times New Roman"/>
              </w:rPr>
            </w:pPr>
            <w:r w:rsidRPr="002D6A62">
              <w:rPr>
                <w:rFonts w:ascii="Times New Roman" w:eastAsia="Times New Roman" w:hAnsi="Times New Roman" w:cs="Times New Roman"/>
              </w:rPr>
              <w:t>Seamless integration with Somali telecom operators to enable accessibility across diverse demographics and regions.</w:t>
            </w:r>
          </w:p>
          <w:p w14:paraId="15A27CF4" w14:textId="77777777" w:rsidR="00000C82" w:rsidRPr="002D6A62" w:rsidRDefault="00000C82" w:rsidP="00000C82">
            <w:pPr>
              <w:spacing w:before="100" w:beforeAutospacing="1" w:after="100" w:afterAutospacing="1"/>
              <w:rPr>
                <w:rFonts w:ascii="Times New Roman" w:eastAsia="Times New Roman" w:hAnsi="Times New Roman" w:cs="Times New Roman"/>
              </w:rPr>
            </w:pPr>
            <w:r w:rsidRPr="002D6A62">
              <w:rPr>
                <w:rFonts w:ascii="Times New Roman" w:eastAsia="Times New Roman" w:hAnsi="Symbol" w:cs="Times New Roman"/>
              </w:rPr>
              <w:t></w:t>
            </w:r>
            <w:r w:rsidRPr="002D6A62">
              <w:rPr>
                <w:rFonts w:ascii="Times New Roman" w:eastAsia="Times New Roman" w:hAnsi="Times New Roman" w:cs="Times New Roman"/>
              </w:rPr>
              <w:t xml:space="preserve">  </w:t>
            </w:r>
            <w:r w:rsidRPr="002D6A62">
              <w:rPr>
                <w:rFonts w:ascii="Times New Roman" w:eastAsia="Times New Roman" w:hAnsi="Times New Roman" w:cs="Times New Roman"/>
                <w:b/>
                <w:bCs/>
              </w:rPr>
              <w:t>Data Security and Privacy:</w:t>
            </w:r>
          </w:p>
          <w:p w14:paraId="15A0476D" w14:textId="77777777" w:rsidR="00000C82" w:rsidRPr="002D6A62" w:rsidRDefault="00000C82" w:rsidP="00711D7A">
            <w:pPr>
              <w:numPr>
                <w:ilvl w:val="0"/>
                <w:numId w:val="96"/>
              </w:numPr>
              <w:spacing w:before="100" w:beforeAutospacing="1" w:after="100" w:afterAutospacing="1"/>
              <w:rPr>
                <w:rFonts w:ascii="Times New Roman" w:eastAsia="Times New Roman" w:hAnsi="Times New Roman" w:cs="Times New Roman"/>
              </w:rPr>
            </w:pPr>
            <w:r w:rsidRPr="002D6A62">
              <w:rPr>
                <w:rFonts w:ascii="Times New Roman" w:eastAsia="Times New Roman" w:hAnsi="Times New Roman" w:cs="Times New Roman"/>
              </w:rPr>
              <w:t>Adheres to national and international data protection laws to ensure confidentiality and security of citizen information.</w:t>
            </w:r>
          </w:p>
          <w:p w14:paraId="40E0EF93" w14:textId="77777777" w:rsidR="00000C82" w:rsidRPr="002D6A62" w:rsidRDefault="00000C82" w:rsidP="00000C82">
            <w:pPr>
              <w:spacing w:before="100" w:beforeAutospacing="1" w:after="100" w:afterAutospacing="1"/>
              <w:rPr>
                <w:rFonts w:ascii="Times New Roman" w:eastAsia="Times New Roman" w:hAnsi="Times New Roman" w:cs="Times New Roman"/>
              </w:rPr>
            </w:pPr>
            <w:r w:rsidRPr="002D6A62">
              <w:rPr>
                <w:rFonts w:ascii="Times New Roman" w:eastAsia="Times New Roman" w:hAnsi="Symbol" w:cs="Times New Roman"/>
              </w:rPr>
              <w:lastRenderedPageBreak/>
              <w:t></w:t>
            </w:r>
            <w:r w:rsidRPr="002D6A62">
              <w:rPr>
                <w:rFonts w:ascii="Times New Roman" w:eastAsia="Times New Roman" w:hAnsi="Times New Roman" w:cs="Times New Roman"/>
              </w:rPr>
              <w:t xml:space="preserve">  </w:t>
            </w:r>
            <w:r w:rsidRPr="002D6A62">
              <w:rPr>
                <w:rFonts w:ascii="Times New Roman" w:eastAsia="Times New Roman" w:hAnsi="Times New Roman" w:cs="Times New Roman"/>
                <w:b/>
                <w:bCs/>
              </w:rPr>
              <w:t>Feedback and Continuous Improvement:</w:t>
            </w:r>
          </w:p>
          <w:p w14:paraId="10539F1D" w14:textId="77777777" w:rsidR="00000C82" w:rsidRPr="002D6A62" w:rsidRDefault="00000C82" w:rsidP="00711D7A">
            <w:pPr>
              <w:numPr>
                <w:ilvl w:val="0"/>
                <w:numId w:val="97"/>
              </w:numPr>
              <w:spacing w:before="100" w:beforeAutospacing="1" w:after="100" w:afterAutospacing="1"/>
              <w:rPr>
                <w:rFonts w:ascii="Times New Roman" w:eastAsia="Times New Roman" w:hAnsi="Times New Roman" w:cs="Times New Roman"/>
              </w:rPr>
            </w:pPr>
            <w:r w:rsidRPr="002D6A62">
              <w:rPr>
                <w:rFonts w:ascii="Times New Roman" w:eastAsia="Times New Roman" w:hAnsi="Times New Roman" w:cs="Times New Roman"/>
              </w:rPr>
              <w:t>Includes mechanisms for citizens to provide feedback, ensuring the GRM evolves and improves over time.</w:t>
            </w:r>
          </w:p>
          <w:p w14:paraId="730BE4AA" w14:textId="77777777" w:rsidR="00000C82" w:rsidRPr="002D6A62" w:rsidRDefault="00000C82" w:rsidP="00000C82">
            <w:pPr>
              <w:spacing w:before="100" w:beforeAutospacing="1" w:after="100" w:afterAutospacing="1"/>
              <w:rPr>
                <w:rFonts w:ascii="Times New Roman" w:eastAsia="Times New Roman" w:hAnsi="Times New Roman" w:cs="Times New Roman"/>
              </w:rPr>
            </w:pPr>
            <w:r w:rsidRPr="002D6A62">
              <w:rPr>
                <w:rFonts w:ascii="Times New Roman" w:eastAsia="Times New Roman" w:hAnsi="Symbol" w:cs="Times New Roman"/>
              </w:rPr>
              <w:t></w:t>
            </w:r>
            <w:r w:rsidRPr="002D6A62">
              <w:rPr>
                <w:rFonts w:ascii="Times New Roman" w:eastAsia="Times New Roman" w:hAnsi="Times New Roman" w:cs="Times New Roman"/>
              </w:rPr>
              <w:t xml:space="preserve">  </w:t>
            </w:r>
            <w:r w:rsidRPr="002D6A62">
              <w:rPr>
                <w:rFonts w:ascii="Times New Roman" w:eastAsia="Times New Roman" w:hAnsi="Times New Roman" w:cs="Times New Roman"/>
                <w:b/>
                <w:bCs/>
              </w:rPr>
              <w:t>Integration and Scalability:</w:t>
            </w:r>
          </w:p>
          <w:p w14:paraId="2A503263" w14:textId="77777777" w:rsidR="00000C82" w:rsidRPr="002D6A62" w:rsidRDefault="00000C82" w:rsidP="00711D7A">
            <w:pPr>
              <w:numPr>
                <w:ilvl w:val="0"/>
                <w:numId w:val="98"/>
              </w:numPr>
              <w:spacing w:before="100" w:beforeAutospacing="1" w:after="100" w:afterAutospacing="1"/>
              <w:rPr>
                <w:rFonts w:ascii="Times New Roman" w:eastAsia="Times New Roman" w:hAnsi="Times New Roman" w:cs="Times New Roman"/>
              </w:rPr>
            </w:pPr>
            <w:r w:rsidRPr="002D6A62">
              <w:rPr>
                <w:rFonts w:ascii="Times New Roman" w:eastAsia="Times New Roman" w:hAnsi="Times New Roman" w:cs="Times New Roman"/>
              </w:rPr>
              <w:t>Designed to scale and integrate with existing NIRA systems, ensuring long-term usability and flexibility.</w:t>
            </w:r>
          </w:p>
          <w:p w14:paraId="61A9D7B4" w14:textId="77777777" w:rsidR="00000C82" w:rsidRPr="002D6A62" w:rsidRDefault="00000C82" w:rsidP="00000C82">
            <w:pPr>
              <w:spacing w:before="100" w:beforeAutospacing="1" w:after="100" w:afterAutospacing="1"/>
              <w:rPr>
                <w:rFonts w:ascii="Times New Roman" w:eastAsia="Times New Roman" w:hAnsi="Times New Roman" w:cs="Times New Roman"/>
              </w:rPr>
            </w:pPr>
            <w:r w:rsidRPr="002D6A62">
              <w:rPr>
                <w:rFonts w:ascii="Times New Roman" w:eastAsia="Times New Roman" w:hAnsi="Symbol" w:cs="Times New Roman"/>
              </w:rPr>
              <w:t></w:t>
            </w:r>
            <w:r w:rsidRPr="002D6A62">
              <w:rPr>
                <w:rFonts w:ascii="Times New Roman" w:eastAsia="Times New Roman" w:hAnsi="Times New Roman" w:cs="Times New Roman"/>
              </w:rPr>
              <w:t xml:space="preserve">  </w:t>
            </w:r>
            <w:r w:rsidRPr="002D6A62">
              <w:rPr>
                <w:rFonts w:ascii="Times New Roman" w:eastAsia="Times New Roman" w:hAnsi="Times New Roman" w:cs="Times New Roman"/>
                <w:b/>
                <w:bCs/>
              </w:rPr>
              <w:t>Support for Systemic Analysis:</w:t>
            </w:r>
          </w:p>
          <w:p w14:paraId="4BC50921" w14:textId="77777777" w:rsidR="00000C82" w:rsidRPr="002D6A62" w:rsidRDefault="00000C82" w:rsidP="00711D7A">
            <w:pPr>
              <w:numPr>
                <w:ilvl w:val="0"/>
                <w:numId w:val="99"/>
              </w:numPr>
              <w:spacing w:before="100" w:beforeAutospacing="1" w:after="100" w:afterAutospacing="1"/>
              <w:rPr>
                <w:rFonts w:ascii="Times New Roman" w:eastAsia="Times New Roman" w:hAnsi="Times New Roman" w:cs="Times New Roman"/>
              </w:rPr>
            </w:pPr>
            <w:r w:rsidRPr="002D6A62">
              <w:rPr>
                <w:rFonts w:ascii="Times New Roman" w:eastAsia="Times New Roman" w:hAnsi="Times New Roman" w:cs="Times New Roman"/>
              </w:rPr>
              <w:t>Captures and analyzes grievance and call data to identify systemic issues and opportunities for improvement.</w:t>
            </w:r>
          </w:p>
          <w:p w14:paraId="60FC10AD" w14:textId="77777777" w:rsidR="00000C82" w:rsidRPr="002D6A62" w:rsidRDefault="00000C82" w:rsidP="00000C82">
            <w:pPr>
              <w:spacing w:before="100" w:beforeAutospacing="1" w:after="100" w:afterAutospacing="1"/>
              <w:rPr>
                <w:rFonts w:ascii="Times New Roman" w:eastAsia="Times New Roman" w:hAnsi="Times New Roman" w:cs="Times New Roman"/>
              </w:rPr>
            </w:pPr>
            <w:r w:rsidRPr="002D6A62">
              <w:rPr>
                <w:rFonts w:ascii="Times New Roman" w:eastAsia="Times New Roman" w:hAnsi="Symbol" w:cs="Times New Roman"/>
              </w:rPr>
              <w:t></w:t>
            </w:r>
            <w:r w:rsidRPr="002D6A62">
              <w:rPr>
                <w:rFonts w:ascii="Times New Roman" w:eastAsia="Times New Roman" w:hAnsi="Times New Roman" w:cs="Times New Roman"/>
              </w:rPr>
              <w:t xml:space="preserve">  </w:t>
            </w:r>
            <w:r w:rsidRPr="002D6A62">
              <w:rPr>
                <w:rFonts w:ascii="Times New Roman" w:eastAsia="Times New Roman" w:hAnsi="Times New Roman" w:cs="Times New Roman"/>
                <w:b/>
                <w:bCs/>
              </w:rPr>
              <w:t>In-House Support Services:</w:t>
            </w:r>
          </w:p>
          <w:p w14:paraId="4118A6F2" w14:textId="77777777" w:rsidR="00000C82" w:rsidRPr="002D6A62" w:rsidRDefault="00000C82" w:rsidP="00711D7A">
            <w:pPr>
              <w:numPr>
                <w:ilvl w:val="0"/>
                <w:numId w:val="100"/>
              </w:numPr>
              <w:spacing w:before="100" w:beforeAutospacing="1" w:after="100" w:afterAutospacing="1"/>
              <w:rPr>
                <w:rFonts w:ascii="Times New Roman" w:eastAsia="Times New Roman" w:hAnsi="Times New Roman" w:cs="Times New Roman"/>
              </w:rPr>
            </w:pPr>
            <w:r w:rsidRPr="002D6A62">
              <w:rPr>
                <w:rFonts w:ascii="Times New Roman" w:eastAsia="Times New Roman" w:hAnsi="Times New Roman" w:cs="Times New Roman"/>
              </w:rPr>
              <w:t>Facilitates internal helpdesk operations for remote locations and mobile teams, enhancing efficiency across NIRA's network.</w:t>
            </w:r>
          </w:p>
          <w:p w14:paraId="69C9738B" w14:textId="77777777" w:rsidR="00000C82" w:rsidRPr="002D6A62" w:rsidRDefault="00000C82" w:rsidP="00000C82">
            <w:pPr>
              <w:spacing w:before="100" w:beforeAutospacing="1" w:after="100" w:afterAutospacing="1"/>
              <w:rPr>
                <w:rFonts w:ascii="Times New Roman" w:eastAsia="Times New Roman" w:hAnsi="Times New Roman" w:cs="Times New Roman"/>
              </w:rPr>
            </w:pPr>
            <w:r w:rsidRPr="002D6A62">
              <w:rPr>
                <w:rFonts w:ascii="Times New Roman" w:eastAsia="Times New Roman" w:hAnsi="Symbol" w:cs="Times New Roman"/>
              </w:rPr>
              <w:t></w:t>
            </w:r>
            <w:r w:rsidRPr="002D6A62">
              <w:rPr>
                <w:rFonts w:ascii="Times New Roman" w:eastAsia="Times New Roman" w:hAnsi="Times New Roman" w:cs="Times New Roman"/>
              </w:rPr>
              <w:t xml:space="preserve">  </w:t>
            </w:r>
            <w:r w:rsidRPr="002D6A62">
              <w:rPr>
                <w:rFonts w:ascii="Times New Roman" w:eastAsia="Times New Roman" w:hAnsi="Times New Roman" w:cs="Times New Roman"/>
                <w:b/>
                <w:bCs/>
              </w:rPr>
              <w:t>Performance Metrics and Accountability:</w:t>
            </w:r>
          </w:p>
          <w:p w14:paraId="70628F55" w14:textId="77777777" w:rsidR="00000C82" w:rsidRPr="002D6A62" w:rsidRDefault="00000C82" w:rsidP="00711D7A">
            <w:pPr>
              <w:numPr>
                <w:ilvl w:val="0"/>
                <w:numId w:val="101"/>
              </w:numPr>
              <w:spacing w:before="100" w:beforeAutospacing="1" w:after="100" w:afterAutospacing="1"/>
              <w:rPr>
                <w:rFonts w:ascii="Times New Roman" w:eastAsia="Times New Roman" w:hAnsi="Times New Roman" w:cs="Times New Roman"/>
              </w:rPr>
            </w:pPr>
            <w:r w:rsidRPr="002D6A62">
              <w:rPr>
                <w:rFonts w:ascii="Times New Roman" w:eastAsia="Times New Roman" w:hAnsi="Times New Roman" w:cs="Times New Roman"/>
              </w:rPr>
              <w:t>Establishes metrics to measure grievance resolution effectiveness, ensuring a customer-centric and accountable approach.</w:t>
            </w:r>
          </w:p>
          <w:p w14:paraId="06BFA5D5" w14:textId="77777777" w:rsidR="00000C82" w:rsidRPr="00CC4788" w:rsidRDefault="00000C82" w:rsidP="00000C82">
            <w:pPr>
              <w:rPr>
                <w:b/>
                <w:bCs/>
                <w:sz w:val="28"/>
                <w:szCs w:val="28"/>
              </w:rPr>
            </w:pPr>
          </w:p>
        </w:tc>
        <w:tc>
          <w:tcPr>
            <w:tcW w:w="3117" w:type="dxa"/>
          </w:tcPr>
          <w:p w14:paraId="01498EF6" w14:textId="1021A90B" w:rsidR="00000C82" w:rsidRPr="00CC4788" w:rsidRDefault="00000C82" w:rsidP="00000C82">
            <w:pPr>
              <w:rPr>
                <w:b/>
                <w:bCs/>
                <w:sz w:val="28"/>
                <w:szCs w:val="28"/>
              </w:rPr>
            </w:pPr>
            <w:r>
              <w:lastRenderedPageBreak/>
              <w:t>1</w:t>
            </w:r>
          </w:p>
        </w:tc>
      </w:tr>
      <w:tr w:rsidR="00000C82" w:rsidRPr="00000C82" w14:paraId="647C7E51" w14:textId="77777777" w:rsidTr="00000C82">
        <w:tc>
          <w:tcPr>
            <w:tcW w:w="3116" w:type="dxa"/>
          </w:tcPr>
          <w:p w14:paraId="276C4AD6" w14:textId="77777777" w:rsidR="00000C82" w:rsidRPr="00000C82" w:rsidRDefault="00000C82" w:rsidP="00000C82">
            <w:pPr>
              <w:rPr>
                <w:sz w:val="22"/>
                <w:szCs w:val="22"/>
              </w:rPr>
            </w:pPr>
            <w:r w:rsidRPr="00000C82">
              <w:rPr>
                <w:sz w:val="22"/>
                <w:szCs w:val="22"/>
              </w:rPr>
              <w:lastRenderedPageBreak/>
              <w:t>GSM gateway</w:t>
            </w:r>
          </w:p>
        </w:tc>
        <w:tc>
          <w:tcPr>
            <w:tcW w:w="3238" w:type="dxa"/>
          </w:tcPr>
          <w:p w14:paraId="007FB83B" w14:textId="77777777" w:rsidR="00000C82" w:rsidRPr="00000C82" w:rsidRDefault="00000C82" w:rsidP="00000C82">
            <w:pPr>
              <w:rPr>
                <w:sz w:val="20"/>
                <w:szCs w:val="20"/>
              </w:rPr>
            </w:pPr>
            <w:r w:rsidRPr="00000C82">
              <w:rPr>
                <w:sz w:val="20"/>
                <w:szCs w:val="20"/>
              </w:rPr>
              <w:t>Key Features</w:t>
            </w:r>
          </w:p>
          <w:p w14:paraId="3ECB63A9" w14:textId="77777777" w:rsidR="00000C82" w:rsidRPr="00000C82" w:rsidRDefault="00000C82" w:rsidP="00711D7A">
            <w:pPr>
              <w:numPr>
                <w:ilvl w:val="0"/>
                <w:numId w:val="82"/>
              </w:numPr>
              <w:ind w:left="280" w:hanging="180"/>
              <w:contextualSpacing/>
              <w:rPr>
                <w:sz w:val="20"/>
                <w:szCs w:val="20"/>
              </w:rPr>
            </w:pPr>
            <w:r w:rsidRPr="00000C82">
              <w:rPr>
                <w:sz w:val="20"/>
                <w:szCs w:val="20"/>
              </w:rPr>
              <w:t>GSM Channels: 16 GSM ports (supporting up to 16 SIM cards).</w:t>
            </w:r>
          </w:p>
          <w:p w14:paraId="1BBB1507" w14:textId="77777777" w:rsidR="00000C82" w:rsidRPr="00000C82" w:rsidRDefault="00000C82" w:rsidP="00711D7A">
            <w:pPr>
              <w:numPr>
                <w:ilvl w:val="0"/>
                <w:numId w:val="82"/>
              </w:numPr>
              <w:ind w:left="280" w:hanging="180"/>
              <w:contextualSpacing/>
              <w:rPr>
                <w:sz w:val="20"/>
                <w:szCs w:val="20"/>
              </w:rPr>
            </w:pPr>
            <w:r w:rsidRPr="00000C82">
              <w:rPr>
                <w:sz w:val="20"/>
                <w:szCs w:val="20"/>
              </w:rPr>
              <w:t>SIP Protocol: Compatible with most IP PBX systems (e.g., 3CX, Asterisk).</w:t>
            </w:r>
          </w:p>
          <w:p w14:paraId="7322692F" w14:textId="77777777" w:rsidR="00000C82" w:rsidRPr="00000C82" w:rsidRDefault="00000C82" w:rsidP="00711D7A">
            <w:pPr>
              <w:numPr>
                <w:ilvl w:val="0"/>
                <w:numId w:val="82"/>
              </w:numPr>
              <w:ind w:left="280" w:hanging="180"/>
              <w:contextualSpacing/>
              <w:rPr>
                <w:sz w:val="20"/>
                <w:szCs w:val="20"/>
              </w:rPr>
            </w:pPr>
            <w:r w:rsidRPr="00000C82">
              <w:rPr>
                <w:sz w:val="20"/>
                <w:szCs w:val="20"/>
              </w:rPr>
              <w:t>Call Features:</w:t>
            </w:r>
          </w:p>
          <w:p w14:paraId="0A2A2065" w14:textId="77777777" w:rsidR="00000C82" w:rsidRPr="00000C82" w:rsidRDefault="00000C82" w:rsidP="00711D7A">
            <w:pPr>
              <w:numPr>
                <w:ilvl w:val="1"/>
                <w:numId w:val="82"/>
              </w:numPr>
              <w:ind w:left="730"/>
              <w:contextualSpacing/>
              <w:rPr>
                <w:sz w:val="20"/>
                <w:szCs w:val="20"/>
              </w:rPr>
            </w:pPr>
            <w:r w:rsidRPr="00000C82">
              <w:rPr>
                <w:sz w:val="20"/>
                <w:szCs w:val="20"/>
              </w:rPr>
              <w:t>Call forwarding between GSM and VoIP.</w:t>
            </w:r>
          </w:p>
          <w:p w14:paraId="0D2980F6" w14:textId="77777777" w:rsidR="00000C82" w:rsidRPr="00000C82" w:rsidRDefault="00000C82" w:rsidP="00711D7A">
            <w:pPr>
              <w:numPr>
                <w:ilvl w:val="1"/>
                <w:numId w:val="82"/>
              </w:numPr>
              <w:ind w:left="730"/>
              <w:contextualSpacing/>
              <w:rPr>
                <w:sz w:val="20"/>
                <w:szCs w:val="20"/>
              </w:rPr>
            </w:pPr>
            <w:r w:rsidRPr="00000C82">
              <w:rPr>
                <w:sz w:val="20"/>
                <w:szCs w:val="20"/>
              </w:rPr>
              <w:t>Automatic number translation.</w:t>
            </w:r>
          </w:p>
          <w:p w14:paraId="0C450EAC" w14:textId="77777777" w:rsidR="00000C82" w:rsidRPr="00000C82" w:rsidRDefault="00000C82" w:rsidP="00711D7A">
            <w:pPr>
              <w:numPr>
                <w:ilvl w:val="1"/>
                <w:numId w:val="82"/>
              </w:numPr>
              <w:ind w:left="730"/>
              <w:contextualSpacing/>
              <w:rPr>
                <w:sz w:val="20"/>
                <w:szCs w:val="20"/>
              </w:rPr>
            </w:pPr>
            <w:r w:rsidRPr="00000C82">
              <w:rPr>
                <w:sz w:val="20"/>
                <w:szCs w:val="20"/>
              </w:rPr>
              <w:t>Least Cost Routing (LCR).</w:t>
            </w:r>
          </w:p>
          <w:p w14:paraId="5050A3E4" w14:textId="77777777" w:rsidR="00000C82" w:rsidRPr="00000C82" w:rsidRDefault="00000C82" w:rsidP="00711D7A">
            <w:pPr>
              <w:numPr>
                <w:ilvl w:val="0"/>
                <w:numId w:val="82"/>
              </w:numPr>
              <w:ind w:left="280" w:hanging="180"/>
              <w:contextualSpacing/>
              <w:rPr>
                <w:sz w:val="20"/>
                <w:szCs w:val="20"/>
              </w:rPr>
            </w:pPr>
            <w:r w:rsidRPr="00000C82">
              <w:rPr>
                <w:sz w:val="20"/>
                <w:szCs w:val="20"/>
              </w:rPr>
              <w:t>SMS Support: Send and receive SMS via the web interface or API.</w:t>
            </w:r>
          </w:p>
          <w:p w14:paraId="40AC3FA3" w14:textId="77777777" w:rsidR="00000C82" w:rsidRPr="00000C82" w:rsidRDefault="00000C82" w:rsidP="00711D7A">
            <w:pPr>
              <w:numPr>
                <w:ilvl w:val="0"/>
                <w:numId w:val="82"/>
              </w:numPr>
              <w:ind w:left="280" w:hanging="180"/>
              <w:contextualSpacing/>
              <w:rPr>
                <w:sz w:val="20"/>
                <w:szCs w:val="20"/>
              </w:rPr>
            </w:pPr>
            <w:r w:rsidRPr="00000C82">
              <w:rPr>
                <w:sz w:val="20"/>
                <w:szCs w:val="20"/>
              </w:rPr>
              <w:t>Mobile Network Compatibility: Supports major GSM frequencies worldwide.</w:t>
            </w:r>
          </w:p>
          <w:p w14:paraId="2B1239F1" w14:textId="77777777" w:rsidR="00000C82" w:rsidRPr="00000C82" w:rsidRDefault="00000C82" w:rsidP="00000C82">
            <w:pPr>
              <w:rPr>
                <w:sz w:val="20"/>
                <w:szCs w:val="20"/>
              </w:rPr>
            </w:pPr>
          </w:p>
          <w:p w14:paraId="75459156" w14:textId="77777777" w:rsidR="00000C82" w:rsidRPr="00000C82" w:rsidRDefault="00000C82" w:rsidP="00000C82">
            <w:pPr>
              <w:rPr>
                <w:b/>
                <w:bCs/>
                <w:sz w:val="20"/>
                <w:szCs w:val="20"/>
              </w:rPr>
            </w:pPr>
            <w:r w:rsidRPr="00000C82">
              <w:rPr>
                <w:b/>
                <w:bCs/>
                <w:sz w:val="20"/>
                <w:szCs w:val="20"/>
              </w:rPr>
              <w:t>Hardware Specifications</w:t>
            </w:r>
          </w:p>
          <w:p w14:paraId="08E598B1" w14:textId="77777777" w:rsidR="00000C82" w:rsidRPr="00000C82" w:rsidRDefault="00000C82" w:rsidP="00711D7A">
            <w:pPr>
              <w:numPr>
                <w:ilvl w:val="0"/>
                <w:numId w:val="82"/>
              </w:numPr>
              <w:ind w:left="280" w:hanging="180"/>
              <w:contextualSpacing/>
              <w:rPr>
                <w:sz w:val="20"/>
                <w:szCs w:val="20"/>
              </w:rPr>
            </w:pPr>
            <w:r w:rsidRPr="00000C82">
              <w:rPr>
                <w:sz w:val="20"/>
                <w:szCs w:val="20"/>
              </w:rPr>
              <w:t>Network Interfaces:</w:t>
            </w:r>
          </w:p>
          <w:p w14:paraId="6B1F68EF" w14:textId="77777777" w:rsidR="00000C82" w:rsidRPr="00000C82" w:rsidRDefault="00000C82" w:rsidP="00711D7A">
            <w:pPr>
              <w:numPr>
                <w:ilvl w:val="1"/>
                <w:numId w:val="82"/>
              </w:numPr>
              <w:ind w:left="730"/>
              <w:contextualSpacing/>
              <w:rPr>
                <w:sz w:val="20"/>
                <w:szCs w:val="20"/>
              </w:rPr>
            </w:pPr>
            <w:r w:rsidRPr="00000C82">
              <w:rPr>
                <w:sz w:val="20"/>
                <w:szCs w:val="20"/>
              </w:rPr>
              <w:t>1 x 10/100 Mbps Ethernet port.</w:t>
            </w:r>
          </w:p>
          <w:p w14:paraId="2F09803A" w14:textId="77777777" w:rsidR="00000C82" w:rsidRPr="00000C82" w:rsidRDefault="00000C82" w:rsidP="00711D7A">
            <w:pPr>
              <w:numPr>
                <w:ilvl w:val="0"/>
                <w:numId w:val="82"/>
              </w:numPr>
              <w:ind w:left="280" w:hanging="180"/>
              <w:contextualSpacing/>
              <w:rPr>
                <w:sz w:val="20"/>
                <w:szCs w:val="20"/>
              </w:rPr>
            </w:pPr>
            <w:r w:rsidRPr="00000C82">
              <w:rPr>
                <w:sz w:val="20"/>
                <w:szCs w:val="20"/>
              </w:rPr>
              <w:t>LED Indicators:</w:t>
            </w:r>
          </w:p>
          <w:p w14:paraId="1A88FE06" w14:textId="77777777" w:rsidR="00000C82" w:rsidRPr="00000C82" w:rsidRDefault="00000C82" w:rsidP="00711D7A">
            <w:pPr>
              <w:numPr>
                <w:ilvl w:val="1"/>
                <w:numId w:val="82"/>
              </w:numPr>
              <w:ind w:left="730"/>
              <w:contextualSpacing/>
              <w:rPr>
                <w:sz w:val="20"/>
                <w:szCs w:val="20"/>
              </w:rPr>
            </w:pPr>
            <w:r w:rsidRPr="00000C82">
              <w:rPr>
                <w:sz w:val="20"/>
                <w:szCs w:val="20"/>
              </w:rPr>
              <w:t>Power, Network, and GSM signal status for each port.</w:t>
            </w:r>
          </w:p>
          <w:p w14:paraId="1485F490" w14:textId="77777777" w:rsidR="00000C82" w:rsidRPr="00000C82" w:rsidRDefault="00000C82" w:rsidP="00711D7A">
            <w:pPr>
              <w:numPr>
                <w:ilvl w:val="0"/>
                <w:numId w:val="82"/>
              </w:numPr>
              <w:ind w:left="280" w:hanging="180"/>
              <w:contextualSpacing/>
              <w:rPr>
                <w:sz w:val="20"/>
                <w:szCs w:val="20"/>
              </w:rPr>
            </w:pPr>
            <w:r w:rsidRPr="00000C82">
              <w:rPr>
                <w:sz w:val="20"/>
                <w:szCs w:val="20"/>
              </w:rPr>
              <w:t>SIM Slots: 16 (one per GSM channel).</w:t>
            </w:r>
          </w:p>
          <w:p w14:paraId="7203FD9E" w14:textId="77777777" w:rsidR="00000C82" w:rsidRPr="00000C82" w:rsidRDefault="00000C82" w:rsidP="00711D7A">
            <w:pPr>
              <w:numPr>
                <w:ilvl w:val="0"/>
                <w:numId w:val="82"/>
              </w:numPr>
              <w:ind w:left="280" w:hanging="180"/>
              <w:contextualSpacing/>
              <w:rPr>
                <w:sz w:val="20"/>
                <w:szCs w:val="20"/>
              </w:rPr>
            </w:pPr>
            <w:r w:rsidRPr="00000C82">
              <w:rPr>
                <w:sz w:val="20"/>
                <w:szCs w:val="20"/>
              </w:rPr>
              <w:t>Power Supply:</w:t>
            </w:r>
          </w:p>
          <w:p w14:paraId="1E259747" w14:textId="77777777" w:rsidR="00000C82" w:rsidRPr="00000C82" w:rsidRDefault="00000C82" w:rsidP="00711D7A">
            <w:pPr>
              <w:numPr>
                <w:ilvl w:val="1"/>
                <w:numId w:val="82"/>
              </w:numPr>
              <w:ind w:left="730"/>
              <w:contextualSpacing/>
              <w:rPr>
                <w:sz w:val="20"/>
                <w:szCs w:val="20"/>
              </w:rPr>
            </w:pPr>
            <w:r w:rsidRPr="00000C82">
              <w:rPr>
                <w:sz w:val="20"/>
                <w:szCs w:val="20"/>
              </w:rPr>
              <w:t>Input: AC 100–240V, 50/60 Hz.</w:t>
            </w:r>
          </w:p>
          <w:p w14:paraId="23294275" w14:textId="77777777" w:rsidR="00000C82" w:rsidRPr="00000C82" w:rsidRDefault="00000C82" w:rsidP="00711D7A">
            <w:pPr>
              <w:numPr>
                <w:ilvl w:val="1"/>
                <w:numId w:val="82"/>
              </w:numPr>
              <w:ind w:left="730"/>
              <w:contextualSpacing/>
              <w:rPr>
                <w:sz w:val="20"/>
                <w:szCs w:val="20"/>
              </w:rPr>
            </w:pPr>
            <w:r w:rsidRPr="00000C82">
              <w:rPr>
                <w:sz w:val="20"/>
                <w:szCs w:val="20"/>
              </w:rPr>
              <w:t>Output: DC 12V, 5A.</w:t>
            </w:r>
          </w:p>
          <w:p w14:paraId="00E736CF" w14:textId="77777777" w:rsidR="00000C82" w:rsidRPr="00000C82" w:rsidRDefault="00000C82" w:rsidP="00000C82">
            <w:pPr>
              <w:rPr>
                <w:b/>
                <w:bCs/>
                <w:sz w:val="20"/>
                <w:szCs w:val="20"/>
              </w:rPr>
            </w:pPr>
            <w:r w:rsidRPr="00000C82">
              <w:rPr>
                <w:b/>
                <w:bCs/>
                <w:sz w:val="20"/>
                <w:szCs w:val="20"/>
              </w:rPr>
              <w:t>GSM Features</w:t>
            </w:r>
          </w:p>
          <w:p w14:paraId="412E4E6F" w14:textId="77777777" w:rsidR="00000C82" w:rsidRPr="00000C82" w:rsidRDefault="00000C82" w:rsidP="00711D7A">
            <w:pPr>
              <w:numPr>
                <w:ilvl w:val="0"/>
                <w:numId w:val="82"/>
              </w:numPr>
              <w:ind w:left="280" w:hanging="180"/>
              <w:contextualSpacing/>
              <w:rPr>
                <w:sz w:val="20"/>
                <w:szCs w:val="20"/>
              </w:rPr>
            </w:pPr>
            <w:r w:rsidRPr="00000C82">
              <w:rPr>
                <w:sz w:val="20"/>
                <w:szCs w:val="20"/>
              </w:rPr>
              <w:t>GSM Frequency Bands:</w:t>
            </w:r>
          </w:p>
          <w:p w14:paraId="2883CAC0" w14:textId="77777777" w:rsidR="00000C82" w:rsidRPr="00000C82" w:rsidRDefault="00000C82" w:rsidP="00711D7A">
            <w:pPr>
              <w:numPr>
                <w:ilvl w:val="1"/>
                <w:numId w:val="82"/>
              </w:numPr>
              <w:ind w:left="730"/>
              <w:contextualSpacing/>
              <w:rPr>
                <w:sz w:val="20"/>
                <w:szCs w:val="20"/>
              </w:rPr>
            </w:pPr>
            <w:r w:rsidRPr="00000C82">
              <w:rPr>
                <w:sz w:val="20"/>
                <w:szCs w:val="20"/>
              </w:rPr>
              <w:t>Quad-band 850/900/1800/1900 MHz.</w:t>
            </w:r>
          </w:p>
          <w:p w14:paraId="6305DF32" w14:textId="77777777" w:rsidR="00000C82" w:rsidRPr="00000C82" w:rsidRDefault="00000C82" w:rsidP="00711D7A">
            <w:pPr>
              <w:numPr>
                <w:ilvl w:val="0"/>
                <w:numId w:val="82"/>
              </w:numPr>
              <w:ind w:left="280" w:hanging="180"/>
              <w:contextualSpacing/>
              <w:rPr>
                <w:sz w:val="20"/>
                <w:szCs w:val="20"/>
              </w:rPr>
            </w:pPr>
            <w:r w:rsidRPr="00000C82">
              <w:rPr>
                <w:sz w:val="20"/>
                <w:szCs w:val="20"/>
              </w:rPr>
              <w:t>Call Duration Limitation: Set call time to avoid overuse or SIM card blocking.</w:t>
            </w:r>
          </w:p>
          <w:p w14:paraId="73506AE3" w14:textId="77777777" w:rsidR="00000C82" w:rsidRPr="00000C82" w:rsidRDefault="00000C82" w:rsidP="00711D7A">
            <w:pPr>
              <w:numPr>
                <w:ilvl w:val="0"/>
                <w:numId w:val="82"/>
              </w:numPr>
              <w:ind w:left="280" w:hanging="180"/>
              <w:contextualSpacing/>
              <w:rPr>
                <w:sz w:val="20"/>
                <w:szCs w:val="20"/>
              </w:rPr>
            </w:pPr>
            <w:r w:rsidRPr="00000C82">
              <w:rPr>
                <w:sz w:val="20"/>
                <w:szCs w:val="20"/>
              </w:rPr>
              <w:t>PIN Management: PIN unlocking for SIM cards.</w:t>
            </w:r>
          </w:p>
          <w:p w14:paraId="6F216B9E" w14:textId="77777777" w:rsidR="00000C82" w:rsidRPr="00000C82" w:rsidRDefault="00000C82" w:rsidP="00711D7A">
            <w:pPr>
              <w:numPr>
                <w:ilvl w:val="0"/>
                <w:numId w:val="82"/>
              </w:numPr>
              <w:ind w:left="280" w:hanging="180"/>
              <w:contextualSpacing/>
              <w:rPr>
                <w:sz w:val="20"/>
                <w:szCs w:val="20"/>
              </w:rPr>
            </w:pPr>
            <w:r w:rsidRPr="00000C82">
              <w:rPr>
                <w:sz w:val="20"/>
                <w:szCs w:val="20"/>
              </w:rPr>
              <w:t>Carrier Selection: Use manual or automatic carrier selection.</w:t>
            </w:r>
          </w:p>
          <w:p w14:paraId="702A6EA0" w14:textId="77777777" w:rsidR="00000C82" w:rsidRPr="00000C82" w:rsidRDefault="00000C82" w:rsidP="00000C82">
            <w:pPr>
              <w:rPr>
                <w:b/>
                <w:bCs/>
                <w:sz w:val="20"/>
                <w:szCs w:val="20"/>
              </w:rPr>
            </w:pPr>
            <w:r w:rsidRPr="00000C82">
              <w:rPr>
                <w:b/>
                <w:bCs/>
                <w:sz w:val="20"/>
                <w:szCs w:val="20"/>
              </w:rPr>
              <w:t>VoIP Features</w:t>
            </w:r>
          </w:p>
          <w:p w14:paraId="26E2F56D" w14:textId="77777777" w:rsidR="00000C82" w:rsidRPr="00000C82" w:rsidRDefault="00000C82" w:rsidP="00711D7A">
            <w:pPr>
              <w:numPr>
                <w:ilvl w:val="0"/>
                <w:numId w:val="82"/>
              </w:numPr>
              <w:ind w:left="280" w:hanging="180"/>
              <w:contextualSpacing/>
              <w:rPr>
                <w:sz w:val="20"/>
                <w:szCs w:val="20"/>
              </w:rPr>
            </w:pPr>
            <w:r w:rsidRPr="00000C82">
              <w:rPr>
                <w:sz w:val="20"/>
                <w:szCs w:val="20"/>
              </w:rPr>
              <w:t>SIP Accounts: Configurable with multiple SIP accounts.</w:t>
            </w:r>
          </w:p>
          <w:p w14:paraId="6BEE0F77" w14:textId="77777777" w:rsidR="00000C82" w:rsidRPr="00000C82" w:rsidRDefault="00000C82" w:rsidP="00711D7A">
            <w:pPr>
              <w:numPr>
                <w:ilvl w:val="0"/>
                <w:numId w:val="82"/>
              </w:numPr>
              <w:ind w:left="280" w:hanging="180"/>
              <w:contextualSpacing/>
              <w:rPr>
                <w:sz w:val="20"/>
                <w:szCs w:val="20"/>
              </w:rPr>
            </w:pPr>
            <w:r w:rsidRPr="00000C82">
              <w:rPr>
                <w:sz w:val="20"/>
                <w:szCs w:val="20"/>
              </w:rPr>
              <w:t>Voice Codec Support:</w:t>
            </w:r>
          </w:p>
          <w:p w14:paraId="26D44344" w14:textId="77777777" w:rsidR="00000C82" w:rsidRPr="00000C82" w:rsidRDefault="00000C82" w:rsidP="00711D7A">
            <w:pPr>
              <w:numPr>
                <w:ilvl w:val="1"/>
                <w:numId w:val="82"/>
              </w:numPr>
              <w:ind w:left="730"/>
              <w:contextualSpacing/>
              <w:rPr>
                <w:sz w:val="20"/>
                <w:szCs w:val="20"/>
              </w:rPr>
            </w:pPr>
            <w:r w:rsidRPr="00000C82">
              <w:rPr>
                <w:sz w:val="20"/>
                <w:szCs w:val="20"/>
              </w:rPr>
              <w:t>G.711 (A-law and μ-law), G.729A/B, G.722, GSM, and more.</w:t>
            </w:r>
          </w:p>
          <w:p w14:paraId="38254512" w14:textId="77777777" w:rsidR="00000C82" w:rsidRPr="00000C82" w:rsidRDefault="00000C82" w:rsidP="00711D7A">
            <w:pPr>
              <w:numPr>
                <w:ilvl w:val="0"/>
                <w:numId w:val="82"/>
              </w:numPr>
              <w:ind w:left="280" w:hanging="180"/>
              <w:contextualSpacing/>
              <w:rPr>
                <w:sz w:val="20"/>
                <w:szCs w:val="20"/>
              </w:rPr>
            </w:pPr>
            <w:r w:rsidRPr="00000C82">
              <w:rPr>
                <w:sz w:val="20"/>
                <w:szCs w:val="20"/>
              </w:rPr>
              <w:t>Echo Cancellation: Built-in to improve call quality.</w:t>
            </w:r>
          </w:p>
          <w:p w14:paraId="08D79451" w14:textId="77777777" w:rsidR="00000C82" w:rsidRPr="00000C82" w:rsidRDefault="00000C82" w:rsidP="00711D7A">
            <w:pPr>
              <w:numPr>
                <w:ilvl w:val="0"/>
                <w:numId w:val="82"/>
              </w:numPr>
              <w:ind w:left="280" w:hanging="180"/>
              <w:contextualSpacing/>
              <w:rPr>
                <w:sz w:val="20"/>
                <w:szCs w:val="20"/>
              </w:rPr>
            </w:pPr>
            <w:r w:rsidRPr="00000C82">
              <w:rPr>
                <w:sz w:val="20"/>
                <w:szCs w:val="20"/>
              </w:rPr>
              <w:t>DTMF Mode: RFC2833, SIP Info, Inband.</w:t>
            </w:r>
          </w:p>
          <w:p w14:paraId="5161938F" w14:textId="77777777" w:rsidR="00000C82" w:rsidRPr="00000C82" w:rsidRDefault="00000C82" w:rsidP="00000C82">
            <w:pPr>
              <w:rPr>
                <w:b/>
                <w:bCs/>
                <w:sz w:val="20"/>
                <w:szCs w:val="20"/>
              </w:rPr>
            </w:pPr>
            <w:r w:rsidRPr="00000C82">
              <w:rPr>
                <w:b/>
                <w:bCs/>
                <w:sz w:val="20"/>
                <w:szCs w:val="20"/>
              </w:rPr>
              <w:lastRenderedPageBreak/>
              <w:t>Management and Security</w:t>
            </w:r>
          </w:p>
          <w:p w14:paraId="2766AE44" w14:textId="77777777" w:rsidR="00000C82" w:rsidRPr="00000C82" w:rsidRDefault="00000C82" w:rsidP="00711D7A">
            <w:pPr>
              <w:numPr>
                <w:ilvl w:val="0"/>
                <w:numId w:val="82"/>
              </w:numPr>
              <w:ind w:left="280" w:hanging="180"/>
              <w:contextualSpacing/>
              <w:rPr>
                <w:sz w:val="20"/>
                <w:szCs w:val="20"/>
              </w:rPr>
            </w:pPr>
            <w:r w:rsidRPr="00000C82">
              <w:rPr>
                <w:sz w:val="20"/>
                <w:szCs w:val="20"/>
              </w:rPr>
              <w:t>Management Interface:</w:t>
            </w:r>
          </w:p>
          <w:p w14:paraId="29382DF6" w14:textId="77777777" w:rsidR="00000C82" w:rsidRPr="00000C82" w:rsidRDefault="00000C82" w:rsidP="00711D7A">
            <w:pPr>
              <w:numPr>
                <w:ilvl w:val="1"/>
                <w:numId w:val="82"/>
              </w:numPr>
              <w:ind w:left="730"/>
              <w:contextualSpacing/>
              <w:rPr>
                <w:sz w:val="20"/>
                <w:szCs w:val="20"/>
              </w:rPr>
            </w:pPr>
            <w:r w:rsidRPr="00000C82">
              <w:rPr>
                <w:sz w:val="20"/>
                <w:szCs w:val="20"/>
              </w:rPr>
              <w:t>Web-based GUI for configuration and monitoring.</w:t>
            </w:r>
          </w:p>
          <w:p w14:paraId="6B48063D" w14:textId="77777777" w:rsidR="00000C82" w:rsidRPr="00000C82" w:rsidRDefault="00000C82" w:rsidP="00711D7A">
            <w:pPr>
              <w:numPr>
                <w:ilvl w:val="0"/>
                <w:numId w:val="82"/>
              </w:numPr>
              <w:ind w:left="280" w:hanging="180"/>
              <w:contextualSpacing/>
              <w:rPr>
                <w:sz w:val="20"/>
                <w:szCs w:val="20"/>
              </w:rPr>
            </w:pPr>
            <w:r w:rsidRPr="00000C82">
              <w:rPr>
                <w:sz w:val="20"/>
                <w:szCs w:val="20"/>
              </w:rPr>
              <w:t>Remote Access: SSH and Telnet support.</w:t>
            </w:r>
          </w:p>
          <w:p w14:paraId="45244420" w14:textId="77777777" w:rsidR="00000C82" w:rsidRPr="00000C82" w:rsidRDefault="00000C82" w:rsidP="00711D7A">
            <w:pPr>
              <w:numPr>
                <w:ilvl w:val="0"/>
                <w:numId w:val="82"/>
              </w:numPr>
              <w:ind w:left="280" w:hanging="180"/>
              <w:contextualSpacing/>
              <w:rPr>
                <w:sz w:val="20"/>
                <w:szCs w:val="20"/>
              </w:rPr>
            </w:pPr>
            <w:r w:rsidRPr="00000C82">
              <w:rPr>
                <w:sz w:val="20"/>
                <w:szCs w:val="20"/>
              </w:rPr>
              <w:t>Security:</w:t>
            </w:r>
          </w:p>
          <w:p w14:paraId="1B56641B" w14:textId="77777777" w:rsidR="00000C82" w:rsidRPr="00000C82" w:rsidRDefault="00000C82" w:rsidP="00711D7A">
            <w:pPr>
              <w:numPr>
                <w:ilvl w:val="1"/>
                <w:numId w:val="82"/>
              </w:numPr>
              <w:ind w:left="730"/>
              <w:contextualSpacing/>
              <w:rPr>
                <w:sz w:val="20"/>
                <w:szCs w:val="20"/>
              </w:rPr>
            </w:pPr>
            <w:r w:rsidRPr="00000C82">
              <w:rPr>
                <w:sz w:val="20"/>
                <w:szCs w:val="20"/>
              </w:rPr>
              <w:t>IP blacklists, Firewall rules, and password protection.</w:t>
            </w:r>
          </w:p>
          <w:p w14:paraId="5C4B2989" w14:textId="77777777" w:rsidR="00000C82" w:rsidRPr="00000C82" w:rsidRDefault="00000C82" w:rsidP="00000C82">
            <w:pPr>
              <w:rPr>
                <w:b/>
                <w:bCs/>
                <w:sz w:val="20"/>
                <w:szCs w:val="20"/>
              </w:rPr>
            </w:pPr>
            <w:r w:rsidRPr="00000C82">
              <w:rPr>
                <w:b/>
                <w:bCs/>
                <w:sz w:val="20"/>
                <w:szCs w:val="20"/>
              </w:rPr>
              <w:t>Physical and Environmental</w:t>
            </w:r>
          </w:p>
          <w:p w14:paraId="4A8562C8" w14:textId="77777777" w:rsidR="00000C82" w:rsidRPr="00000C82" w:rsidRDefault="00000C82" w:rsidP="00711D7A">
            <w:pPr>
              <w:numPr>
                <w:ilvl w:val="0"/>
                <w:numId w:val="82"/>
              </w:numPr>
              <w:ind w:left="280" w:hanging="180"/>
              <w:contextualSpacing/>
              <w:rPr>
                <w:sz w:val="20"/>
                <w:szCs w:val="20"/>
              </w:rPr>
            </w:pPr>
            <w:r w:rsidRPr="00000C82">
              <w:rPr>
                <w:sz w:val="20"/>
                <w:szCs w:val="20"/>
              </w:rPr>
              <w:t>Dimensions: 440mm x 251mm x 44mm (1U Rack-Mountable).</w:t>
            </w:r>
          </w:p>
          <w:p w14:paraId="7A2B6FB7" w14:textId="77777777" w:rsidR="00000C82" w:rsidRPr="00000C82" w:rsidRDefault="00000C82" w:rsidP="00711D7A">
            <w:pPr>
              <w:numPr>
                <w:ilvl w:val="0"/>
                <w:numId w:val="82"/>
              </w:numPr>
              <w:ind w:left="280" w:hanging="180"/>
              <w:contextualSpacing/>
              <w:rPr>
                <w:sz w:val="20"/>
                <w:szCs w:val="20"/>
              </w:rPr>
            </w:pPr>
            <w:r w:rsidRPr="00000C82">
              <w:rPr>
                <w:sz w:val="20"/>
                <w:szCs w:val="20"/>
              </w:rPr>
              <w:t>Weight: ~2.6 kg.</w:t>
            </w:r>
          </w:p>
          <w:p w14:paraId="6F69B03F" w14:textId="77777777" w:rsidR="00000C82" w:rsidRPr="00000C82" w:rsidRDefault="00000C82" w:rsidP="00711D7A">
            <w:pPr>
              <w:numPr>
                <w:ilvl w:val="0"/>
                <w:numId w:val="82"/>
              </w:numPr>
              <w:ind w:left="280" w:hanging="180"/>
              <w:contextualSpacing/>
              <w:rPr>
                <w:sz w:val="20"/>
                <w:szCs w:val="20"/>
              </w:rPr>
            </w:pPr>
            <w:r w:rsidRPr="00000C82">
              <w:rPr>
                <w:sz w:val="20"/>
                <w:szCs w:val="20"/>
              </w:rPr>
              <w:t>Operating Environment:</w:t>
            </w:r>
          </w:p>
          <w:p w14:paraId="449B48F6" w14:textId="77777777" w:rsidR="00000C82" w:rsidRPr="00000C82" w:rsidRDefault="00000C82" w:rsidP="00711D7A">
            <w:pPr>
              <w:numPr>
                <w:ilvl w:val="1"/>
                <w:numId w:val="82"/>
              </w:numPr>
              <w:ind w:left="730"/>
              <w:contextualSpacing/>
              <w:rPr>
                <w:sz w:val="20"/>
                <w:szCs w:val="20"/>
              </w:rPr>
            </w:pPr>
            <w:r w:rsidRPr="00000C82">
              <w:rPr>
                <w:sz w:val="20"/>
                <w:szCs w:val="20"/>
              </w:rPr>
              <w:t>Temperature: 0°C to 40°C.</w:t>
            </w:r>
          </w:p>
          <w:p w14:paraId="144AEAC0" w14:textId="77777777" w:rsidR="00000C82" w:rsidRPr="00000C82" w:rsidRDefault="00000C82" w:rsidP="00711D7A">
            <w:pPr>
              <w:numPr>
                <w:ilvl w:val="1"/>
                <w:numId w:val="82"/>
              </w:numPr>
              <w:ind w:left="730"/>
              <w:contextualSpacing/>
              <w:rPr>
                <w:sz w:val="20"/>
                <w:szCs w:val="20"/>
              </w:rPr>
            </w:pPr>
            <w:r w:rsidRPr="00000C82">
              <w:rPr>
                <w:sz w:val="20"/>
                <w:szCs w:val="20"/>
              </w:rPr>
              <w:t>Humidity: 10%–90% non-condensing.</w:t>
            </w:r>
          </w:p>
          <w:p w14:paraId="191C7203" w14:textId="77777777" w:rsidR="00000C82" w:rsidRPr="00000C82" w:rsidRDefault="00000C82" w:rsidP="00000C82">
            <w:pPr>
              <w:rPr>
                <w:b/>
                <w:bCs/>
                <w:sz w:val="20"/>
                <w:szCs w:val="20"/>
              </w:rPr>
            </w:pPr>
            <w:r w:rsidRPr="00000C82">
              <w:rPr>
                <w:b/>
                <w:bCs/>
                <w:sz w:val="20"/>
                <w:szCs w:val="20"/>
              </w:rPr>
              <w:t>Applications</w:t>
            </w:r>
          </w:p>
          <w:p w14:paraId="734EA1A5" w14:textId="77777777" w:rsidR="00000C82" w:rsidRPr="00000C82" w:rsidRDefault="00000C82" w:rsidP="00711D7A">
            <w:pPr>
              <w:numPr>
                <w:ilvl w:val="0"/>
                <w:numId w:val="82"/>
              </w:numPr>
              <w:ind w:left="280" w:hanging="180"/>
              <w:contextualSpacing/>
              <w:rPr>
                <w:sz w:val="20"/>
                <w:szCs w:val="20"/>
              </w:rPr>
            </w:pPr>
            <w:r w:rsidRPr="00000C82">
              <w:rPr>
                <w:sz w:val="20"/>
                <w:szCs w:val="20"/>
              </w:rPr>
              <w:t>High-volume inbound/outbound call centers.</w:t>
            </w:r>
          </w:p>
          <w:p w14:paraId="2A9C3EDD" w14:textId="77777777" w:rsidR="00000C82" w:rsidRPr="00000C82" w:rsidRDefault="00000C82" w:rsidP="00711D7A">
            <w:pPr>
              <w:numPr>
                <w:ilvl w:val="0"/>
                <w:numId w:val="82"/>
              </w:numPr>
              <w:ind w:left="280" w:hanging="180"/>
              <w:contextualSpacing/>
              <w:rPr>
                <w:sz w:val="20"/>
                <w:szCs w:val="20"/>
              </w:rPr>
            </w:pPr>
            <w:r w:rsidRPr="00000C82">
              <w:rPr>
                <w:sz w:val="20"/>
                <w:szCs w:val="20"/>
              </w:rPr>
              <w:t>Integration of GSM networks with VoIP PBX systems.</w:t>
            </w:r>
          </w:p>
          <w:p w14:paraId="47246AF1" w14:textId="77777777" w:rsidR="00000C82" w:rsidRPr="00000C82" w:rsidRDefault="00000C82" w:rsidP="00711D7A">
            <w:pPr>
              <w:numPr>
                <w:ilvl w:val="0"/>
                <w:numId w:val="82"/>
              </w:numPr>
              <w:ind w:left="280" w:hanging="180"/>
              <w:contextualSpacing/>
              <w:rPr>
                <w:sz w:val="20"/>
                <w:szCs w:val="20"/>
              </w:rPr>
            </w:pPr>
            <w:r w:rsidRPr="00000C82">
              <w:rPr>
                <w:sz w:val="20"/>
                <w:szCs w:val="20"/>
              </w:rPr>
              <w:t>SMS-based marketing or notification systems.</w:t>
            </w:r>
          </w:p>
          <w:p w14:paraId="5B278467" w14:textId="77777777" w:rsidR="00000C82" w:rsidRPr="00000C82" w:rsidRDefault="00000C82" w:rsidP="00711D7A">
            <w:pPr>
              <w:numPr>
                <w:ilvl w:val="0"/>
                <w:numId w:val="82"/>
              </w:numPr>
              <w:ind w:left="280" w:hanging="180"/>
              <w:contextualSpacing/>
              <w:rPr>
                <w:sz w:val="22"/>
                <w:szCs w:val="22"/>
              </w:rPr>
            </w:pPr>
            <w:r w:rsidRPr="00000C82">
              <w:rPr>
                <w:sz w:val="20"/>
                <w:szCs w:val="20"/>
              </w:rPr>
              <w:t>Backup communication links for businesses.</w:t>
            </w:r>
          </w:p>
        </w:tc>
        <w:tc>
          <w:tcPr>
            <w:tcW w:w="3117" w:type="dxa"/>
          </w:tcPr>
          <w:p w14:paraId="160F4FFE" w14:textId="77777777" w:rsidR="00000C82" w:rsidRPr="00000C82" w:rsidRDefault="00000C82" w:rsidP="00000C82">
            <w:pPr>
              <w:rPr>
                <w:sz w:val="22"/>
                <w:szCs w:val="22"/>
              </w:rPr>
            </w:pPr>
            <w:r w:rsidRPr="00000C82">
              <w:rPr>
                <w:sz w:val="22"/>
                <w:szCs w:val="22"/>
              </w:rPr>
              <w:lastRenderedPageBreak/>
              <w:t>2</w:t>
            </w:r>
          </w:p>
        </w:tc>
      </w:tr>
      <w:tr w:rsidR="00000C82" w:rsidRPr="00000C82" w14:paraId="1B29360F" w14:textId="77777777" w:rsidTr="00000C82">
        <w:tc>
          <w:tcPr>
            <w:tcW w:w="3116" w:type="dxa"/>
          </w:tcPr>
          <w:p w14:paraId="1706C85D" w14:textId="77777777" w:rsidR="00000C82" w:rsidRPr="00000C82" w:rsidRDefault="00000C82" w:rsidP="00000C82">
            <w:pPr>
              <w:rPr>
                <w:sz w:val="22"/>
                <w:szCs w:val="22"/>
              </w:rPr>
            </w:pPr>
            <w:r w:rsidRPr="00000C82">
              <w:rPr>
                <w:sz w:val="22"/>
                <w:szCs w:val="22"/>
              </w:rPr>
              <w:t>IP PBX (3cx)</w:t>
            </w:r>
          </w:p>
        </w:tc>
        <w:tc>
          <w:tcPr>
            <w:tcW w:w="3238" w:type="dxa"/>
          </w:tcPr>
          <w:p w14:paraId="7A415094" w14:textId="77777777" w:rsidR="00000C82" w:rsidRPr="00000C82" w:rsidRDefault="00000C82" w:rsidP="00000C82">
            <w:pPr>
              <w:rPr>
                <w:b/>
                <w:bCs/>
                <w:sz w:val="20"/>
                <w:szCs w:val="20"/>
              </w:rPr>
            </w:pPr>
            <w:r w:rsidRPr="00000C82">
              <w:rPr>
                <w:b/>
                <w:bCs/>
                <w:sz w:val="20"/>
                <w:szCs w:val="20"/>
              </w:rPr>
              <w:t>Core Features:</w:t>
            </w:r>
          </w:p>
          <w:p w14:paraId="36BD31D5" w14:textId="77777777" w:rsidR="00000C82" w:rsidRPr="00000C82" w:rsidRDefault="00000C82" w:rsidP="00711D7A">
            <w:pPr>
              <w:numPr>
                <w:ilvl w:val="0"/>
                <w:numId w:val="82"/>
              </w:numPr>
              <w:ind w:left="280" w:hanging="180"/>
              <w:contextualSpacing/>
              <w:rPr>
                <w:sz w:val="20"/>
                <w:szCs w:val="20"/>
              </w:rPr>
            </w:pPr>
            <w:r w:rsidRPr="00000C82">
              <w:rPr>
                <w:sz w:val="20"/>
                <w:szCs w:val="20"/>
              </w:rPr>
              <w:t>VoIP/PSTN support with SIP trunks and gateways.</w:t>
            </w:r>
          </w:p>
          <w:p w14:paraId="132D79CB" w14:textId="77777777" w:rsidR="00000C82" w:rsidRPr="00000C82" w:rsidRDefault="00000C82" w:rsidP="00711D7A">
            <w:pPr>
              <w:numPr>
                <w:ilvl w:val="0"/>
                <w:numId w:val="82"/>
              </w:numPr>
              <w:ind w:left="280" w:hanging="180"/>
              <w:contextualSpacing/>
              <w:rPr>
                <w:sz w:val="20"/>
                <w:szCs w:val="20"/>
              </w:rPr>
            </w:pPr>
            <w:r w:rsidRPr="00000C82">
              <w:rPr>
                <w:sz w:val="20"/>
                <w:szCs w:val="20"/>
              </w:rPr>
              <w:t>Advanced call management: IVR, call queues, forwarding, and transfer.</w:t>
            </w:r>
          </w:p>
          <w:p w14:paraId="52A62A2D" w14:textId="77777777" w:rsidR="00000C82" w:rsidRPr="00000C82" w:rsidRDefault="00000C82" w:rsidP="00711D7A">
            <w:pPr>
              <w:numPr>
                <w:ilvl w:val="0"/>
                <w:numId w:val="82"/>
              </w:numPr>
              <w:ind w:left="280" w:hanging="180"/>
              <w:contextualSpacing/>
              <w:rPr>
                <w:sz w:val="20"/>
                <w:szCs w:val="20"/>
              </w:rPr>
            </w:pPr>
            <w:r w:rsidRPr="00000C82">
              <w:rPr>
                <w:sz w:val="20"/>
                <w:szCs w:val="20"/>
              </w:rPr>
              <w:t>Unified communications: video conferencing, team messaging, and web/mobile apps.</w:t>
            </w:r>
          </w:p>
          <w:p w14:paraId="4BACDA7C" w14:textId="77777777" w:rsidR="00000C82" w:rsidRPr="00000C82" w:rsidRDefault="00000C82" w:rsidP="00000C82">
            <w:pPr>
              <w:rPr>
                <w:sz w:val="20"/>
                <w:szCs w:val="20"/>
              </w:rPr>
            </w:pPr>
            <w:r w:rsidRPr="00000C82">
              <w:rPr>
                <w:b/>
                <w:bCs/>
                <w:sz w:val="20"/>
                <w:szCs w:val="20"/>
              </w:rPr>
              <w:t>Integrations</w:t>
            </w:r>
            <w:r w:rsidRPr="00000C82">
              <w:rPr>
                <w:sz w:val="20"/>
                <w:szCs w:val="20"/>
              </w:rPr>
              <w:t>:</w:t>
            </w:r>
          </w:p>
          <w:p w14:paraId="4146B498" w14:textId="77777777" w:rsidR="00000C82" w:rsidRPr="00000C82" w:rsidRDefault="00000C82" w:rsidP="00711D7A">
            <w:pPr>
              <w:numPr>
                <w:ilvl w:val="0"/>
                <w:numId w:val="82"/>
              </w:numPr>
              <w:ind w:left="280" w:hanging="180"/>
              <w:contextualSpacing/>
              <w:rPr>
                <w:sz w:val="20"/>
                <w:szCs w:val="20"/>
              </w:rPr>
            </w:pPr>
            <w:r w:rsidRPr="00000C82">
              <w:rPr>
                <w:sz w:val="20"/>
                <w:szCs w:val="20"/>
              </w:rPr>
              <w:t>CRM (e.g., Salesforce, HubSpot).</w:t>
            </w:r>
          </w:p>
          <w:p w14:paraId="508AF420" w14:textId="77777777" w:rsidR="00000C82" w:rsidRPr="00000C82" w:rsidRDefault="00000C82" w:rsidP="00711D7A">
            <w:pPr>
              <w:numPr>
                <w:ilvl w:val="0"/>
                <w:numId w:val="82"/>
              </w:numPr>
              <w:ind w:left="280" w:hanging="180"/>
              <w:contextualSpacing/>
              <w:rPr>
                <w:sz w:val="20"/>
                <w:szCs w:val="20"/>
              </w:rPr>
            </w:pPr>
            <w:r w:rsidRPr="00000C82">
              <w:rPr>
                <w:sz w:val="20"/>
                <w:szCs w:val="20"/>
              </w:rPr>
              <w:t>Office365, Microsoft Teams, APIs, and webhooks.</w:t>
            </w:r>
          </w:p>
          <w:p w14:paraId="7DC43F58" w14:textId="77777777" w:rsidR="00000C82" w:rsidRPr="00000C82" w:rsidRDefault="00000C82" w:rsidP="00000C82">
            <w:pPr>
              <w:rPr>
                <w:sz w:val="20"/>
                <w:szCs w:val="20"/>
              </w:rPr>
            </w:pPr>
            <w:r w:rsidRPr="00000C82">
              <w:rPr>
                <w:b/>
                <w:bCs/>
                <w:sz w:val="20"/>
                <w:szCs w:val="20"/>
              </w:rPr>
              <w:t>Security</w:t>
            </w:r>
            <w:r w:rsidRPr="00000C82">
              <w:rPr>
                <w:sz w:val="20"/>
                <w:szCs w:val="20"/>
              </w:rPr>
              <w:t>:</w:t>
            </w:r>
          </w:p>
          <w:p w14:paraId="6CBF1D5C" w14:textId="77777777" w:rsidR="00000C82" w:rsidRPr="00000C82" w:rsidRDefault="00000C82" w:rsidP="00711D7A">
            <w:pPr>
              <w:numPr>
                <w:ilvl w:val="0"/>
                <w:numId w:val="82"/>
              </w:numPr>
              <w:ind w:left="280" w:hanging="180"/>
              <w:contextualSpacing/>
              <w:rPr>
                <w:sz w:val="20"/>
                <w:szCs w:val="20"/>
              </w:rPr>
            </w:pPr>
            <w:r w:rsidRPr="00000C82">
              <w:rPr>
                <w:sz w:val="20"/>
                <w:szCs w:val="20"/>
              </w:rPr>
              <w:t>SIP attack prevention, IP blacklisting.</w:t>
            </w:r>
          </w:p>
          <w:p w14:paraId="7AD63F24" w14:textId="77777777" w:rsidR="00000C82" w:rsidRPr="00000C82" w:rsidRDefault="00000C82" w:rsidP="00711D7A">
            <w:pPr>
              <w:numPr>
                <w:ilvl w:val="0"/>
                <w:numId w:val="82"/>
              </w:numPr>
              <w:ind w:left="280" w:hanging="180"/>
              <w:contextualSpacing/>
              <w:rPr>
                <w:sz w:val="20"/>
                <w:szCs w:val="20"/>
              </w:rPr>
            </w:pPr>
            <w:r w:rsidRPr="00000C82">
              <w:rPr>
                <w:sz w:val="20"/>
                <w:szCs w:val="20"/>
              </w:rPr>
              <w:t>Encrypted voice traffic with SRTP and TLS.</w:t>
            </w:r>
          </w:p>
          <w:p w14:paraId="08413780" w14:textId="77777777" w:rsidR="00000C82" w:rsidRPr="00000C82" w:rsidRDefault="00000C82" w:rsidP="00000C82">
            <w:pPr>
              <w:rPr>
                <w:sz w:val="20"/>
                <w:szCs w:val="20"/>
              </w:rPr>
            </w:pPr>
            <w:r w:rsidRPr="00000C82">
              <w:rPr>
                <w:b/>
                <w:bCs/>
                <w:sz w:val="20"/>
                <w:szCs w:val="20"/>
              </w:rPr>
              <w:t>Deployment</w:t>
            </w:r>
            <w:r w:rsidRPr="00000C82">
              <w:rPr>
                <w:sz w:val="20"/>
                <w:szCs w:val="20"/>
              </w:rPr>
              <w:t xml:space="preserve"> Options:</w:t>
            </w:r>
          </w:p>
          <w:p w14:paraId="48FAE0DF" w14:textId="77777777" w:rsidR="00000C82" w:rsidRPr="00000C82" w:rsidRDefault="00000C82" w:rsidP="00711D7A">
            <w:pPr>
              <w:numPr>
                <w:ilvl w:val="0"/>
                <w:numId w:val="82"/>
              </w:numPr>
              <w:ind w:left="280" w:hanging="180"/>
              <w:contextualSpacing/>
              <w:rPr>
                <w:sz w:val="20"/>
                <w:szCs w:val="20"/>
              </w:rPr>
            </w:pPr>
            <w:r w:rsidRPr="00000C82">
              <w:rPr>
                <w:sz w:val="20"/>
                <w:szCs w:val="20"/>
              </w:rPr>
              <w:t>On-premises: Windows, Linux, VMware, Hyper-V, Proxmox.</w:t>
            </w:r>
          </w:p>
          <w:p w14:paraId="5B91ADC4" w14:textId="77777777" w:rsidR="00000C82" w:rsidRPr="00000C82" w:rsidRDefault="00000C82" w:rsidP="00711D7A">
            <w:pPr>
              <w:numPr>
                <w:ilvl w:val="0"/>
                <w:numId w:val="82"/>
              </w:numPr>
              <w:ind w:left="280" w:hanging="180"/>
              <w:contextualSpacing/>
              <w:rPr>
                <w:sz w:val="20"/>
                <w:szCs w:val="20"/>
              </w:rPr>
            </w:pPr>
            <w:r w:rsidRPr="00000C82">
              <w:rPr>
                <w:sz w:val="20"/>
                <w:szCs w:val="20"/>
              </w:rPr>
              <w:t>Cloud: AWS, Azure, Google Cloud.</w:t>
            </w:r>
          </w:p>
          <w:p w14:paraId="7EC42179" w14:textId="77777777" w:rsidR="00000C82" w:rsidRPr="00000C82" w:rsidRDefault="00000C82" w:rsidP="00000C82">
            <w:pPr>
              <w:ind w:left="280"/>
              <w:contextualSpacing/>
              <w:rPr>
                <w:sz w:val="20"/>
                <w:szCs w:val="20"/>
              </w:rPr>
            </w:pPr>
          </w:p>
          <w:p w14:paraId="45452707" w14:textId="77777777" w:rsidR="00000C82" w:rsidRPr="00000C82" w:rsidRDefault="00000C82" w:rsidP="00000C82">
            <w:pPr>
              <w:rPr>
                <w:sz w:val="20"/>
                <w:szCs w:val="20"/>
              </w:rPr>
            </w:pPr>
            <w:r w:rsidRPr="00000C82">
              <w:rPr>
                <w:b/>
                <w:bCs/>
                <w:sz w:val="20"/>
                <w:szCs w:val="20"/>
              </w:rPr>
              <w:t>Device</w:t>
            </w:r>
            <w:r w:rsidRPr="00000C82">
              <w:rPr>
                <w:sz w:val="20"/>
                <w:szCs w:val="20"/>
              </w:rPr>
              <w:t xml:space="preserve"> </w:t>
            </w:r>
            <w:r w:rsidRPr="00000C82">
              <w:rPr>
                <w:b/>
                <w:bCs/>
                <w:sz w:val="20"/>
                <w:szCs w:val="20"/>
              </w:rPr>
              <w:t>Support</w:t>
            </w:r>
            <w:r w:rsidRPr="00000C82">
              <w:rPr>
                <w:sz w:val="20"/>
                <w:szCs w:val="20"/>
              </w:rPr>
              <w:t>:</w:t>
            </w:r>
          </w:p>
          <w:p w14:paraId="08F70BFE" w14:textId="77777777" w:rsidR="00000C82" w:rsidRPr="00000C82" w:rsidRDefault="00000C82" w:rsidP="00711D7A">
            <w:pPr>
              <w:numPr>
                <w:ilvl w:val="0"/>
                <w:numId w:val="82"/>
              </w:numPr>
              <w:ind w:left="280" w:hanging="180"/>
              <w:contextualSpacing/>
              <w:rPr>
                <w:sz w:val="20"/>
                <w:szCs w:val="20"/>
              </w:rPr>
            </w:pPr>
          </w:p>
          <w:p w14:paraId="0893B797" w14:textId="77777777" w:rsidR="00000C82" w:rsidRPr="00000C82" w:rsidRDefault="00000C82" w:rsidP="00711D7A">
            <w:pPr>
              <w:numPr>
                <w:ilvl w:val="0"/>
                <w:numId w:val="82"/>
              </w:numPr>
              <w:ind w:left="280" w:hanging="180"/>
              <w:contextualSpacing/>
              <w:rPr>
                <w:sz w:val="20"/>
                <w:szCs w:val="20"/>
              </w:rPr>
            </w:pPr>
            <w:r w:rsidRPr="00000C82">
              <w:rPr>
                <w:sz w:val="20"/>
                <w:szCs w:val="20"/>
              </w:rPr>
              <w:lastRenderedPageBreak/>
              <w:t>Certified IP phones: Yealink, Fanvil, Snom, Grandstream.</w:t>
            </w:r>
          </w:p>
          <w:p w14:paraId="25F6C4B1" w14:textId="77777777" w:rsidR="00000C82" w:rsidRPr="00000C82" w:rsidRDefault="00000C82" w:rsidP="00711D7A">
            <w:pPr>
              <w:numPr>
                <w:ilvl w:val="0"/>
                <w:numId w:val="82"/>
              </w:numPr>
              <w:ind w:left="280" w:hanging="180"/>
              <w:contextualSpacing/>
              <w:rPr>
                <w:sz w:val="20"/>
                <w:szCs w:val="20"/>
              </w:rPr>
            </w:pPr>
            <w:r w:rsidRPr="00000C82">
              <w:rPr>
                <w:sz w:val="20"/>
                <w:szCs w:val="20"/>
              </w:rPr>
              <w:t>3CX apps for Android, iOS, Windows, and macOS.</w:t>
            </w:r>
          </w:p>
          <w:p w14:paraId="06E493EB" w14:textId="77777777" w:rsidR="00000C82" w:rsidRPr="00000C82" w:rsidRDefault="00000C82" w:rsidP="00711D7A">
            <w:pPr>
              <w:numPr>
                <w:ilvl w:val="0"/>
                <w:numId w:val="82"/>
              </w:numPr>
              <w:ind w:left="280" w:hanging="180"/>
              <w:contextualSpacing/>
              <w:rPr>
                <w:sz w:val="20"/>
                <w:szCs w:val="20"/>
              </w:rPr>
            </w:pPr>
            <w:r w:rsidRPr="00000C82">
              <w:rPr>
                <w:sz w:val="20"/>
                <w:szCs w:val="20"/>
              </w:rPr>
              <w:t>WebRTC clients for browser-based calls.</w:t>
            </w:r>
          </w:p>
          <w:p w14:paraId="0A0B5B24" w14:textId="77777777" w:rsidR="00000C82" w:rsidRPr="00000C82" w:rsidRDefault="00000C82" w:rsidP="00000C82">
            <w:pPr>
              <w:ind w:left="280"/>
              <w:contextualSpacing/>
              <w:rPr>
                <w:sz w:val="20"/>
                <w:szCs w:val="20"/>
              </w:rPr>
            </w:pPr>
          </w:p>
          <w:p w14:paraId="70B43377" w14:textId="77777777" w:rsidR="00000C82" w:rsidRPr="00000C82" w:rsidRDefault="00000C82" w:rsidP="00000C82">
            <w:pPr>
              <w:rPr>
                <w:sz w:val="20"/>
                <w:szCs w:val="20"/>
              </w:rPr>
            </w:pPr>
            <w:r w:rsidRPr="00000C82">
              <w:rPr>
                <w:b/>
                <w:bCs/>
                <w:sz w:val="20"/>
                <w:szCs w:val="20"/>
              </w:rPr>
              <w:t>Enterprise</w:t>
            </w:r>
            <w:r w:rsidRPr="00000C82">
              <w:rPr>
                <w:sz w:val="20"/>
                <w:szCs w:val="20"/>
              </w:rPr>
              <w:t xml:space="preserve"> editions license for up to 3 years</w:t>
            </w:r>
          </w:p>
        </w:tc>
        <w:tc>
          <w:tcPr>
            <w:tcW w:w="3117" w:type="dxa"/>
          </w:tcPr>
          <w:p w14:paraId="4C274FB2" w14:textId="77777777" w:rsidR="00000C82" w:rsidRPr="00000C82" w:rsidRDefault="00000C82" w:rsidP="00000C82">
            <w:pPr>
              <w:rPr>
                <w:sz w:val="22"/>
                <w:szCs w:val="22"/>
              </w:rPr>
            </w:pPr>
            <w:r w:rsidRPr="00000C82">
              <w:rPr>
                <w:sz w:val="22"/>
                <w:szCs w:val="22"/>
              </w:rPr>
              <w:lastRenderedPageBreak/>
              <w:t>1</w:t>
            </w:r>
          </w:p>
        </w:tc>
      </w:tr>
      <w:tr w:rsidR="00000C82" w:rsidRPr="00000C82" w14:paraId="38E787B0" w14:textId="77777777" w:rsidTr="00000C82">
        <w:tc>
          <w:tcPr>
            <w:tcW w:w="3116" w:type="dxa"/>
          </w:tcPr>
          <w:p w14:paraId="170BA17D" w14:textId="77777777" w:rsidR="00000C82" w:rsidRPr="00000C82" w:rsidRDefault="00000C82" w:rsidP="00000C82">
            <w:pPr>
              <w:rPr>
                <w:sz w:val="22"/>
                <w:szCs w:val="22"/>
              </w:rPr>
            </w:pPr>
            <w:r w:rsidRPr="00000C82">
              <w:rPr>
                <w:sz w:val="22"/>
                <w:szCs w:val="22"/>
              </w:rPr>
              <w:t>Server</w:t>
            </w:r>
          </w:p>
        </w:tc>
        <w:tc>
          <w:tcPr>
            <w:tcW w:w="3238" w:type="dxa"/>
          </w:tcPr>
          <w:p w14:paraId="343EE931" w14:textId="77777777" w:rsidR="00000C82" w:rsidRPr="00000C82" w:rsidRDefault="00000C82" w:rsidP="00000C82">
            <w:pPr>
              <w:spacing w:before="100" w:beforeAutospacing="1" w:after="100" w:afterAutospacing="1"/>
              <w:outlineLvl w:val="3"/>
              <w:rPr>
                <w:b/>
                <w:bCs/>
                <w:sz w:val="22"/>
                <w:szCs w:val="22"/>
              </w:rPr>
            </w:pPr>
            <w:r w:rsidRPr="00000C82">
              <w:rPr>
                <w:b/>
                <w:bCs/>
                <w:sz w:val="22"/>
                <w:szCs w:val="22"/>
              </w:rPr>
              <w:t>Chassis &amp; Design</w:t>
            </w:r>
          </w:p>
          <w:p w14:paraId="6C84B9CA" w14:textId="77777777" w:rsidR="00000C82" w:rsidRPr="00000C82" w:rsidRDefault="00000C82" w:rsidP="00711D7A">
            <w:pPr>
              <w:numPr>
                <w:ilvl w:val="0"/>
                <w:numId w:val="83"/>
              </w:numPr>
              <w:spacing w:before="100" w:beforeAutospacing="1" w:after="100" w:afterAutospacing="1"/>
              <w:rPr>
                <w:sz w:val="22"/>
                <w:szCs w:val="22"/>
              </w:rPr>
            </w:pPr>
            <w:r w:rsidRPr="00000C82">
              <w:rPr>
                <w:b/>
                <w:bCs/>
                <w:sz w:val="22"/>
                <w:szCs w:val="22"/>
              </w:rPr>
              <w:t>Form Factor</w:t>
            </w:r>
            <w:r w:rsidRPr="00000C82">
              <w:rPr>
                <w:sz w:val="22"/>
                <w:szCs w:val="22"/>
              </w:rPr>
              <w:t>: 2U Rack</w:t>
            </w:r>
          </w:p>
          <w:p w14:paraId="3AD8750B" w14:textId="77777777" w:rsidR="00000C82" w:rsidRPr="00000C82" w:rsidRDefault="00000C82" w:rsidP="00711D7A">
            <w:pPr>
              <w:numPr>
                <w:ilvl w:val="0"/>
                <w:numId w:val="83"/>
              </w:numPr>
              <w:spacing w:before="100" w:beforeAutospacing="1" w:after="100" w:afterAutospacing="1"/>
              <w:rPr>
                <w:sz w:val="22"/>
                <w:szCs w:val="22"/>
              </w:rPr>
            </w:pPr>
            <w:r w:rsidRPr="00000C82">
              <w:rPr>
                <w:b/>
                <w:bCs/>
                <w:sz w:val="22"/>
                <w:szCs w:val="22"/>
              </w:rPr>
              <w:t>Drive Bays</w:t>
            </w:r>
            <w:r w:rsidRPr="00000C82">
              <w:rPr>
                <w:sz w:val="22"/>
                <w:szCs w:val="22"/>
              </w:rPr>
              <w:t>: 8-SFF (Small Form Factor) Hot Plug</w:t>
            </w:r>
          </w:p>
          <w:p w14:paraId="1D0EE7D0" w14:textId="77777777" w:rsidR="00000C82" w:rsidRPr="00000C82" w:rsidRDefault="00000C82" w:rsidP="00711D7A">
            <w:pPr>
              <w:numPr>
                <w:ilvl w:val="0"/>
                <w:numId w:val="83"/>
              </w:numPr>
              <w:spacing w:before="100" w:beforeAutospacing="1" w:after="100" w:afterAutospacing="1"/>
              <w:rPr>
                <w:sz w:val="22"/>
                <w:szCs w:val="22"/>
              </w:rPr>
            </w:pPr>
            <w:r w:rsidRPr="00000C82">
              <w:rPr>
                <w:b/>
                <w:bCs/>
                <w:sz w:val="22"/>
                <w:szCs w:val="22"/>
              </w:rPr>
              <w:t>Rail Kit</w:t>
            </w:r>
            <w:r w:rsidRPr="00000C82">
              <w:rPr>
                <w:sz w:val="22"/>
                <w:szCs w:val="22"/>
              </w:rPr>
              <w:t>: 2U Easy Install Rail Kit included</w:t>
            </w:r>
          </w:p>
          <w:p w14:paraId="5FDFCE9B" w14:textId="77777777" w:rsidR="00000C82" w:rsidRPr="00000C82" w:rsidRDefault="00000C82" w:rsidP="00711D7A">
            <w:pPr>
              <w:numPr>
                <w:ilvl w:val="0"/>
                <w:numId w:val="83"/>
              </w:numPr>
              <w:spacing w:before="100" w:beforeAutospacing="1" w:after="100" w:afterAutospacing="1"/>
              <w:rPr>
                <w:sz w:val="22"/>
                <w:szCs w:val="22"/>
              </w:rPr>
            </w:pPr>
            <w:r w:rsidRPr="00000C82">
              <w:rPr>
                <w:b/>
                <w:bCs/>
                <w:sz w:val="22"/>
                <w:szCs w:val="22"/>
              </w:rPr>
              <w:t>Warranty</w:t>
            </w:r>
            <w:r w:rsidRPr="00000C82">
              <w:rPr>
                <w:sz w:val="22"/>
                <w:szCs w:val="22"/>
              </w:rPr>
              <w:t>: 3 Years Seller Replacement Warranty</w:t>
            </w:r>
          </w:p>
          <w:p w14:paraId="28060B6B" w14:textId="77777777" w:rsidR="00000C82" w:rsidRPr="00000C82" w:rsidRDefault="00000C82" w:rsidP="00000C82">
            <w:pPr>
              <w:spacing w:before="100" w:beforeAutospacing="1" w:after="100" w:afterAutospacing="1"/>
              <w:outlineLvl w:val="3"/>
              <w:rPr>
                <w:b/>
                <w:bCs/>
                <w:sz w:val="22"/>
                <w:szCs w:val="22"/>
              </w:rPr>
            </w:pPr>
            <w:r w:rsidRPr="00000C82">
              <w:rPr>
                <w:b/>
                <w:bCs/>
                <w:sz w:val="22"/>
                <w:szCs w:val="22"/>
              </w:rPr>
              <w:t>Processor</w:t>
            </w:r>
          </w:p>
          <w:p w14:paraId="0AF0CC0F" w14:textId="77777777" w:rsidR="00000C82" w:rsidRPr="00000C82" w:rsidRDefault="00000C82" w:rsidP="00711D7A">
            <w:pPr>
              <w:numPr>
                <w:ilvl w:val="0"/>
                <w:numId w:val="84"/>
              </w:numPr>
              <w:spacing w:before="100" w:beforeAutospacing="1" w:after="100" w:afterAutospacing="1"/>
              <w:rPr>
                <w:sz w:val="22"/>
                <w:szCs w:val="22"/>
              </w:rPr>
            </w:pPr>
            <w:r w:rsidRPr="00000C82">
              <w:rPr>
                <w:b/>
                <w:bCs/>
                <w:sz w:val="22"/>
                <w:szCs w:val="22"/>
              </w:rPr>
              <w:t>CPU Configuration</w:t>
            </w:r>
            <w:r w:rsidRPr="00000C82">
              <w:rPr>
                <w:sz w:val="22"/>
                <w:szCs w:val="22"/>
              </w:rPr>
              <w:t>: 2 x Intel Xeon Platinum 8163 Processors</w:t>
            </w:r>
          </w:p>
          <w:p w14:paraId="52D11A2A" w14:textId="77777777" w:rsidR="00000C82" w:rsidRPr="00000C82" w:rsidRDefault="00000C82" w:rsidP="00711D7A">
            <w:pPr>
              <w:numPr>
                <w:ilvl w:val="1"/>
                <w:numId w:val="84"/>
              </w:numPr>
              <w:spacing w:before="100" w:beforeAutospacing="1" w:after="100" w:afterAutospacing="1"/>
              <w:rPr>
                <w:sz w:val="22"/>
                <w:szCs w:val="22"/>
              </w:rPr>
            </w:pPr>
            <w:r w:rsidRPr="00000C82">
              <w:rPr>
                <w:b/>
                <w:bCs/>
                <w:sz w:val="22"/>
                <w:szCs w:val="22"/>
              </w:rPr>
              <w:t>Cores/Threads</w:t>
            </w:r>
            <w:r w:rsidRPr="00000C82">
              <w:rPr>
                <w:sz w:val="22"/>
                <w:szCs w:val="22"/>
              </w:rPr>
              <w:t>: 24 Cores / 48 Threads per processor (48 Cores / 96 Threads total)</w:t>
            </w:r>
          </w:p>
          <w:p w14:paraId="3AE5985F" w14:textId="77777777" w:rsidR="00000C82" w:rsidRPr="00000C82" w:rsidRDefault="00000C82" w:rsidP="00711D7A">
            <w:pPr>
              <w:numPr>
                <w:ilvl w:val="1"/>
                <w:numId w:val="84"/>
              </w:numPr>
              <w:spacing w:before="100" w:beforeAutospacing="1" w:after="100" w:afterAutospacing="1"/>
              <w:rPr>
                <w:sz w:val="22"/>
                <w:szCs w:val="22"/>
              </w:rPr>
            </w:pPr>
            <w:r w:rsidRPr="00000C82">
              <w:rPr>
                <w:b/>
                <w:bCs/>
                <w:sz w:val="22"/>
                <w:szCs w:val="22"/>
              </w:rPr>
              <w:t>Clock Speed</w:t>
            </w:r>
            <w:r w:rsidRPr="00000C82">
              <w:rPr>
                <w:sz w:val="22"/>
                <w:szCs w:val="22"/>
              </w:rPr>
              <w:t>: 2.5 GHz</w:t>
            </w:r>
          </w:p>
          <w:p w14:paraId="1513498F" w14:textId="77777777" w:rsidR="00000C82" w:rsidRPr="00000C82" w:rsidRDefault="00000C82" w:rsidP="00711D7A">
            <w:pPr>
              <w:numPr>
                <w:ilvl w:val="1"/>
                <w:numId w:val="84"/>
              </w:numPr>
              <w:spacing w:before="100" w:beforeAutospacing="1" w:after="100" w:afterAutospacing="1"/>
              <w:rPr>
                <w:sz w:val="22"/>
                <w:szCs w:val="22"/>
              </w:rPr>
            </w:pPr>
            <w:r w:rsidRPr="00000C82">
              <w:rPr>
                <w:b/>
                <w:bCs/>
                <w:sz w:val="22"/>
                <w:szCs w:val="22"/>
              </w:rPr>
              <w:t>Cache</w:t>
            </w:r>
            <w:r w:rsidRPr="00000C82">
              <w:rPr>
                <w:sz w:val="22"/>
                <w:szCs w:val="22"/>
              </w:rPr>
              <w:t>: 33 MB</w:t>
            </w:r>
          </w:p>
          <w:p w14:paraId="1FF9ACA5" w14:textId="77777777" w:rsidR="00000C82" w:rsidRPr="00000C82" w:rsidRDefault="00000C82" w:rsidP="00711D7A">
            <w:pPr>
              <w:numPr>
                <w:ilvl w:val="1"/>
                <w:numId w:val="84"/>
              </w:numPr>
              <w:spacing w:before="100" w:beforeAutospacing="1" w:after="100" w:afterAutospacing="1"/>
              <w:rPr>
                <w:sz w:val="22"/>
                <w:szCs w:val="22"/>
              </w:rPr>
            </w:pPr>
            <w:r w:rsidRPr="00000C82">
              <w:rPr>
                <w:b/>
                <w:bCs/>
                <w:sz w:val="22"/>
                <w:szCs w:val="22"/>
              </w:rPr>
              <w:t>TDP</w:t>
            </w:r>
            <w:r w:rsidRPr="00000C82">
              <w:rPr>
                <w:sz w:val="22"/>
                <w:szCs w:val="22"/>
              </w:rPr>
              <w:t>: 165W</w:t>
            </w:r>
          </w:p>
          <w:p w14:paraId="48610A89" w14:textId="77777777" w:rsidR="00000C82" w:rsidRPr="00000C82" w:rsidRDefault="00000C82" w:rsidP="00000C82">
            <w:pPr>
              <w:spacing w:before="100" w:beforeAutospacing="1" w:after="100" w:afterAutospacing="1"/>
              <w:outlineLvl w:val="3"/>
              <w:rPr>
                <w:b/>
                <w:bCs/>
                <w:sz w:val="22"/>
                <w:szCs w:val="22"/>
              </w:rPr>
            </w:pPr>
            <w:r w:rsidRPr="00000C82">
              <w:rPr>
                <w:b/>
                <w:bCs/>
                <w:sz w:val="22"/>
                <w:szCs w:val="22"/>
              </w:rPr>
              <w:t>Memory</w:t>
            </w:r>
          </w:p>
          <w:p w14:paraId="4DDE0661" w14:textId="77777777" w:rsidR="00000C82" w:rsidRPr="00000C82" w:rsidRDefault="00000C82" w:rsidP="00711D7A">
            <w:pPr>
              <w:numPr>
                <w:ilvl w:val="0"/>
                <w:numId w:val="85"/>
              </w:numPr>
              <w:spacing w:before="100" w:beforeAutospacing="1" w:after="100" w:afterAutospacing="1"/>
              <w:rPr>
                <w:sz w:val="22"/>
                <w:szCs w:val="22"/>
              </w:rPr>
            </w:pPr>
            <w:r w:rsidRPr="00000C82">
              <w:rPr>
                <w:b/>
                <w:bCs/>
                <w:sz w:val="22"/>
                <w:szCs w:val="22"/>
              </w:rPr>
              <w:t>Total RAM</w:t>
            </w:r>
            <w:r w:rsidRPr="00000C82">
              <w:rPr>
                <w:sz w:val="22"/>
                <w:szCs w:val="22"/>
              </w:rPr>
              <w:t>: 512 GB</w:t>
            </w:r>
          </w:p>
          <w:p w14:paraId="59A7A48F" w14:textId="02DC4F06" w:rsidR="00000C82" w:rsidRPr="00000C82" w:rsidRDefault="00000C82" w:rsidP="00711D7A">
            <w:pPr>
              <w:numPr>
                <w:ilvl w:val="0"/>
                <w:numId w:val="85"/>
              </w:numPr>
              <w:spacing w:before="100" w:beforeAutospacing="1" w:after="100" w:afterAutospacing="1"/>
              <w:rPr>
                <w:sz w:val="22"/>
                <w:szCs w:val="22"/>
              </w:rPr>
            </w:pPr>
            <w:r w:rsidRPr="00000C82">
              <w:rPr>
                <w:b/>
                <w:bCs/>
                <w:sz w:val="22"/>
                <w:szCs w:val="22"/>
              </w:rPr>
              <w:t>RAM Configuration</w:t>
            </w:r>
            <w:r w:rsidRPr="00000C82">
              <w:rPr>
                <w:sz w:val="22"/>
                <w:szCs w:val="22"/>
              </w:rPr>
              <w:t>: 16 x 32 GB DDR4</w:t>
            </w:r>
            <w:r>
              <w:rPr>
                <w:sz w:val="22"/>
                <w:szCs w:val="22"/>
              </w:rPr>
              <w:t>/DDR5</w:t>
            </w:r>
            <w:r w:rsidRPr="00000C82">
              <w:rPr>
                <w:sz w:val="22"/>
                <w:szCs w:val="22"/>
              </w:rPr>
              <w:t xml:space="preserve"> Modules</w:t>
            </w:r>
          </w:p>
          <w:p w14:paraId="0F60DC51" w14:textId="77777777" w:rsidR="00000C82" w:rsidRPr="00000C82" w:rsidRDefault="00000C82" w:rsidP="00000C82">
            <w:pPr>
              <w:spacing w:before="100" w:beforeAutospacing="1" w:after="100" w:afterAutospacing="1"/>
              <w:outlineLvl w:val="3"/>
              <w:rPr>
                <w:b/>
                <w:bCs/>
                <w:sz w:val="22"/>
                <w:szCs w:val="22"/>
              </w:rPr>
            </w:pPr>
            <w:r w:rsidRPr="00000C82">
              <w:rPr>
                <w:b/>
                <w:bCs/>
                <w:sz w:val="22"/>
                <w:szCs w:val="22"/>
              </w:rPr>
              <w:t>Storage</w:t>
            </w:r>
          </w:p>
          <w:p w14:paraId="11F0C527" w14:textId="77777777" w:rsidR="00000C82" w:rsidRPr="00000C82" w:rsidRDefault="00000C82" w:rsidP="00711D7A">
            <w:pPr>
              <w:numPr>
                <w:ilvl w:val="0"/>
                <w:numId w:val="86"/>
              </w:numPr>
              <w:spacing w:before="100" w:beforeAutospacing="1" w:after="100" w:afterAutospacing="1"/>
              <w:rPr>
                <w:sz w:val="22"/>
                <w:szCs w:val="22"/>
              </w:rPr>
            </w:pPr>
            <w:r w:rsidRPr="00000C82">
              <w:rPr>
                <w:b/>
                <w:bCs/>
                <w:sz w:val="22"/>
                <w:szCs w:val="22"/>
              </w:rPr>
              <w:t>Drives</w:t>
            </w:r>
            <w:r w:rsidRPr="00000C82">
              <w:rPr>
                <w:sz w:val="22"/>
                <w:szCs w:val="22"/>
              </w:rPr>
              <w:t>: 8 x Intel 3.84TB SATA Hotplug Hot-swappable Enterprise SSDs</w:t>
            </w:r>
          </w:p>
          <w:p w14:paraId="5CC825B5" w14:textId="77777777" w:rsidR="00000C82" w:rsidRPr="00000C82" w:rsidRDefault="00000C82" w:rsidP="00711D7A">
            <w:pPr>
              <w:numPr>
                <w:ilvl w:val="0"/>
                <w:numId w:val="86"/>
              </w:numPr>
              <w:spacing w:before="100" w:beforeAutospacing="1" w:after="100" w:afterAutospacing="1"/>
              <w:rPr>
                <w:sz w:val="22"/>
                <w:szCs w:val="22"/>
              </w:rPr>
            </w:pPr>
            <w:r w:rsidRPr="00000C82">
              <w:rPr>
                <w:b/>
                <w:bCs/>
                <w:sz w:val="22"/>
                <w:szCs w:val="22"/>
              </w:rPr>
              <w:t>Total Storage</w:t>
            </w:r>
            <w:r w:rsidRPr="00000C82">
              <w:rPr>
                <w:sz w:val="22"/>
                <w:szCs w:val="22"/>
              </w:rPr>
              <w:t>: 30.72 TB</w:t>
            </w:r>
          </w:p>
          <w:p w14:paraId="055B87F8" w14:textId="77777777" w:rsidR="00000C82" w:rsidRPr="00000C82" w:rsidRDefault="00000C82" w:rsidP="00711D7A">
            <w:pPr>
              <w:numPr>
                <w:ilvl w:val="0"/>
                <w:numId w:val="86"/>
              </w:numPr>
              <w:spacing w:before="100" w:beforeAutospacing="1" w:after="100" w:afterAutospacing="1"/>
              <w:rPr>
                <w:sz w:val="22"/>
                <w:szCs w:val="22"/>
              </w:rPr>
            </w:pPr>
            <w:r w:rsidRPr="00000C82">
              <w:rPr>
                <w:b/>
                <w:bCs/>
                <w:sz w:val="22"/>
                <w:szCs w:val="22"/>
              </w:rPr>
              <w:lastRenderedPageBreak/>
              <w:t>RAID Controller</w:t>
            </w:r>
            <w:r w:rsidRPr="00000C82">
              <w:rPr>
                <w:sz w:val="22"/>
                <w:szCs w:val="22"/>
              </w:rPr>
              <w:t>: HPE Smart Array P408i RAID Controller</w:t>
            </w:r>
          </w:p>
          <w:p w14:paraId="237BE832" w14:textId="77777777" w:rsidR="00000C82" w:rsidRPr="00000C82" w:rsidRDefault="00000C82" w:rsidP="00000C82">
            <w:pPr>
              <w:spacing w:before="100" w:beforeAutospacing="1" w:after="100" w:afterAutospacing="1"/>
              <w:outlineLvl w:val="3"/>
              <w:rPr>
                <w:b/>
                <w:bCs/>
                <w:sz w:val="22"/>
                <w:szCs w:val="22"/>
              </w:rPr>
            </w:pPr>
            <w:r w:rsidRPr="00000C82">
              <w:rPr>
                <w:b/>
                <w:bCs/>
                <w:sz w:val="22"/>
                <w:szCs w:val="22"/>
              </w:rPr>
              <w:t>Networking</w:t>
            </w:r>
          </w:p>
          <w:p w14:paraId="63879B5B" w14:textId="77777777" w:rsidR="00000C82" w:rsidRDefault="00000C82" w:rsidP="00711D7A">
            <w:pPr>
              <w:numPr>
                <w:ilvl w:val="0"/>
                <w:numId w:val="87"/>
              </w:numPr>
              <w:spacing w:before="100" w:beforeAutospacing="1" w:after="100" w:afterAutospacing="1"/>
              <w:rPr>
                <w:sz w:val="22"/>
                <w:szCs w:val="22"/>
              </w:rPr>
            </w:pPr>
            <w:r w:rsidRPr="00000C82">
              <w:rPr>
                <w:b/>
                <w:bCs/>
                <w:sz w:val="22"/>
                <w:szCs w:val="22"/>
              </w:rPr>
              <w:t>Integrated NIC</w:t>
            </w:r>
            <w:r w:rsidRPr="00000C82">
              <w:rPr>
                <w:sz w:val="22"/>
                <w:szCs w:val="22"/>
              </w:rPr>
              <w:t>: HPE 331i Quad-Port 1GbE</w:t>
            </w:r>
          </w:p>
          <w:p w14:paraId="58D05B1E" w14:textId="6A6DEFA6" w:rsidR="00000C82" w:rsidRPr="00000C82" w:rsidRDefault="00000C82" w:rsidP="00711D7A">
            <w:pPr>
              <w:numPr>
                <w:ilvl w:val="0"/>
                <w:numId w:val="87"/>
              </w:numPr>
              <w:spacing w:before="100" w:beforeAutospacing="1" w:after="100" w:afterAutospacing="1"/>
              <w:rPr>
                <w:sz w:val="22"/>
                <w:szCs w:val="22"/>
              </w:rPr>
            </w:pPr>
            <w:r>
              <w:rPr>
                <w:b/>
                <w:bCs/>
                <w:sz w:val="22"/>
                <w:szCs w:val="22"/>
              </w:rPr>
              <w:t xml:space="preserve">2 X </w:t>
            </w:r>
            <w:r w:rsidRPr="00000C82">
              <w:rPr>
                <w:sz w:val="22"/>
                <w:szCs w:val="22"/>
              </w:rPr>
              <w:t>QLogic 2692 Dual port 16Gb Fibre Channel HBA, PCIe Low profile</w:t>
            </w:r>
          </w:p>
          <w:p w14:paraId="645FE00D" w14:textId="77777777" w:rsidR="00000C82" w:rsidRPr="00000C82" w:rsidRDefault="00000C82" w:rsidP="00711D7A">
            <w:pPr>
              <w:numPr>
                <w:ilvl w:val="0"/>
                <w:numId w:val="87"/>
              </w:numPr>
              <w:spacing w:before="100" w:beforeAutospacing="1" w:after="100" w:afterAutospacing="1"/>
              <w:rPr>
                <w:sz w:val="22"/>
                <w:szCs w:val="22"/>
              </w:rPr>
            </w:pPr>
            <w:r w:rsidRPr="00000C82">
              <w:rPr>
                <w:b/>
                <w:bCs/>
                <w:sz w:val="22"/>
                <w:szCs w:val="22"/>
              </w:rPr>
              <w:t>Additional NIC</w:t>
            </w:r>
            <w:r w:rsidRPr="00000C82">
              <w:rPr>
                <w:sz w:val="22"/>
                <w:szCs w:val="22"/>
              </w:rPr>
              <w:t>: Intel x520 DA2 Dual-Port 10 Gigabit SFP+ PCI-Express Network Card (with SR SFP+ transceivers)</w:t>
            </w:r>
          </w:p>
          <w:p w14:paraId="4D234570" w14:textId="77777777" w:rsidR="00000C82" w:rsidRPr="00000C82" w:rsidRDefault="00000C82" w:rsidP="00000C82">
            <w:pPr>
              <w:spacing w:before="100" w:beforeAutospacing="1" w:after="100" w:afterAutospacing="1"/>
              <w:outlineLvl w:val="3"/>
              <w:rPr>
                <w:b/>
                <w:bCs/>
                <w:sz w:val="22"/>
                <w:szCs w:val="22"/>
              </w:rPr>
            </w:pPr>
            <w:r w:rsidRPr="00000C82">
              <w:rPr>
                <w:b/>
                <w:bCs/>
                <w:sz w:val="22"/>
                <w:szCs w:val="22"/>
              </w:rPr>
              <w:t>Power</w:t>
            </w:r>
          </w:p>
          <w:p w14:paraId="5D2BB70C" w14:textId="77777777" w:rsidR="00000C82" w:rsidRPr="00000C82" w:rsidRDefault="00000C82" w:rsidP="00711D7A">
            <w:pPr>
              <w:numPr>
                <w:ilvl w:val="0"/>
                <w:numId w:val="88"/>
              </w:numPr>
              <w:spacing w:before="100" w:beforeAutospacing="1" w:after="100" w:afterAutospacing="1"/>
              <w:rPr>
                <w:sz w:val="22"/>
                <w:szCs w:val="22"/>
              </w:rPr>
            </w:pPr>
            <w:r w:rsidRPr="00000C82">
              <w:rPr>
                <w:b/>
                <w:bCs/>
                <w:sz w:val="22"/>
                <w:szCs w:val="22"/>
              </w:rPr>
              <w:t>Power Supplies</w:t>
            </w:r>
            <w:r w:rsidRPr="00000C82">
              <w:rPr>
                <w:sz w:val="22"/>
                <w:szCs w:val="22"/>
              </w:rPr>
              <w:t>: 2 x HPE 800W Flex Slot Platinum Power Supplies (redundant)</w:t>
            </w:r>
          </w:p>
          <w:p w14:paraId="711A2DA2" w14:textId="77777777" w:rsidR="00000C82" w:rsidRPr="00000C82" w:rsidRDefault="00000C82" w:rsidP="00000C82">
            <w:pPr>
              <w:spacing w:before="100" w:beforeAutospacing="1" w:after="100" w:afterAutospacing="1"/>
              <w:outlineLvl w:val="3"/>
              <w:rPr>
                <w:b/>
                <w:bCs/>
                <w:sz w:val="22"/>
                <w:szCs w:val="22"/>
              </w:rPr>
            </w:pPr>
            <w:r w:rsidRPr="00000C82">
              <w:rPr>
                <w:b/>
                <w:bCs/>
                <w:sz w:val="22"/>
                <w:szCs w:val="22"/>
              </w:rPr>
              <w:t>Additional Features</w:t>
            </w:r>
          </w:p>
          <w:p w14:paraId="14559DBC" w14:textId="77777777" w:rsidR="00000C82" w:rsidRPr="00000C82" w:rsidRDefault="00000C82" w:rsidP="00711D7A">
            <w:pPr>
              <w:numPr>
                <w:ilvl w:val="0"/>
                <w:numId w:val="89"/>
              </w:numPr>
              <w:spacing w:before="100" w:beforeAutospacing="1" w:after="100" w:afterAutospacing="1"/>
              <w:rPr>
                <w:sz w:val="22"/>
                <w:szCs w:val="22"/>
              </w:rPr>
            </w:pPr>
            <w:r w:rsidRPr="00000C82">
              <w:rPr>
                <w:b/>
                <w:bCs/>
                <w:sz w:val="22"/>
                <w:szCs w:val="22"/>
              </w:rPr>
              <w:t>Optional Flexible LOM</w:t>
            </w:r>
            <w:r w:rsidRPr="00000C82">
              <w:rPr>
                <w:sz w:val="22"/>
                <w:szCs w:val="22"/>
              </w:rPr>
              <w:t>: For additional networking flexibility</w:t>
            </w:r>
          </w:p>
          <w:p w14:paraId="3390EEC5" w14:textId="77777777" w:rsidR="00000C82" w:rsidRPr="00000C82" w:rsidRDefault="00000C82" w:rsidP="00711D7A">
            <w:pPr>
              <w:numPr>
                <w:ilvl w:val="0"/>
                <w:numId w:val="89"/>
              </w:numPr>
              <w:spacing w:before="100" w:beforeAutospacing="1" w:after="100" w:afterAutospacing="1"/>
              <w:rPr>
                <w:sz w:val="22"/>
                <w:szCs w:val="22"/>
              </w:rPr>
            </w:pPr>
            <w:r w:rsidRPr="00000C82">
              <w:rPr>
                <w:b/>
                <w:bCs/>
                <w:sz w:val="22"/>
                <w:szCs w:val="22"/>
              </w:rPr>
              <w:t>Optical Drive</w:t>
            </w:r>
            <w:r w:rsidRPr="00000C82">
              <w:rPr>
                <w:sz w:val="22"/>
                <w:szCs w:val="22"/>
              </w:rPr>
              <w:t>: None</w:t>
            </w:r>
          </w:p>
          <w:p w14:paraId="5A24BB41" w14:textId="77777777" w:rsidR="00000C82" w:rsidRPr="00000C82" w:rsidRDefault="00000C82" w:rsidP="00000C82">
            <w:pPr>
              <w:rPr>
                <w:sz w:val="20"/>
                <w:szCs w:val="20"/>
              </w:rPr>
            </w:pPr>
          </w:p>
        </w:tc>
        <w:tc>
          <w:tcPr>
            <w:tcW w:w="3117" w:type="dxa"/>
          </w:tcPr>
          <w:p w14:paraId="4E309596" w14:textId="77777777" w:rsidR="00000C82" w:rsidRPr="00000C82" w:rsidRDefault="00000C82" w:rsidP="00000C82">
            <w:pPr>
              <w:rPr>
                <w:sz w:val="22"/>
                <w:szCs w:val="22"/>
              </w:rPr>
            </w:pPr>
            <w:r w:rsidRPr="00000C82">
              <w:rPr>
                <w:sz w:val="22"/>
                <w:szCs w:val="22"/>
              </w:rPr>
              <w:lastRenderedPageBreak/>
              <w:t>1</w:t>
            </w:r>
          </w:p>
        </w:tc>
      </w:tr>
      <w:tr w:rsidR="00000C82" w:rsidRPr="00000C82" w14:paraId="06579DC1" w14:textId="77777777" w:rsidTr="00000C82">
        <w:tc>
          <w:tcPr>
            <w:tcW w:w="3116" w:type="dxa"/>
          </w:tcPr>
          <w:p w14:paraId="254D4FDE" w14:textId="77777777" w:rsidR="00000C82" w:rsidRPr="00000C82" w:rsidRDefault="00000C82" w:rsidP="00000C82">
            <w:pPr>
              <w:rPr>
                <w:sz w:val="22"/>
                <w:szCs w:val="22"/>
              </w:rPr>
            </w:pPr>
            <w:r w:rsidRPr="00000C82">
              <w:rPr>
                <w:sz w:val="22"/>
                <w:szCs w:val="22"/>
              </w:rPr>
              <w:t>Cordless IP phone</w:t>
            </w:r>
          </w:p>
        </w:tc>
        <w:tc>
          <w:tcPr>
            <w:tcW w:w="3238" w:type="dxa"/>
          </w:tcPr>
          <w:p w14:paraId="21FDC4D4" w14:textId="77777777" w:rsidR="00000C82" w:rsidRPr="00000C82" w:rsidRDefault="00000C82" w:rsidP="00000C82">
            <w:pPr>
              <w:spacing w:before="100" w:beforeAutospacing="1" w:after="100" w:afterAutospacing="1"/>
            </w:pPr>
            <w:r w:rsidRPr="00000C82">
              <w:rPr>
                <w:b/>
                <w:bCs/>
              </w:rPr>
              <w:t>General Features</w:t>
            </w:r>
            <w:r w:rsidRPr="00000C82">
              <w:t>:</w:t>
            </w:r>
          </w:p>
          <w:p w14:paraId="1F74AFF1" w14:textId="77777777" w:rsidR="00000C82" w:rsidRPr="00000C82" w:rsidRDefault="00000C82" w:rsidP="00711D7A">
            <w:pPr>
              <w:numPr>
                <w:ilvl w:val="0"/>
                <w:numId w:val="90"/>
              </w:numPr>
              <w:spacing w:before="100" w:beforeAutospacing="1" w:after="100" w:afterAutospacing="1"/>
            </w:pPr>
            <w:r w:rsidRPr="00000C82">
              <w:rPr>
                <w:b/>
                <w:bCs/>
              </w:rPr>
              <w:t>Display</w:t>
            </w:r>
            <w:r w:rsidRPr="00000C82">
              <w:t>:</w:t>
            </w:r>
          </w:p>
          <w:p w14:paraId="5A8E697F" w14:textId="77777777" w:rsidR="00000C82" w:rsidRPr="00000C82" w:rsidRDefault="00000C82" w:rsidP="00711D7A">
            <w:pPr>
              <w:numPr>
                <w:ilvl w:val="1"/>
                <w:numId w:val="90"/>
              </w:numPr>
              <w:spacing w:before="100" w:beforeAutospacing="1" w:after="100" w:afterAutospacing="1"/>
            </w:pPr>
            <w:r w:rsidRPr="00000C82">
              <w:t>DP730: 2.4-inch color TFT LCD.</w:t>
            </w:r>
          </w:p>
          <w:p w14:paraId="247208C7" w14:textId="77777777" w:rsidR="00000C82" w:rsidRPr="00000C82" w:rsidRDefault="00000C82" w:rsidP="00711D7A">
            <w:pPr>
              <w:numPr>
                <w:ilvl w:val="0"/>
                <w:numId w:val="90"/>
              </w:numPr>
              <w:spacing w:before="100" w:beforeAutospacing="1" w:after="100" w:afterAutospacing="1"/>
            </w:pPr>
            <w:r w:rsidRPr="00000C82">
              <w:rPr>
                <w:b/>
                <w:bCs/>
              </w:rPr>
              <w:t>Connectivity</w:t>
            </w:r>
            <w:r w:rsidRPr="00000C82">
              <w:t>:</w:t>
            </w:r>
          </w:p>
          <w:p w14:paraId="45C77363" w14:textId="77777777" w:rsidR="00000C82" w:rsidRPr="00000C82" w:rsidRDefault="00000C82" w:rsidP="00711D7A">
            <w:pPr>
              <w:numPr>
                <w:ilvl w:val="1"/>
                <w:numId w:val="90"/>
              </w:numPr>
              <w:spacing w:before="100" w:beforeAutospacing="1" w:after="100" w:afterAutospacing="1"/>
            </w:pPr>
            <w:r w:rsidRPr="00000C82">
              <w:t>Wireless DECT 1.9 GHz communication with base station.</w:t>
            </w:r>
          </w:p>
          <w:p w14:paraId="0FA2868B" w14:textId="77777777" w:rsidR="00000C82" w:rsidRPr="00000C82" w:rsidRDefault="00000C82" w:rsidP="00711D7A">
            <w:pPr>
              <w:numPr>
                <w:ilvl w:val="0"/>
                <w:numId w:val="90"/>
              </w:numPr>
              <w:spacing w:before="100" w:beforeAutospacing="1" w:after="100" w:afterAutospacing="1"/>
            </w:pPr>
            <w:r w:rsidRPr="00000C82">
              <w:rPr>
                <w:b/>
                <w:bCs/>
              </w:rPr>
              <w:t>Range</w:t>
            </w:r>
            <w:r w:rsidRPr="00000C82">
              <w:t>:</w:t>
            </w:r>
          </w:p>
          <w:p w14:paraId="69103359" w14:textId="77777777" w:rsidR="00000C82" w:rsidRPr="00000C82" w:rsidRDefault="00000C82" w:rsidP="00711D7A">
            <w:pPr>
              <w:numPr>
                <w:ilvl w:val="1"/>
                <w:numId w:val="90"/>
              </w:numPr>
              <w:spacing w:before="100" w:beforeAutospacing="1" w:after="100" w:afterAutospacing="1"/>
            </w:pPr>
            <w:r w:rsidRPr="00000C82">
              <w:t>Indoor: Up to 50 meters.</w:t>
            </w:r>
          </w:p>
          <w:p w14:paraId="2D8EC7A8" w14:textId="77777777" w:rsidR="00000C82" w:rsidRPr="00000C82" w:rsidRDefault="00000C82" w:rsidP="00711D7A">
            <w:pPr>
              <w:numPr>
                <w:ilvl w:val="1"/>
                <w:numId w:val="90"/>
              </w:numPr>
              <w:spacing w:before="100" w:beforeAutospacing="1" w:after="100" w:afterAutospacing="1"/>
            </w:pPr>
            <w:r w:rsidRPr="00000C82">
              <w:t>Outdoor: Up to 300 meters.</w:t>
            </w:r>
          </w:p>
          <w:p w14:paraId="598E4834" w14:textId="77777777" w:rsidR="00000C82" w:rsidRPr="00000C82" w:rsidRDefault="00000C82" w:rsidP="00711D7A">
            <w:pPr>
              <w:numPr>
                <w:ilvl w:val="0"/>
                <w:numId w:val="90"/>
              </w:numPr>
              <w:spacing w:before="100" w:beforeAutospacing="1" w:after="100" w:afterAutospacing="1"/>
            </w:pPr>
            <w:r w:rsidRPr="00000C82">
              <w:rPr>
                <w:b/>
                <w:bCs/>
              </w:rPr>
              <w:lastRenderedPageBreak/>
              <w:t>Battery Life</w:t>
            </w:r>
            <w:r w:rsidRPr="00000C82">
              <w:t>:</w:t>
            </w:r>
          </w:p>
          <w:p w14:paraId="4274DA5E" w14:textId="77777777" w:rsidR="00000C82" w:rsidRPr="00000C82" w:rsidRDefault="00000C82" w:rsidP="00711D7A">
            <w:pPr>
              <w:numPr>
                <w:ilvl w:val="1"/>
                <w:numId w:val="90"/>
              </w:numPr>
              <w:spacing w:before="100" w:beforeAutospacing="1" w:after="100" w:afterAutospacing="1"/>
            </w:pPr>
            <w:r w:rsidRPr="00000C82">
              <w:t>DP730: 40 hours talk time, 500 hours standby.</w:t>
            </w:r>
          </w:p>
          <w:p w14:paraId="17EA1C12" w14:textId="77777777" w:rsidR="00000C82" w:rsidRPr="00000C82" w:rsidRDefault="00000C82" w:rsidP="00711D7A">
            <w:pPr>
              <w:numPr>
                <w:ilvl w:val="0"/>
                <w:numId w:val="90"/>
              </w:numPr>
              <w:spacing w:before="100" w:beforeAutospacing="1" w:after="100" w:afterAutospacing="1"/>
            </w:pPr>
            <w:r w:rsidRPr="00000C82">
              <w:rPr>
                <w:b/>
                <w:bCs/>
              </w:rPr>
              <w:t>Audio</w:t>
            </w:r>
            <w:r w:rsidRPr="00000C82">
              <w:t>:</w:t>
            </w:r>
          </w:p>
          <w:p w14:paraId="0B43A2CD" w14:textId="77777777" w:rsidR="00000C82" w:rsidRPr="00000C82" w:rsidRDefault="00000C82" w:rsidP="00711D7A">
            <w:pPr>
              <w:numPr>
                <w:ilvl w:val="1"/>
                <w:numId w:val="90"/>
              </w:numPr>
              <w:spacing w:before="100" w:beforeAutospacing="1" w:after="100" w:afterAutospacing="1"/>
            </w:pPr>
            <w:r w:rsidRPr="00000C82">
              <w:t>Full HD audio on both handset and speakerphone.</w:t>
            </w:r>
          </w:p>
          <w:p w14:paraId="3CC95828" w14:textId="77777777" w:rsidR="00000C82" w:rsidRPr="00000C82" w:rsidRDefault="00000C82" w:rsidP="00711D7A">
            <w:pPr>
              <w:numPr>
                <w:ilvl w:val="1"/>
                <w:numId w:val="90"/>
              </w:numPr>
              <w:spacing w:before="100" w:beforeAutospacing="1" w:after="100" w:afterAutospacing="1"/>
            </w:pPr>
            <w:r w:rsidRPr="00000C82">
              <w:t>3.5mm headset jack.</w:t>
            </w:r>
          </w:p>
          <w:p w14:paraId="1347CD87" w14:textId="77777777" w:rsidR="00000C82" w:rsidRPr="00000C82" w:rsidRDefault="00000C82" w:rsidP="00711D7A">
            <w:pPr>
              <w:numPr>
                <w:ilvl w:val="0"/>
                <w:numId w:val="90"/>
              </w:numPr>
              <w:spacing w:before="100" w:beforeAutospacing="1" w:after="100" w:afterAutospacing="1"/>
            </w:pPr>
            <w:r w:rsidRPr="00000C82">
              <w:rPr>
                <w:b/>
                <w:bCs/>
              </w:rPr>
              <w:t>Contacts</w:t>
            </w:r>
            <w:r w:rsidRPr="00000C82">
              <w:t>: Up to 500 contacts and call history of 200 records.</w:t>
            </w:r>
          </w:p>
          <w:p w14:paraId="44A46319" w14:textId="77777777" w:rsidR="00000C82" w:rsidRPr="00000C82" w:rsidRDefault="00000C82" w:rsidP="00000C82">
            <w:pPr>
              <w:rPr>
                <w:sz w:val="22"/>
                <w:szCs w:val="22"/>
              </w:rPr>
            </w:pPr>
          </w:p>
        </w:tc>
        <w:tc>
          <w:tcPr>
            <w:tcW w:w="3117" w:type="dxa"/>
          </w:tcPr>
          <w:p w14:paraId="717A929E" w14:textId="77777777" w:rsidR="00000C82" w:rsidRPr="00000C82" w:rsidRDefault="00000C82" w:rsidP="00000C82">
            <w:pPr>
              <w:rPr>
                <w:sz w:val="22"/>
                <w:szCs w:val="22"/>
              </w:rPr>
            </w:pPr>
            <w:r w:rsidRPr="00000C82">
              <w:rPr>
                <w:sz w:val="22"/>
                <w:szCs w:val="22"/>
              </w:rPr>
              <w:lastRenderedPageBreak/>
              <w:t>30</w:t>
            </w:r>
          </w:p>
        </w:tc>
      </w:tr>
      <w:tr w:rsidR="00000C82" w:rsidRPr="00000C82" w14:paraId="41F8E046" w14:textId="77777777" w:rsidTr="00000C82">
        <w:tc>
          <w:tcPr>
            <w:tcW w:w="3116" w:type="dxa"/>
          </w:tcPr>
          <w:p w14:paraId="6A4BAD62" w14:textId="77777777" w:rsidR="00000C82" w:rsidRPr="00000C82" w:rsidRDefault="00000C82" w:rsidP="00000C82">
            <w:pPr>
              <w:rPr>
                <w:sz w:val="22"/>
                <w:szCs w:val="22"/>
              </w:rPr>
            </w:pPr>
            <w:r w:rsidRPr="00000C82">
              <w:rPr>
                <w:sz w:val="22"/>
                <w:szCs w:val="22"/>
              </w:rPr>
              <w:t>Base station for the Cordless IP Phones</w:t>
            </w:r>
          </w:p>
        </w:tc>
        <w:tc>
          <w:tcPr>
            <w:tcW w:w="3238" w:type="dxa"/>
          </w:tcPr>
          <w:p w14:paraId="7447723F" w14:textId="77777777" w:rsidR="00000C82" w:rsidRPr="00000C82" w:rsidRDefault="00000C82" w:rsidP="00711D7A">
            <w:pPr>
              <w:numPr>
                <w:ilvl w:val="0"/>
                <w:numId w:val="91"/>
              </w:numPr>
              <w:spacing w:before="100" w:beforeAutospacing="1" w:after="100" w:afterAutospacing="1"/>
            </w:pPr>
            <w:r w:rsidRPr="00000C82">
              <w:rPr>
                <w:b/>
                <w:bCs/>
              </w:rPr>
              <w:t>SIP Accounts</w:t>
            </w:r>
            <w:r w:rsidRPr="00000C82">
              <w:t>: Supports up to 10 SIP accounts.</w:t>
            </w:r>
          </w:p>
          <w:p w14:paraId="73F6DF6F" w14:textId="77777777" w:rsidR="00000C82" w:rsidRPr="00000C82" w:rsidRDefault="00000C82" w:rsidP="00711D7A">
            <w:pPr>
              <w:numPr>
                <w:ilvl w:val="0"/>
                <w:numId w:val="91"/>
              </w:numPr>
              <w:spacing w:before="100" w:beforeAutospacing="1" w:after="100" w:afterAutospacing="1"/>
            </w:pPr>
            <w:r w:rsidRPr="00000C82">
              <w:rPr>
                <w:b/>
                <w:bCs/>
              </w:rPr>
              <w:t>Concurrent Calls</w:t>
            </w:r>
            <w:r w:rsidRPr="00000C82">
              <w:t>: Up to 5 simultaneous calls.</w:t>
            </w:r>
          </w:p>
          <w:p w14:paraId="60E68B9A" w14:textId="77777777" w:rsidR="00000C82" w:rsidRPr="00000C82" w:rsidRDefault="00000C82" w:rsidP="00711D7A">
            <w:pPr>
              <w:numPr>
                <w:ilvl w:val="0"/>
                <w:numId w:val="91"/>
              </w:numPr>
              <w:spacing w:before="100" w:beforeAutospacing="1" w:after="100" w:afterAutospacing="1"/>
            </w:pPr>
            <w:r w:rsidRPr="00000C82">
              <w:rPr>
                <w:b/>
                <w:bCs/>
              </w:rPr>
              <w:t>Handset Support</w:t>
            </w:r>
            <w:r w:rsidRPr="00000C82">
              <w:t>: Supports up to 10 DECT handsets (DP720/DP722/DP730).</w:t>
            </w:r>
          </w:p>
          <w:p w14:paraId="07866A8A" w14:textId="77777777" w:rsidR="00000C82" w:rsidRPr="00000C82" w:rsidRDefault="00000C82" w:rsidP="00711D7A">
            <w:pPr>
              <w:numPr>
                <w:ilvl w:val="0"/>
                <w:numId w:val="91"/>
              </w:numPr>
              <w:spacing w:before="100" w:beforeAutospacing="1" w:after="100" w:afterAutospacing="1"/>
            </w:pPr>
            <w:r w:rsidRPr="00000C82">
              <w:rPr>
                <w:b/>
                <w:bCs/>
              </w:rPr>
              <w:t>Audio</w:t>
            </w:r>
            <w:r w:rsidRPr="00000C82">
              <w:t>: HD audio with wideband G.722 codec.</w:t>
            </w:r>
          </w:p>
          <w:p w14:paraId="4AB1F092" w14:textId="77777777" w:rsidR="00000C82" w:rsidRPr="00000C82" w:rsidRDefault="00000C82" w:rsidP="00711D7A">
            <w:pPr>
              <w:numPr>
                <w:ilvl w:val="0"/>
                <w:numId w:val="91"/>
              </w:numPr>
              <w:spacing w:before="100" w:beforeAutospacing="1" w:after="100" w:afterAutospacing="1"/>
            </w:pPr>
            <w:r w:rsidRPr="00000C82">
              <w:rPr>
                <w:b/>
                <w:bCs/>
              </w:rPr>
              <w:t>Network Connectivity</w:t>
            </w:r>
            <w:r w:rsidRPr="00000C82">
              <w:t>:</w:t>
            </w:r>
          </w:p>
          <w:p w14:paraId="2766F2F9" w14:textId="77777777" w:rsidR="00000C82" w:rsidRPr="00000C82" w:rsidRDefault="00000C82" w:rsidP="00711D7A">
            <w:pPr>
              <w:numPr>
                <w:ilvl w:val="1"/>
                <w:numId w:val="91"/>
              </w:numPr>
              <w:spacing w:before="100" w:beforeAutospacing="1" w:after="100" w:afterAutospacing="1"/>
            </w:pPr>
            <w:r w:rsidRPr="00000C82">
              <w:t>1 x 10/100 Mbps Ethernet port.</w:t>
            </w:r>
          </w:p>
          <w:p w14:paraId="3383FD72" w14:textId="77777777" w:rsidR="00000C82" w:rsidRPr="00000C82" w:rsidRDefault="00000C82" w:rsidP="00711D7A">
            <w:pPr>
              <w:numPr>
                <w:ilvl w:val="1"/>
                <w:numId w:val="91"/>
              </w:numPr>
              <w:spacing w:before="100" w:beforeAutospacing="1" w:after="100" w:afterAutospacing="1"/>
            </w:pPr>
            <w:r w:rsidRPr="00000C82">
              <w:t>Power over Ethernet (PoE) support.</w:t>
            </w:r>
          </w:p>
          <w:p w14:paraId="699EC0B9" w14:textId="77777777" w:rsidR="00000C82" w:rsidRPr="00000C82" w:rsidRDefault="00000C82" w:rsidP="00711D7A">
            <w:pPr>
              <w:numPr>
                <w:ilvl w:val="0"/>
                <w:numId w:val="91"/>
              </w:numPr>
              <w:spacing w:before="100" w:beforeAutospacing="1" w:after="100" w:afterAutospacing="1"/>
            </w:pPr>
            <w:r w:rsidRPr="00000C82">
              <w:rPr>
                <w:b/>
                <w:bCs/>
              </w:rPr>
              <w:t>Range</w:t>
            </w:r>
            <w:r w:rsidRPr="00000C82">
              <w:t>:</w:t>
            </w:r>
          </w:p>
          <w:p w14:paraId="0A546FE6" w14:textId="77777777" w:rsidR="00000C82" w:rsidRPr="00000C82" w:rsidRDefault="00000C82" w:rsidP="00711D7A">
            <w:pPr>
              <w:numPr>
                <w:ilvl w:val="1"/>
                <w:numId w:val="91"/>
              </w:numPr>
              <w:spacing w:before="100" w:beforeAutospacing="1" w:after="100" w:afterAutospacing="1"/>
            </w:pPr>
            <w:r w:rsidRPr="00000C82">
              <w:t>Indoor: Up to 50 meters.</w:t>
            </w:r>
          </w:p>
          <w:p w14:paraId="6455733D" w14:textId="77777777" w:rsidR="00000C82" w:rsidRPr="00000C82" w:rsidRDefault="00000C82" w:rsidP="00711D7A">
            <w:pPr>
              <w:numPr>
                <w:ilvl w:val="1"/>
                <w:numId w:val="91"/>
              </w:numPr>
              <w:spacing w:before="100" w:beforeAutospacing="1" w:after="100" w:afterAutospacing="1"/>
            </w:pPr>
            <w:r w:rsidRPr="00000C82">
              <w:t>Outdoor: Up to 400 meters.</w:t>
            </w:r>
          </w:p>
          <w:p w14:paraId="3D32DD34" w14:textId="77777777" w:rsidR="00000C82" w:rsidRPr="00000C82" w:rsidRDefault="00000C82" w:rsidP="00711D7A">
            <w:pPr>
              <w:numPr>
                <w:ilvl w:val="0"/>
                <w:numId w:val="91"/>
              </w:numPr>
              <w:spacing w:before="100" w:beforeAutospacing="1" w:after="100" w:afterAutospacing="1"/>
            </w:pPr>
            <w:r w:rsidRPr="00000C82">
              <w:rPr>
                <w:b/>
                <w:bCs/>
              </w:rPr>
              <w:t>Security</w:t>
            </w:r>
            <w:r w:rsidRPr="00000C82">
              <w:t>: TLS/SRTP encryption for secure calls.</w:t>
            </w:r>
          </w:p>
          <w:p w14:paraId="635CD8E6" w14:textId="77777777" w:rsidR="00000C82" w:rsidRPr="00000C82" w:rsidRDefault="00000C82" w:rsidP="00711D7A">
            <w:pPr>
              <w:numPr>
                <w:ilvl w:val="0"/>
                <w:numId w:val="91"/>
              </w:numPr>
              <w:spacing w:before="100" w:beforeAutospacing="1" w:after="100" w:afterAutospacing="1"/>
            </w:pPr>
            <w:r w:rsidRPr="00000C82">
              <w:rPr>
                <w:b/>
                <w:bCs/>
              </w:rPr>
              <w:t>Provisioning</w:t>
            </w:r>
            <w:r w:rsidRPr="00000C82">
              <w:t>: Supports automated provisioning via TR-069 or XML.</w:t>
            </w:r>
          </w:p>
          <w:p w14:paraId="7BF9D48E" w14:textId="77777777" w:rsidR="00000C82" w:rsidRPr="00000C82" w:rsidRDefault="00000C82" w:rsidP="00711D7A">
            <w:pPr>
              <w:numPr>
                <w:ilvl w:val="0"/>
                <w:numId w:val="91"/>
              </w:numPr>
              <w:spacing w:before="100" w:beforeAutospacing="1" w:after="100" w:afterAutospacing="1"/>
            </w:pPr>
            <w:r w:rsidRPr="00000C82">
              <w:rPr>
                <w:b/>
                <w:bCs/>
              </w:rPr>
              <w:lastRenderedPageBreak/>
              <w:t>Firmware Updates</w:t>
            </w:r>
            <w:r w:rsidRPr="00000C82">
              <w:t>: Over-the-Air (OTA) support.</w:t>
            </w:r>
          </w:p>
          <w:p w14:paraId="3A5C4618" w14:textId="77777777" w:rsidR="00000C82" w:rsidRPr="00000C82" w:rsidRDefault="00000C82" w:rsidP="00711D7A">
            <w:pPr>
              <w:numPr>
                <w:ilvl w:val="0"/>
                <w:numId w:val="91"/>
              </w:numPr>
              <w:spacing w:before="100" w:beforeAutospacing="1" w:after="100" w:afterAutospacing="1"/>
            </w:pPr>
            <w:r w:rsidRPr="00000C82">
              <w:rPr>
                <w:b/>
                <w:bCs/>
              </w:rPr>
              <w:t>Power</w:t>
            </w:r>
            <w:r w:rsidRPr="00000C82">
              <w:t>: Powered by PoE (no external power supply needed).</w:t>
            </w:r>
          </w:p>
          <w:p w14:paraId="00F9DFF6" w14:textId="77777777" w:rsidR="00000C82" w:rsidRPr="00000C82" w:rsidRDefault="00000C82" w:rsidP="00000C82">
            <w:pPr>
              <w:spacing w:before="100" w:beforeAutospacing="1" w:after="100" w:afterAutospacing="1"/>
            </w:pPr>
            <w:r w:rsidRPr="00000C82">
              <w:t>Ideal for businesses needing a reliable cordless IP solution with multiple handsets and strong coverage</w:t>
            </w:r>
          </w:p>
          <w:p w14:paraId="0D11A0A9" w14:textId="77777777" w:rsidR="00000C82" w:rsidRPr="00000C82" w:rsidRDefault="00000C82" w:rsidP="00000C82">
            <w:pPr>
              <w:rPr>
                <w:sz w:val="22"/>
                <w:szCs w:val="22"/>
              </w:rPr>
            </w:pPr>
          </w:p>
        </w:tc>
        <w:tc>
          <w:tcPr>
            <w:tcW w:w="3117" w:type="dxa"/>
          </w:tcPr>
          <w:p w14:paraId="784D2106" w14:textId="77777777" w:rsidR="00000C82" w:rsidRPr="00000C82" w:rsidRDefault="00000C82" w:rsidP="00000C82">
            <w:pPr>
              <w:rPr>
                <w:sz w:val="22"/>
                <w:szCs w:val="22"/>
              </w:rPr>
            </w:pPr>
            <w:r w:rsidRPr="00000C82">
              <w:rPr>
                <w:sz w:val="22"/>
                <w:szCs w:val="22"/>
              </w:rPr>
              <w:lastRenderedPageBreak/>
              <w:t>3</w:t>
            </w:r>
          </w:p>
        </w:tc>
      </w:tr>
      <w:tr w:rsidR="00000C82" w:rsidRPr="00000C82" w14:paraId="27BC5399" w14:textId="77777777" w:rsidTr="00000C82">
        <w:tc>
          <w:tcPr>
            <w:tcW w:w="3116" w:type="dxa"/>
          </w:tcPr>
          <w:p w14:paraId="03C0ADAF" w14:textId="77777777" w:rsidR="00000C82" w:rsidRPr="00000C82" w:rsidRDefault="00000C82" w:rsidP="00000C82">
            <w:pPr>
              <w:rPr>
                <w:sz w:val="22"/>
                <w:szCs w:val="22"/>
              </w:rPr>
            </w:pPr>
            <w:r w:rsidRPr="00000C82">
              <w:rPr>
                <w:sz w:val="22"/>
                <w:szCs w:val="22"/>
              </w:rPr>
              <w:t>NAS for Call recording and backups</w:t>
            </w:r>
          </w:p>
        </w:tc>
        <w:tc>
          <w:tcPr>
            <w:tcW w:w="3238" w:type="dxa"/>
          </w:tcPr>
          <w:p w14:paraId="11D3B44C" w14:textId="77777777" w:rsidR="00000C82" w:rsidRPr="00000C82" w:rsidRDefault="00000C82" w:rsidP="00000C82">
            <w:pPr>
              <w:rPr>
                <w:sz w:val="20"/>
                <w:szCs w:val="20"/>
              </w:rPr>
            </w:pPr>
            <w:r w:rsidRPr="00000C82">
              <w:rPr>
                <w:rFonts w:hAnsi="Symbol"/>
                <w:sz w:val="20"/>
                <w:szCs w:val="20"/>
              </w:rPr>
              <w:t></w:t>
            </w:r>
            <w:r w:rsidRPr="00000C82">
              <w:rPr>
                <w:sz w:val="20"/>
                <w:szCs w:val="20"/>
              </w:rPr>
              <w:t xml:space="preserve">  </w:t>
            </w:r>
            <w:r w:rsidRPr="00000C82">
              <w:rPr>
                <w:b/>
                <w:bCs/>
                <w:sz w:val="20"/>
                <w:szCs w:val="20"/>
              </w:rPr>
              <w:t>Drive Bays</w:t>
            </w:r>
            <w:r w:rsidRPr="00000C82">
              <w:rPr>
                <w:sz w:val="20"/>
                <w:szCs w:val="20"/>
              </w:rPr>
              <w:t>: 4 x 3.5” or 2.5” HDD/SSD slots</w:t>
            </w:r>
          </w:p>
          <w:p w14:paraId="01B8710D" w14:textId="77777777" w:rsidR="00000C82" w:rsidRPr="00000C82" w:rsidRDefault="00000C82" w:rsidP="00000C82">
            <w:pPr>
              <w:rPr>
                <w:sz w:val="20"/>
                <w:szCs w:val="20"/>
              </w:rPr>
            </w:pPr>
            <w:r w:rsidRPr="00000C82">
              <w:rPr>
                <w:rFonts w:hAnsi="Symbol"/>
                <w:sz w:val="20"/>
                <w:szCs w:val="20"/>
              </w:rPr>
              <w:t></w:t>
            </w:r>
            <w:r w:rsidRPr="00000C82">
              <w:rPr>
                <w:sz w:val="20"/>
                <w:szCs w:val="20"/>
              </w:rPr>
              <w:t xml:space="preserve">  </w:t>
            </w:r>
            <w:r w:rsidRPr="00000C82">
              <w:rPr>
                <w:b/>
                <w:bCs/>
                <w:sz w:val="20"/>
                <w:szCs w:val="20"/>
              </w:rPr>
              <w:t>Total Storage</w:t>
            </w:r>
            <w:r w:rsidRPr="00000C82">
              <w:rPr>
                <w:sz w:val="20"/>
                <w:szCs w:val="20"/>
              </w:rPr>
              <w:t>: 8TB (e.g., 4 x 2TB HDDs in RAID 5/1 for redundancy)</w:t>
            </w:r>
          </w:p>
          <w:p w14:paraId="1BD59DFF" w14:textId="77777777" w:rsidR="00000C82" w:rsidRPr="00000C82" w:rsidRDefault="00000C82" w:rsidP="00000C82">
            <w:pPr>
              <w:rPr>
                <w:sz w:val="20"/>
                <w:szCs w:val="20"/>
              </w:rPr>
            </w:pPr>
            <w:r w:rsidRPr="00000C82">
              <w:rPr>
                <w:rFonts w:hAnsi="Symbol"/>
                <w:sz w:val="20"/>
                <w:szCs w:val="20"/>
              </w:rPr>
              <w:t></w:t>
            </w:r>
            <w:r w:rsidRPr="00000C82">
              <w:rPr>
                <w:sz w:val="20"/>
                <w:szCs w:val="20"/>
              </w:rPr>
              <w:t xml:space="preserve">  </w:t>
            </w:r>
            <w:r w:rsidRPr="00000C82">
              <w:rPr>
                <w:b/>
                <w:bCs/>
                <w:sz w:val="20"/>
                <w:szCs w:val="20"/>
              </w:rPr>
              <w:t>Processor</w:t>
            </w:r>
            <w:r w:rsidRPr="00000C82">
              <w:rPr>
                <w:sz w:val="20"/>
                <w:szCs w:val="20"/>
              </w:rPr>
              <w:t>: Dual-core or Quad-core (1.5GHz to 2.5GHz)</w:t>
            </w:r>
          </w:p>
          <w:p w14:paraId="6D1B01CC" w14:textId="77777777" w:rsidR="00000C82" w:rsidRPr="00000C82" w:rsidRDefault="00000C82" w:rsidP="00000C82">
            <w:pPr>
              <w:rPr>
                <w:sz w:val="20"/>
                <w:szCs w:val="20"/>
              </w:rPr>
            </w:pPr>
            <w:r w:rsidRPr="00000C82">
              <w:rPr>
                <w:rFonts w:hAnsi="Symbol"/>
                <w:sz w:val="20"/>
                <w:szCs w:val="20"/>
              </w:rPr>
              <w:t></w:t>
            </w:r>
            <w:r w:rsidRPr="00000C82">
              <w:rPr>
                <w:sz w:val="20"/>
                <w:szCs w:val="20"/>
              </w:rPr>
              <w:t xml:space="preserve">  </w:t>
            </w:r>
            <w:r w:rsidRPr="00000C82">
              <w:rPr>
                <w:b/>
                <w:bCs/>
                <w:sz w:val="20"/>
                <w:szCs w:val="20"/>
              </w:rPr>
              <w:t>RAM</w:t>
            </w:r>
            <w:r w:rsidRPr="00000C82">
              <w:rPr>
                <w:sz w:val="20"/>
                <w:szCs w:val="20"/>
              </w:rPr>
              <w:t>: 4GB to 8GB DDR3/DDR4 (expandable)</w:t>
            </w:r>
          </w:p>
          <w:p w14:paraId="4020EEDD" w14:textId="77777777" w:rsidR="00000C82" w:rsidRPr="00000C82" w:rsidRDefault="00000C82" w:rsidP="00000C82">
            <w:pPr>
              <w:rPr>
                <w:sz w:val="20"/>
                <w:szCs w:val="20"/>
              </w:rPr>
            </w:pPr>
            <w:r w:rsidRPr="00000C82">
              <w:rPr>
                <w:rFonts w:hAnsi="Symbol"/>
                <w:sz w:val="20"/>
                <w:szCs w:val="20"/>
              </w:rPr>
              <w:t></w:t>
            </w:r>
            <w:r w:rsidRPr="00000C82">
              <w:rPr>
                <w:sz w:val="20"/>
                <w:szCs w:val="20"/>
              </w:rPr>
              <w:t xml:space="preserve">  </w:t>
            </w:r>
            <w:r w:rsidRPr="00000C82">
              <w:rPr>
                <w:b/>
                <w:bCs/>
                <w:sz w:val="20"/>
                <w:szCs w:val="20"/>
              </w:rPr>
              <w:t>Ethernet Ports</w:t>
            </w:r>
            <w:r w:rsidRPr="00000C82">
              <w:rPr>
                <w:sz w:val="20"/>
                <w:szCs w:val="20"/>
              </w:rPr>
              <w:t>: 1 x Gigabit Ethernet (optional 2 x 1GbE or 10GbE)</w:t>
            </w:r>
          </w:p>
          <w:p w14:paraId="4A786296" w14:textId="77777777" w:rsidR="00000C82" w:rsidRPr="00000C82" w:rsidRDefault="00000C82" w:rsidP="00000C82">
            <w:pPr>
              <w:rPr>
                <w:sz w:val="20"/>
                <w:szCs w:val="20"/>
              </w:rPr>
            </w:pPr>
            <w:r w:rsidRPr="00000C82">
              <w:rPr>
                <w:rFonts w:hAnsi="Symbol"/>
                <w:sz w:val="20"/>
                <w:szCs w:val="20"/>
              </w:rPr>
              <w:t></w:t>
            </w:r>
            <w:r w:rsidRPr="00000C82">
              <w:rPr>
                <w:sz w:val="20"/>
                <w:szCs w:val="20"/>
              </w:rPr>
              <w:t xml:space="preserve">  </w:t>
            </w:r>
            <w:r w:rsidRPr="00000C82">
              <w:rPr>
                <w:b/>
                <w:bCs/>
                <w:sz w:val="20"/>
                <w:szCs w:val="20"/>
              </w:rPr>
              <w:t>USB Ports</w:t>
            </w:r>
            <w:r w:rsidRPr="00000C82">
              <w:rPr>
                <w:sz w:val="20"/>
                <w:szCs w:val="20"/>
              </w:rPr>
              <w:t>: 2 x USB 3.0/2.0 for external devices</w:t>
            </w:r>
          </w:p>
          <w:p w14:paraId="076AE738" w14:textId="77777777" w:rsidR="00000C82" w:rsidRPr="00000C82" w:rsidRDefault="00000C82" w:rsidP="00000C82">
            <w:pPr>
              <w:rPr>
                <w:sz w:val="20"/>
                <w:szCs w:val="20"/>
              </w:rPr>
            </w:pPr>
            <w:r w:rsidRPr="00000C82">
              <w:rPr>
                <w:rFonts w:hAnsi="Symbol"/>
                <w:sz w:val="20"/>
                <w:szCs w:val="20"/>
              </w:rPr>
              <w:t></w:t>
            </w:r>
            <w:r w:rsidRPr="00000C82">
              <w:rPr>
                <w:sz w:val="20"/>
                <w:szCs w:val="20"/>
              </w:rPr>
              <w:t xml:space="preserve">  </w:t>
            </w:r>
            <w:r w:rsidRPr="00000C82">
              <w:rPr>
                <w:b/>
                <w:bCs/>
                <w:sz w:val="20"/>
                <w:szCs w:val="20"/>
              </w:rPr>
              <w:t>RAID Support</w:t>
            </w:r>
            <w:r w:rsidRPr="00000C82">
              <w:rPr>
                <w:sz w:val="20"/>
                <w:szCs w:val="20"/>
              </w:rPr>
              <w:t>: RAID 0, 1, 5, 10, JBOD</w:t>
            </w:r>
          </w:p>
          <w:p w14:paraId="2B34F0D7" w14:textId="77777777" w:rsidR="00000C82" w:rsidRPr="00000C82" w:rsidRDefault="00000C82" w:rsidP="00000C82">
            <w:pPr>
              <w:rPr>
                <w:sz w:val="20"/>
                <w:szCs w:val="20"/>
              </w:rPr>
            </w:pPr>
            <w:r w:rsidRPr="00000C82">
              <w:rPr>
                <w:rFonts w:hAnsi="Symbol"/>
                <w:sz w:val="20"/>
                <w:szCs w:val="20"/>
              </w:rPr>
              <w:t></w:t>
            </w:r>
            <w:r w:rsidRPr="00000C82">
              <w:rPr>
                <w:sz w:val="20"/>
                <w:szCs w:val="20"/>
              </w:rPr>
              <w:t xml:space="preserve">  </w:t>
            </w:r>
            <w:r w:rsidRPr="00000C82">
              <w:rPr>
                <w:b/>
                <w:bCs/>
                <w:sz w:val="20"/>
                <w:szCs w:val="20"/>
              </w:rPr>
              <w:t>Power Supply</w:t>
            </w:r>
            <w:r w:rsidRPr="00000C82">
              <w:rPr>
                <w:sz w:val="20"/>
                <w:szCs w:val="20"/>
              </w:rPr>
              <w:t>: 100W - 200W, energy-efficient</w:t>
            </w:r>
          </w:p>
          <w:p w14:paraId="29082300" w14:textId="77777777" w:rsidR="00000C82" w:rsidRPr="00000C82" w:rsidRDefault="00000C82" w:rsidP="00000C82">
            <w:pPr>
              <w:rPr>
                <w:sz w:val="20"/>
                <w:szCs w:val="20"/>
              </w:rPr>
            </w:pPr>
            <w:r w:rsidRPr="00000C82">
              <w:rPr>
                <w:rFonts w:hAnsi="Symbol"/>
                <w:sz w:val="20"/>
                <w:szCs w:val="20"/>
              </w:rPr>
              <w:t></w:t>
            </w:r>
            <w:r w:rsidRPr="00000C82">
              <w:rPr>
                <w:sz w:val="20"/>
                <w:szCs w:val="20"/>
              </w:rPr>
              <w:t xml:space="preserve">  </w:t>
            </w:r>
            <w:r w:rsidRPr="00000C82">
              <w:rPr>
                <w:b/>
                <w:bCs/>
                <w:sz w:val="20"/>
                <w:szCs w:val="20"/>
              </w:rPr>
              <w:t>Cooling</w:t>
            </w:r>
            <w:r w:rsidRPr="00000C82">
              <w:rPr>
                <w:sz w:val="20"/>
                <w:szCs w:val="20"/>
              </w:rPr>
              <w:t>: 1-2 fans with speed control</w:t>
            </w:r>
          </w:p>
          <w:p w14:paraId="38338800" w14:textId="77777777" w:rsidR="00000C82" w:rsidRPr="00000C82" w:rsidRDefault="00000C82" w:rsidP="00000C82">
            <w:pPr>
              <w:rPr>
                <w:sz w:val="20"/>
                <w:szCs w:val="20"/>
              </w:rPr>
            </w:pPr>
            <w:r w:rsidRPr="00000C82">
              <w:rPr>
                <w:rFonts w:hAnsi="Symbol"/>
                <w:sz w:val="20"/>
                <w:szCs w:val="20"/>
              </w:rPr>
              <w:t></w:t>
            </w:r>
            <w:r w:rsidRPr="00000C82">
              <w:rPr>
                <w:sz w:val="20"/>
                <w:szCs w:val="20"/>
              </w:rPr>
              <w:t xml:space="preserve">  </w:t>
            </w:r>
            <w:r w:rsidRPr="00000C82">
              <w:rPr>
                <w:b/>
                <w:bCs/>
                <w:sz w:val="20"/>
                <w:szCs w:val="20"/>
              </w:rPr>
              <w:t>Operating System</w:t>
            </w:r>
            <w:r w:rsidRPr="00000C82">
              <w:rPr>
                <w:sz w:val="20"/>
                <w:szCs w:val="20"/>
              </w:rPr>
              <w:t>: Proprietary OS (e.g., Synology DSM, QNAP QTS, Asustor ADM)</w:t>
            </w:r>
          </w:p>
          <w:p w14:paraId="2BF5290A" w14:textId="77777777" w:rsidR="00000C82" w:rsidRPr="00000C82" w:rsidRDefault="00000C82" w:rsidP="00000C82">
            <w:pPr>
              <w:rPr>
                <w:sz w:val="20"/>
                <w:szCs w:val="20"/>
              </w:rPr>
            </w:pPr>
            <w:r w:rsidRPr="00000C82">
              <w:rPr>
                <w:rFonts w:hAnsi="Symbol"/>
                <w:sz w:val="20"/>
                <w:szCs w:val="20"/>
              </w:rPr>
              <w:t></w:t>
            </w:r>
            <w:r w:rsidRPr="00000C82">
              <w:rPr>
                <w:sz w:val="20"/>
                <w:szCs w:val="20"/>
              </w:rPr>
              <w:t xml:space="preserve">  </w:t>
            </w:r>
            <w:r w:rsidRPr="00000C82">
              <w:rPr>
                <w:b/>
                <w:bCs/>
                <w:sz w:val="20"/>
                <w:szCs w:val="20"/>
              </w:rPr>
              <w:t>Backup</w:t>
            </w:r>
            <w:r w:rsidRPr="00000C82">
              <w:rPr>
                <w:sz w:val="20"/>
                <w:szCs w:val="20"/>
              </w:rPr>
              <w:t>: Cloud &amp; remote backup support, AES-256 bit encryption</w:t>
            </w:r>
          </w:p>
          <w:p w14:paraId="77343195" w14:textId="77777777" w:rsidR="00000C82" w:rsidRPr="00000C82" w:rsidRDefault="00000C82" w:rsidP="00000C82">
            <w:pPr>
              <w:rPr>
                <w:sz w:val="20"/>
                <w:szCs w:val="20"/>
              </w:rPr>
            </w:pPr>
            <w:r w:rsidRPr="00000C82">
              <w:rPr>
                <w:rFonts w:hAnsi="Symbol"/>
                <w:sz w:val="20"/>
                <w:szCs w:val="20"/>
              </w:rPr>
              <w:t></w:t>
            </w:r>
            <w:r w:rsidRPr="00000C82">
              <w:rPr>
                <w:sz w:val="20"/>
                <w:szCs w:val="20"/>
              </w:rPr>
              <w:t xml:space="preserve">  </w:t>
            </w:r>
            <w:r w:rsidRPr="00000C82">
              <w:rPr>
                <w:b/>
                <w:bCs/>
                <w:sz w:val="20"/>
                <w:szCs w:val="20"/>
              </w:rPr>
              <w:t>App Support</w:t>
            </w:r>
            <w:r w:rsidRPr="00000C82">
              <w:rPr>
                <w:sz w:val="20"/>
                <w:szCs w:val="20"/>
              </w:rPr>
              <w:t>: File sharing, media streaming (e.g., Plex), cloud sync</w:t>
            </w:r>
          </w:p>
          <w:p w14:paraId="285F0FE0" w14:textId="77777777" w:rsidR="00000C82" w:rsidRPr="00000C82" w:rsidRDefault="00000C82" w:rsidP="00000C82">
            <w:pPr>
              <w:rPr>
                <w:sz w:val="20"/>
                <w:szCs w:val="20"/>
              </w:rPr>
            </w:pPr>
            <w:r w:rsidRPr="00000C82">
              <w:rPr>
                <w:rFonts w:hAnsi="Symbol"/>
                <w:sz w:val="20"/>
                <w:szCs w:val="20"/>
              </w:rPr>
              <w:t></w:t>
            </w:r>
            <w:r w:rsidRPr="00000C82">
              <w:rPr>
                <w:sz w:val="20"/>
                <w:szCs w:val="20"/>
              </w:rPr>
              <w:t xml:space="preserve">  </w:t>
            </w:r>
            <w:r w:rsidRPr="00000C82">
              <w:rPr>
                <w:b/>
                <w:bCs/>
                <w:sz w:val="20"/>
                <w:szCs w:val="20"/>
              </w:rPr>
              <w:t>Power Consumption</w:t>
            </w:r>
            <w:r w:rsidRPr="00000C82">
              <w:rPr>
                <w:sz w:val="20"/>
                <w:szCs w:val="20"/>
              </w:rPr>
              <w:t>: Idle: 25W-40W, Max Load: 50W-80W</w:t>
            </w:r>
          </w:p>
          <w:p w14:paraId="61F0C9D5" w14:textId="77777777" w:rsidR="00000C82" w:rsidRPr="00000C82" w:rsidRDefault="00000C82" w:rsidP="00000C82">
            <w:pPr>
              <w:rPr>
                <w:sz w:val="20"/>
                <w:szCs w:val="20"/>
              </w:rPr>
            </w:pPr>
            <w:r w:rsidRPr="00000C82">
              <w:rPr>
                <w:rFonts w:hAnsi="Symbol"/>
                <w:sz w:val="20"/>
                <w:szCs w:val="20"/>
              </w:rPr>
              <w:t></w:t>
            </w:r>
            <w:r w:rsidRPr="00000C82">
              <w:rPr>
                <w:sz w:val="20"/>
                <w:szCs w:val="20"/>
              </w:rPr>
              <w:t xml:space="preserve">  </w:t>
            </w:r>
            <w:r w:rsidRPr="00000C82">
              <w:rPr>
                <w:b/>
                <w:bCs/>
                <w:sz w:val="20"/>
                <w:szCs w:val="20"/>
              </w:rPr>
              <w:t>Remote Access</w:t>
            </w:r>
            <w:r w:rsidRPr="00000C82">
              <w:rPr>
                <w:sz w:val="20"/>
                <w:szCs w:val="20"/>
              </w:rPr>
              <w:t>: Mobile app support for iOS/Android</w:t>
            </w:r>
          </w:p>
          <w:p w14:paraId="6D7BD8D4" w14:textId="77777777" w:rsidR="00000C82" w:rsidRPr="00000C82" w:rsidRDefault="00000C82" w:rsidP="00000C82">
            <w:pPr>
              <w:rPr>
                <w:sz w:val="20"/>
                <w:szCs w:val="20"/>
              </w:rPr>
            </w:pPr>
            <w:r w:rsidRPr="00000C82">
              <w:rPr>
                <w:rFonts w:hAnsi="Symbol"/>
                <w:sz w:val="20"/>
                <w:szCs w:val="20"/>
              </w:rPr>
              <w:t></w:t>
            </w:r>
            <w:r w:rsidRPr="00000C82">
              <w:rPr>
                <w:sz w:val="20"/>
                <w:szCs w:val="20"/>
              </w:rPr>
              <w:t xml:space="preserve">  </w:t>
            </w:r>
            <w:r w:rsidRPr="00000C82">
              <w:rPr>
                <w:b/>
                <w:bCs/>
                <w:sz w:val="20"/>
                <w:szCs w:val="20"/>
              </w:rPr>
              <w:t>Multimedia</w:t>
            </w:r>
            <w:r w:rsidRPr="00000C82">
              <w:rPr>
                <w:sz w:val="20"/>
                <w:szCs w:val="20"/>
              </w:rPr>
              <w:t>: DLNA, Plex media server support</w:t>
            </w:r>
          </w:p>
        </w:tc>
        <w:tc>
          <w:tcPr>
            <w:tcW w:w="3117" w:type="dxa"/>
          </w:tcPr>
          <w:p w14:paraId="433A1ECC" w14:textId="77777777" w:rsidR="00000C82" w:rsidRPr="00000C82" w:rsidRDefault="00000C82" w:rsidP="00000C82">
            <w:pPr>
              <w:rPr>
                <w:sz w:val="22"/>
                <w:szCs w:val="22"/>
              </w:rPr>
            </w:pPr>
            <w:r w:rsidRPr="00000C82">
              <w:rPr>
                <w:sz w:val="22"/>
                <w:szCs w:val="22"/>
              </w:rPr>
              <w:t>1</w:t>
            </w:r>
          </w:p>
        </w:tc>
      </w:tr>
    </w:tbl>
    <w:p w14:paraId="75C71FCC" w14:textId="77777777" w:rsidR="00000C82" w:rsidRPr="00000C82" w:rsidRDefault="00000C82" w:rsidP="00000C82"/>
    <w:p w14:paraId="7256FDC2" w14:textId="77777777" w:rsidR="006D4584" w:rsidRPr="00DA2F63" w:rsidRDefault="006D4584" w:rsidP="00711D7A">
      <w:pPr>
        <w:pStyle w:val="Heading1"/>
        <w:numPr>
          <w:ilvl w:val="0"/>
          <w:numId w:val="75"/>
        </w:numPr>
        <w:jc w:val="left"/>
        <w:rPr>
          <w:rFonts w:ascii="Times New Roman" w:hAnsi="Times New Roman"/>
          <w:b w:val="0"/>
          <w:bCs/>
          <w:sz w:val="28"/>
          <w:szCs w:val="28"/>
        </w:rPr>
      </w:pPr>
      <w:bookmarkStart w:id="449" w:name="_Toc129041183"/>
      <w:r w:rsidRPr="00DA2F63">
        <w:rPr>
          <w:rFonts w:ascii="Times New Roman" w:hAnsi="Times New Roman"/>
          <w:bCs/>
          <w:sz w:val="28"/>
          <w:szCs w:val="28"/>
        </w:rPr>
        <w:t>Installation and Commissioning</w:t>
      </w:r>
      <w:bookmarkEnd w:id="449"/>
    </w:p>
    <w:p w14:paraId="0E51E787" w14:textId="77777777" w:rsidR="006D4584" w:rsidRPr="00855247" w:rsidRDefault="006D4584" w:rsidP="006D4584">
      <w:r w:rsidRPr="00855247">
        <w:t xml:space="preserve">The bidder will be responsible for installation and commission of the solution. A project chatter shall be required from the successful bidder to guide this process after signing of the contract. </w:t>
      </w:r>
    </w:p>
    <w:p w14:paraId="772BD6AB" w14:textId="77777777" w:rsidR="006D4584" w:rsidRPr="00DA2F63" w:rsidRDefault="006D4584" w:rsidP="00711D7A">
      <w:pPr>
        <w:pStyle w:val="Heading1"/>
        <w:numPr>
          <w:ilvl w:val="0"/>
          <w:numId w:val="75"/>
        </w:numPr>
        <w:jc w:val="left"/>
        <w:rPr>
          <w:rFonts w:ascii="Times New Roman" w:hAnsi="Times New Roman"/>
          <w:b w:val="0"/>
          <w:bCs/>
          <w:sz w:val="28"/>
          <w:szCs w:val="28"/>
        </w:rPr>
      </w:pPr>
      <w:bookmarkStart w:id="450" w:name="_Toc129041184"/>
      <w:r w:rsidRPr="00DA2F63">
        <w:rPr>
          <w:rFonts w:ascii="Times New Roman" w:hAnsi="Times New Roman"/>
          <w:bCs/>
          <w:sz w:val="28"/>
          <w:szCs w:val="28"/>
        </w:rPr>
        <w:lastRenderedPageBreak/>
        <w:t>Maintenance and Support</w:t>
      </w:r>
      <w:bookmarkEnd w:id="450"/>
    </w:p>
    <w:p w14:paraId="67D759E7" w14:textId="77777777" w:rsidR="006D4584" w:rsidRDefault="006D4584" w:rsidP="006D4584">
      <w:r w:rsidRPr="008E0E92">
        <w:t>The bidder will be responsible for support and maintenance after the warranty period. Bidder should present a support and maintenance plan and SLA.</w:t>
      </w:r>
    </w:p>
    <w:p w14:paraId="4BA0CF74" w14:textId="77777777" w:rsidR="006D4584" w:rsidRPr="00274FCC" w:rsidRDefault="006D4584" w:rsidP="00711D7A">
      <w:pPr>
        <w:pStyle w:val="Heading1"/>
        <w:numPr>
          <w:ilvl w:val="0"/>
          <w:numId w:val="75"/>
        </w:numPr>
        <w:jc w:val="left"/>
        <w:rPr>
          <w:rFonts w:ascii="Times New Roman" w:hAnsi="Times New Roman"/>
          <w:bCs/>
          <w:sz w:val="28"/>
          <w:szCs w:val="28"/>
        </w:rPr>
      </w:pPr>
      <w:bookmarkStart w:id="451" w:name="_Toc129041185"/>
      <w:r w:rsidRPr="00DA2F63">
        <w:rPr>
          <w:rFonts w:ascii="Times New Roman" w:hAnsi="Times New Roman"/>
          <w:bCs/>
          <w:sz w:val="28"/>
          <w:szCs w:val="28"/>
        </w:rPr>
        <w:t>Qualification and Experience of prospective bidders</w:t>
      </w:r>
      <w:bookmarkEnd w:id="451"/>
    </w:p>
    <w:p w14:paraId="73437B7D" w14:textId="77777777" w:rsidR="006D4584" w:rsidRPr="008E0E92" w:rsidRDefault="006D4584" w:rsidP="006D4584">
      <w:r w:rsidRPr="008E0E92">
        <w:t>The Bidder should be an authorized reseller of the solution. (Attach Manufactures Authorization Form)</w:t>
      </w:r>
    </w:p>
    <w:p w14:paraId="7EE56F41" w14:textId="77777777" w:rsidR="006D4584" w:rsidRPr="008E0E92" w:rsidRDefault="006D4584" w:rsidP="006D4584"/>
    <w:p w14:paraId="42EA12C4" w14:textId="77777777" w:rsidR="006D4584" w:rsidRPr="008E0E92" w:rsidRDefault="006D4584" w:rsidP="006D4584">
      <w:r w:rsidRPr="008E0E92">
        <w:t xml:space="preserve">The bidder should have installed similar solution in at least 3 Public Sector sites within the last </w:t>
      </w:r>
      <w:r>
        <w:t>5</w:t>
      </w:r>
      <w:r w:rsidRPr="008E0E92">
        <w:t xml:space="preserve"> Years. Show evidence in form of LPOs/Contracts and Completion Certificates.</w:t>
      </w:r>
    </w:p>
    <w:p w14:paraId="28DEB050" w14:textId="77777777" w:rsidR="006D4584" w:rsidRPr="008E0E92" w:rsidRDefault="006D4584" w:rsidP="006D4584"/>
    <w:p w14:paraId="021EAF01" w14:textId="77777777" w:rsidR="006D4584" w:rsidRPr="008E0E92" w:rsidRDefault="006D4584" w:rsidP="006D4584">
      <w:r w:rsidRPr="008E0E92">
        <w:t>For each reference, please include point of contact, a summary of the work performed, and duration of the project</w:t>
      </w:r>
      <w:r>
        <w:t>.</w:t>
      </w:r>
    </w:p>
    <w:p w14:paraId="6E2C66D8" w14:textId="77777777" w:rsidR="006D4584" w:rsidRPr="00274FCC" w:rsidRDefault="006D4584" w:rsidP="00711D7A">
      <w:pPr>
        <w:pStyle w:val="Heading1"/>
        <w:numPr>
          <w:ilvl w:val="0"/>
          <w:numId w:val="75"/>
        </w:numPr>
        <w:jc w:val="left"/>
        <w:rPr>
          <w:rFonts w:ascii="Times New Roman" w:hAnsi="Times New Roman"/>
          <w:bCs/>
          <w:sz w:val="28"/>
          <w:szCs w:val="28"/>
        </w:rPr>
      </w:pPr>
      <w:bookmarkStart w:id="452" w:name="_Toc129041186"/>
      <w:r w:rsidRPr="00DA2F63">
        <w:rPr>
          <w:rFonts w:ascii="Times New Roman" w:hAnsi="Times New Roman"/>
          <w:bCs/>
          <w:sz w:val="28"/>
          <w:szCs w:val="28"/>
        </w:rPr>
        <w:t>Key Staff Requirements</w:t>
      </w:r>
      <w:bookmarkEnd w:id="452"/>
    </w:p>
    <w:p w14:paraId="38725020" w14:textId="77777777" w:rsidR="006D4584" w:rsidRPr="008E0E92" w:rsidRDefault="006D4584" w:rsidP="006D4584">
      <w:r w:rsidRPr="008E0E92">
        <w:t>Bidders are requested to describe the roles and responsibilities of each team member in the implementation team</w:t>
      </w:r>
      <w:r>
        <w:t xml:space="preserve"> (noting there may be more than needed for each specialist)</w:t>
      </w:r>
      <w:r w:rsidRPr="008E0E92">
        <w:t>, and provide CVs, Academic and Professional Certificates.</w:t>
      </w:r>
    </w:p>
    <w:p w14:paraId="1478BC5C" w14:textId="77777777" w:rsidR="006D4584" w:rsidRPr="008E0E92" w:rsidRDefault="006D4584" w:rsidP="006D4584"/>
    <w:p w14:paraId="76DEDC00" w14:textId="77777777" w:rsidR="006D4584" w:rsidRDefault="006D4584" w:rsidP="00711D7A">
      <w:pPr>
        <w:numPr>
          <w:ilvl w:val="0"/>
          <w:numId w:val="73"/>
        </w:numPr>
        <w:jc w:val="both"/>
        <w:rPr>
          <w:lang w:eastAsia="en-GB"/>
        </w:rPr>
      </w:pPr>
      <w:r w:rsidRPr="00297500">
        <w:rPr>
          <w:b/>
          <w:bCs/>
          <w:lang w:eastAsia="en-GB"/>
        </w:rPr>
        <w:t>Team Leader / Project Manager</w:t>
      </w:r>
      <w:r w:rsidRPr="00297500">
        <w:rPr>
          <w:lang w:eastAsia="en-GB"/>
        </w:rPr>
        <w:t>: Master's Degree in ICT or related field; Project Management Certification (PRINCE2 or PMP). At least 7 years' experience in project management of similar solutions, including designing grievance redress mechanisms and deploying contact center facilities. Should possess certificates relevant to the proposed solution.</w:t>
      </w:r>
    </w:p>
    <w:p w14:paraId="5EAAF03F" w14:textId="77777777" w:rsidR="006D4584" w:rsidRPr="00297500" w:rsidRDefault="006D4584" w:rsidP="006D4584">
      <w:pPr>
        <w:ind w:left="720"/>
        <w:jc w:val="both"/>
        <w:rPr>
          <w:lang w:eastAsia="en-GB"/>
        </w:rPr>
      </w:pPr>
    </w:p>
    <w:p w14:paraId="5ECF91A7" w14:textId="77777777" w:rsidR="006D4584" w:rsidRDefault="006D4584" w:rsidP="00711D7A">
      <w:pPr>
        <w:numPr>
          <w:ilvl w:val="0"/>
          <w:numId w:val="73"/>
        </w:numPr>
        <w:jc w:val="both"/>
        <w:rPr>
          <w:lang w:eastAsia="en-GB"/>
        </w:rPr>
      </w:pPr>
      <w:r w:rsidRPr="00297500">
        <w:rPr>
          <w:b/>
          <w:bCs/>
          <w:lang w:eastAsia="en-GB"/>
        </w:rPr>
        <w:t>Sociologist / Community Development Specialist</w:t>
      </w:r>
      <w:r w:rsidRPr="00297500">
        <w:rPr>
          <w:lang w:eastAsia="en-GB"/>
        </w:rPr>
        <w:t>: Bachelor's Degree in Sociology, Community Development, or related field. At least 5 years' experience in stakeholder engagement and community development, with expertise in formal and informal grievance mechanisms. Experience working with vulnerable and hard-to-serve populations is essential.</w:t>
      </w:r>
    </w:p>
    <w:p w14:paraId="5C139BAB" w14:textId="77777777" w:rsidR="006D4584" w:rsidRPr="00297500" w:rsidRDefault="006D4584" w:rsidP="006D4584">
      <w:pPr>
        <w:jc w:val="both"/>
        <w:rPr>
          <w:lang w:eastAsia="en-GB"/>
        </w:rPr>
      </w:pPr>
    </w:p>
    <w:p w14:paraId="7747CD74" w14:textId="77777777" w:rsidR="006D4584" w:rsidRDefault="006D4584" w:rsidP="00711D7A">
      <w:pPr>
        <w:numPr>
          <w:ilvl w:val="0"/>
          <w:numId w:val="73"/>
        </w:numPr>
        <w:jc w:val="both"/>
        <w:rPr>
          <w:lang w:eastAsia="en-GB"/>
        </w:rPr>
      </w:pPr>
      <w:r w:rsidRPr="00297500">
        <w:rPr>
          <w:b/>
          <w:bCs/>
          <w:lang w:eastAsia="en-GB"/>
        </w:rPr>
        <w:t>Solutions Architect</w:t>
      </w:r>
      <w:r w:rsidRPr="00297500">
        <w:rPr>
          <w:lang w:eastAsia="en-GB"/>
        </w:rPr>
        <w:t>: Bachelor's Degree in ICT or related field; certifications in relevant technologies. At least 5 years' experience in designing and implementing ICT solutions, including omni-channel contact centers and GRM systems. Should have knowledge of open standards and modern development stacks.</w:t>
      </w:r>
    </w:p>
    <w:p w14:paraId="18A1CF48" w14:textId="77777777" w:rsidR="006D4584" w:rsidRPr="00297500" w:rsidRDefault="006D4584" w:rsidP="006D4584">
      <w:pPr>
        <w:jc w:val="both"/>
        <w:rPr>
          <w:lang w:eastAsia="en-GB"/>
        </w:rPr>
      </w:pPr>
    </w:p>
    <w:p w14:paraId="1299C577" w14:textId="77777777" w:rsidR="006D4584" w:rsidRDefault="006D4584" w:rsidP="00711D7A">
      <w:pPr>
        <w:numPr>
          <w:ilvl w:val="0"/>
          <w:numId w:val="73"/>
        </w:numPr>
        <w:jc w:val="both"/>
        <w:rPr>
          <w:lang w:eastAsia="en-GB"/>
        </w:rPr>
      </w:pPr>
      <w:r w:rsidRPr="00297500">
        <w:rPr>
          <w:b/>
          <w:bCs/>
          <w:lang w:eastAsia="en-GB"/>
        </w:rPr>
        <w:t>System Developer</w:t>
      </w:r>
      <w:r w:rsidRPr="00297500">
        <w:rPr>
          <w:lang w:eastAsia="en-GB"/>
        </w:rPr>
        <w:t>: Bachelor's Degree in ICT or related field; certifications in the proposed solution and database administration. At least 5 years' experience in development, implementation, and support of similar systems. Proficiency in APIs, RESTful services, and integration is required.</w:t>
      </w:r>
    </w:p>
    <w:p w14:paraId="30392492" w14:textId="77777777" w:rsidR="006D4584" w:rsidRPr="00297500" w:rsidRDefault="006D4584" w:rsidP="006D4584">
      <w:pPr>
        <w:jc w:val="both"/>
        <w:rPr>
          <w:lang w:eastAsia="en-GB"/>
        </w:rPr>
      </w:pPr>
    </w:p>
    <w:p w14:paraId="1B3CD3AD" w14:textId="77777777" w:rsidR="006D4584" w:rsidRDefault="006D4584" w:rsidP="00711D7A">
      <w:pPr>
        <w:numPr>
          <w:ilvl w:val="0"/>
          <w:numId w:val="73"/>
        </w:numPr>
        <w:jc w:val="both"/>
        <w:rPr>
          <w:lang w:eastAsia="en-GB"/>
        </w:rPr>
      </w:pPr>
      <w:r w:rsidRPr="00297500">
        <w:rPr>
          <w:b/>
          <w:bCs/>
          <w:lang w:eastAsia="en-GB"/>
        </w:rPr>
        <w:t>Infrastructure Engineer</w:t>
      </w:r>
      <w:r w:rsidRPr="00297500">
        <w:rPr>
          <w:lang w:eastAsia="en-GB"/>
        </w:rPr>
        <w:t>: Bachelor's Degree in ICT or related field; certifications in network and infrastructure management (e.g., CCNA, MCSE). At least 5 years' experience in setting up and managing ICT infrastructure, including contact center infrastructure and communications servers. Experience with scalability and integration is important.</w:t>
      </w:r>
    </w:p>
    <w:p w14:paraId="07915723" w14:textId="77777777" w:rsidR="006D4584" w:rsidRPr="00297500" w:rsidRDefault="006D4584" w:rsidP="006D4584">
      <w:pPr>
        <w:jc w:val="both"/>
        <w:rPr>
          <w:lang w:eastAsia="en-GB"/>
        </w:rPr>
      </w:pPr>
    </w:p>
    <w:p w14:paraId="6DC89189" w14:textId="77777777" w:rsidR="006D4584" w:rsidRPr="00297500" w:rsidRDefault="006D4584" w:rsidP="00711D7A">
      <w:pPr>
        <w:numPr>
          <w:ilvl w:val="0"/>
          <w:numId w:val="73"/>
        </w:numPr>
        <w:jc w:val="both"/>
        <w:rPr>
          <w:lang w:eastAsia="en-GB"/>
        </w:rPr>
      </w:pPr>
      <w:r w:rsidRPr="00297500">
        <w:rPr>
          <w:b/>
          <w:bCs/>
          <w:lang w:eastAsia="en-GB"/>
        </w:rPr>
        <w:t>Telecommunications Expert</w:t>
      </w:r>
      <w:r w:rsidRPr="00297500">
        <w:rPr>
          <w:lang w:eastAsia="en-GB"/>
        </w:rPr>
        <w:t xml:space="preserve">: Bachelor's Degree in Telecommunications, ICT, or related field; certifications in telecommunications systems. At least 5 years' experience working with </w:t>
      </w:r>
      <w:r w:rsidRPr="00297500">
        <w:rPr>
          <w:lang w:eastAsia="en-GB"/>
        </w:rPr>
        <w:lastRenderedPageBreak/>
        <w:t>telecommunications operators and integrating communication systems. Familiarity with SMS, IVR, and Robocall technologies is required.</w:t>
      </w:r>
    </w:p>
    <w:p w14:paraId="29E94AFF" w14:textId="77777777" w:rsidR="00F40AD5" w:rsidRPr="00DA2F63" w:rsidRDefault="00F40AD5" w:rsidP="00F40AD5">
      <w:pPr>
        <w:jc w:val="both"/>
      </w:pPr>
    </w:p>
    <w:p w14:paraId="5EB26984" w14:textId="77777777" w:rsidR="00F40AD5" w:rsidRDefault="00F40AD5" w:rsidP="00F40AD5">
      <w:pPr>
        <w:rPr>
          <w:b/>
          <w:sz w:val="36"/>
          <w:szCs w:val="36"/>
        </w:rPr>
      </w:pPr>
    </w:p>
    <w:p w14:paraId="15D6A66B" w14:textId="0F2988B4" w:rsidR="00F40AD5" w:rsidRPr="0089308D" w:rsidRDefault="00F40AD5" w:rsidP="00D41DB7">
      <w:pPr>
        <w:jc w:val="center"/>
        <w:rPr>
          <w:b/>
          <w:sz w:val="36"/>
          <w:szCs w:val="36"/>
        </w:rPr>
        <w:sectPr w:rsidR="00F40AD5" w:rsidRPr="0089308D" w:rsidSect="00AF429C">
          <w:headerReference w:type="default" r:id="rId61"/>
          <w:footnotePr>
            <w:numRestart w:val="eachPage"/>
          </w:footnotePr>
          <w:endnotePr>
            <w:numRestart w:val="eachSect"/>
          </w:endnotePr>
          <w:type w:val="continuous"/>
          <w:pgSz w:w="12240" w:h="15840" w:orient="landscape" w:code="1"/>
          <w:pgMar w:top="1440" w:right="720" w:bottom="720" w:left="1440" w:header="720" w:footer="432" w:gutter="0"/>
          <w:cols w:space="720"/>
          <w:formProt w:val="0"/>
        </w:sectPr>
      </w:pPr>
    </w:p>
    <w:p w14:paraId="69463793" w14:textId="77777777" w:rsidR="00356E4C" w:rsidRPr="0089308D" w:rsidRDefault="00356E4C" w:rsidP="00D41DB7">
      <w:pPr>
        <w:jc w:val="center"/>
        <w:rPr>
          <w:b/>
          <w:sz w:val="36"/>
          <w:szCs w:val="36"/>
        </w:rPr>
      </w:pPr>
      <w:bookmarkStart w:id="453" w:name="_Toc454641237"/>
      <w:bookmarkStart w:id="454" w:name="_Toc433161260"/>
      <w:bookmarkStart w:id="455" w:name="_Toc521498271"/>
      <w:bookmarkStart w:id="456" w:name="_Toc207771479"/>
      <w:bookmarkEnd w:id="436"/>
      <w:r w:rsidRPr="0089308D">
        <w:rPr>
          <w:b/>
          <w:sz w:val="36"/>
          <w:szCs w:val="36"/>
        </w:rPr>
        <w:lastRenderedPageBreak/>
        <w:t>Implementation Schedule</w:t>
      </w:r>
      <w:bookmarkEnd w:id="453"/>
    </w:p>
    <w:p w14:paraId="45CEE36F" w14:textId="77777777" w:rsidR="00356E4C" w:rsidRPr="0089308D" w:rsidRDefault="00356E4C" w:rsidP="00356E4C"/>
    <w:p w14:paraId="2CF7FBC8" w14:textId="77777777" w:rsidR="00356E4C" w:rsidRPr="0089308D" w:rsidRDefault="00356E4C" w:rsidP="00356E4C">
      <w:pPr>
        <w:pStyle w:val="Heading2"/>
        <w:rPr>
          <w:rFonts w:ascii="Times New Roman" w:hAnsi="Times New Roman"/>
        </w:rPr>
      </w:pPr>
      <w:bookmarkStart w:id="457" w:name="_Toc129041187"/>
      <w:r w:rsidRPr="0089308D">
        <w:rPr>
          <w:rFonts w:ascii="Times New Roman" w:hAnsi="Times New Roman"/>
        </w:rPr>
        <w:t>Table of Contents:  Implementation Schedule</w:t>
      </w:r>
      <w:bookmarkEnd w:id="457"/>
    </w:p>
    <w:p w14:paraId="4082F50F" w14:textId="77777777" w:rsidR="00790A4F" w:rsidRPr="0089308D" w:rsidRDefault="00BF007A">
      <w:pPr>
        <w:pStyle w:val="TOC1"/>
        <w:tabs>
          <w:tab w:val="left" w:pos="900"/>
        </w:tabs>
        <w:rPr>
          <w:rFonts w:ascii="Times New Roman" w:eastAsiaTheme="minorEastAsia" w:hAnsi="Times New Roman"/>
          <w:b w:val="0"/>
          <w:noProof/>
          <w:sz w:val="22"/>
          <w:szCs w:val="22"/>
        </w:rPr>
      </w:pPr>
      <w:r w:rsidRPr="0089308D">
        <w:rPr>
          <w:rFonts w:ascii="Times New Roman" w:hAnsi="Times New Roman"/>
          <w:b w:val="0"/>
        </w:rPr>
        <w:fldChar w:fldCharType="begin"/>
      </w:r>
      <w:r w:rsidR="00356E4C" w:rsidRPr="0089308D">
        <w:rPr>
          <w:rFonts w:ascii="Times New Roman" w:hAnsi="Times New Roman"/>
          <w:b w:val="0"/>
        </w:rPr>
        <w:instrText xml:space="preserve"> TOC \h \z \t "Head 5b.1,1,Head 5b.2,2" </w:instrText>
      </w:r>
      <w:r w:rsidRPr="0089308D">
        <w:rPr>
          <w:rFonts w:ascii="Times New Roman" w:hAnsi="Times New Roman"/>
          <w:b w:val="0"/>
        </w:rPr>
        <w:fldChar w:fldCharType="separate"/>
      </w:r>
      <w:hyperlink w:anchor="_Toc454958754" w:history="1">
        <w:r w:rsidR="00790A4F" w:rsidRPr="0089308D">
          <w:rPr>
            <w:rStyle w:val="Hyperlink"/>
            <w:rFonts w:ascii="Times New Roman" w:hAnsi="Times New Roman"/>
            <w:noProof/>
          </w:rPr>
          <w:t>A.</w:t>
        </w:r>
        <w:r w:rsidR="00790A4F" w:rsidRPr="0089308D">
          <w:rPr>
            <w:rFonts w:ascii="Times New Roman" w:eastAsiaTheme="minorEastAsia" w:hAnsi="Times New Roman"/>
            <w:b w:val="0"/>
            <w:noProof/>
            <w:sz w:val="22"/>
            <w:szCs w:val="22"/>
          </w:rPr>
          <w:tab/>
        </w:r>
        <w:r w:rsidR="00790A4F" w:rsidRPr="0089308D">
          <w:rPr>
            <w:rStyle w:val="Hyperlink"/>
            <w:rFonts w:ascii="Times New Roman" w:hAnsi="Times New Roman"/>
            <w:noProof/>
          </w:rPr>
          <w:t>Implementation Schedule Table</w:t>
        </w:r>
        <w:r w:rsidR="00790A4F" w:rsidRPr="0089308D">
          <w:rPr>
            <w:rFonts w:ascii="Times New Roman" w:hAnsi="Times New Roman"/>
            <w:noProof/>
            <w:webHidden/>
          </w:rPr>
          <w:tab/>
        </w:r>
        <w:r w:rsidRPr="0089308D">
          <w:rPr>
            <w:rFonts w:ascii="Times New Roman" w:hAnsi="Times New Roman"/>
            <w:noProof/>
            <w:webHidden/>
          </w:rPr>
          <w:fldChar w:fldCharType="begin"/>
        </w:r>
        <w:r w:rsidR="00790A4F" w:rsidRPr="0089308D">
          <w:rPr>
            <w:rFonts w:ascii="Times New Roman" w:hAnsi="Times New Roman"/>
            <w:noProof/>
            <w:webHidden/>
          </w:rPr>
          <w:instrText xml:space="preserve"> PAGEREF _Toc454958754 \h </w:instrText>
        </w:r>
        <w:r w:rsidRPr="0089308D">
          <w:rPr>
            <w:rFonts w:ascii="Times New Roman" w:hAnsi="Times New Roman"/>
            <w:noProof/>
            <w:webHidden/>
          </w:rPr>
        </w:r>
        <w:r w:rsidRPr="0089308D">
          <w:rPr>
            <w:rFonts w:ascii="Times New Roman" w:hAnsi="Times New Roman"/>
            <w:noProof/>
            <w:webHidden/>
          </w:rPr>
          <w:fldChar w:fldCharType="separate"/>
        </w:r>
        <w:r w:rsidR="00212601" w:rsidRPr="0089308D">
          <w:rPr>
            <w:rFonts w:ascii="Times New Roman" w:hAnsi="Times New Roman"/>
            <w:noProof/>
            <w:webHidden/>
          </w:rPr>
          <w:t>141</w:t>
        </w:r>
        <w:r w:rsidRPr="0089308D">
          <w:rPr>
            <w:rFonts w:ascii="Times New Roman" w:hAnsi="Times New Roman"/>
            <w:noProof/>
            <w:webHidden/>
          </w:rPr>
          <w:fldChar w:fldCharType="end"/>
        </w:r>
      </w:hyperlink>
    </w:p>
    <w:p w14:paraId="7B000C46" w14:textId="77777777" w:rsidR="00790A4F" w:rsidRPr="0089308D" w:rsidRDefault="00790A4F">
      <w:pPr>
        <w:pStyle w:val="TOC1"/>
        <w:tabs>
          <w:tab w:val="left" w:pos="900"/>
        </w:tabs>
        <w:rPr>
          <w:rFonts w:ascii="Times New Roman" w:eastAsiaTheme="minorEastAsia" w:hAnsi="Times New Roman"/>
          <w:b w:val="0"/>
          <w:noProof/>
          <w:sz w:val="22"/>
          <w:szCs w:val="22"/>
        </w:rPr>
      </w:pPr>
      <w:hyperlink w:anchor="_Toc454958755" w:history="1">
        <w:r w:rsidRPr="0089308D">
          <w:rPr>
            <w:rStyle w:val="Hyperlink"/>
            <w:rFonts w:ascii="Times New Roman" w:hAnsi="Times New Roman"/>
            <w:noProof/>
          </w:rPr>
          <w:t>B.</w:t>
        </w:r>
        <w:r w:rsidRPr="0089308D">
          <w:rPr>
            <w:rFonts w:ascii="Times New Roman" w:eastAsiaTheme="minorEastAsia" w:hAnsi="Times New Roman"/>
            <w:b w:val="0"/>
            <w:noProof/>
            <w:sz w:val="22"/>
            <w:szCs w:val="22"/>
          </w:rPr>
          <w:tab/>
        </w:r>
        <w:r w:rsidRPr="0089308D">
          <w:rPr>
            <w:rStyle w:val="Hyperlink"/>
            <w:rFonts w:ascii="Times New Roman" w:hAnsi="Times New Roman"/>
            <w:noProof/>
          </w:rPr>
          <w:t>Site Table(s)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_Toc454958755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212601" w:rsidRPr="0089308D">
          <w:rPr>
            <w:rFonts w:ascii="Times New Roman" w:hAnsi="Times New Roman"/>
            <w:noProof/>
            <w:webHidden/>
          </w:rPr>
          <w:t>142</w:t>
        </w:r>
        <w:r w:rsidR="00BF007A" w:rsidRPr="0089308D">
          <w:rPr>
            <w:rFonts w:ascii="Times New Roman" w:hAnsi="Times New Roman"/>
            <w:noProof/>
            <w:webHidden/>
          </w:rPr>
          <w:fldChar w:fldCharType="end"/>
        </w:r>
      </w:hyperlink>
    </w:p>
    <w:p w14:paraId="4BE3D2BD" w14:textId="77777777" w:rsidR="00790A4F" w:rsidRPr="0089308D" w:rsidRDefault="00790A4F">
      <w:pPr>
        <w:pStyle w:val="TOC1"/>
        <w:tabs>
          <w:tab w:val="left" w:pos="900"/>
        </w:tabs>
        <w:rPr>
          <w:rFonts w:ascii="Times New Roman" w:eastAsiaTheme="minorEastAsia" w:hAnsi="Times New Roman"/>
          <w:b w:val="0"/>
          <w:noProof/>
          <w:sz w:val="22"/>
          <w:szCs w:val="22"/>
        </w:rPr>
      </w:pPr>
      <w:hyperlink w:anchor="_Toc454958756" w:history="1">
        <w:r w:rsidRPr="0089308D">
          <w:rPr>
            <w:rStyle w:val="Hyperlink"/>
            <w:rFonts w:ascii="Times New Roman" w:hAnsi="Times New Roman"/>
            <w:noProof/>
          </w:rPr>
          <w:t>C.</w:t>
        </w:r>
        <w:r w:rsidRPr="0089308D">
          <w:rPr>
            <w:rFonts w:ascii="Times New Roman" w:eastAsiaTheme="minorEastAsia" w:hAnsi="Times New Roman"/>
            <w:b w:val="0"/>
            <w:noProof/>
            <w:sz w:val="22"/>
            <w:szCs w:val="22"/>
          </w:rPr>
          <w:tab/>
        </w:r>
        <w:r w:rsidRPr="0089308D">
          <w:rPr>
            <w:rStyle w:val="Hyperlink"/>
            <w:rFonts w:ascii="Times New Roman" w:hAnsi="Times New Roman"/>
            <w:noProof/>
          </w:rPr>
          <w:t>Table of Holidays and Other Non-Working Days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_Toc454958756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212601" w:rsidRPr="0089308D">
          <w:rPr>
            <w:rFonts w:ascii="Times New Roman" w:hAnsi="Times New Roman"/>
            <w:noProof/>
            <w:webHidden/>
          </w:rPr>
          <w:t>143</w:t>
        </w:r>
        <w:r w:rsidR="00BF007A" w:rsidRPr="0089308D">
          <w:rPr>
            <w:rFonts w:ascii="Times New Roman" w:hAnsi="Times New Roman"/>
            <w:noProof/>
            <w:webHidden/>
          </w:rPr>
          <w:fldChar w:fldCharType="end"/>
        </w:r>
      </w:hyperlink>
    </w:p>
    <w:p w14:paraId="7E18797E" w14:textId="77777777" w:rsidR="00356E4C" w:rsidRPr="0089308D" w:rsidRDefault="00BF007A" w:rsidP="001770CD">
      <w:pPr>
        <w:pStyle w:val="TOC2"/>
        <w:rPr>
          <w:szCs w:val="24"/>
        </w:rPr>
      </w:pPr>
      <w:r w:rsidRPr="0089308D">
        <w:fldChar w:fldCharType="end"/>
      </w:r>
      <w:r w:rsidRPr="0089308D">
        <w:fldChar w:fldCharType="begin"/>
      </w:r>
      <w:r w:rsidR="00356E4C" w:rsidRPr="0089308D">
        <w:instrText xml:space="preserve"> TOC \h \z \t "Head 5a.1,1,Head 5a.2,2" </w:instrText>
      </w:r>
      <w:r w:rsidRPr="0089308D">
        <w:fldChar w:fldCharType="separate"/>
      </w:r>
    </w:p>
    <w:p w14:paraId="0BF9D901" w14:textId="77777777" w:rsidR="00356E4C" w:rsidRPr="0089308D" w:rsidRDefault="00BF007A" w:rsidP="00356E4C">
      <w:pPr>
        <w:rPr>
          <w:sz w:val="32"/>
        </w:rPr>
        <w:sectPr w:rsidR="00356E4C" w:rsidRPr="0089308D" w:rsidSect="00AF429C">
          <w:headerReference w:type="default" r:id="rId62"/>
          <w:footnotePr>
            <w:numRestart w:val="eachPage"/>
          </w:footnotePr>
          <w:endnotePr>
            <w:numRestart w:val="eachSect"/>
          </w:endnotePr>
          <w:pgSz w:w="15840" w:h="12240" w:code="1"/>
          <w:pgMar w:top="1440" w:right="720" w:bottom="720" w:left="1440" w:header="720" w:footer="432" w:gutter="0"/>
          <w:cols w:space="720"/>
          <w:formProt w:val="0"/>
        </w:sectPr>
      </w:pPr>
      <w:r w:rsidRPr="0089308D">
        <w:rPr>
          <w:b/>
        </w:rPr>
        <w:fldChar w:fldCharType="end"/>
      </w:r>
    </w:p>
    <w:p w14:paraId="0B06A327" w14:textId="77777777" w:rsidR="00356E4C" w:rsidRPr="0089308D" w:rsidRDefault="00356E4C" w:rsidP="00356E4C">
      <w:pPr>
        <w:pStyle w:val="Head5b1"/>
        <w:tabs>
          <w:tab w:val="clear" w:pos="9900"/>
        </w:tabs>
        <w:rPr>
          <w:rFonts w:ascii="Times New Roman" w:hAnsi="Times New Roman"/>
        </w:rPr>
      </w:pPr>
      <w:bookmarkStart w:id="458" w:name="_Toc454958754"/>
      <w:r w:rsidRPr="0089308D">
        <w:rPr>
          <w:rFonts w:ascii="Times New Roman" w:hAnsi="Times New Roman"/>
        </w:rPr>
        <w:lastRenderedPageBreak/>
        <w:t>A.</w:t>
      </w:r>
      <w:r w:rsidRPr="0089308D">
        <w:rPr>
          <w:rFonts w:ascii="Times New Roman" w:hAnsi="Times New Roman"/>
        </w:rPr>
        <w:tab/>
        <w:t>Implementation Schedule Table</w:t>
      </w:r>
      <w:bookmarkEnd w:id="454"/>
      <w:bookmarkEnd w:id="455"/>
      <w:bookmarkEnd w:id="456"/>
      <w:bookmarkEnd w:id="458"/>
    </w:p>
    <w:p w14:paraId="18ADD3F4" w14:textId="77777777" w:rsidR="004A75E7" w:rsidRPr="0089308D" w:rsidRDefault="004A75E7" w:rsidP="004A75E7">
      <w:pPr>
        <w:pStyle w:val="Head72"/>
        <w:rPr>
          <w:i/>
        </w:rPr>
      </w:pPr>
      <w:r w:rsidRPr="0089308D">
        <w:rPr>
          <w:i/>
        </w:rPr>
        <w:t>Implementation Schedule Table</w:t>
      </w:r>
    </w:p>
    <w:p w14:paraId="5FA907BD" w14:textId="77777777" w:rsidR="004A75E7" w:rsidRPr="0089308D" w:rsidRDefault="004A75E7" w:rsidP="004A75E7">
      <w:pPr>
        <w:tabs>
          <w:tab w:val="left" w:pos="9900"/>
        </w:tabs>
        <w:contextualSpacing/>
        <w:jc w:val="center"/>
      </w:pPr>
      <w:r w:rsidRPr="0089308D">
        <w:t xml:space="preserve">System, Subsystem, or lot number:  </w:t>
      </w:r>
      <w:r w:rsidRPr="0089308D">
        <w:rPr>
          <w:i/>
        </w:rPr>
        <w:t xml:space="preserve">[ if a multi-lot procurement, insert:  </w:t>
      </w:r>
      <w:r w:rsidRPr="0089308D">
        <w:rPr>
          <w:b/>
          <w:i/>
        </w:rPr>
        <w:t>lot number,</w:t>
      </w:r>
      <w:r w:rsidRPr="0089308D">
        <w:rPr>
          <w:i/>
        </w:rPr>
        <w:t xml:space="preserve"> otherwise state </w:t>
      </w:r>
      <w:r w:rsidRPr="0089308D">
        <w:rPr>
          <w:b/>
          <w:i/>
        </w:rPr>
        <w:t>“entire System procurement”</w:t>
      </w:r>
      <w:r w:rsidRPr="0089308D">
        <w:rPr>
          <w:i/>
        </w:rPr>
        <w:t> ]</w:t>
      </w:r>
    </w:p>
    <w:p w14:paraId="729ABE2A" w14:textId="77777777" w:rsidR="004A75E7" w:rsidRPr="0089308D" w:rsidRDefault="004A75E7" w:rsidP="004A75E7">
      <w:pPr>
        <w:tabs>
          <w:tab w:val="left" w:pos="9900"/>
        </w:tabs>
        <w:spacing w:after="180"/>
        <w:contextualSpacing/>
        <w:jc w:val="center"/>
        <w:rPr>
          <w:rStyle w:val="Preparersnotenobold"/>
          <w:sz w:val="20"/>
        </w:rPr>
      </w:pPr>
      <w:r w:rsidRPr="0089308D">
        <w:rPr>
          <w:rStyle w:val="Preparersnotenobold"/>
        </w:rPr>
        <w:t xml:space="preserve">[ Specify </w:t>
      </w:r>
      <w:r w:rsidRPr="0089308D">
        <w:rPr>
          <w:rStyle w:val="Preparersnotenobold"/>
          <w:b/>
        </w:rPr>
        <w:t xml:space="preserve">desired installation and acceptance dates for all items in Schedule below, modifying the sample line items and sample table entries as </w:t>
      </w:r>
      <w:r w:rsidRPr="0089308D">
        <w:rPr>
          <w:rStyle w:val="Preparersnotenobold"/>
          <w:b/>
          <w:sz w:val="20"/>
        </w:rPr>
        <w:t>needed.</w:t>
      </w:r>
      <w:r w:rsidRPr="0089308D">
        <w:rPr>
          <w:rStyle w:val="Preparersnotenobold"/>
          <w:sz w:val="20"/>
        </w:rPr>
        <w:t> ]</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620"/>
        <w:gridCol w:w="5564"/>
        <w:gridCol w:w="1339"/>
        <w:gridCol w:w="705"/>
        <w:gridCol w:w="1457"/>
        <w:gridCol w:w="1208"/>
        <w:gridCol w:w="1566"/>
        <w:gridCol w:w="1205"/>
      </w:tblGrid>
      <w:tr w:rsidR="004A75E7" w:rsidRPr="0089308D" w14:paraId="1890F7C8" w14:textId="77777777" w:rsidTr="00500F07">
        <w:trPr>
          <w:cantSplit/>
          <w:trHeight w:val="912"/>
          <w:tblHeader/>
        </w:trPr>
        <w:tc>
          <w:tcPr>
            <w:tcW w:w="227" w:type="pct"/>
          </w:tcPr>
          <w:p w14:paraId="357E4FAA" w14:textId="77777777" w:rsidR="004A75E7" w:rsidRPr="0089308D" w:rsidRDefault="004A75E7" w:rsidP="0018516D">
            <w:pPr>
              <w:tabs>
                <w:tab w:val="left" w:pos="9900"/>
              </w:tabs>
              <w:spacing w:before="100" w:after="100"/>
              <w:jc w:val="center"/>
              <w:rPr>
                <w:sz w:val="20"/>
              </w:rPr>
            </w:pPr>
            <w:r w:rsidRPr="0089308D">
              <w:rPr>
                <w:sz w:val="20"/>
              </w:rPr>
              <w:t>Line Item No.</w:t>
            </w:r>
          </w:p>
        </w:tc>
        <w:tc>
          <w:tcPr>
            <w:tcW w:w="2036" w:type="pct"/>
          </w:tcPr>
          <w:p w14:paraId="49C2F0B8" w14:textId="77777777" w:rsidR="004A75E7" w:rsidRPr="0089308D" w:rsidRDefault="004A75E7" w:rsidP="0018516D">
            <w:pPr>
              <w:tabs>
                <w:tab w:val="left" w:pos="9900"/>
              </w:tabs>
              <w:spacing w:before="100" w:after="100"/>
              <w:jc w:val="center"/>
              <w:rPr>
                <w:sz w:val="20"/>
              </w:rPr>
            </w:pPr>
            <w:r w:rsidRPr="0089308D">
              <w:rPr>
                <w:sz w:val="20"/>
              </w:rPr>
              <w:br/>
            </w:r>
            <w:r w:rsidRPr="0089308D">
              <w:rPr>
                <w:sz w:val="20"/>
              </w:rPr>
              <w:br/>
              <w:t>Subsystem / Item</w:t>
            </w:r>
          </w:p>
        </w:tc>
        <w:tc>
          <w:tcPr>
            <w:tcW w:w="490" w:type="pct"/>
          </w:tcPr>
          <w:p w14:paraId="56999304" w14:textId="77777777" w:rsidR="004A75E7" w:rsidRPr="0089308D" w:rsidRDefault="004A75E7" w:rsidP="0018516D">
            <w:pPr>
              <w:tabs>
                <w:tab w:val="left" w:pos="9900"/>
              </w:tabs>
              <w:spacing w:before="100" w:after="100"/>
              <w:jc w:val="center"/>
              <w:rPr>
                <w:sz w:val="20"/>
              </w:rPr>
            </w:pPr>
            <w:r w:rsidRPr="0089308D">
              <w:rPr>
                <w:sz w:val="20"/>
              </w:rPr>
              <w:br/>
              <w:t>Configuration Table No.</w:t>
            </w:r>
          </w:p>
        </w:tc>
        <w:tc>
          <w:tcPr>
            <w:tcW w:w="258" w:type="pct"/>
          </w:tcPr>
          <w:p w14:paraId="5CA9E7ED" w14:textId="77777777" w:rsidR="004A75E7" w:rsidRPr="0089308D" w:rsidRDefault="004A75E7" w:rsidP="0018516D">
            <w:pPr>
              <w:tabs>
                <w:tab w:val="left" w:pos="9900"/>
              </w:tabs>
              <w:spacing w:before="100" w:after="100"/>
              <w:jc w:val="center"/>
              <w:rPr>
                <w:sz w:val="20"/>
                <w:lang w:val="fr-FR"/>
              </w:rPr>
            </w:pPr>
            <w:r w:rsidRPr="0089308D">
              <w:rPr>
                <w:sz w:val="20"/>
                <w:lang w:val="fr-FR"/>
              </w:rPr>
              <w:br/>
              <w:t>Site / Site Code</w:t>
            </w:r>
          </w:p>
        </w:tc>
        <w:tc>
          <w:tcPr>
            <w:tcW w:w="533" w:type="pct"/>
          </w:tcPr>
          <w:p w14:paraId="7D336961" w14:textId="77777777" w:rsidR="004A75E7" w:rsidRPr="0089308D" w:rsidRDefault="004A75E7" w:rsidP="0018516D">
            <w:pPr>
              <w:tabs>
                <w:tab w:val="left" w:pos="9900"/>
              </w:tabs>
              <w:spacing w:before="100" w:after="100"/>
              <w:jc w:val="center"/>
              <w:rPr>
                <w:sz w:val="20"/>
              </w:rPr>
            </w:pPr>
            <w:r w:rsidRPr="0089308D">
              <w:rPr>
                <w:sz w:val="20"/>
              </w:rPr>
              <w:t>Delivery</w:t>
            </w:r>
            <w:r w:rsidRPr="0089308D">
              <w:rPr>
                <w:sz w:val="20"/>
              </w:rPr>
              <w:br/>
              <w:t>(Bidder to specify in the Preliminary Project Plan)</w:t>
            </w:r>
          </w:p>
        </w:tc>
        <w:tc>
          <w:tcPr>
            <w:tcW w:w="442" w:type="pct"/>
          </w:tcPr>
          <w:p w14:paraId="385E98DD" w14:textId="77777777" w:rsidR="004A75E7" w:rsidRPr="0089308D" w:rsidRDefault="004A75E7" w:rsidP="0018516D">
            <w:pPr>
              <w:pStyle w:val="diagramtxt"/>
              <w:tabs>
                <w:tab w:val="left" w:pos="9900"/>
              </w:tabs>
              <w:suppressAutoHyphens/>
              <w:rPr>
                <w:sz w:val="20"/>
              </w:rPr>
            </w:pPr>
          </w:p>
          <w:p w14:paraId="201B1C0C" w14:textId="77777777" w:rsidR="004A75E7" w:rsidRPr="0089308D" w:rsidRDefault="004A75E7" w:rsidP="0018516D">
            <w:pPr>
              <w:pStyle w:val="diagramtxt"/>
              <w:tabs>
                <w:tab w:val="left" w:pos="9900"/>
              </w:tabs>
              <w:suppressAutoHyphens/>
              <w:spacing w:before="100" w:after="100"/>
              <w:rPr>
                <w:sz w:val="20"/>
              </w:rPr>
            </w:pPr>
            <w:r w:rsidRPr="0089308D">
              <w:rPr>
                <w:sz w:val="20"/>
              </w:rPr>
              <w:t>Installation (weeks from Effective Date)</w:t>
            </w:r>
          </w:p>
        </w:tc>
        <w:tc>
          <w:tcPr>
            <w:tcW w:w="573" w:type="pct"/>
          </w:tcPr>
          <w:p w14:paraId="4B0FAFF5" w14:textId="77777777" w:rsidR="004A75E7" w:rsidRPr="0089308D" w:rsidRDefault="004A75E7" w:rsidP="0018516D">
            <w:pPr>
              <w:pStyle w:val="diagramtxt"/>
              <w:tabs>
                <w:tab w:val="left" w:pos="9900"/>
              </w:tabs>
              <w:suppressAutoHyphens/>
              <w:rPr>
                <w:sz w:val="20"/>
              </w:rPr>
            </w:pPr>
          </w:p>
          <w:p w14:paraId="33DE1B4D" w14:textId="77777777" w:rsidR="004A75E7" w:rsidRPr="0089308D" w:rsidRDefault="004A75E7" w:rsidP="0018516D">
            <w:pPr>
              <w:tabs>
                <w:tab w:val="left" w:pos="9900"/>
              </w:tabs>
              <w:spacing w:before="100" w:after="100"/>
              <w:jc w:val="center"/>
              <w:rPr>
                <w:sz w:val="20"/>
              </w:rPr>
            </w:pPr>
            <w:r w:rsidRPr="0089308D">
              <w:rPr>
                <w:sz w:val="20"/>
              </w:rPr>
              <w:t>Acceptance (weeks from Effective Date)</w:t>
            </w:r>
          </w:p>
        </w:tc>
        <w:tc>
          <w:tcPr>
            <w:tcW w:w="441" w:type="pct"/>
          </w:tcPr>
          <w:p w14:paraId="6ACA35E2" w14:textId="77777777" w:rsidR="004A75E7" w:rsidRPr="0089308D" w:rsidRDefault="004A75E7" w:rsidP="0018516D">
            <w:pPr>
              <w:pStyle w:val="diagramtxt"/>
              <w:tabs>
                <w:tab w:val="left" w:pos="9900"/>
              </w:tabs>
              <w:suppressAutoHyphens/>
              <w:rPr>
                <w:sz w:val="20"/>
              </w:rPr>
            </w:pPr>
          </w:p>
          <w:p w14:paraId="6A8201EE" w14:textId="77777777" w:rsidR="004A75E7" w:rsidRPr="0089308D" w:rsidRDefault="004A75E7" w:rsidP="0018516D">
            <w:pPr>
              <w:tabs>
                <w:tab w:val="left" w:pos="9900"/>
              </w:tabs>
              <w:spacing w:before="100" w:after="100"/>
              <w:jc w:val="center"/>
              <w:rPr>
                <w:sz w:val="20"/>
              </w:rPr>
            </w:pPr>
            <w:r w:rsidRPr="0089308D">
              <w:rPr>
                <w:sz w:val="20"/>
              </w:rPr>
              <w:t>Liquidated Damages Milestone</w:t>
            </w:r>
          </w:p>
        </w:tc>
      </w:tr>
      <w:tr w:rsidR="004A75E7" w:rsidRPr="0089308D" w14:paraId="0544ADE7" w14:textId="77777777" w:rsidTr="00500F07">
        <w:trPr>
          <w:cantSplit/>
          <w:trHeight w:val="65"/>
        </w:trPr>
        <w:tc>
          <w:tcPr>
            <w:tcW w:w="227" w:type="pct"/>
          </w:tcPr>
          <w:p w14:paraId="0C7E71DA" w14:textId="77777777" w:rsidR="004A75E7" w:rsidRPr="0089308D" w:rsidRDefault="004A75E7" w:rsidP="0018516D">
            <w:pPr>
              <w:tabs>
                <w:tab w:val="left" w:pos="9900"/>
              </w:tabs>
              <w:spacing w:before="100" w:after="100"/>
              <w:jc w:val="center"/>
              <w:rPr>
                <w:sz w:val="20"/>
              </w:rPr>
            </w:pPr>
            <w:r w:rsidRPr="0089308D">
              <w:rPr>
                <w:sz w:val="20"/>
              </w:rPr>
              <w:t>0</w:t>
            </w:r>
          </w:p>
        </w:tc>
        <w:tc>
          <w:tcPr>
            <w:tcW w:w="2036" w:type="pct"/>
          </w:tcPr>
          <w:p w14:paraId="69E26287" w14:textId="77777777" w:rsidR="004A75E7" w:rsidRPr="0089308D" w:rsidRDefault="004A75E7" w:rsidP="0018516D">
            <w:pPr>
              <w:tabs>
                <w:tab w:val="left" w:pos="9900"/>
              </w:tabs>
              <w:spacing w:before="100" w:after="100"/>
              <w:rPr>
                <w:sz w:val="20"/>
              </w:rPr>
            </w:pPr>
            <w:r w:rsidRPr="0089308D">
              <w:rPr>
                <w:sz w:val="20"/>
              </w:rPr>
              <w:t>Project Plan</w:t>
            </w:r>
          </w:p>
        </w:tc>
        <w:tc>
          <w:tcPr>
            <w:tcW w:w="490" w:type="pct"/>
            <w:vAlign w:val="center"/>
          </w:tcPr>
          <w:p w14:paraId="2CEAC6EF" w14:textId="77777777" w:rsidR="004A75E7" w:rsidRPr="0089308D" w:rsidRDefault="004A75E7" w:rsidP="0018516D">
            <w:pPr>
              <w:tabs>
                <w:tab w:val="left" w:pos="9900"/>
              </w:tabs>
              <w:spacing w:before="100" w:after="100"/>
              <w:jc w:val="center"/>
              <w:rPr>
                <w:sz w:val="20"/>
              </w:rPr>
            </w:pPr>
            <w:r w:rsidRPr="0089308D">
              <w:rPr>
                <w:sz w:val="20"/>
              </w:rPr>
              <w:t>- -</w:t>
            </w:r>
          </w:p>
        </w:tc>
        <w:tc>
          <w:tcPr>
            <w:tcW w:w="258" w:type="pct"/>
            <w:vAlign w:val="center"/>
          </w:tcPr>
          <w:p w14:paraId="45DE9C43" w14:textId="77777777" w:rsidR="004A75E7" w:rsidRPr="0089308D" w:rsidRDefault="004A75E7" w:rsidP="0018516D">
            <w:pPr>
              <w:tabs>
                <w:tab w:val="left" w:pos="9900"/>
              </w:tabs>
              <w:spacing w:before="100" w:after="100"/>
              <w:jc w:val="center"/>
              <w:rPr>
                <w:sz w:val="20"/>
              </w:rPr>
            </w:pPr>
            <w:r w:rsidRPr="0089308D">
              <w:rPr>
                <w:sz w:val="20"/>
              </w:rPr>
              <w:t>- -</w:t>
            </w:r>
          </w:p>
        </w:tc>
        <w:tc>
          <w:tcPr>
            <w:tcW w:w="533" w:type="pct"/>
            <w:vAlign w:val="center"/>
          </w:tcPr>
          <w:p w14:paraId="081D7D3A" w14:textId="77777777" w:rsidR="004A75E7" w:rsidRPr="0089308D" w:rsidRDefault="004A75E7" w:rsidP="0018516D">
            <w:pPr>
              <w:tabs>
                <w:tab w:val="left" w:pos="9900"/>
              </w:tabs>
              <w:spacing w:before="100" w:after="100"/>
              <w:jc w:val="center"/>
              <w:rPr>
                <w:sz w:val="20"/>
              </w:rPr>
            </w:pPr>
          </w:p>
        </w:tc>
        <w:tc>
          <w:tcPr>
            <w:tcW w:w="442" w:type="pct"/>
            <w:vAlign w:val="center"/>
          </w:tcPr>
          <w:p w14:paraId="6E59C71A" w14:textId="77777777" w:rsidR="004A75E7" w:rsidRPr="0089308D" w:rsidRDefault="004A75E7" w:rsidP="0018516D">
            <w:pPr>
              <w:tabs>
                <w:tab w:val="left" w:pos="9900"/>
              </w:tabs>
              <w:spacing w:before="100" w:after="100"/>
              <w:jc w:val="center"/>
              <w:rPr>
                <w:sz w:val="20"/>
              </w:rPr>
            </w:pPr>
            <w:r w:rsidRPr="0089308D">
              <w:rPr>
                <w:sz w:val="20"/>
              </w:rPr>
              <w:t>- -</w:t>
            </w:r>
          </w:p>
        </w:tc>
        <w:tc>
          <w:tcPr>
            <w:tcW w:w="573" w:type="pct"/>
            <w:vAlign w:val="center"/>
          </w:tcPr>
          <w:p w14:paraId="053810A8" w14:textId="4D382E5B" w:rsidR="004A75E7" w:rsidRPr="0089308D" w:rsidRDefault="00466EAC" w:rsidP="0018516D">
            <w:pPr>
              <w:tabs>
                <w:tab w:val="left" w:pos="9900"/>
              </w:tabs>
              <w:spacing w:before="100" w:after="100"/>
              <w:jc w:val="center"/>
              <w:rPr>
                <w:sz w:val="20"/>
              </w:rPr>
            </w:pPr>
            <w:r>
              <w:rPr>
                <w:sz w:val="20"/>
              </w:rPr>
              <w:t>W1</w:t>
            </w:r>
          </w:p>
        </w:tc>
        <w:tc>
          <w:tcPr>
            <w:tcW w:w="441" w:type="pct"/>
            <w:vAlign w:val="center"/>
          </w:tcPr>
          <w:p w14:paraId="52E3B933" w14:textId="77777777" w:rsidR="004A75E7" w:rsidRPr="0089308D" w:rsidRDefault="004A75E7" w:rsidP="0018516D">
            <w:pPr>
              <w:tabs>
                <w:tab w:val="left" w:pos="9900"/>
              </w:tabs>
              <w:spacing w:before="100" w:after="100"/>
              <w:jc w:val="center"/>
              <w:rPr>
                <w:sz w:val="20"/>
              </w:rPr>
            </w:pPr>
            <w:r w:rsidRPr="0089308D">
              <w:rPr>
                <w:sz w:val="20"/>
              </w:rPr>
              <w:t>No</w:t>
            </w:r>
          </w:p>
        </w:tc>
      </w:tr>
      <w:tr w:rsidR="004A75E7" w:rsidRPr="0089308D" w14:paraId="7B067941" w14:textId="77777777" w:rsidTr="00500F07">
        <w:trPr>
          <w:cantSplit/>
          <w:trHeight w:val="65"/>
        </w:trPr>
        <w:tc>
          <w:tcPr>
            <w:tcW w:w="227" w:type="pct"/>
          </w:tcPr>
          <w:p w14:paraId="36D01843" w14:textId="77777777" w:rsidR="004A75E7" w:rsidRPr="0089308D" w:rsidRDefault="004A75E7" w:rsidP="0018516D">
            <w:pPr>
              <w:tabs>
                <w:tab w:val="left" w:pos="9900"/>
              </w:tabs>
              <w:spacing w:before="100" w:after="100"/>
              <w:jc w:val="center"/>
              <w:rPr>
                <w:sz w:val="20"/>
              </w:rPr>
            </w:pPr>
            <w:r w:rsidRPr="0089308D">
              <w:rPr>
                <w:sz w:val="20"/>
              </w:rPr>
              <w:t>1</w:t>
            </w:r>
          </w:p>
        </w:tc>
        <w:tc>
          <w:tcPr>
            <w:tcW w:w="2036" w:type="pct"/>
          </w:tcPr>
          <w:p w14:paraId="683F95A8" w14:textId="77777777" w:rsidR="004A75E7" w:rsidRPr="0089308D" w:rsidRDefault="004A75E7" w:rsidP="0018516D">
            <w:pPr>
              <w:tabs>
                <w:tab w:val="left" w:pos="9900"/>
              </w:tabs>
              <w:spacing w:before="100" w:after="100"/>
              <w:rPr>
                <w:sz w:val="20"/>
              </w:rPr>
            </w:pPr>
            <w:r w:rsidRPr="0089308D">
              <w:rPr>
                <w:sz w:val="20"/>
              </w:rPr>
              <w:t>Client Headquarters Sub-ITI</w:t>
            </w:r>
          </w:p>
        </w:tc>
        <w:tc>
          <w:tcPr>
            <w:tcW w:w="490" w:type="pct"/>
            <w:vAlign w:val="center"/>
          </w:tcPr>
          <w:p w14:paraId="6A5D4DA2" w14:textId="77777777" w:rsidR="004A75E7" w:rsidRPr="0089308D" w:rsidRDefault="004A75E7" w:rsidP="0018516D">
            <w:pPr>
              <w:tabs>
                <w:tab w:val="left" w:pos="9900"/>
              </w:tabs>
              <w:spacing w:before="100" w:after="100"/>
              <w:jc w:val="center"/>
              <w:rPr>
                <w:sz w:val="20"/>
              </w:rPr>
            </w:pPr>
            <w:r w:rsidRPr="0089308D">
              <w:rPr>
                <w:sz w:val="20"/>
              </w:rPr>
              <w:t>1</w:t>
            </w:r>
          </w:p>
        </w:tc>
        <w:tc>
          <w:tcPr>
            <w:tcW w:w="258" w:type="pct"/>
            <w:vAlign w:val="center"/>
          </w:tcPr>
          <w:p w14:paraId="18782682" w14:textId="77777777" w:rsidR="004A75E7" w:rsidRPr="0089308D" w:rsidRDefault="004A75E7" w:rsidP="0018516D">
            <w:pPr>
              <w:tabs>
                <w:tab w:val="left" w:pos="9900"/>
              </w:tabs>
              <w:spacing w:before="100" w:after="100"/>
              <w:jc w:val="center"/>
              <w:rPr>
                <w:sz w:val="20"/>
              </w:rPr>
            </w:pPr>
            <w:r w:rsidRPr="0089308D">
              <w:rPr>
                <w:sz w:val="20"/>
              </w:rPr>
              <w:t>Client HQ</w:t>
            </w:r>
          </w:p>
        </w:tc>
        <w:tc>
          <w:tcPr>
            <w:tcW w:w="533" w:type="pct"/>
            <w:vAlign w:val="center"/>
          </w:tcPr>
          <w:p w14:paraId="5469F6DB" w14:textId="77777777" w:rsidR="004A75E7" w:rsidRPr="0089308D" w:rsidRDefault="004A75E7" w:rsidP="0018516D">
            <w:pPr>
              <w:tabs>
                <w:tab w:val="left" w:pos="9900"/>
              </w:tabs>
              <w:spacing w:before="100" w:after="100"/>
              <w:jc w:val="center"/>
              <w:rPr>
                <w:sz w:val="20"/>
              </w:rPr>
            </w:pPr>
          </w:p>
        </w:tc>
        <w:tc>
          <w:tcPr>
            <w:tcW w:w="442" w:type="pct"/>
            <w:vAlign w:val="center"/>
          </w:tcPr>
          <w:p w14:paraId="00302127" w14:textId="77777777" w:rsidR="004A75E7" w:rsidRPr="0089308D" w:rsidRDefault="004A75E7" w:rsidP="0018516D">
            <w:pPr>
              <w:tabs>
                <w:tab w:val="left" w:pos="9900"/>
              </w:tabs>
              <w:spacing w:before="100" w:after="100"/>
              <w:jc w:val="center"/>
              <w:rPr>
                <w:sz w:val="20"/>
              </w:rPr>
            </w:pPr>
            <w:r w:rsidRPr="0089308D">
              <w:rPr>
                <w:sz w:val="20"/>
              </w:rPr>
              <w:t>- -</w:t>
            </w:r>
          </w:p>
        </w:tc>
        <w:tc>
          <w:tcPr>
            <w:tcW w:w="573" w:type="pct"/>
            <w:vAlign w:val="center"/>
          </w:tcPr>
          <w:p w14:paraId="517496BB" w14:textId="77777777" w:rsidR="004A75E7" w:rsidRPr="0089308D" w:rsidRDefault="004A75E7" w:rsidP="0018516D">
            <w:pPr>
              <w:tabs>
                <w:tab w:val="left" w:pos="9900"/>
              </w:tabs>
              <w:spacing w:before="100" w:after="100"/>
              <w:jc w:val="center"/>
              <w:rPr>
                <w:sz w:val="20"/>
              </w:rPr>
            </w:pPr>
            <w:r w:rsidRPr="0089308D">
              <w:rPr>
                <w:sz w:val="20"/>
              </w:rPr>
              <w:t>- -</w:t>
            </w:r>
          </w:p>
        </w:tc>
        <w:tc>
          <w:tcPr>
            <w:tcW w:w="441" w:type="pct"/>
            <w:vAlign w:val="center"/>
          </w:tcPr>
          <w:p w14:paraId="00C75B4E" w14:textId="77777777" w:rsidR="004A75E7" w:rsidRPr="0089308D" w:rsidRDefault="004A75E7" w:rsidP="0018516D">
            <w:pPr>
              <w:tabs>
                <w:tab w:val="left" w:pos="9900"/>
              </w:tabs>
              <w:spacing w:before="100" w:after="100"/>
              <w:jc w:val="center"/>
              <w:rPr>
                <w:sz w:val="20"/>
              </w:rPr>
            </w:pPr>
            <w:r w:rsidRPr="0089308D">
              <w:rPr>
                <w:sz w:val="20"/>
              </w:rPr>
              <w:t>- -</w:t>
            </w:r>
          </w:p>
        </w:tc>
      </w:tr>
      <w:tr w:rsidR="0022170A" w:rsidRPr="0089308D" w14:paraId="293D3BC4" w14:textId="77777777" w:rsidTr="00500F07">
        <w:trPr>
          <w:cantSplit/>
          <w:trHeight w:val="408"/>
        </w:trPr>
        <w:tc>
          <w:tcPr>
            <w:tcW w:w="227" w:type="pct"/>
          </w:tcPr>
          <w:p w14:paraId="42669C1D" w14:textId="77777777" w:rsidR="0022170A" w:rsidRPr="0089308D" w:rsidRDefault="0022170A" w:rsidP="0022170A">
            <w:pPr>
              <w:tabs>
                <w:tab w:val="left" w:pos="9900"/>
              </w:tabs>
              <w:spacing w:before="100" w:after="100"/>
              <w:jc w:val="center"/>
              <w:rPr>
                <w:sz w:val="20"/>
              </w:rPr>
            </w:pPr>
            <w:r w:rsidRPr="0089308D">
              <w:rPr>
                <w:sz w:val="20"/>
              </w:rPr>
              <w:t>1.1</w:t>
            </w:r>
          </w:p>
        </w:tc>
        <w:tc>
          <w:tcPr>
            <w:tcW w:w="2036" w:type="pct"/>
          </w:tcPr>
          <w:p w14:paraId="757FE052" w14:textId="121A9D63" w:rsidR="0022170A" w:rsidRPr="0089308D" w:rsidRDefault="0022170A" w:rsidP="0022170A">
            <w:pPr>
              <w:tabs>
                <w:tab w:val="left" w:pos="9900"/>
              </w:tabs>
              <w:spacing w:before="100" w:after="100"/>
              <w:ind w:left="342"/>
              <w:rPr>
                <w:sz w:val="20"/>
              </w:rPr>
            </w:pPr>
            <w:r w:rsidRPr="0089308D">
              <w:rPr>
                <w:sz w:val="20"/>
              </w:rPr>
              <w:t xml:space="preserve">Supply and </w:t>
            </w:r>
            <w:r>
              <w:rPr>
                <w:sz w:val="20"/>
              </w:rPr>
              <w:t>i</w:t>
            </w:r>
            <w:r w:rsidRPr="0089308D">
              <w:rPr>
                <w:sz w:val="20"/>
              </w:rPr>
              <w:t>nstall Hardware</w:t>
            </w:r>
            <w:r>
              <w:rPr>
                <w:sz w:val="20"/>
              </w:rPr>
              <w:t xml:space="preserve"> </w:t>
            </w:r>
          </w:p>
        </w:tc>
        <w:tc>
          <w:tcPr>
            <w:tcW w:w="490" w:type="pct"/>
            <w:vAlign w:val="center"/>
          </w:tcPr>
          <w:p w14:paraId="45CD972F" w14:textId="77777777" w:rsidR="0022170A" w:rsidRPr="0089308D" w:rsidRDefault="0022170A" w:rsidP="0022170A">
            <w:pPr>
              <w:tabs>
                <w:tab w:val="left" w:pos="9900"/>
              </w:tabs>
              <w:spacing w:before="100" w:after="100"/>
              <w:jc w:val="center"/>
              <w:rPr>
                <w:sz w:val="20"/>
              </w:rPr>
            </w:pPr>
            <w:r w:rsidRPr="0089308D">
              <w:rPr>
                <w:sz w:val="20"/>
              </w:rPr>
              <w:t>1</w:t>
            </w:r>
          </w:p>
        </w:tc>
        <w:tc>
          <w:tcPr>
            <w:tcW w:w="258" w:type="pct"/>
            <w:vAlign w:val="center"/>
          </w:tcPr>
          <w:p w14:paraId="7B2DC767" w14:textId="77777777" w:rsidR="0022170A" w:rsidRPr="0089308D" w:rsidRDefault="0022170A" w:rsidP="0022170A">
            <w:pPr>
              <w:tabs>
                <w:tab w:val="left" w:pos="9900"/>
              </w:tabs>
              <w:spacing w:before="100" w:after="100"/>
              <w:jc w:val="center"/>
              <w:rPr>
                <w:sz w:val="20"/>
              </w:rPr>
            </w:pPr>
            <w:r w:rsidRPr="0089308D">
              <w:rPr>
                <w:sz w:val="20"/>
              </w:rPr>
              <w:t>“</w:t>
            </w:r>
          </w:p>
        </w:tc>
        <w:tc>
          <w:tcPr>
            <w:tcW w:w="533" w:type="pct"/>
            <w:vAlign w:val="center"/>
          </w:tcPr>
          <w:p w14:paraId="2647B8C0" w14:textId="77777777" w:rsidR="0022170A" w:rsidRPr="0089308D" w:rsidRDefault="0022170A" w:rsidP="0022170A">
            <w:pPr>
              <w:tabs>
                <w:tab w:val="left" w:pos="9900"/>
              </w:tabs>
              <w:spacing w:before="100" w:after="100"/>
              <w:jc w:val="center"/>
              <w:rPr>
                <w:sz w:val="20"/>
              </w:rPr>
            </w:pPr>
          </w:p>
        </w:tc>
        <w:tc>
          <w:tcPr>
            <w:tcW w:w="442" w:type="pct"/>
            <w:vAlign w:val="center"/>
          </w:tcPr>
          <w:p w14:paraId="28875AD1" w14:textId="2A939CAC" w:rsidR="0022170A" w:rsidRPr="0089308D" w:rsidRDefault="0022170A" w:rsidP="0022170A">
            <w:pPr>
              <w:tabs>
                <w:tab w:val="left" w:pos="9900"/>
              </w:tabs>
              <w:spacing w:before="100" w:after="100"/>
              <w:jc w:val="center"/>
              <w:rPr>
                <w:sz w:val="20"/>
              </w:rPr>
            </w:pPr>
            <w:r>
              <w:rPr>
                <w:sz w:val="20"/>
              </w:rPr>
              <w:t>WK5</w:t>
            </w:r>
          </w:p>
        </w:tc>
        <w:tc>
          <w:tcPr>
            <w:tcW w:w="573" w:type="pct"/>
            <w:vAlign w:val="center"/>
          </w:tcPr>
          <w:p w14:paraId="6BB3DF30" w14:textId="53D3819E" w:rsidR="0022170A" w:rsidRPr="0089308D" w:rsidRDefault="0022170A" w:rsidP="0022170A">
            <w:pPr>
              <w:tabs>
                <w:tab w:val="left" w:pos="9900"/>
              </w:tabs>
              <w:spacing w:before="100" w:after="100"/>
              <w:jc w:val="center"/>
              <w:rPr>
                <w:sz w:val="20"/>
              </w:rPr>
            </w:pPr>
            <w:r>
              <w:rPr>
                <w:sz w:val="20"/>
              </w:rPr>
              <w:t>WK6</w:t>
            </w:r>
          </w:p>
        </w:tc>
        <w:tc>
          <w:tcPr>
            <w:tcW w:w="441" w:type="pct"/>
            <w:vAlign w:val="center"/>
          </w:tcPr>
          <w:p w14:paraId="6E86176A" w14:textId="02274335" w:rsidR="0022170A" w:rsidRPr="0089308D" w:rsidRDefault="0022170A" w:rsidP="0022170A">
            <w:pPr>
              <w:tabs>
                <w:tab w:val="left" w:pos="9900"/>
              </w:tabs>
              <w:spacing w:before="100" w:after="100"/>
              <w:jc w:val="center"/>
              <w:rPr>
                <w:sz w:val="20"/>
              </w:rPr>
            </w:pPr>
            <w:r>
              <w:rPr>
                <w:sz w:val="20"/>
              </w:rPr>
              <w:t>No</w:t>
            </w:r>
          </w:p>
        </w:tc>
      </w:tr>
      <w:tr w:rsidR="0022170A" w:rsidRPr="0089308D" w14:paraId="244756B8" w14:textId="77777777" w:rsidTr="00500F07">
        <w:trPr>
          <w:cantSplit/>
          <w:trHeight w:val="372"/>
        </w:trPr>
        <w:tc>
          <w:tcPr>
            <w:tcW w:w="227" w:type="pct"/>
          </w:tcPr>
          <w:p w14:paraId="2D2A843A" w14:textId="77777777" w:rsidR="0022170A" w:rsidRPr="0089308D" w:rsidRDefault="0022170A" w:rsidP="0022170A">
            <w:pPr>
              <w:tabs>
                <w:tab w:val="left" w:pos="9900"/>
              </w:tabs>
              <w:spacing w:before="100" w:after="100"/>
              <w:jc w:val="center"/>
              <w:rPr>
                <w:sz w:val="20"/>
              </w:rPr>
            </w:pPr>
            <w:r w:rsidRPr="0089308D">
              <w:rPr>
                <w:sz w:val="20"/>
              </w:rPr>
              <w:t>1.2</w:t>
            </w:r>
          </w:p>
        </w:tc>
        <w:tc>
          <w:tcPr>
            <w:tcW w:w="2036" w:type="pct"/>
          </w:tcPr>
          <w:p w14:paraId="531F7D7C" w14:textId="00D65E3A" w:rsidR="0022170A" w:rsidRPr="0089308D" w:rsidRDefault="0022170A" w:rsidP="0022170A">
            <w:pPr>
              <w:tabs>
                <w:tab w:val="left" w:pos="9900"/>
              </w:tabs>
              <w:spacing w:before="100" w:after="100"/>
              <w:ind w:left="342"/>
              <w:rPr>
                <w:sz w:val="20"/>
              </w:rPr>
            </w:pPr>
            <w:r w:rsidRPr="0089308D">
              <w:rPr>
                <w:sz w:val="20"/>
              </w:rPr>
              <w:t xml:space="preserve">Supply and install </w:t>
            </w:r>
            <w:r>
              <w:rPr>
                <w:sz w:val="20"/>
              </w:rPr>
              <w:t>S</w:t>
            </w:r>
            <w:r w:rsidRPr="0089308D">
              <w:rPr>
                <w:sz w:val="20"/>
              </w:rPr>
              <w:t>oftware</w:t>
            </w:r>
            <w:r>
              <w:rPr>
                <w:sz w:val="20"/>
              </w:rPr>
              <w:t xml:space="preserve"> </w:t>
            </w:r>
          </w:p>
        </w:tc>
        <w:tc>
          <w:tcPr>
            <w:tcW w:w="490" w:type="pct"/>
            <w:vAlign w:val="center"/>
          </w:tcPr>
          <w:p w14:paraId="7A1DE4C5" w14:textId="77777777" w:rsidR="0022170A" w:rsidRPr="0089308D" w:rsidRDefault="0022170A" w:rsidP="0022170A">
            <w:pPr>
              <w:tabs>
                <w:tab w:val="left" w:pos="9900"/>
              </w:tabs>
              <w:spacing w:before="100" w:after="100"/>
              <w:jc w:val="center"/>
              <w:rPr>
                <w:sz w:val="20"/>
              </w:rPr>
            </w:pPr>
            <w:r w:rsidRPr="0089308D">
              <w:rPr>
                <w:sz w:val="20"/>
              </w:rPr>
              <w:t>1</w:t>
            </w:r>
          </w:p>
        </w:tc>
        <w:tc>
          <w:tcPr>
            <w:tcW w:w="258" w:type="pct"/>
            <w:vAlign w:val="center"/>
          </w:tcPr>
          <w:p w14:paraId="67DE5AE4" w14:textId="77777777" w:rsidR="0022170A" w:rsidRPr="0089308D" w:rsidRDefault="0022170A" w:rsidP="0022170A">
            <w:pPr>
              <w:tabs>
                <w:tab w:val="left" w:pos="9900"/>
              </w:tabs>
              <w:spacing w:before="100" w:after="100"/>
              <w:jc w:val="center"/>
              <w:rPr>
                <w:sz w:val="20"/>
              </w:rPr>
            </w:pPr>
            <w:r w:rsidRPr="0089308D">
              <w:rPr>
                <w:sz w:val="20"/>
              </w:rPr>
              <w:t>“</w:t>
            </w:r>
          </w:p>
        </w:tc>
        <w:tc>
          <w:tcPr>
            <w:tcW w:w="533" w:type="pct"/>
            <w:vAlign w:val="center"/>
          </w:tcPr>
          <w:p w14:paraId="5851CA72" w14:textId="77777777" w:rsidR="0022170A" w:rsidRPr="0089308D" w:rsidRDefault="0022170A" w:rsidP="0022170A">
            <w:pPr>
              <w:tabs>
                <w:tab w:val="left" w:pos="9900"/>
              </w:tabs>
              <w:spacing w:before="100" w:after="100"/>
              <w:jc w:val="center"/>
              <w:rPr>
                <w:sz w:val="20"/>
              </w:rPr>
            </w:pPr>
          </w:p>
        </w:tc>
        <w:tc>
          <w:tcPr>
            <w:tcW w:w="442" w:type="pct"/>
            <w:vAlign w:val="center"/>
          </w:tcPr>
          <w:p w14:paraId="54D06DA6" w14:textId="33C266D3" w:rsidR="0022170A" w:rsidRPr="0089308D" w:rsidRDefault="0022170A" w:rsidP="0022170A">
            <w:pPr>
              <w:tabs>
                <w:tab w:val="left" w:pos="9900"/>
              </w:tabs>
              <w:spacing w:before="100" w:after="100"/>
              <w:jc w:val="center"/>
              <w:rPr>
                <w:sz w:val="20"/>
              </w:rPr>
            </w:pPr>
            <w:r>
              <w:rPr>
                <w:sz w:val="20"/>
              </w:rPr>
              <w:t>WK6</w:t>
            </w:r>
          </w:p>
        </w:tc>
        <w:tc>
          <w:tcPr>
            <w:tcW w:w="573" w:type="pct"/>
            <w:vAlign w:val="center"/>
          </w:tcPr>
          <w:p w14:paraId="5B0B6B45" w14:textId="2D971B20" w:rsidR="0022170A" w:rsidRPr="0089308D" w:rsidRDefault="0022170A" w:rsidP="0022170A">
            <w:pPr>
              <w:tabs>
                <w:tab w:val="left" w:pos="9900"/>
              </w:tabs>
              <w:spacing w:before="100" w:after="100"/>
              <w:jc w:val="center"/>
              <w:rPr>
                <w:sz w:val="20"/>
              </w:rPr>
            </w:pPr>
            <w:r>
              <w:rPr>
                <w:sz w:val="20"/>
              </w:rPr>
              <w:t>WK7</w:t>
            </w:r>
          </w:p>
        </w:tc>
        <w:tc>
          <w:tcPr>
            <w:tcW w:w="441" w:type="pct"/>
            <w:vAlign w:val="center"/>
          </w:tcPr>
          <w:p w14:paraId="601F1A78" w14:textId="3DF227D0" w:rsidR="0022170A" w:rsidRPr="0089308D" w:rsidRDefault="0022170A" w:rsidP="0022170A">
            <w:pPr>
              <w:tabs>
                <w:tab w:val="left" w:pos="9900"/>
              </w:tabs>
              <w:spacing w:before="100" w:after="100"/>
              <w:jc w:val="center"/>
              <w:rPr>
                <w:sz w:val="20"/>
              </w:rPr>
            </w:pPr>
            <w:r w:rsidRPr="0089308D">
              <w:rPr>
                <w:sz w:val="20"/>
              </w:rPr>
              <w:t>Yes</w:t>
            </w:r>
          </w:p>
        </w:tc>
      </w:tr>
      <w:tr w:rsidR="0022170A" w:rsidRPr="0089308D" w14:paraId="0E686C4F" w14:textId="77777777" w:rsidTr="00500F07">
        <w:trPr>
          <w:cantSplit/>
        </w:trPr>
        <w:tc>
          <w:tcPr>
            <w:tcW w:w="227" w:type="pct"/>
          </w:tcPr>
          <w:p w14:paraId="56C0F965" w14:textId="77777777" w:rsidR="0022170A" w:rsidRPr="0089308D" w:rsidRDefault="0022170A" w:rsidP="0022170A">
            <w:pPr>
              <w:tabs>
                <w:tab w:val="left" w:pos="9900"/>
              </w:tabs>
              <w:spacing w:before="100" w:after="100"/>
              <w:jc w:val="center"/>
              <w:rPr>
                <w:sz w:val="20"/>
              </w:rPr>
            </w:pPr>
            <w:r w:rsidRPr="0089308D">
              <w:rPr>
                <w:sz w:val="20"/>
              </w:rPr>
              <w:t>1.3</w:t>
            </w:r>
          </w:p>
        </w:tc>
        <w:tc>
          <w:tcPr>
            <w:tcW w:w="2036" w:type="pct"/>
          </w:tcPr>
          <w:p w14:paraId="442C8217" w14:textId="087019DD" w:rsidR="0022170A" w:rsidRPr="0089308D" w:rsidRDefault="0022170A" w:rsidP="0022170A">
            <w:pPr>
              <w:tabs>
                <w:tab w:val="left" w:pos="9900"/>
              </w:tabs>
              <w:spacing w:before="100" w:after="100"/>
              <w:ind w:left="342"/>
              <w:rPr>
                <w:sz w:val="20"/>
              </w:rPr>
            </w:pPr>
            <w:r>
              <w:rPr>
                <w:sz w:val="20"/>
              </w:rPr>
              <w:t>Development and testing</w:t>
            </w:r>
          </w:p>
        </w:tc>
        <w:tc>
          <w:tcPr>
            <w:tcW w:w="490" w:type="pct"/>
            <w:vAlign w:val="center"/>
          </w:tcPr>
          <w:p w14:paraId="7A87837E" w14:textId="77777777" w:rsidR="0022170A" w:rsidRPr="0089308D" w:rsidRDefault="0022170A" w:rsidP="0022170A">
            <w:pPr>
              <w:tabs>
                <w:tab w:val="left" w:pos="9900"/>
              </w:tabs>
              <w:spacing w:before="100" w:after="100"/>
              <w:jc w:val="center"/>
              <w:rPr>
                <w:sz w:val="20"/>
              </w:rPr>
            </w:pPr>
            <w:r w:rsidRPr="0089308D">
              <w:rPr>
                <w:sz w:val="20"/>
              </w:rPr>
              <w:t>1</w:t>
            </w:r>
          </w:p>
        </w:tc>
        <w:tc>
          <w:tcPr>
            <w:tcW w:w="258" w:type="pct"/>
            <w:vAlign w:val="center"/>
          </w:tcPr>
          <w:p w14:paraId="3BCC827E" w14:textId="77777777" w:rsidR="0022170A" w:rsidRPr="0089308D" w:rsidRDefault="0022170A" w:rsidP="0022170A">
            <w:pPr>
              <w:tabs>
                <w:tab w:val="left" w:pos="9900"/>
              </w:tabs>
              <w:spacing w:before="100" w:after="100"/>
              <w:jc w:val="center"/>
              <w:rPr>
                <w:sz w:val="20"/>
              </w:rPr>
            </w:pPr>
            <w:r w:rsidRPr="0089308D">
              <w:rPr>
                <w:sz w:val="20"/>
              </w:rPr>
              <w:t>“</w:t>
            </w:r>
          </w:p>
        </w:tc>
        <w:tc>
          <w:tcPr>
            <w:tcW w:w="533" w:type="pct"/>
            <w:vAlign w:val="center"/>
          </w:tcPr>
          <w:p w14:paraId="2FB6F038" w14:textId="77777777" w:rsidR="0022170A" w:rsidRPr="0089308D" w:rsidRDefault="0022170A" w:rsidP="0022170A">
            <w:pPr>
              <w:tabs>
                <w:tab w:val="left" w:pos="9900"/>
              </w:tabs>
              <w:spacing w:before="100" w:after="100"/>
              <w:jc w:val="center"/>
              <w:rPr>
                <w:sz w:val="20"/>
              </w:rPr>
            </w:pPr>
          </w:p>
        </w:tc>
        <w:tc>
          <w:tcPr>
            <w:tcW w:w="442" w:type="pct"/>
            <w:vAlign w:val="center"/>
          </w:tcPr>
          <w:p w14:paraId="182A6305" w14:textId="30C94871" w:rsidR="0022170A" w:rsidRPr="0089308D" w:rsidRDefault="0022170A" w:rsidP="0022170A">
            <w:pPr>
              <w:tabs>
                <w:tab w:val="left" w:pos="9900"/>
              </w:tabs>
              <w:spacing w:before="100" w:after="100"/>
              <w:rPr>
                <w:sz w:val="20"/>
              </w:rPr>
            </w:pPr>
            <w:r>
              <w:rPr>
                <w:sz w:val="20"/>
              </w:rPr>
              <w:t xml:space="preserve">      WK7</w:t>
            </w:r>
          </w:p>
        </w:tc>
        <w:tc>
          <w:tcPr>
            <w:tcW w:w="573" w:type="pct"/>
            <w:vAlign w:val="center"/>
          </w:tcPr>
          <w:p w14:paraId="2D258604" w14:textId="18F86508" w:rsidR="0022170A" w:rsidRPr="0089308D" w:rsidRDefault="0022170A" w:rsidP="0022170A">
            <w:pPr>
              <w:tabs>
                <w:tab w:val="left" w:pos="9900"/>
              </w:tabs>
              <w:spacing w:before="100" w:after="100"/>
              <w:jc w:val="center"/>
              <w:rPr>
                <w:sz w:val="20"/>
              </w:rPr>
            </w:pPr>
            <w:r>
              <w:rPr>
                <w:sz w:val="20"/>
              </w:rPr>
              <w:t>WK13</w:t>
            </w:r>
          </w:p>
        </w:tc>
        <w:tc>
          <w:tcPr>
            <w:tcW w:w="441" w:type="pct"/>
            <w:vAlign w:val="center"/>
          </w:tcPr>
          <w:p w14:paraId="13932112" w14:textId="4FA9EB65" w:rsidR="0022170A" w:rsidRPr="0089308D" w:rsidRDefault="0022170A" w:rsidP="0022170A">
            <w:pPr>
              <w:tabs>
                <w:tab w:val="left" w:pos="9900"/>
              </w:tabs>
              <w:spacing w:before="100" w:after="100"/>
              <w:jc w:val="center"/>
              <w:rPr>
                <w:sz w:val="20"/>
              </w:rPr>
            </w:pPr>
            <w:r>
              <w:rPr>
                <w:sz w:val="20"/>
              </w:rPr>
              <w:t>No</w:t>
            </w:r>
          </w:p>
        </w:tc>
      </w:tr>
      <w:tr w:rsidR="0022170A" w:rsidRPr="0089308D" w14:paraId="2D22E63B" w14:textId="77777777" w:rsidTr="00500F07">
        <w:trPr>
          <w:cantSplit/>
        </w:trPr>
        <w:tc>
          <w:tcPr>
            <w:tcW w:w="227" w:type="pct"/>
          </w:tcPr>
          <w:p w14:paraId="5FD6A49D" w14:textId="44B84EF1" w:rsidR="0022170A" w:rsidRPr="0089308D" w:rsidRDefault="0022170A" w:rsidP="0022170A">
            <w:pPr>
              <w:tabs>
                <w:tab w:val="left" w:pos="9900"/>
              </w:tabs>
              <w:spacing w:before="100" w:after="100"/>
              <w:jc w:val="center"/>
              <w:rPr>
                <w:sz w:val="20"/>
              </w:rPr>
            </w:pPr>
            <w:r w:rsidRPr="0089308D">
              <w:rPr>
                <w:sz w:val="20"/>
              </w:rPr>
              <w:t>1.</w:t>
            </w:r>
            <w:r>
              <w:rPr>
                <w:sz w:val="20"/>
              </w:rPr>
              <w:t>4</w:t>
            </w:r>
          </w:p>
        </w:tc>
        <w:tc>
          <w:tcPr>
            <w:tcW w:w="2036" w:type="pct"/>
          </w:tcPr>
          <w:p w14:paraId="4875F7B9" w14:textId="77777777" w:rsidR="0022170A" w:rsidRPr="0089308D" w:rsidRDefault="0022170A" w:rsidP="0022170A">
            <w:pPr>
              <w:tabs>
                <w:tab w:val="left" w:pos="9900"/>
              </w:tabs>
              <w:spacing w:before="100" w:after="100"/>
              <w:ind w:left="342"/>
              <w:rPr>
                <w:sz w:val="20"/>
              </w:rPr>
            </w:pPr>
            <w:r w:rsidRPr="0089308D">
              <w:rPr>
                <w:sz w:val="20"/>
              </w:rPr>
              <w:t>Training</w:t>
            </w:r>
          </w:p>
        </w:tc>
        <w:tc>
          <w:tcPr>
            <w:tcW w:w="490" w:type="pct"/>
            <w:vAlign w:val="center"/>
          </w:tcPr>
          <w:p w14:paraId="70AD4221" w14:textId="77777777" w:rsidR="0022170A" w:rsidRPr="0089308D" w:rsidRDefault="0022170A" w:rsidP="0022170A">
            <w:pPr>
              <w:tabs>
                <w:tab w:val="left" w:pos="9900"/>
              </w:tabs>
              <w:spacing w:before="100" w:after="100"/>
              <w:jc w:val="center"/>
              <w:rPr>
                <w:sz w:val="20"/>
              </w:rPr>
            </w:pPr>
            <w:r w:rsidRPr="0089308D">
              <w:rPr>
                <w:sz w:val="20"/>
              </w:rPr>
              <w:t>1</w:t>
            </w:r>
          </w:p>
        </w:tc>
        <w:tc>
          <w:tcPr>
            <w:tcW w:w="258" w:type="pct"/>
            <w:vAlign w:val="center"/>
          </w:tcPr>
          <w:p w14:paraId="41CEE898" w14:textId="77777777" w:rsidR="0022170A" w:rsidRPr="0089308D" w:rsidRDefault="0022170A" w:rsidP="0022170A">
            <w:pPr>
              <w:tabs>
                <w:tab w:val="left" w:pos="9900"/>
              </w:tabs>
              <w:spacing w:before="100" w:after="100"/>
              <w:jc w:val="center"/>
              <w:rPr>
                <w:sz w:val="20"/>
              </w:rPr>
            </w:pPr>
            <w:r w:rsidRPr="0089308D">
              <w:rPr>
                <w:sz w:val="20"/>
              </w:rPr>
              <w:t>“</w:t>
            </w:r>
          </w:p>
        </w:tc>
        <w:tc>
          <w:tcPr>
            <w:tcW w:w="533" w:type="pct"/>
            <w:vAlign w:val="center"/>
          </w:tcPr>
          <w:p w14:paraId="39BDEBC2" w14:textId="77777777" w:rsidR="0022170A" w:rsidRPr="0089308D" w:rsidRDefault="0022170A" w:rsidP="0022170A">
            <w:pPr>
              <w:tabs>
                <w:tab w:val="left" w:pos="9900"/>
              </w:tabs>
              <w:spacing w:before="100" w:after="100"/>
              <w:jc w:val="center"/>
              <w:rPr>
                <w:sz w:val="20"/>
              </w:rPr>
            </w:pPr>
          </w:p>
        </w:tc>
        <w:tc>
          <w:tcPr>
            <w:tcW w:w="442" w:type="pct"/>
            <w:vAlign w:val="center"/>
          </w:tcPr>
          <w:p w14:paraId="460A3177" w14:textId="56778E22" w:rsidR="0022170A" w:rsidRPr="0089308D" w:rsidRDefault="0022170A" w:rsidP="0022170A">
            <w:pPr>
              <w:tabs>
                <w:tab w:val="left" w:pos="9900"/>
              </w:tabs>
              <w:spacing w:before="100" w:after="100"/>
              <w:jc w:val="center"/>
              <w:rPr>
                <w:sz w:val="20"/>
              </w:rPr>
            </w:pPr>
            <w:r>
              <w:rPr>
                <w:sz w:val="20"/>
              </w:rPr>
              <w:t xml:space="preserve">WK13 </w:t>
            </w:r>
          </w:p>
        </w:tc>
        <w:tc>
          <w:tcPr>
            <w:tcW w:w="573" w:type="pct"/>
            <w:vAlign w:val="center"/>
          </w:tcPr>
          <w:p w14:paraId="101880B8" w14:textId="0C48A58C" w:rsidR="0022170A" w:rsidRPr="0089308D" w:rsidRDefault="0022170A" w:rsidP="0022170A">
            <w:pPr>
              <w:tabs>
                <w:tab w:val="left" w:pos="9900"/>
              </w:tabs>
              <w:spacing w:before="100" w:after="100"/>
              <w:jc w:val="center"/>
              <w:rPr>
                <w:sz w:val="20"/>
              </w:rPr>
            </w:pPr>
            <w:r>
              <w:rPr>
                <w:sz w:val="20"/>
              </w:rPr>
              <w:t>WK13</w:t>
            </w:r>
          </w:p>
        </w:tc>
        <w:tc>
          <w:tcPr>
            <w:tcW w:w="441" w:type="pct"/>
            <w:vAlign w:val="center"/>
          </w:tcPr>
          <w:p w14:paraId="170EC832" w14:textId="7A6A5505" w:rsidR="0022170A" w:rsidRPr="0089308D" w:rsidRDefault="0022170A" w:rsidP="0022170A">
            <w:pPr>
              <w:tabs>
                <w:tab w:val="left" w:pos="9900"/>
              </w:tabs>
              <w:spacing w:before="100" w:after="100"/>
              <w:jc w:val="center"/>
              <w:rPr>
                <w:sz w:val="20"/>
              </w:rPr>
            </w:pPr>
            <w:r>
              <w:rPr>
                <w:sz w:val="20"/>
              </w:rPr>
              <w:t>No</w:t>
            </w:r>
          </w:p>
        </w:tc>
      </w:tr>
      <w:tr w:rsidR="0022170A" w:rsidRPr="0089308D" w14:paraId="0AA629A0" w14:textId="77777777" w:rsidTr="00500F07">
        <w:trPr>
          <w:cantSplit/>
          <w:trHeight w:val="228"/>
        </w:trPr>
        <w:tc>
          <w:tcPr>
            <w:tcW w:w="227" w:type="pct"/>
          </w:tcPr>
          <w:p w14:paraId="2EE72486" w14:textId="5C4CA344" w:rsidR="0022170A" w:rsidRPr="0089308D" w:rsidRDefault="0022170A" w:rsidP="0022170A">
            <w:pPr>
              <w:tabs>
                <w:tab w:val="left" w:pos="9900"/>
              </w:tabs>
              <w:spacing w:before="100" w:after="100"/>
              <w:jc w:val="center"/>
              <w:rPr>
                <w:sz w:val="20"/>
              </w:rPr>
            </w:pPr>
            <w:r w:rsidRPr="0089308D">
              <w:rPr>
                <w:sz w:val="20"/>
              </w:rPr>
              <w:t>1.</w:t>
            </w:r>
            <w:r>
              <w:rPr>
                <w:sz w:val="20"/>
              </w:rPr>
              <w:t>5</w:t>
            </w:r>
          </w:p>
        </w:tc>
        <w:tc>
          <w:tcPr>
            <w:tcW w:w="2036" w:type="pct"/>
          </w:tcPr>
          <w:p w14:paraId="74710045" w14:textId="77777777" w:rsidR="0022170A" w:rsidRPr="0089308D" w:rsidRDefault="0022170A" w:rsidP="0022170A">
            <w:pPr>
              <w:tabs>
                <w:tab w:val="left" w:pos="9900"/>
              </w:tabs>
              <w:spacing w:before="100" w:after="100"/>
              <w:ind w:left="342"/>
              <w:rPr>
                <w:sz w:val="20"/>
              </w:rPr>
            </w:pPr>
            <w:r w:rsidRPr="0089308D">
              <w:rPr>
                <w:sz w:val="20"/>
              </w:rPr>
              <w:t>Operational Acceptance</w:t>
            </w:r>
          </w:p>
        </w:tc>
        <w:tc>
          <w:tcPr>
            <w:tcW w:w="490" w:type="pct"/>
            <w:vAlign w:val="center"/>
          </w:tcPr>
          <w:p w14:paraId="2E243DDF" w14:textId="77777777" w:rsidR="0022170A" w:rsidRPr="0089308D" w:rsidRDefault="0022170A" w:rsidP="0022170A">
            <w:pPr>
              <w:tabs>
                <w:tab w:val="left" w:pos="9900"/>
              </w:tabs>
              <w:spacing w:before="100" w:after="100"/>
              <w:jc w:val="center"/>
              <w:rPr>
                <w:sz w:val="20"/>
              </w:rPr>
            </w:pPr>
            <w:r w:rsidRPr="0089308D">
              <w:rPr>
                <w:sz w:val="20"/>
              </w:rPr>
              <w:t>1</w:t>
            </w:r>
          </w:p>
        </w:tc>
        <w:tc>
          <w:tcPr>
            <w:tcW w:w="258" w:type="pct"/>
            <w:vAlign w:val="center"/>
          </w:tcPr>
          <w:p w14:paraId="3F664F94" w14:textId="77777777" w:rsidR="0022170A" w:rsidRPr="0089308D" w:rsidRDefault="0022170A" w:rsidP="0022170A">
            <w:pPr>
              <w:tabs>
                <w:tab w:val="left" w:pos="9900"/>
              </w:tabs>
              <w:spacing w:before="100" w:after="100"/>
              <w:jc w:val="center"/>
              <w:rPr>
                <w:sz w:val="20"/>
              </w:rPr>
            </w:pPr>
            <w:r w:rsidRPr="0089308D">
              <w:rPr>
                <w:sz w:val="20"/>
              </w:rPr>
              <w:t>“</w:t>
            </w:r>
          </w:p>
        </w:tc>
        <w:tc>
          <w:tcPr>
            <w:tcW w:w="533" w:type="pct"/>
            <w:vAlign w:val="center"/>
          </w:tcPr>
          <w:p w14:paraId="5307CA1D" w14:textId="77777777" w:rsidR="0022170A" w:rsidRPr="0089308D" w:rsidRDefault="0022170A" w:rsidP="0022170A">
            <w:pPr>
              <w:tabs>
                <w:tab w:val="left" w:pos="9900"/>
              </w:tabs>
              <w:spacing w:before="100" w:after="100"/>
              <w:jc w:val="center"/>
              <w:rPr>
                <w:sz w:val="20"/>
              </w:rPr>
            </w:pPr>
          </w:p>
        </w:tc>
        <w:tc>
          <w:tcPr>
            <w:tcW w:w="442" w:type="pct"/>
            <w:vAlign w:val="center"/>
          </w:tcPr>
          <w:p w14:paraId="6CE1A335" w14:textId="5EE471CE" w:rsidR="0022170A" w:rsidRPr="0089308D" w:rsidRDefault="0022170A" w:rsidP="0022170A">
            <w:pPr>
              <w:tabs>
                <w:tab w:val="left" w:pos="9900"/>
              </w:tabs>
              <w:spacing w:before="100" w:after="100"/>
              <w:rPr>
                <w:sz w:val="20"/>
              </w:rPr>
            </w:pPr>
            <w:r>
              <w:rPr>
                <w:sz w:val="20"/>
              </w:rPr>
              <w:t xml:space="preserve">     WK13</w:t>
            </w:r>
          </w:p>
        </w:tc>
        <w:tc>
          <w:tcPr>
            <w:tcW w:w="573" w:type="pct"/>
            <w:vAlign w:val="center"/>
          </w:tcPr>
          <w:p w14:paraId="273F1EF1" w14:textId="2CC30DB2" w:rsidR="0022170A" w:rsidRPr="0089308D" w:rsidRDefault="0022170A" w:rsidP="0022170A">
            <w:pPr>
              <w:tabs>
                <w:tab w:val="left" w:pos="9900"/>
              </w:tabs>
              <w:spacing w:before="100" w:after="100"/>
              <w:jc w:val="center"/>
              <w:rPr>
                <w:sz w:val="20"/>
              </w:rPr>
            </w:pPr>
            <w:r>
              <w:rPr>
                <w:sz w:val="20"/>
              </w:rPr>
              <w:t>WK14</w:t>
            </w:r>
          </w:p>
        </w:tc>
        <w:tc>
          <w:tcPr>
            <w:tcW w:w="441" w:type="pct"/>
            <w:vAlign w:val="center"/>
          </w:tcPr>
          <w:p w14:paraId="3B92D29A" w14:textId="77777777" w:rsidR="0022170A" w:rsidRPr="0089308D" w:rsidRDefault="0022170A" w:rsidP="0022170A">
            <w:pPr>
              <w:tabs>
                <w:tab w:val="left" w:pos="9900"/>
              </w:tabs>
              <w:spacing w:before="100" w:after="100"/>
              <w:jc w:val="center"/>
              <w:rPr>
                <w:sz w:val="20"/>
              </w:rPr>
            </w:pPr>
            <w:r w:rsidRPr="0089308D">
              <w:rPr>
                <w:sz w:val="20"/>
              </w:rPr>
              <w:t>Yes</w:t>
            </w:r>
          </w:p>
        </w:tc>
      </w:tr>
      <w:tr w:rsidR="0022170A" w:rsidRPr="0089308D" w14:paraId="5D3ACEE9" w14:textId="77777777" w:rsidTr="00500F07">
        <w:trPr>
          <w:cantSplit/>
          <w:trHeight w:val="228"/>
        </w:trPr>
        <w:tc>
          <w:tcPr>
            <w:tcW w:w="227" w:type="pct"/>
          </w:tcPr>
          <w:p w14:paraId="4D0D5C1A" w14:textId="08DDF365" w:rsidR="0022170A" w:rsidRPr="0089308D" w:rsidRDefault="0022170A" w:rsidP="0022170A">
            <w:pPr>
              <w:tabs>
                <w:tab w:val="left" w:pos="9900"/>
              </w:tabs>
              <w:spacing w:before="100" w:after="100"/>
              <w:jc w:val="center"/>
              <w:rPr>
                <w:sz w:val="20"/>
              </w:rPr>
            </w:pPr>
            <w:r w:rsidRPr="0089308D">
              <w:rPr>
                <w:sz w:val="20"/>
              </w:rPr>
              <w:t>1.</w:t>
            </w:r>
            <w:r>
              <w:rPr>
                <w:sz w:val="20"/>
              </w:rPr>
              <w:t>6</w:t>
            </w:r>
          </w:p>
        </w:tc>
        <w:tc>
          <w:tcPr>
            <w:tcW w:w="2036" w:type="pct"/>
          </w:tcPr>
          <w:p w14:paraId="14931D80" w14:textId="42616D98" w:rsidR="0022170A" w:rsidRPr="0089308D" w:rsidRDefault="0022170A" w:rsidP="0022170A">
            <w:pPr>
              <w:tabs>
                <w:tab w:val="left" w:pos="9900"/>
              </w:tabs>
              <w:spacing w:before="100" w:after="100"/>
              <w:ind w:left="342"/>
              <w:rPr>
                <w:sz w:val="20"/>
              </w:rPr>
            </w:pPr>
            <w:r>
              <w:rPr>
                <w:sz w:val="20"/>
              </w:rPr>
              <w:t>Go-live</w:t>
            </w:r>
          </w:p>
        </w:tc>
        <w:tc>
          <w:tcPr>
            <w:tcW w:w="490" w:type="pct"/>
            <w:vAlign w:val="center"/>
          </w:tcPr>
          <w:p w14:paraId="6ADF78FC" w14:textId="77777777" w:rsidR="0022170A" w:rsidRPr="0089308D" w:rsidRDefault="0022170A" w:rsidP="0022170A">
            <w:pPr>
              <w:tabs>
                <w:tab w:val="left" w:pos="9900"/>
              </w:tabs>
              <w:spacing w:before="100" w:after="100"/>
              <w:jc w:val="center"/>
              <w:rPr>
                <w:sz w:val="20"/>
              </w:rPr>
            </w:pPr>
            <w:r w:rsidRPr="0089308D">
              <w:rPr>
                <w:sz w:val="20"/>
              </w:rPr>
              <w:t>1</w:t>
            </w:r>
          </w:p>
        </w:tc>
        <w:tc>
          <w:tcPr>
            <w:tcW w:w="258" w:type="pct"/>
            <w:vAlign w:val="center"/>
          </w:tcPr>
          <w:p w14:paraId="1A315250" w14:textId="77777777" w:rsidR="0022170A" w:rsidRPr="0089308D" w:rsidRDefault="0022170A" w:rsidP="0022170A">
            <w:pPr>
              <w:tabs>
                <w:tab w:val="left" w:pos="9900"/>
              </w:tabs>
              <w:spacing w:before="100" w:after="100"/>
              <w:jc w:val="center"/>
              <w:rPr>
                <w:sz w:val="20"/>
              </w:rPr>
            </w:pPr>
            <w:r w:rsidRPr="0089308D">
              <w:rPr>
                <w:sz w:val="20"/>
              </w:rPr>
              <w:t>“</w:t>
            </w:r>
          </w:p>
        </w:tc>
        <w:tc>
          <w:tcPr>
            <w:tcW w:w="533" w:type="pct"/>
            <w:vAlign w:val="center"/>
          </w:tcPr>
          <w:p w14:paraId="712F76CA" w14:textId="77777777" w:rsidR="0022170A" w:rsidRPr="0089308D" w:rsidRDefault="0022170A" w:rsidP="0022170A">
            <w:pPr>
              <w:tabs>
                <w:tab w:val="left" w:pos="9900"/>
              </w:tabs>
              <w:spacing w:before="100" w:after="100"/>
              <w:jc w:val="center"/>
              <w:rPr>
                <w:sz w:val="20"/>
              </w:rPr>
            </w:pPr>
          </w:p>
        </w:tc>
        <w:tc>
          <w:tcPr>
            <w:tcW w:w="442" w:type="pct"/>
            <w:vAlign w:val="center"/>
          </w:tcPr>
          <w:p w14:paraId="44ED1845" w14:textId="06622E4F" w:rsidR="0022170A" w:rsidRPr="0089308D" w:rsidRDefault="0022170A" w:rsidP="0022170A">
            <w:pPr>
              <w:tabs>
                <w:tab w:val="left" w:pos="9900"/>
              </w:tabs>
              <w:spacing w:before="100" w:after="100"/>
              <w:jc w:val="center"/>
              <w:rPr>
                <w:sz w:val="20"/>
              </w:rPr>
            </w:pPr>
            <w:r>
              <w:rPr>
                <w:sz w:val="20"/>
              </w:rPr>
              <w:t>WK14</w:t>
            </w:r>
          </w:p>
        </w:tc>
        <w:tc>
          <w:tcPr>
            <w:tcW w:w="573" w:type="pct"/>
            <w:vAlign w:val="center"/>
          </w:tcPr>
          <w:p w14:paraId="56C8F6B1" w14:textId="51F13550" w:rsidR="0022170A" w:rsidRPr="0089308D" w:rsidRDefault="0022170A" w:rsidP="0022170A">
            <w:pPr>
              <w:tabs>
                <w:tab w:val="left" w:pos="9900"/>
              </w:tabs>
              <w:spacing w:before="100" w:after="100"/>
              <w:jc w:val="center"/>
              <w:rPr>
                <w:sz w:val="20"/>
              </w:rPr>
            </w:pPr>
            <w:r>
              <w:rPr>
                <w:sz w:val="20"/>
              </w:rPr>
              <w:t>WK6</w:t>
            </w:r>
          </w:p>
        </w:tc>
        <w:tc>
          <w:tcPr>
            <w:tcW w:w="441" w:type="pct"/>
            <w:vAlign w:val="center"/>
          </w:tcPr>
          <w:p w14:paraId="76ACC627" w14:textId="77777777" w:rsidR="0022170A" w:rsidRPr="0089308D" w:rsidRDefault="0022170A" w:rsidP="0022170A">
            <w:pPr>
              <w:tabs>
                <w:tab w:val="left" w:pos="9900"/>
              </w:tabs>
              <w:spacing w:before="100" w:after="100"/>
              <w:jc w:val="center"/>
              <w:rPr>
                <w:sz w:val="20"/>
              </w:rPr>
            </w:pPr>
            <w:r w:rsidRPr="0089308D">
              <w:rPr>
                <w:sz w:val="20"/>
              </w:rPr>
              <w:t>Yes</w:t>
            </w:r>
          </w:p>
        </w:tc>
      </w:tr>
      <w:tr w:rsidR="004A75E7" w:rsidRPr="0089308D" w14:paraId="1683F3F8" w14:textId="77777777" w:rsidTr="00500F07">
        <w:trPr>
          <w:cantSplit/>
        </w:trPr>
        <w:tc>
          <w:tcPr>
            <w:tcW w:w="227" w:type="pct"/>
          </w:tcPr>
          <w:p w14:paraId="2397A423" w14:textId="34F26B0C" w:rsidR="004A75E7" w:rsidRPr="0089308D" w:rsidRDefault="004A75E7" w:rsidP="0018516D">
            <w:pPr>
              <w:tabs>
                <w:tab w:val="left" w:pos="9900"/>
              </w:tabs>
              <w:spacing w:before="100" w:after="100"/>
              <w:jc w:val="center"/>
              <w:rPr>
                <w:sz w:val="20"/>
              </w:rPr>
            </w:pPr>
            <w:r w:rsidRPr="0089308D">
              <w:rPr>
                <w:sz w:val="20"/>
              </w:rPr>
              <w:t>1.</w:t>
            </w:r>
            <w:r w:rsidR="00500F07">
              <w:rPr>
                <w:sz w:val="20"/>
              </w:rPr>
              <w:t>7</w:t>
            </w:r>
          </w:p>
        </w:tc>
        <w:tc>
          <w:tcPr>
            <w:tcW w:w="2036" w:type="pct"/>
          </w:tcPr>
          <w:p w14:paraId="0B80915C" w14:textId="53017D7B" w:rsidR="004A75E7" w:rsidRPr="0089308D" w:rsidRDefault="00B8401B" w:rsidP="0018516D">
            <w:pPr>
              <w:tabs>
                <w:tab w:val="left" w:pos="9900"/>
              </w:tabs>
              <w:spacing w:before="100" w:after="100"/>
              <w:ind w:left="342"/>
              <w:rPr>
                <w:sz w:val="20"/>
              </w:rPr>
            </w:pPr>
            <w:r>
              <w:rPr>
                <w:sz w:val="20"/>
              </w:rPr>
              <w:t>Warranty and maintenance support (1 year)</w:t>
            </w:r>
          </w:p>
        </w:tc>
        <w:tc>
          <w:tcPr>
            <w:tcW w:w="490" w:type="pct"/>
            <w:vAlign w:val="center"/>
          </w:tcPr>
          <w:p w14:paraId="5E552434" w14:textId="77777777" w:rsidR="004A75E7" w:rsidRPr="0089308D" w:rsidRDefault="004A75E7" w:rsidP="0018516D">
            <w:pPr>
              <w:tabs>
                <w:tab w:val="left" w:pos="9900"/>
              </w:tabs>
              <w:spacing w:before="100" w:after="100"/>
              <w:jc w:val="center"/>
              <w:rPr>
                <w:sz w:val="20"/>
              </w:rPr>
            </w:pPr>
            <w:r w:rsidRPr="0089308D">
              <w:rPr>
                <w:sz w:val="20"/>
              </w:rPr>
              <w:t>1</w:t>
            </w:r>
          </w:p>
        </w:tc>
        <w:tc>
          <w:tcPr>
            <w:tcW w:w="258" w:type="pct"/>
            <w:vAlign w:val="center"/>
          </w:tcPr>
          <w:p w14:paraId="035AB80F" w14:textId="77777777" w:rsidR="004A75E7" w:rsidRPr="0089308D" w:rsidRDefault="004A75E7" w:rsidP="0018516D">
            <w:pPr>
              <w:tabs>
                <w:tab w:val="left" w:pos="9900"/>
              </w:tabs>
              <w:spacing w:before="100" w:after="100"/>
              <w:jc w:val="center"/>
              <w:rPr>
                <w:sz w:val="20"/>
              </w:rPr>
            </w:pPr>
            <w:r w:rsidRPr="0089308D">
              <w:rPr>
                <w:sz w:val="20"/>
              </w:rPr>
              <w:t>“</w:t>
            </w:r>
          </w:p>
        </w:tc>
        <w:tc>
          <w:tcPr>
            <w:tcW w:w="533" w:type="pct"/>
            <w:vAlign w:val="center"/>
          </w:tcPr>
          <w:p w14:paraId="4A53D0C5" w14:textId="77777777" w:rsidR="004A75E7" w:rsidRPr="0089308D" w:rsidRDefault="004A75E7" w:rsidP="0018516D">
            <w:pPr>
              <w:tabs>
                <w:tab w:val="left" w:pos="9900"/>
              </w:tabs>
              <w:spacing w:before="100" w:after="100"/>
              <w:jc w:val="center"/>
              <w:rPr>
                <w:sz w:val="20"/>
              </w:rPr>
            </w:pPr>
          </w:p>
        </w:tc>
        <w:tc>
          <w:tcPr>
            <w:tcW w:w="442" w:type="pct"/>
            <w:vAlign w:val="center"/>
          </w:tcPr>
          <w:p w14:paraId="0C7CEDB0" w14:textId="7B29EC6B" w:rsidR="004A75E7" w:rsidRPr="0089308D" w:rsidRDefault="00466EAC" w:rsidP="0018516D">
            <w:pPr>
              <w:tabs>
                <w:tab w:val="left" w:pos="9900"/>
              </w:tabs>
              <w:spacing w:before="100" w:after="100"/>
              <w:jc w:val="center"/>
              <w:rPr>
                <w:sz w:val="20"/>
              </w:rPr>
            </w:pPr>
            <w:r>
              <w:rPr>
                <w:sz w:val="20"/>
              </w:rPr>
              <w:t>FOR  A YEAR POST GO LIVE</w:t>
            </w:r>
          </w:p>
        </w:tc>
        <w:tc>
          <w:tcPr>
            <w:tcW w:w="573" w:type="pct"/>
            <w:vAlign w:val="center"/>
          </w:tcPr>
          <w:p w14:paraId="2FB71D6E" w14:textId="7DB0EBE3" w:rsidR="004A75E7" w:rsidRPr="0089308D" w:rsidRDefault="00466EAC" w:rsidP="004A75E7">
            <w:pPr>
              <w:tabs>
                <w:tab w:val="left" w:pos="9900"/>
              </w:tabs>
              <w:spacing w:before="100" w:after="100"/>
              <w:jc w:val="center"/>
              <w:rPr>
                <w:sz w:val="20"/>
              </w:rPr>
            </w:pPr>
            <w:r>
              <w:rPr>
                <w:sz w:val="20"/>
              </w:rPr>
              <w:t>FOR  A YEAR POST GO LIVE</w:t>
            </w:r>
          </w:p>
        </w:tc>
        <w:tc>
          <w:tcPr>
            <w:tcW w:w="441" w:type="pct"/>
            <w:vAlign w:val="center"/>
          </w:tcPr>
          <w:p w14:paraId="1EF0CA0C" w14:textId="77777777" w:rsidR="004A75E7" w:rsidRPr="0089308D" w:rsidRDefault="004A75E7" w:rsidP="0018516D">
            <w:pPr>
              <w:tabs>
                <w:tab w:val="left" w:pos="9900"/>
              </w:tabs>
              <w:spacing w:before="100" w:after="100"/>
              <w:jc w:val="center"/>
              <w:rPr>
                <w:sz w:val="20"/>
              </w:rPr>
            </w:pPr>
            <w:r w:rsidRPr="0089308D">
              <w:rPr>
                <w:sz w:val="20"/>
              </w:rPr>
              <w:t>No</w:t>
            </w:r>
          </w:p>
        </w:tc>
      </w:tr>
    </w:tbl>
    <w:p w14:paraId="5F33411E" w14:textId="77777777" w:rsidR="004A75E7" w:rsidRPr="0089308D" w:rsidRDefault="004A75E7" w:rsidP="00356E4C">
      <w:pPr>
        <w:tabs>
          <w:tab w:val="left" w:pos="9900"/>
        </w:tabs>
        <w:ind w:left="1267" w:hanging="1267"/>
        <w:rPr>
          <w:sz w:val="22"/>
        </w:rPr>
        <w:sectPr w:rsidR="004A75E7" w:rsidRPr="0089308D" w:rsidSect="00AF429C">
          <w:headerReference w:type="even" r:id="rId63"/>
          <w:headerReference w:type="default" r:id="rId64"/>
          <w:footnotePr>
            <w:numRestart w:val="eachPage"/>
          </w:footnotePr>
          <w:endnotePr>
            <w:numRestart w:val="eachSect"/>
          </w:endnotePr>
          <w:pgSz w:w="15840" w:h="12240" w:code="1"/>
          <w:pgMar w:top="1440" w:right="720" w:bottom="720" w:left="1440" w:header="720" w:footer="432" w:gutter="0"/>
          <w:cols w:space="720"/>
          <w:formProt w:val="0"/>
          <w:docGrid w:linePitch="326"/>
        </w:sectPr>
      </w:pPr>
    </w:p>
    <w:p w14:paraId="4C55F570" w14:textId="77777777" w:rsidR="00356E4C" w:rsidRPr="0089308D" w:rsidRDefault="00356E4C" w:rsidP="00356E4C">
      <w:pPr>
        <w:pStyle w:val="Head5b1"/>
        <w:tabs>
          <w:tab w:val="clear" w:pos="9900"/>
        </w:tabs>
        <w:rPr>
          <w:rFonts w:ascii="Times New Roman" w:hAnsi="Times New Roman"/>
        </w:rPr>
      </w:pPr>
      <w:bookmarkStart w:id="459" w:name="_Toc433161263"/>
      <w:bookmarkStart w:id="460" w:name="_Toc521498274"/>
      <w:bookmarkStart w:id="461" w:name="_Toc207771482"/>
      <w:bookmarkStart w:id="462" w:name="_Toc454958755"/>
      <w:r w:rsidRPr="0089308D">
        <w:rPr>
          <w:rFonts w:ascii="Times New Roman" w:hAnsi="Times New Roman"/>
        </w:rPr>
        <w:lastRenderedPageBreak/>
        <w:t>B.</w:t>
      </w:r>
      <w:r w:rsidRPr="0089308D">
        <w:rPr>
          <w:rFonts w:ascii="Times New Roman" w:hAnsi="Times New Roman"/>
        </w:rPr>
        <w:tab/>
        <w:t>Site Table(s)</w:t>
      </w:r>
      <w:bookmarkEnd w:id="459"/>
      <w:bookmarkEnd w:id="460"/>
      <w:bookmarkEnd w:id="461"/>
      <w:bookmarkEnd w:id="462"/>
    </w:p>
    <w:p w14:paraId="18B5A5DA" w14:textId="77777777" w:rsidR="00356E4C" w:rsidRPr="0089308D" w:rsidRDefault="00356E4C" w:rsidP="00356E4C">
      <w:pPr>
        <w:jc w:val="center"/>
        <w:rPr>
          <w:rStyle w:val="Preparersnotenobold"/>
        </w:rPr>
      </w:pPr>
      <w:r w:rsidRPr="0089308D">
        <w:t xml:space="preserve"> </w:t>
      </w:r>
      <w:r w:rsidR="006C38A8" w:rsidRPr="0089308D">
        <w:rPr>
          <w:rStyle w:val="Preparersnotenobold"/>
        </w:rPr>
        <w:t>[Specify</w:t>
      </w:r>
      <w:r w:rsidRPr="0089308D">
        <w:rPr>
          <w:rStyle w:val="Preparersnotenobold"/>
        </w:rPr>
        <w:t xml:space="preserve">:  </w:t>
      </w:r>
      <w:r w:rsidRPr="0089308D">
        <w:rPr>
          <w:rStyle w:val="Preparersnotenobold"/>
          <w:b/>
        </w:rPr>
        <w:t xml:space="preserve">the detailed information regarding the site(s) at which the System is to be </w:t>
      </w:r>
      <w:r w:rsidR="006C38A8" w:rsidRPr="0089308D">
        <w:rPr>
          <w:rStyle w:val="Preparersnotenobold"/>
          <w:b/>
        </w:rPr>
        <w:t>operated</w:t>
      </w:r>
      <w:r w:rsidR="006C38A8" w:rsidRPr="0089308D">
        <w:rPr>
          <w:rStyle w:val="Preparersnotenobold"/>
        </w:rPr>
        <w:t>]</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445"/>
        <w:gridCol w:w="3796"/>
        <w:gridCol w:w="3176"/>
        <w:gridCol w:w="3602"/>
        <w:gridCol w:w="1645"/>
      </w:tblGrid>
      <w:tr w:rsidR="00356E4C" w:rsidRPr="0089308D" w14:paraId="1B13F538" w14:textId="77777777" w:rsidTr="00D13F35">
        <w:trPr>
          <w:cantSplit/>
          <w:trHeight w:val="928"/>
          <w:tblHeader/>
        </w:trPr>
        <w:tc>
          <w:tcPr>
            <w:tcW w:w="529" w:type="pct"/>
          </w:tcPr>
          <w:p w14:paraId="0BA85FB6" w14:textId="77777777" w:rsidR="00356E4C" w:rsidRPr="0089308D" w:rsidRDefault="00356E4C" w:rsidP="00D63497">
            <w:pPr>
              <w:spacing w:before="100" w:after="100"/>
              <w:jc w:val="center"/>
              <w:rPr>
                <w:sz w:val="22"/>
                <w:lang w:val="fr-FR"/>
              </w:rPr>
            </w:pPr>
            <w:r w:rsidRPr="0089308D">
              <w:rPr>
                <w:sz w:val="22"/>
              </w:rPr>
              <w:br/>
            </w:r>
            <w:r w:rsidRPr="0089308D">
              <w:rPr>
                <w:sz w:val="22"/>
                <w:lang w:val="fr-FR"/>
              </w:rPr>
              <w:t>Site</w:t>
            </w:r>
            <w:r w:rsidRPr="0089308D">
              <w:rPr>
                <w:sz w:val="22"/>
                <w:lang w:val="fr-FR"/>
              </w:rPr>
              <w:br/>
              <w:t>Code</w:t>
            </w:r>
          </w:p>
        </w:tc>
        <w:tc>
          <w:tcPr>
            <w:tcW w:w="1389" w:type="pct"/>
          </w:tcPr>
          <w:p w14:paraId="556C6F7B" w14:textId="77777777" w:rsidR="00356E4C" w:rsidRPr="0089308D" w:rsidRDefault="00356E4C" w:rsidP="00D63497">
            <w:pPr>
              <w:spacing w:before="100" w:after="100"/>
              <w:jc w:val="center"/>
              <w:rPr>
                <w:sz w:val="22"/>
                <w:lang w:val="fr-FR"/>
              </w:rPr>
            </w:pPr>
            <w:r w:rsidRPr="0089308D">
              <w:rPr>
                <w:sz w:val="22"/>
                <w:lang w:val="fr-FR"/>
              </w:rPr>
              <w:br/>
            </w:r>
            <w:r w:rsidRPr="0089308D">
              <w:rPr>
                <w:sz w:val="22"/>
                <w:lang w:val="fr-FR"/>
              </w:rPr>
              <w:br/>
              <w:t>Site</w:t>
            </w:r>
          </w:p>
        </w:tc>
        <w:tc>
          <w:tcPr>
            <w:tcW w:w="1162" w:type="pct"/>
          </w:tcPr>
          <w:p w14:paraId="3BFD9B86" w14:textId="77777777" w:rsidR="00356E4C" w:rsidRPr="0089308D" w:rsidRDefault="00356E4C" w:rsidP="00D63497">
            <w:pPr>
              <w:spacing w:before="100" w:after="100"/>
              <w:jc w:val="center"/>
              <w:rPr>
                <w:sz w:val="22"/>
              </w:rPr>
            </w:pPr>
            <w:r w:rsidRPr="0089308D">
              <w:rPr>
                <w:sz w:val="22"/>
              </w:rPr>
              <w:br/>
            </w:r>
            <w:r w:rsidRPr="0089308D">
              <w:rPr>
                <w:sz w:val="22"/>
              </w:rPr>
              <w:br/>
              <w:t>City / Town / Region</w:t>
            </w:r>
          </w:p>
        </w:tc>
        <w:tc>
          <w:tcPr>
            <w:tcW w:w="1318" w:type="pct"/>
          </w:tcPr>
          <w:p w14:paraId="0B44355B" w14:textId="77777777" w:rsidR="00356E4C" w:rsidRPr="0089308D" w:rsidRDefault="00356E4C" w:rsidP="00D63497">
            <w:pPr>
              <w:spacing w:before="100" w:after="100"/>
              <w:jc w:val="center"/>
              <w:rPr>
                <w:sz w:val="22"/>
              </w:rPr>
            </w:pPr>
            <w:r w:rsidRPr="0089308D">
              <w:rPr>
                <w:sz w:val="22"/>
              </w:rPr>
              <w:br/>
            </w:r>
            <w:r w:rsidRPr="0089308D">
              <w:rPr>
                <w:sz w:val="22"/>
              </w:rPr>
              <w:br/>
              <w:t>Primary Street Address</w:t>
            </w:r>
          </w:p>
        </w:tc>
        <w:tc>
          <w:tcPr>
            <w:tcW w:w="602" w:type="pct"/>
          </w:tcPr>
          <w:p w14:paraId="52BF9715" w14:textId="77777777" w:rsidR="00356E4C" w:rsidRPr="0089308D" w:rsidRDefault="00356E4C" w:rsidP="00D63497">
            <w:pPr>
              <w:spacing w:before="100" w:after="100"/>
              <w:jc w:val="center"/>
              <w:rPr>
                <w:sz w:val="22"/>
              </w:rPr>
            </w:pPr>
            <w:r w:rsidRPr="0089308D">
              <w:rPr>
                <w:sz w:val="22"/>
              </w:rPr>
              <w:t>Drawing Reference No. (if any)</w:t>
            </w:r>
          </w:p>
        </w:tc>
      </w:tr>
      <w:tr w:rsidR="00356E4C" w:rsidRPr="0089308D" w14:paraId="368CD51B" w14:textId="77777777" w:rsidTr="00D13F35">
        <w:trPr>
          <w:cantSplit/>
          <w:trHeight w:val="440"/>
        </w:trPr>
        <w:tc>
          <w:tcPr>
            <w:tcW w:w="529" w:type="pct"/>
          </w:tcPr>
          <w:p w14:paraId="67B33118" w14:textId="77777777" w:rsidR="00356E4C" w:rsidRPr="0089308D" w:rsidRDefault="00356E4C" w:rsidP="00D63497">
            <w:pPr>
              <w:spacing w:before="100" w:after="100"/>
              <w:jc w:val="center"/>
              <w:rPr>
                <w:sz w:val="22"/>
              </w:rPr>
            </w:pPr>
            <w:r w:rsidRPr="0089308D">
              <w:rPr>
                <w:sz w:val="22"/>
              </w:rPr>
              <w:t>HQ</w:t>
            </w:r>
          </w:p>
        </w:tc>
        <w:tc>
          <w:tcPr>
            <w:tcW w:w="1389" w:type="pct"/>
          </w:tcPr>
          <w:p w14:paraId="606F580F" w14:textId="77777777" w:rsidR="00356E4C" w:rsidRPr="0089308D" w:rsidRDefault="00356E4C" w:rsidP="00D63497">
            <w:pPr>
              <w:spacing w:before="100" w:after="100"/>
              <w:rPr>
                <w:sz w:val="22"/>
              </w:rPr>
            </w:pPr>
            <w:r w:rsidRPr="0089308D">
              <w:rPr>
                <w:sz w:val="22"/>
              </w:rPr>
              <w:t>Headquarters</w:t>
            </w:r>
          </w:p>
        </w:tc>
        <w:tc>
          <w:tcPr>
            <w:tcW w:w="1162" w:type="pct"/>
          </w:tcPr>
          <w:p w14:paraId="2A921855" w14:textId="77777777" w:rsidR="00356E4C" w:rsidRPr="0089308D" w:rsidRDefault="004A75E7" w:rsidP="00D63497">
            <w:pPr>
              <w:spacing w:before="100" w:after="100"/>
              <w:jc w:val="center"/>
              <w:rPr>
                <w:sz w:val="22"/>
              </w:rPr>
            </w:pPr>
            <w:r w:rsidRPr="0089308D">
              <w:rPr>
                <w:lang w:val="en-GB"/>
              </w:rPr>
              <w:t>FRC offices in Bondheere District, Mogadishu, Somalia</w:t>
            </w:r>
            <w:r w:rsidRPr="0089308D">
              <w:rPr>
                <w:b/>
                <w:i/>
                <w:lang w:val="en-GB"/>
              </w:rPr>
              <w:t>.</w:t>
            </w:r>
          </w:p>
        </w:tc>
        <w:tc>
          <w:tcPr>
            <w:tcW w:w="1318" w:type="pct"/>
          </w:tcPr>
          <w:p w14:paraId="41BC4966" w14:textId="77777777" w:rsidR="00356E4C" w:rsidRPr="0089308D" w:rsidRDefault="00356E4C" w:rsidP="00D63497">
            <w:pPr>
              <w:spacing w:before="100" w:after="100"/>
              <w:jc w:val="center"/>
              <w:rPr>
                <w:sz w:val="22"/>
              </w:rPr>
            </w:pPr>
          </w:p>
        </w:tc>
        <w:tc>
          <w:tcPr>
            <w:tcW w:w="602" w:type="pct"/>
          </w:tcPr>
          <w:p w14:paraId="6F58A3B2" w14:textId="77777777" w:rsidR="00356E4C" w:rsidRPr="0089308D" w:rsidRDefault="00356E4C" w:rsidP="00D63497">
            <w:pPr>
              <w:spacing w:before="100" w:after="100"/>
              <w:jc w:val="center"/>
              <w:rPr>
                <w:sz w:val="22"/>
              </w:rPr>
            </w:pPr>
          </w:p>
        </w:tc>
      </w:tr>
      <w:tr w:rsidR="00356E4C" w:rsidRPr="0089308D" w14:paraId="1CE45050" w14:textId="77777777" w:rsidTr="00D13F35">
        <w:trPr>
          <w:cantSplit/>
          <w:trHeight w:val="440"/>
        </w:trPr>
        <w:tc>
          <w:tcPr>
            <w:tcW w:w="529" w:type="pct"/>
          </w:tcPr>
          <w:p w14:paraId="53D846F2" w14:textId="77777777" w:rsidR="00356E4C" w:rsidRPr="0089308D" w:rsidRDefault="00356E4C" w:rsidP="00D63497">
            <w:pPr>
              <w:spacing w:before="100" w:after="100"/>
              <w:jc w:val="center"/>
              <w:rPr>
                <w:sz w:val="22"/>
              </w:rPr>
            </w:pPr>
          </w:p>
        </w:tc>
        <w:tc>
          <w:tcPr>
            <w:tcW w:w="1389" w:type="pct"/>
          </w:tcPr>
          <w:p w14:paraId="2B269F76" w14:textId="77777777" w:rsidR="00356E4C" w:rsidRPr="0089308D" w:rsidRDefault="00356E4C" w:rsidP="00D63497">
            <w:pPr>
              <w:spacing w:before="100" w:after="100"/>
              <w:ind w:left="360"/>
              <w:rPr>
                <w:sz w:val="22"/>
              </w:rPr>
            </w:pPr>
          </w:p>
        </w:tc>
        <w:tc>
          <w:tcPr>
            <w:tcW w:w="1162" w:type="pct"/>
          </w:tcPr>
          <w:p w14:paraId="03C03AC7" w14:textId="77777777" w:rsidR="00356E4C" w:rsidRPr="0089308D" w:rsidRDefault="00356E4C" w:rsidP="00D63497">
            <w:pPr>
              <w:spacing w:before="100" w:after="100"/>
              <w:jc w:val="center"/>
              <w:rPr>
                <w:sz w:val="22"/>
              </w:rPr>
            </w:pPr>
          </w:p>
        </w:tc>
        <w:tc>
          <w:tcPr>
            <w:tcW w:w="1318" w:type="pct"/>
          </w:tcPr>
          <w:p w14:paraId="009B8DA8" w14:textId="77777777" w:rsidR="00356E4C" w:rsidRPr="0089308D" w:rsidRDefault="00356E4C" w:rsidP="00D63497">
            <w:pPr>
              <w:spacing w:before="100" w:after="100"/>
              <w:jc w:val="center"/>
              <w:rPr>
                <w:sz w:val="22"/>
              </w:rPr>
            </w:pPr>
          </w:p>
        </w:tc>
        <w:tc>
          <w:tcPr>
            <w:tcW w:w="602" w:type="pct"/>
          </w:tcPr>
          <w:p w14:paraId="6A9623B2" w14:textId="77777777" w:rsidR="00356E4C" w:rsidRPr="0089308D" w:rsidRDefault="00356E4C" w:rsidP="00D63497">
            <w:pPr>
              <w:spacing w:before="100" w:after="100"/>
              <w:jc w:val="center"/>
              <w:rPr>
                <w:sz w:val="22"/>
              </w:rPr>
            </w:pPr>
          </w:p>
        </w:tc>
      </w:tr>
    </w:tbl>
    <w:p w14:paraId="7DE9DA89" w14:textId="77777777" w:rsidR="00356E4C" w:rsidRPr="0089308D" w:rsidRDefault="00356E4C" w:rsidP="00356E4C">
      <w:pPr>
        <w:rPr>
          <w:sz w:val="22"/>
        </w:rPr>
      </w:pPr>
    </w:p>
    <w:p w14:paraId="0F71B2EF" w14:textId="77777777" w:rsidR="00356E4C" w:rsidRPr="0089308D" w:rsidRDefault="00356E4C" w:rsidP="00356E4C">
      <w:pPr>
        <w:rPr>
          <w:sz w:val="22"/>
        </w:rPr>
      </w:pPr>
      <w:bookmarkStart w:id="463" w:name="_Toc433161264"/>
      <w:bookmarkStart w:id="464" w:name="_Toc438362057"/>
      <w:r w:rsidRPr="0089308D">
        <w:rPr>
          <w:sz w:val="22"/>
        </w:rPr>
        <w:t xml:space="preserve"> </w:t>
      </w:r>
      <w:bookmarkEnd w:id="463"/>
      <w:bookmarkEnd w:id="464"/>
    </w:p>
    <w:p w14:paraId="17EA235D" w14:textId="77777777" w:rsidR="00356E4C" w:rsidRPr="0089308D" w:rsidRDefault="00356E4C" w:rsidP="00356E4C">
      <w:pPr>
        <w:pStyle w:val="Head5b1"/>
        <w:tabs>
          <w:tab w:val="clear" w:pos="9900"/>
        </w:tabs>
        <w:rPr>
          <w:rFonts w:ascii="Times New Roman" w:hAnsi="Times New Roman"/>
        </w:rPr>
      </w:pPr>
      <w:r w:rsidRPr="0089308D">
        <w:rPr>
          <w:rFonts w:ascii="Times New Roman" w:hAnsi="Times New Roman"/>
          <w:sz w:val="22"/>
        </w:rPr>
        <w:br w:type="page"/>
      </w:r>
      <w:bookmarkStart w:id="465" w:name="_Toc521498275"/>
      <w:bookmarkStart w:id="466" w:name="_Toc207771483"/>
      <w:bookmarkStart w:id="467" w:name="_Toc454958756"/>
      <w:r w:rsidRPr="0089308D">
        <w:rPr>
          <w:rFonts w:ascii="Times New Roman" w:hAnsi="Times New Roman"/>
        </w:rPr>
        <w:lastRenderedPageBreak/>
        <w:t>C.</w:t>
      </w:r>
      <w:r w:rsidRPr="0089308D">
        <w:rPr>
          <w:rFonts w:ascii="Times New Roman" w:hAnsi="Times New Roman"/>
        </w:rPr>
        <w:tab/>
        <w:t>Table of Holidays and Other Non-Working Days</w:t>
      </w:r>
      <w:bookmarkEnd w:id="465"/>
      <w:bookmarkEnd w:id="466"/>
      <w:bookmarkEnd w:id="467"/>
    </w:p>
    <w:p w14:paraId="0C5B6488" w14:textId="77777777" w:rsidR="00356E4C" w:rsidRPr="0089308D" w:rsidRDefault="006C38A8" w:rsidP="00356E4C">
      <w:pPr>
        <w:jc w:val="center"/>
        <w:rPr>
          <w:rStyle w:val="Preparersnotenobold"/>
        </w:rPr>
      </w:pPr>
      <w:r w:rsidRPr="0089308D">
        <w:rPr>
          <w:rStyle w:val="Preparersnotenobold"/>
        </w:rPr>
        <w:t>[Specify</w:t>
      </w:r>
      <w:r w:rsidR="00356E4C" w:rsidRPr="0089308D">
        <w:rPr>
          <w:rStyle w:val="Preparersnotenobold"/>
        </w:rPr>
        <w:t xml:space="preserve">:  </w:t>
      </w:r>
      <w:r w:rsidR="00356E4C" w:rsidRPr="0089308D">
        <w:rPr>
          <w:rStyle w:val="Preparersnotenobold"/>
          <w:b/>
        </w:rPr>
        <w:t>the days for each month for each year that are non-working days, due to Holidays or other business reasons (other than weekends)</w:t>
      </w:r>
      <w:r w:rsidRPr="0089308D">
        <w:rPr>
          <w:rStyle w:val="Preparersnotenobold"/>
          <w:b/>
        </w:rPr>
        <w:t>.</w:t>
      </w:r>
      <w:r w:rsidRPr="0089308D">
        <w:rPr>
          <w:rStyle w:val="Preparersnotenobold"/>
        </w:rPr>
        <w:t>]</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898"/>
        <w:gridCol w:w="1470"/>
        <w:gridCol w:w="1470"/>
        <w:gridCol w:w="1470"/>
        <w:gridCol w:w="1473"/>
        <w:gridCol w:w="1470"/>
        <w:gridCol w:w="1470"/>
        <w:gridCol w:w="1470"/>
        <w:gridCol w:w="1473"/>
      </w:tblGrid>
      <w:tr w:rsidR="00356E4C" w:rsidRPr="0089308D" w14:paraId="22A42B91" w14:textId="77777777" w:rsidTr="00AF429C">
        <w:trPr>
          <w:cantSplit/>
          <w:trHeight w:val="477"/>
          <w:tblHeader/>
        </w:trPr>
        <w:tc>
          <w:tcPr>
            <w:tcW w:w="694" w:type="pct"/>
          </w:tcPr>
          <w:p w14:paraId="292C5C4C" w14:textId="77777777" w:rsidR="00356E4C" w:rsidRPr="0089308D" w:rsidRDefault="00356E4C" w:rsidP="00D63497">
            <w:pPr>
              <w:spacing w:before="100" w:after="100"/>
              <w:jc w:val="center"/>
              <w:rPr>
                <w:sz w:val="22"/>
              </w:rPr>
            </w:pPr>
            <w:r w:rsidRPr="0089308D">
              <w:rPr>
                <w:sz w:val="22"/>
              </w:rPr>
              <w:t>Month</w:t>
            </w:r>
          </w:p>
        </w:tc>
        <w:tc>
          <w:tcPr>
            <w:tcW w:w="538" w:type="pct"/>
          </w:tcPr>
          <w:p w14:paraId="25DD8D81" w14:textId="77777777" w:rsidR="00356E4C" w:rsidRPr="0089308D" w:rsidRDefault="00356E4C" w:rsidP="00D63497">
            <w:pPr>
              <w:spacing w:before="100" w:after="100"/>
              <w:jc w:val="center"/>
              <w:rPr>
                <w:sz w:val="22"/>
              </w:rPr>
            </w:pPr>
            <w:r w:rsidRPr="0089308D">
              <w:rPr>
                <w:sz w:val="22"/>
              </w:rPr>
              <w:t>20xy</w:t>
            </w:r>
          </w:p>
        </w:tc>
        <w:tc>
          <w:tcPr>
            <w:tcW w:w="538" w:type="pct"/>
          </w:tcPr>
          <w:p w14:paraId="3F8A42B0" w14:textId="77777777" w:rsidR="00356E4C" w:rsidRPr="0089308D" w:rsidRDefault="00356E4C" w:rsidP="00D63497">
            <w:pPr>
              <w:spacing w:before="100" w:after="100"/>
              <w:jc w:val="center"/>
              <w:rPr>
                <w:sz w:val="22"/>
              </w:rPr>
            </w:pPr>
            <w:r w:rsidRPr="0089308D">
              <w:rPr>
                <w:sz w:val="22"/>
              </w:rPr>
              <w:t>20xy+1</w:t>
            </w:r>
          </w:p>
        </w:tc>
        <w:tc>
          <w:tcPr>
            <w:tcW w:w="538" w:type="pct"/>
          </w:tcPr>
          <w:p w14:paraId="362D35F3" w14:textId="77777777" w:rsidR="00356E4C" w:rsidRPr="0089308D" w:rsidRDefault="00356E4C" w:rsidP="00D63497">
            <w:pPr>
              <w:spacing w:before="100" w:after="100"/>
              <w:jc w:val="center"/>
              <w:rPr>
                <w:sz w:val="22"/>
              </w:rPr>
            </w:pPr>
            <w:r w:rsidRPr="0089308D">
              <w:rPr>
                <w:sz w:val="22"/>
              </w:rPr>
              <w:t>20xy+2</w:t>
            </w:r>
          </w:p>
        </w:tc>
        <w:tc>
          <w:tcPr>
            <w:tcW w:w="539" w:type="pct"/>
          </w:tcPr>
          <w:p w14:paraId="7F7B8736" w14:textId="77777777" w:rsidR="00356E4C" w:rsidRPr="0089308D" w:rsidRDefault="00356E4C" w:rsidP="00D63497">
            <w:pPr>
              <w:spacing w:before="100" w:after="100"/>
              <w:jc w:val="center"/>
              <w:rPr>
                <w:sz w:val="22"/>
              </w:rPr>
            </w:pPr>
            <w:r w:rsidRPr="0089308D">
              <w:rPr>
                <w:sz w:val="22"/>
              </w:rPr>
              <w:t>....</w:t>
            </w:r>
          </w:p>
        </w:tc>
        <w:tc>
          <w:tcPr>
            <w:tcW w:w="538" w:type="pct"/>
          </w:tcPr>
          <w:p w14:paraId="40FF1DF3" w14:textId="77777777" w:rsidR="00356E4C" w:rsidRPr="0089308D" w:rsidRDefault="00356E4C" w:rsidP="00D63497">
            <w:pPr>
              <w:spacing w:before="100" w:after="100"/>
              <w:jc w:val="center"/>
              <w:rPr>
                <w:sz w:val="22"/>
              </w:rPr>
            </w:pPr>
          </w:p>
        </w:tc>
        <w:tc>
          <w:tcPr>
            <w:tcW w:w="538" w:type="pct"/>
          </w:tcPr>
          <w:p w14:paraId="162CCC85" w14:textId="77777777" w:rsidR="00356E4C" w:rsidRPr="0089308D" w:rsidRDefault="00356E4C" w:rsidP="00D63497">
            <w:pPr>
              <w:spacing w:before="100" w:after="100"/>
              <w:jc w:val="center"/>
              <w:rPr>
                <w:sz w:val="22"/>
              </w:rPr>
            </w:pPr>
          </w:p>
        </w:tc>
        <w:tc>
          <w:tcPr>
            <w:tcW w:w="538" w:type="pct"/>
          </w:tcPr>
          <w:p w14:paraId="4FAECA9B" w14:textId="77777777" w:rsidR="00356E4C" w:rsidRPr="0089308D" w:rsidRDefault="00356E4C" w:rsidP="00D63497">
            <w:pPr>
              <w:spacing w:before="100" w:after="100"/>
              <w:jc w:val="center"/>
              <w:rPr>
                <w:sz w:val="22"/>
              </w:rPr>
            </w:pPr>
            <w:r w:rsidRPr="0089308D">
              <w:rPr>
                <w:sz w:val="22"/>
              </w:rPr>
              <w:t>...</w:t>
            </w:r>
          </w:p>
        </w:tc>
        <w:tc>
          <w:tcPr>
            <w:tcW w:w="539" w:type="pct"/>
          </w:tcPr>
          <w:p w14:paraId="7F9F704D" w14:textId="77777777" w:rsidR="00356E4C" w:rsidRPr="0089308D" w:rsidRDefault="00356E4C" w:rsidP="00D63497">
            <w:pPr>
              <w:spacing w:before="100" w:after="100"/>
              <w:jc w:val="center"/>
              <w:rPr>
                <w:sz w:val="22"/>
              </w:rPr>
            </w:pPr>
            <w:r w:rsidRPr="0089308D">
              <w:rPr>
                <w:sz w:val="22"/>
              </w:rPr>
              <w:t>20zz</w:t>
            </w:r>
          </w:p>
        </w:tc>
      </w:tr>
      <w:tr w:rsidR="00356E4C" w:rsidRPr="0089308D" w14:paraId="4ED31218" w14:textId="77777777" w:rsidTr="00AF429C">
        <w:trPr>
          <w:cantSplit/>
          <w:trHeight w:val="265"/>
        </w:trPr>
        <w:tc>
          <w:tcPr>
            <w:tcW w:w="694" w:type="pct"/>
          </w:tcPr>
          <w:p w14:paraId="0F281B3E" w14:textId="77777777" w:rsidR="00356E4C" w:rsidRPr="0089308D" w:rsidRDefault="00356E4C" w:rsidP="00D63497">
            <w:pPr>
              <w:jc w:val="center"/>
              <w:rPr>
                <w:sz w:val="22"/>
              </w:rPr>
            </w:pPr>
            <w:r w:rsidRPr="0089308D">
              <w:rPr>
                <w:sz w:val="22"/>
              </w:rPr>
              <w:t>1</w:t>
            </w:r>
          </w:p>
        </w:tc>
        <w:tc>
          <w:tcPr>
            <w:tcW w:w="538" w:type="pct"/>
          </w:tcPr>
          <w:p w14:paraId="10A9CA88" w14:textId="77777777" w:rsidR="00356E4C" w:rsidRPr="0089308D" w:rsidRDefault="00356E4C" w:rsidP="00D63497">
            <w:pPr>
              <w:jc w:val="center"/>
              <w:rPr>
                <w:sz w:val="22"/>
              </w:rPr>
            </w:pPr>
          </w:p>
        </w:tc>
        <w:tc>
          <w:tcPr>
            <w:tcW w:w="538" w:type="pct"/>
          </w:tcPr>
          <w:p w14:paraId="5CCB6EF0" w14:textId="77777777" w:rsidR="00356E4C" w:rsidRPr="0089308D" w:rsidRDefault="00356E4C" w:rsidP="00D63497">
            <w:pPr>
              <w:jc w:val="center"/>
              <w:rPr>
                <w:sz w:val="22"/>
              </w:rPr>
            </w:pPr>
          </w:p>
        </w:tc>
        <w:tc>
          <w:tcPr>
            <w:tcW w:w="538" w:type="pct"/>
          </w:tcPr>
          <w:p w14:paraId="036BDB7C" w14:textId="77777777" w:rsidR="00356E4C" w:rsidRPr="0089308D" w:rsidRDefault="00356E4C" w:rsidP="00D63497">
            <w:pPr>
              <w:jc w:val="center"/>
              <w:rPr>
                <w:sz w:val="22"/>
              </w:rPr>
            </w:pPr>
          </w:p>
        </w:tc>
        <w:tc>
          <w:tcPr>
            <w:tcW w:w="539" w:type="pct"/>
          </w:tcPr>
          <w:p w14:paraId="5BCFE5E8" w14:textId="77777777" w:rsidR="00356E4C" w:rsidRPr="0089308D" w:rsidRDefault="00356E4C" w:rsidP="00D63497">
            <w:pPr>
              <w:jc w:val="center"/>
              <w:rPr>
                <w:sz w:val="22"/>
              </w:rPr>
            </w:pPr>
          </w:p>
        </w:tc>
        <w:tc>
          <w:tcPr>
            <w:tcW w:w="538" w:type="pct"/>
          </w:tcPr>
          <w:p w14:paraId="51B3E885" w14:textId="77777777" w:rsidR="00356E4C" w:rsidRPr="0089308D" w:rsidRDefault="00356E4C" w:rsidP="00D63497">
            <w:pPr>
              <w:jc w:val="center"/>
              <w:rPr>
                <w:sz w:val="22"/>
              </w:rPr>
            </w:pPr>
          </w:p>
        </w:tc>
        <w:tc>
          <w:tcPr>
            <w:tcW w:w="538" w:type="pct"/>
          </w:tcPr>
          <w:p w14:paraId="7DEC1E17" w14:textId="77777777" w:rsidR="00356E4C" w:rsidRPr="0089308D" w:rsidRDefault="00356E4C" w:rsidP="00D63497">
            <w:pPr>
              <w:jc w:val="center"/>
              <w:rPr>
                <w:sz w:val="22"/>
              </w:rPr>
            </w:pPr>
          </w:p>
        </w:tc>
        <w:tc>
          <w:tcPr>
            <w:tcW w:w="538" w:type="pct"/>
          </w:tcPr>
          <w:p w14:paraId="664B4825" w14:textId="77777777" w:rsidR="00356E4C" w:rsidRPr="0089308D" w:rsidRDefault="00356E4C" w:rsidP="00D63497">
            <w:pPr>
              <w:jc w:val="center"/>
              <w:rPr>
                <w:sz w:val="22"/>
              </w:rPr>
            </w:pPr>
          </w:p>
        </w:tc>
        <w:tc>
          <w:tcPr>
            <w:tcW w:w="539" w:type="pct"/>
          </w:tcPr>
          <w:p w14:paraId="711BB3F1" w14:textId="77777777" w:rsidR="00356E4C" w:rsidRPr="0089308D" w:rsidRDefault="00356E4C" w:rsidP="00D63497">
            <w:pPr>
              <w:jc w:val="center"/>
              <w:rPr>
                <w:sz w:val="22"/>
              </w:rPr>
            </w:pPr>
          </w:p>
        </w:tc>
      </w:tr>
      <w:tr w:rsidR="00356E4C" w:rsidRPr="0089308D" w14:paraId="0D7E976C" w14:textId="77777777" w:rsidTr="00AF429C">
        <w:trPr>
          <w:cantSplit/>
          <w:trHeight w:val="265"/>
        </w:trPr>
        <w:tc>
          <w:tcPr>
            <w:tcW w:w="694" w:type="pct"/>
          </w:tcPr>
          <w:p w14:paraId="126A1224" w14:textId="77777777" w:rsidR="00356E4C" w:rsidRPr="0089308D" w:rsidRDefault="00356E4C" w:rsidP="00D63497">
            <w:pPr>
              <w:jc w:val="center"/>
              <w:rPr>
                <w:sz w:val="22"/>
              </w:rPr>
            </w:pPr>
            <w:r w:rsidRPr="0089308D">
              <w:rPr>
                <w:sz w:val="22"/>
              </w:rPr>
              <w:t>2</w:t>
            </w:r>
          </w:p>
        </w:tc>
        <w:tc>
          <w:tcPr>
            <w:tcW w:w="538" w:type="pct"/>
          </w:tcPr>
          <w:p w14:paraId="0A46A661" w14:textId="77777777" w:rsidR="00356E4C" w:rsidRPr="0089308D" w:rsidRDefault="00356E4C" w:rsidP="00D63497">
            <w:pPr>
              <w:jc w:val="center"/>
              <w:rPr>
                <w:sz w:val="22"/>
              </w:rPr>
            </w:pPr>
          </w:p>
        </w:tc>
        <w:tc>
          <w:tcPr>
            <w:tcW w:w="538" w:type="pct"/>
          </w:tcPr>
          <w:p w14:paraId="53698CA9" w14:textId="77777777" w:rsidR="00356E4C" w:rsidRPr="0089308D" w:rsidRDefault="00356E4C" w:rsidP="00D63497">
            <w:pPr>
              <w:jc w:val="center"/>
              <w:rPr>
                <w:sz w:val="22"/>
              </w:rPr>
            </w:pPr>
          </w:p>
        </w:tc>
        <w:tc>
          <w:tcPr>
            <w:tcW w:w="538" w:type="pct"/>
          </w:tcPr>
          <w:p w14:paraId="13461CCB" w14:textId="77777777" w:rsidR="00356E4C" w:rsidRPr="0089308D" w:rsidRDefault="00356E4C" w:rsidP="00D63497">
            <w:pPr>
              <w:jc w:val="center"/>
              <w:rPr>
                <w:sz w:val="22"/>
              </w:rPr>
            </w:pPr>
          </w:p>
        </w:tc>
        <w:tc>
          <w:tcPr>
            <w:tcW w:w="539" w:type="pct"/>
          </w:tcPr>
          <w:p w14:paraId="03CB52B8" w14:textId="77777777" w:rsidR="00356E4C" w:rsidRPr="0089308D" w:rsidRDefault="00356E4C" w:rsidP="00D63497">
            <w:pPr>
              <w:jc w:val="center"/>
              <w:rPr>
                <w:sz w:val="22"/>
              </w:rPr>
            </w:pPr>
          </w:p>
        </w:tc>
        <w:tc>
          <w:tcPr>
            <w:tcW w:w="538" w:type="pct"/>
          </w:tcPr>
          <w:p w14:paraId="2A310E73" w14:textId="77777777" w:rsidR="00356E4C" w:rsidRPr="0089308D" w:rsidRDefault="00356E4C" w:rsidP="00D63497">
            <w:pPr>
              <w:jc w:val="center"/>
              <w:rPr>
                <w:sz w:val="22"/>
              </w:rPr>
            </w:pPr>
          </w:p>
        </w:tc>
        <w:tc>
          <w:tcPr>
            <w:tcW w:w="538" w:type="pct"/>
          </w:tcPr>
          <w:p w14:paraId="37040EB2" w14:textId="77777777" w:rsidR="00356E4C" w:rsidRPr="0089308D" w:rsidRDefault="00356E4C" w:rsidP="00D63497">
            <w:pPr>
              <w:jc w:val="center"/>
              <w:rPr>
                <w:sz w:val="22"/>
              </w:rPr>
            </w:pPr>
          </w:p>
        </w:tc>
        <w:tc>
          <w:tcPr>
            <w:tcW w:w="538" w:type="pct"/>
          </w:tcPr>
          <w:p w14:paraId="31B48FFE" w14:textId="77777777" w:rsidR="00356E4C" w:rsidRPr="0089308D" w:rsidRDefault="00356E4C" w:rsidP="00D63497">
            <w:pPr>
              <w:jc w:val="center"/>
              <w:rPr>
                <w:sz w:val="22"/>
              </w:rPr>
            </w:pPr>
          </w:p>
        </w:tc>
        <w:tc>
          <w:tcPr>
            <w:tcW w:w="539" w:type="pct"/>
          </w:tcPr>
          <w:p w14:paraId="7704C821" w14:textId="77777777" w:rsidR="00356E4C" w:rsidRPr="0089308D" w:rsidRDefault="00356E4C" w:rsidP="00D63497">
            <w:pPr>
              <w:jc w:val="center"/>
              <w:rPr>
                <w:sz w:val="22"/>
              </w:rPr>
            </w:pPr>
          </w:p>
        </w:tc>
      </w:tr>
      <w:tr w:rsidR="00356E4C" w:rsidRPr="0089308D" w14:paraId="3E6587D0" w14:textId="77777777" w:rsidTr="00AF429C">
        <w:trPr>
          <w:cantSplit/>
          <w:trHeight w:val="265"/>
        </w:trPr>
        <w:tc>
          <w:tcPr>
            <w:tcW w:w="694" w:type="pct"/>
          </w:tcPr>
          <w:p w14:paraId="4C83C068" w14:textId="77777777" w:rsidR="00356E4C" w:rsidRPr="0089308D" w:rsidRDefault="00356E4C" w:rsidP="00D63497">
            <w:pPr>
              <w:jc w:val="center"/>
              <w:rPr>
                <w:sz w:val="22"/>
              </w:rPr>
            </w:pPr>
            <w:r w:rsidRPr="0089308D">
              <w:rPr>
                <w:sz w:val="22"/>
              </w:rPr>
              <w:t>3</w:t>
            </w:r>
          </w:p>
        </w:tc>
        <w:tc>
          <w:tcPr>
            <w:tcW w:w="538" w:type="pct"/>
          </w:tcPr>
          <w:p w14:paraId="75793C21" w14:textId="77777777" w:rsidR="00356E4C" w:rsidRPr="0089308D" w:rsidRDefault="00356E4C" w:rsidP="00D63497">
            <w:pPr>
              <w:jc w:val="center"/>
              <w:rPr>
                <w:sz w:val="22"/>
              </w:rPr>
            </w:pPr>
          </w:p>
        </w:tc>
        <w:tc>
          <w:tcPr>
            <w:tcW w:w="538" w:type="pct"/>
          </w:tcPr>
          <w:p w14:paraId="4704C2D6" w14:textId="77777777" w:rsidR="00356E4C" w:rsidRPr="0089308D" w:rsidRDefault="00356E4C" w:rsidP="00D63497">
            <w:pPr>
              <w:jc w:val="center"/>
              <w:rPr>
                <w:sz w:val="22"/>
              </w:rPr>
            </w:pPr>
          </w:p>
        </w:tc>
        <w:tc>
          <w:tcPr>
            <w:tcW w:w="538" w:type="pct"/>
          </w:tcPr>
          <w:p w14:paraId="1CB36788" w14:textId="77777777" w:rsidR="00356E4C" w:rsidRPr="0089308D" w:rsidRDefault="00356E4C" w:rsidP="00D63497">
            <w:pPr>
              <w:jc w:val="center"/>
              <w:rPr>
                <w:sz w:val="22"/>
              </w:rPr>
            </w:pPr>
          </w:p>
        </w:tc>
        <w:tc>
          <w:tcPr>
            <w:tcW w:w="539" w:type="pct"/>
          </w:tcPr>
          <w:p w14:paraId="29979371" w14:textId="77777777" w:rsidR="00356E4C" w:rsidRPr="0089308D" w:rsidRDefault="00356E4C" w:rsidP="00D63497">
            <w:pPr>
              <w:jc w:val="center"/>
              <w:rPr>
                <w:sz w:val="22"/>
              </w:rPr>
            </w:pPr>
          </w:p>
        </w:tc>
        <w:tc>
          <w:tcPr>
            <w:tcW w:w="538" w:type="pct"/>
          </w:tcPr>
          <w:p w14:paraId="37001105" w14:textId="77777777" w:rsidR="00356E4C" w:rsidRPr="0089308D" w:rsidRDefault="00356E4C" w:rsidP="00D63497">
            <w:pPr>
              <w:jc w:val="center"/>
              <w:rPr>
                <w:sz w:val="22"/>
              </w:rPr>
            </w:pPr>
          </w:p>
        </w:tc>
        <w:tc>
          <w:tcPr>
            <w:tcW w:w="538" w:type="pct"/>
          </w:tcPr>
          <w:p w14:paraId="1899C4C9" w14:textId="77777777" w:rsidR="00356E4C" w:rsidRPr="0089308D" w:rsidRDefault="00356E4C" w:rsidP="00D63497">
            <w:pPr>
              <w:jc w:val="center"/>
              <w:rPr>
                <w:sz w:val="22"/>
              </w:rPr>
            </w:pPr>
          </w:p>
        </w:tc>
        <w:tc>
          <w:tcPr>
            <w:tcW w:w="538" w:type="pct"/>
          </w:tcPr>
          <w:p w14:paraId="5E1F0FEF" w14:textId="77777777" w:rsidR="00356E4C" w:rsidRPr="0089308D" w:rsidRDefault="00356E4C" w:rsidP="00D63497">
            <w:pPr>
              <w:jc w:val="center"/>
              <w:rPr>
                <w:sz w:val="22"/>
              </w:rPr>
            </w:pPr>
          </w:p>
        </w:tc>
        <w:tc>
          <w:tcPr>
            <w:tcW w:w="539" w:type="pct"/>
          </w:tcPr>
          <w:p w14:paraId="68B33783" w14:textId="77777777" w:rsidR="00356E4C" w:rsidRPr="0089308D" w:rsidRDefault="00356E4C" w:rsidP="00D63497">
            <w:pPr>
              <w:jc w:val="center"/>
              <w:rPr>
                <w:sz w:val="22"/>
              </w:rPr>
            </w:pPr>
          </w:p>
        </w:tc>
      </w:tr>
      <w:tr w:rsidR="00356E4C" w:rsidRPr="0089308D" w14:paraId="3D83F161" w14:textId="77777777" w:rsidTr="00AF429C">
        <w:trPr>
          <w:cantSplit/>
          <w:trHeight w:val="265"/>
        </w:trPr>
        <w:tc>
          <w:tcPr>
            <w:tcW w:w="694" w:type="pct"/>
          </w:tcPr>
          <w:p w14:paraId="58180DA1" w14:textId="77777777" w:rsidR="00356E4C" w:rsidRPr="0089308D" w:rsidRDefault="00356E4C" w:rsidP="00D63497">
            <w:pPr>
              <w:jc w:val="center"/>
              <w:rPr>
                <w:sz w:val="22"/>
              </w:rPr>
            </w:pPr>
            <w:r w:rsidRPr="0089308D">
              <w:rPr>
                <w:sz w:val="22"/>
              </w:rPr>
              <w:t>4</w:t>
            </w:r>
          </w:p>
        </w:tc>
        <w:tc>
          <w:tcPr>
            <w:tcW w:w="538" w:type="pct"/>
          </w:tcPr>
          <w:p w14:paraId="2DCFB5E0" w14:textId="77777777" w:rsidR="00356E4C" w:rsidRPr="0089308D" w:rsidRDefault="00356E4C" w:rsidP="00D63497">
            <w:pPr>
              <w:jc w:val="center"/>
              <w:rPr>
                <w:sz w:val="22"/>
              </w:rPr>
            </w:pPr>
          </w:p>
        </w:tc>
        <w:tc>
          <w:tcPr>
            <w:tcW w:w="538" w:type="pct"/>
          </w:tcPr>
          <w:p w14:paraId="14812ACB" w14:textId="77777777" w:rsidR="00356E4C" w:rsidRPr="0089308D" w:rsidRDefault="00356E4C" w:rsidP="00D63497">
            <w:pPr>
              <w:jc w:val="center"/>
              <w:rPr>
                <w:sz w:val="22"/>
              </w:rPr>
            </w:pPr>
          </w:p>
        </w:tc>
        <w:tc>
          <w:tcPr>
            <w:tcW w:w="538" w:type="pct"/>
          </w:tcPr>
          <w:p w14:paraId="3A536E1C" w14:textId="77777777" w:rsidR="00356E4C" w:rsidRPr="0089308D" w:rsidRDefault="00356E4C" w:rsidP="00D63497">
            <w:pPr>
              <w:jc w:val="center"/>
              <w:rPr>
                <w:sz w:val="22"/>
              </w:rPr>
            </w:pPr>
          </w:p>
        </w:tc>
        <w:tc>
          <w:tcPr>
            <w:tcW w:w="539" w:type="pct"/>
          </w:tcPr>
          <w:p w14:paraId="2DB40323" w14:textId="77777777" w:rsidR="00356E4C" w:rsidRPr="0089308D" w:rsidRDefault="00356E4C" w:rsidP="00D63497">
            <w:pPr>
              <w:jc w:val="center"/>
              <w:rPr>
                <w:sz w:val="22"/>
              </w:rPr>
            </w:pPr>
          </w:p>
        </w:tc>
        <w:tc>
          <w:tcPr>
            <w:tcW w:w="538" w:type="pct"/>
          </w:tcPr>
          <w:p w14:paraId="6DE91CD2" w14:textId="77777777" w:rsidR="00356E4C" w:rsidRPr="0089308D" w:rsidRDefault="00356E4C" w:rsidP="00D63497">
            <w:pPr>
              <w:jc w:val="center"/>
              <w:rPr>
                <w:sz w:val="22"/>
              </w:rPr>
            </w:pPr>
          </w:p>
        </w:tc>
        <w:tc>
          <w:tcPr>
            <w:tcW w:w="538" w:type="pct"/>
          </w:tcPr>
          <w:p w14:paraId="23038C97" w14:textId="77777777" w:rsidR="00356E4C" w:rsidRPr="0089308D" w:rsidRDefault="00356E4C" w:rsidP="00D63497">
            <w:pPr>
              <w:jc w:val="center"/>
              <w:rPr>
                <w:sz w:val="22"/>
              </w:rPr>
            </w:pPr>
          </w:p>
        </w:tc>
        <w:tc>
          <w:tcPr>
            <w:tcW w:w="538" w:type="pct"/>
          </w:tcPr>
          <w:p w14:paraId="5A3550B3" w14:textId="77777777" w:rsidR="00356E4C" w:rsidRPr="0089308D" w:rsidRDefault="00356E4C" w:rsidP="00D63497">
            <w:pPr>
              <w:jc w:val="center"/>
              <w:rPr>
                <w:sz w:val="22"/>
              </w:rPr>
            </w:pPr>
          </w:p>
        </w:tc>
        <w:tc>
          <w:tcPr>
            <w:tcW w:w="539" w:type="pct"/>
          </w:tcPr>
          <w:p w14:paraId="4A65C6AF" w14:textId="77777777" w:rsidR="00356E4C" w:rsidRPr="0089308D" w:rsidRDefault="00356E4C" w:rsidP="00D63497">
            <w:pPr>
              <w:jc w:val="center"/>
              <w:rPr>
                <w:sz w:val="22"/>
              </w:rPr>
            </w:pPr>
          </w:p>
        </w:tc>
      </w:tr>
      <w:tr w:rsidR="00356E4C" w:rsidRPr="0089308D" w14:paraId="3D231600" w14:textId="77777777" w:rsidTr="00AF429C">
        <w:trPr>
          <w:cantSplit/>
          <w:trHeight w:val="265"/>
        </w:trPr>
        <w:tc>
          <w:tcPr>
            <w:tcW w:w="694" w:type="pct"/>
          </w:tcPr>
          <w:p w14:paraId="09CFECDC" w14:textId="77777777" w:rsidR="00356E4C" w:rsidRPr="0089308D" w:rsidRDefault="00356E4C" w:rsidP="00D63497">
            <w:pPr>
              <w:jc w:val="center"/>
              <w:rPr>
                <w:sz w:val="22"/>
              </w:rPr>
            </w:pPr>
            <w:r w:rsidRPr="0089308D">
              <w:rPr>
                <w:sz w:val="22"/>
              </w:rPr>
              <w:t>5</w:t>
            </w:r>
          </w:p>
        </w:tc>
        <w:tc>
          <w:tcPr>
            <w:tcW w:w="538" w:type="pct"/>
          </w:tcPr>
          <w:p w14:paraId="08BE6681" w14:textId="77777777" w:rsidR="00356E4C" w:rsidRPr="0089308D" w:rsidRDefault="00356E4C" w:rsidP="00D63497">
            <w:pPr>
              <w:jc w:val="center"/>
              <w:rPr>
                <w:sz w:val="22"/>
              </w:rPr>
            </w:pPr>
          </w:p>
        </w:tc>
        <w:tc>
          <w:tcPr>
            <w:tcW w:w="538" w:type="pct"/>
          </w:tcPr>
          <w:p w14:paraId="0B6F0748" w14:textId="77777777" w:rsidR="00356E4C" w:rsidRPr="0089308D" w:rsidRDefault="00356E4C" w:rsidP="00D63497">
            <w:pPr>
              <w:jc w:val="center"/>
              <w:rPr>
                <w:sz w:val="22"/>
              </w:rPr>
            </w:pPr>
          </w:p>
        </w:tc>
        <w:tc>
          <w:tcPr>
            <w:tcW w:w="538" w:type="pct"/>
          </w:tcPr>
          <w:p w14:paraId="3D771346" w14:textId="77777777" w:rsidR="00356E4C" w:rsidRPr="0089308D" w:rsidRDefault="00356E4C" w:rsidP="00D63497">
            <w:pPr>
              <w:jc w:val="center"/>
              <w:rPr>
                <w:sz w:val="22"/>
              </w:rPr>
            </w:pPr>
          </w:p>
        </w:tc>
        <w:tc>
          <w:tcPr>
            <w:tcW w:w="539" w:type="pct"/>
          </w:tcPr>
          <w:p w14:paraId="1C2B2E29" w14:textId="77777777" w:rsidR="00356E4C" w:rsidRPr="0089308D" w:rsidRDefault="00356E4C" w:rsidP="00D63497">
            <w:pPr>
              <w:jc w:val="center"/>
              <w:rPr>
                <w:sz w:val="22"/>
              </w:rPr>
            </w:pPr>
          </w:p>
        </w:tc>
        <w:tc>
          <w:tcPr>
            <w:tcW w:w="538" w:type="pct"/>
          </w:tcPr>
          <w:p w14:paraId="3F96AA8B" w14:textId="77777777" w:rsidR="00356E4C" w:rsidRPr="0089308D" w:rsidRDefault="00356E4C" w:rsidP="00D63497">
            <w:pPr>
              <w:jc w:val="center"/>
              <w:rPr>
                <w:sz w:val="22"/>
              </w:rPr>
            </w:pPr>
          </w:p>
        </w:tc>
        <w:tc>
          <w:tcPr>
            <w:tcW w:w="538" w:type="pct"/>
          </w:tcPr>
          <w:p w14:paraId="1219738F" w14:textId="77777777" w:rsidR="00356E4C" w:rsidRPr="0089308D" w:rsidRDefault="00356E4C" w:rsidP="00D63497">
            <w:pPr>
              <w:jc w:val="center"/>
              <w:rPr>
                <w:sz w:val="22"/>
              </w:rPr>
            </w:pPr>
          </w:p>
        </w:tc>
        <w:tc>
          <w:tcPr>
            <w:tcW w:w="538" w:type="pct"/>
          </w:tcPr>
          <w:p w14:paraId="7572FF5A" w14:textId="77777777" w:rsidR="00356E4C" w:rsidRPr="0089308D" w:rsidRDefault="00356E4C" w:rsidP="00D63497">
            <w:pPr>
              <w:jc w:val="center"/>
              <w:rPr>
                <w:sz w:val="22"/>
              </w:rPr>
            </w:pPr>
          </w:p>
        </w:tc>
        <w:tc>
          <w:tcPr>
            <w:tcW w:w="539" w:type="pct"/>
          </w:tcPr>
          <w:p w14:paraId="57BB07B2" w14:textId="77777777" w:rsidR="00356E4C" w:rsidRPr="0089308D" w:rsidRDefault="00356E4C" w:rsidP="00D63497">
            <w:pPr>
              <w:jc w:val="center"/>
              <w:rPr>
                <w:sz w:val="22"/>
              </w:rPr>
            </w:pPr>
          </w:p>
        </w:tc>
      </w:tr>
      <w:tr w:rsidR="00356E4C" w:rsidRPr="0089308D" w14:paraId="0543C81E" w14:textId="77777777" w:rsidTr="00AF429C">
        <w:trPr>
          <w:cantSplit/>
          <w:trHeight w:val="265"/>
        </w:trPr>
        <w:tc>
          <w:tcPr>
            <w:tcW w:w="694" w:type="pct"/>
          </w:tcPr>
          <w:p w14:paraId="060FCBC8" w14:textId="77777777" w:rsidR="00356E4C" w:rsidRPr="0089308D" w:rsidRDefault="00356E4C" w:rsidP="00D63497">
            <w:pPr>
              <w:jc w:val="center"/>
              <w:rPr>
                <w:sz w:val="22"/>
              </w:rPr>
            </w:pPr>
            <w:r w:rsidRPr="0089308D">
              <w:rPr>
                <w:sz w:val="22"/>
              </w:rPr>
              <w:t>6</w:t>
            </w:r>
          </w:p>
        </w:tc>
        <w:tc>
          <w:tcPr>
            <w:tcW w:w="538" w:type="pct"/>
          </w:tcPr>
          <w:p w14:paraId="2709599A" w14:textId="77777777" w:rsidR="00356E4C" w:rsidRPr="0089308D" w:rsidRDefault="00356E4C" w:rsidP="00D63497">
            <w:pPr>
              <w:jc w:val="center"/>
              <w:rPr>
                <w:sz w:val="22"/>
              </w:rPr>
            </w:pPr>
          </w:p>
        </w:tc>
        <w:tc>
          <w:tcPr>
            <w:tcW w:w="538" w:type="pct"/>
          </w:tcPr>
          <w:p w14:paraId="2CBF274A" w14:textId="77777777" w:rsidR="00356E4C" w:rsidRPr="0089308D" w:rsidRDefault="00356E4C" w:rsidP="00D63497">
            <w:pPr>
              <w:jc w:val="center"/>
              <w:rPr>
                <w:sz w:val="22"/>
              </w:rPr>
            </w:pPr>
          </w:p>
        </w:tc>
        <w:tc>
          <w:tcPr>
            <w:tcW w:w="538" w:type="pct"/>
          </w:tcPr>
          <w:p w14:paraId="3C52FA28" w14:textId="77777777" w:rsidR="00356E4C" w:rsidRPr="0089308D" w:rsidRDefault="00356E4C" w:rsidP="00D63497">
            <w:pPr>
              <w:jc w:val="center"/>
              <w:rPr>
                <w:sz w:val="22"/>
              </w:rPr>
            </w:pPr>
          </w:p>
        </w:tc>
        <w:tc>
          <w:tcPr>
            <w:tcW w:w="539" w:type="pct"/>
          </w:tcPr>
          <w:p w14:paraId="565393D1" w14:textId="77777777" w:rsidR="00356E4C" w:rsidRPr="0089308D" w:rsidRDefault="00356E4C" w:rsidP="00D63497">
            <w:pPr>
              <w:jc w:val="center"/>
              <w:rPr>
                <w:sz w:val="22"/>
              </w:rPr>
            </w:pPr>
          </w:p>
        </w:tc>
        <w:tc>
          <w:tcPr>
            <w:tcW w:w="538" w:type="pct"/>
          </w:tcPr>
          <w:p w14:paraId="5F5A971C" w14:textId="77777777" w:rsidR="00356E4C" w:rsidRPr="0089308D" w:rsidRDefault="00356E4C" w:rsidP="00D63497">
            <w:pPr>
              <w:jc w:val="center"/>
              <w:rPr>
                <w:sz w:val="22"/>
              </w:rPr>
            </w:pPr>
          </w:p>
        </w:tc>
        <w:tc>
          <w:tcPr>
            <w:tcW w:w="538" w:type="pct"/>
          </w:tcPr>
          <w:p w14:paraId="3163F360" w14:textId="77777777" w:rsidR="00356E4C" w:rsidRPr="0089308D" w:rsidRDefault="00356E4C" w:rsidP="00D63497">
            <w:pPr>
              <w:jc w:val="center"/>
              <w:rPr>
                <w:sz w:val="22"/>
              </w:rPr>
            </w:pPr>
          </w:p>
        </w:tc>
        <w:tc>
          <w:tcPr>
            <w:tcW w:w="538" w:type="pct"/>
          </w:tcPr>
          <w:p w14:paraId="627C7A6C" w14:textId="77777777" w:rsidR="00356E4C" w:rsidRPr="0089308D" w:rsidRDefault="00356E4C" w:rsidP="00D63497">
            <w:pPr>
              <w:jc w:val="center"/>
              <w:rPr>
                <w:sz w:val="22"/>
              </w:rPr>
            </w:pPr>
          </w:p>
        </w:tc>
        <w:tc>
          <w:tcPr>
            <w:tcW w:w="539" w:type="pct"/>
          </w:tcPr>
          <w:p w14:paraId="5C716530" w14:textId="77777777" w:rsidR="00356E4C" w:rsidRPr="0089308D" w:rsidRDefault="00356E4C" w:rsidP="00D63497">
            <w:pPr>
              <w:jc w:val="center"/>
              <w:rPr>
                <w:sz w:val="22"/>
              </w:rPr>
            </w:pPr>
          </w:p>
        </w:tc>
      </w:tr>
      <w:tr w:rsidR="00356E4C" w:rsidRPr="0089308D" w14:paraId="0DFBD7EE" w14:textId="77777777" w:rsidTr="00AF429C">
        <w:trPr>
          <w:cantSplit/>
          <w:trHeight w:val="265"/>
        </w:trPr>
        <w:tc>
          <w:tcPr>
            <w:tcW w:w="694" w:type="pct"/>
          </w:tcPr>
          <w:p w14:paraId="1460ED09" w14:textId="77777777" w:rsidR="00356E4C" w:rsidRPr="0089308D" w:rsidRDefault="00356E4C" w:rsidP="00D63497">
            <w:pPr>
              <w:jc w:val="center"/>
              <w:rPr>
                <w:sz w:val="22"/>
              </w:rPr>
            </w:pPr>
            <w:r w:rsidRPr="0089308D">
              <w:rPr>
                <w:sz w:val="22"/>
              </w:rPr>
              <w:t>7</w:t>
            </w:r>
          </w:p>
        </w:tc>
        <w:tc>
          <w:tcPr>
            <w:tcW w:w="538" w:type="pct"/>
          </w:tcPr>
          <w:p w14:paraId="65722658" w14:textId="77777777" w:rsidR="00356E4C" w:rsidRPr="0089308D" w:rsidRDefault="00356E4C" w:rsidP="00D63497">
            <w:pPr>
              <w:jc w:val="center"/>
              <w:rPr>
                <w:sz w:val="22"/>
              </w:rPr>
            </w:pPr>
          </w:p>
        </w:tc>
        <w:tc>
          <w:tcPr>
            <w:tcW w:w="538" w:type="pct"/>
          </w:tcPr>
          <w:p w14:paraId="6735E106" w14:textId="77777777" w:rsidR="00356E4C" w:rsidRPr="0089308D" w:rsidRDefault="00356E4C" w:rsidP="00D63497">
            <w:pPr>
              <w:jc w:val="center"/>
              <w:rPr>
                <w:sz w:val="22"/>
              </w:rPr>
            </w:pPr>
          </w:p>
        </w:tc>
        <w:tc>
          <w:tcPr>
            <w:tcW w:w="538" w:type="pct"/>
          </w:tcPr>
          <w:p w14:paraId="190681F7" w14:textId="77777777" w:rsidR="00356E4C" w:rsidRPr="0089308D" w:rsidRDefault="00356E4C" w:rsidP="00D63497">
            <w:pPr>
              <w:jc w:val="center"/>
              <w:rPr>
                <w:sz w:val="22"/>
              </w:rPr>
            </w:pPr>
          </w:p>
        </w:tc>
        <w:tc>
          <w:tcPr>
            <w:tcW w:w="539" w:type="pct"/>
          </w:tcPr>
          <w:p w14:paraId="29B4B1F4" w14:textId="77777777" w:rsidR="00356E4C" w:rsidRPr="0089308D" w:rsidRDefault="00356E4C" w:rsidP="00D63497">
            <w:pPr>
              <w:jc w:val="center"/>
              <w:rPr>
                <w:sz w:val="22"/>
              </w:rPr>
            </w:pPr>
          </w:p>
        </w:tc>
        <w:tc>
          <w:tcPr>
            <w:tcW w:w="538" w:type="pct"/>
          </w:tcPr>
          <w:p w14:paraId="141BB396" w14:textId="77777777" w:rsidR="00356E4C" w:rsidRPr="0089308D" w:rsidRDefault="00356E4C" w:rsidP="00D63497">
            <w:pPr>
              <w:jc w:val="center"/>
              <w:rPr>
                <w:sz w:val="22"/>
              </w:rPr>
            </w:pPr>
          </w:p>
        </w:tc>
        <w:tc>
          <w:tcPr>
            <w:tcW w:w="538" w:type="pct"/>
          </w:tcPr>
          <w:p w14:paraId="05C54216" w14:textId="77777777" w:rsidR="00356E4C" w:rsidRPr="0089308D" w:rsidRDefault="00356E4C" w:rsidP="00D63497">
            <w:pPr>
              <w:jc w:val="center"/>
              <w:rPr>
                <w:sz w:val="22"/>
              </w:rPr>
            </w:pPr>
          </w:p>
        </w:tc>
        <w:tc>
          <w:tcPr>
            <w:tcW w:w="538" w:type="pct"/>
          </w:tcPr>
          <w:p w14:paraId="7B84E921" w14:textId="77777777" w:rsidR="00356E4C" w:rsidRPr="0089308D" w:rsidRDefault="00356E4C" w:rsidP="00D63497">
            <w:pPr>
              <w:jc w:val="center"/>
              <w:rPr>
                <w:sz w:val="22"/>
              </w:rPr>
            </w:pPr>
          </w:p>
        </w:tc>
        <w:tc>
          <w:tcPr>
            <w:tcW w:w="539" w:type="pct"/>
          </w:tcPr>
          <w:p w14:paraId="34F09E76" w14:textId="77777777" w:rsidR="00356E4C" w:rsidRPr="0089308D" w:rsidRDefault="00356E4C" w:rsidP="00D63497">
            <w:pPr>
              <w:jc w:val="center"/>
              <w:rPr>
                <w:sz w:val="22"/>
              </w:rPr>
            </w:pPr>
          </w:p>
        </w:tc>
      </w:tr>
      <w:tr w:rsidR="00356E4C" w:rsidRPr="0089308D" w14:paraId="4E0F3014" w14:textId="77777777" w:rsidTr="00AF429C">
        <w:trPr>
          <w:cantSplit/>
          <w:trHeight w:val="265"/>
        </w:trPr>
        <w:tc>
          <w:tcPr>
            <w:tcW w:w="694" w:type="pct"/>
          </w:tcPr>
          <w:p w14:paraId="11978EBE" w14:textId="77777777" w:rsidR="00356E4C" w:rsidRPr="0089308D" w:rsidRDefault="00356E4C" w:rsidP="00D63497">
            <w:pPr>
              <w:jc w:val="center"/>
              <w:rPr>
                <w:sz w:val="22"/>
              </w:rPr>
            </w:pPr>
            <w:r w:rsidRPr="0089308D">
              <w:rPr>
                <w:sz w:val="22"/>
              </w:rPr>
              <w:t>8</w:t>
            </w:r>
          </w:p>
        </w:tc>
        <w:tc>
          <w:tcPr>
            <w:tcW w:w="538" w:type="pct"/>
          </w:tcPr>
          <w:p w14:paraId="7E4BDB39" w14:textId="77777777" w:rsidR="00356E4C" w:rsidRPr="0089308D" w:rsidRDefault="00356E4C" w:rsidP="00D63497">
            <w:pPr>
              <w:jc w:val="center"/>
              <w:rPr>
                <w:sz w:val="22"/>
              </w:rPr>
            </w:pPr>
          </w:p>
        </w:tc>
        <w:tc>
          <w:tcPr>
            <w:tcW w:w="538" w:type="pct"/>
          </w:tcPr>
          <w:p w14:paraId="3F260F7F" w14:textId="77777777" w:rsidR="00356E4C" w:rsidRPr="0089308D" w:rsidRDefault="00356E4C" w:rsidP="00D63497">
            <w:pPr>
              <w:jc w:val="center"/>
              <w:rPr>
                <w:sz w:val="22"/>
              </w:rPr>
            </w:pPr>
          </w:p>
        </w:tc>
        <w:tc>
          <w:tcPr>
            <w:tcW w:w="538" w:type="pct"/>
          </w:tcPr>
          <w:p w14:paraId="322D434B" w14:textId="77777777" w:rsidR="00356E4C" w:rsidRPr="0089308D" w:rsidRDefault="00356E4C" w:rsidP="00D63497">
            <w:pPr>
              <w:jc w:val="center"/>
              <w:rPr>
                <w:sz w:val="22"/>
              </w:rPr>
            </w:pPr>
          </w:p>
        </w:tc>
        <w:tc>
          <w:tcPr>
            <w:tcW w:w="539" w:type="pct"/>
          </w:tcPr>
          <w:p w14:paraId="0D7B6B04" w14:textId="77777777" w:rsidR="00356E4C" w:rsidRPr="0089308D" w:rsidRDefault="00356E4C" w:rsidP="00D63497">
            <w:pPr>
              <w:jc w:val="center"/>
              <w:rPr>
                <w:sz w:val="22"/>
              </w:rPr>
            </w:pPr>
          </w:p>
        </w:tc>
        <w:tc>
          <w:tcPr>
            <w:tcW w:w="538" w:type="pct"/>
          </w:tcPr>
          <w:p w14:paraId="52C538F7" w14:textId="77777777" w:rsidR="00356E4C" w:rsidRPr="0089308D" w:rsidRDefault="00356E4C" w:rsidP="00D63497">
            <w:pPr>
              <w:jc w:val="center"/>
              <w:rPr>
                <w:sz w:val="22"/>
              </w:rPr>
            </w:pPr>
          </w:p>
        </w:tc>
        <w:tc>
          <w:tcPr>
            <w:tcW w:w="538" w:type="pct"/>
          </w:tcPr>
          <w:p w14:paraId="732744A1" w14:textId="77777777" w:rsidR="00356E4C" w:rsidRPr="0089308D" w:rsidRDefault="00356E4C" w:rsidP="00D63497">
            <w:pPr>
              <w:jc w:val="center"/>
              <w:rPr>
                <w:sz w:val="22"/>
              </w:rPr>
            </w:pPr>
          </w:p>
        </w:tc>
        <w:tc>
          <w:tcPr>
            <w:tcW w:w="538" w:type="pct"/>
          </w:tcPr>
          <w:p w14:paraId="4480B9B7" w14:textId="77777777" w:rsidR="00356E4C" w:rsidRPr="0089308D" w:rsidRDefault="00356E4C" w:rsidP="00D63497">
            <w:pPr>
              <w:jc w:val="center"/>
              <w:rPr>
                <w:sz w:val="22"/>
              </w:rPr>
            </w:pPr>
          </w:p>
        </w:tc>
        <w:tc>
          <w:tcPr>
            <w:tcW w:w="539" w:type="pct"/>
          </w:tcPr>
          <w:p w14:paraId="19618A9C" w14:textId="77777777" w:rsidR="00356E4C" w:rsidRPr="0089308D" w:rsidRDefault="00356E4C" w:rsidP="00D63497">
            <w:pPr>
              <w:jc w:val="center"/>
              <w:rPr>
                <w:sz w:val="22"/>
              </w:rPr>
            </w:pPr>
          </w:p>
        </w:tc>
      </w:tr>
      <w:tr w:rsidR="00356E4C" w:rsidRPr="0089308D" w14:paraId="3A9768ED" w14:textId="77777777" w:rsidTr="00AF429C">
        <w:trPr>
          <w:cantSplit/>
          <w:trHeight w:val="265"/>
        </w:trPr>
        <w:tc>
          <w:tcPr>
            <w:tcW w:w="694" w:type="pct"/>
          </w:tcPr>
          <w:p w14:paraId="37B44BF4" w14:textId="77777777" w:rsidR="00356E4C" w:rsidRPr="0089308D" w:rsidRDefault="00356E4C" w:rsidP="00D63497">
            <w:pPr>
              <w:jc w:val="center"/>
              <w:rPr>
                <w:sz w:val="22"/>
              </w:rPr>
            </w:pPr>
            <w:r w:rsidRPr="0089308D">
              <w:rPr>
                <w:sz w:val="22"/>
              </w:rPr>
              <w:t>9</w:t>
            </w:r>
          </w:p>
        </w:tc>
        <w:tc>
          <w:tcPr>
            <w:tcW w:w="538" w:type="pct"/>
          </w:tcPr>
          <w:p w14:paraId="1AD29D92" w14:textId="77777777" w:rsidR="00356E4C" w:rsidRPr="0089308D" w:rsidRDefault="00356E4C" w:rsidP="00D63497">
            <w:pPr>
              <w:jc w:val="center"/>
              <w:rPr>
                <w:sz w:val="22"/>
              </w:rPr>
            </w:pPr>
          </w:p>
        </w:tc>
        <w:tc>
          <w:tcPr>
            <w:tcW w:w="538" w:type="pct"/>
          </w:tcPr>
          <w:p w14:paraId="1CF399EC" w14:textId="77777777" w:rsidR="00356E4C" w:rsidRPr="0089308D" w:rsidRDefault="00356E4C" w:rsidP="00D63497">
            <w:pPr>
              <w:jc w:val="center"/>
              <w:rPr>
                <w:sz w:val="22"/>
              </w:rPr>
            </w:pPr>
          </w:p>
        </w:tc>
        <w:tc>
          <w:tcPr>
            <w:tcW w:w="538" w:type="pct"/>
          </w:tcPr>
          <w:p w14:paraId="4864A8D5" w14:textId="77777777" w:rsidR="00356E4C" w:rsidRPr="0089308D" w:rsidRDefault="00356E4C" w:rsidP="00D63497">
            <w:pPr>
              <w:jc w:val="center"/>
              <w:rPr>
                <w:sz w:val="22"/>
              </w:rPr>
            </w:pPr>
          </w:p>
        </w:tc>
        <w:tc>
          <w:tcPr>
            <w:tcW w:w="539" w:type="pct"/>
          </w:tcPr>
          <w:p w14:paraId="58ADD2C3" w14:textId="77777777" w:rsidR="00356E4C" w:rsidRPr="0089308D" w:rsidRDefault="00356E4C" w:rsidP="00D63497">
            <w:pPr>
              <w:jc w:val="center"/>
              <w:rPr>
                <w:sz w:val="22"/>
              </w:rPr>
            </w:pPr>
          </w:p>
        </w:tc>
        <w:tc>
          <w:tcPr>
            <w:tcW w:w="538" w:type="pct"/>
          </w:tcPr>
          <w:p w14:paraId="1F7B6573" w14:textId="77777777" w:rsidR="00356E4C" w:rsidRPr="0089308D" w:rsidRDefault="00356E4C" w:rsidP="00D63497">
            <w:pPr>
              <w:jc w:val="center"/>
              <w:rPr>
                <w:sz w:val="22"/>
              </w:rPr>
            </w:pPr>
          </w:p>
        </w:tc>
        <w:tc>
          <w:tcPr>
            <w:tcW w:w="538" w:type="pct"/>
          </w:tcPr>
          <w:p w14:paraId="5BEFA1C0" w14:textId="77777777" w:rsidR="00356E4C" w:rsidRPr="0089308D" w:rsidRDefault="00356E4C" w:rsidP="00D63497">
            <w:pPr>
              <w:jc w:val="center"/>
              <w:rPr>
                <w:sz w:val="22"/>
              </w:rPr>
            </w:pPr>
          </w:p>
        </w:tc>
        <w:tc>
          <w:tcPr>
            <w:tcW w:w="538" w:type="pct"/>
          </w:tcPr>
          <w:p w14:paraId="131D2CB4" w14:textId="77777777" w:rsidR="00356E4C" w:rsidRPr="0089308D" w:rsidRDefault="00356E4C" w:rsidP="00D63497">
            <w:pPr>
              <w:jc w:val="center"/>
              <w:rPr>
                <w:sz w:val="22"/>
              </w:rPr>
            </w:pPr>
          </w:p>
        </w:tc>
        <w:tc>
          <w:tcPr>
            <w:tcW w:w="539" w:type="pct"/>
          </w:tcPr>
          <w:p w14:paraId="6148A2B8" w14:textId="77777777" w:rsidR="00356E4C" w:rsidRPr="0089308D" w:rsidRDefault="00356E4C" w:rsidP="00D63497">
            <w:pPr>
              <w:jc w:val="center"/>
              <w:rPr>
                <w:sz w:val="22"/>
              </w:rPr>
            </w:pPr>
          </w:p>
        </w:tc>
      </w:tr>
      <w:tr w:rsidR="00356E4C" w:rsidRPr="0089308D" w14:paraId="0EF1E9D4" w14:textId="77777777" w:rsidTr="00AF429C">
        <w:trPr>
          <w:cantSplit/>
          <w:trHeight w:val="265"/>
        </w:trPr>
        <w:tc>
          <w:tcPr>
            <w:tcW w:w="694" w:type="pct"/>
          </w:tcPr>
          <w:p w14:paraId="5DA11E25" w14:textId="77777777" w:rsidR="00356E4C" w:rsidRPr="0089308D" w:rsidRDefault="00356E4C" w:rsidP="00D63497">
            <w:pPr>
              <w:jc w:val="center"/>
              <w:rPr>
                <w:sz w:val="22"/>
              </w:rPr>
            </w:pPr>
            <w:r w:rsidRPr="0089308D">
              <w:rPr>
                <w:sz w:val="22"/>
              </w:rPr>
              <w:t>10</w:t>
            </w:r>
          </w:p>
        </w:tc>
        <w:tc>
          <w:tcPr>
            <w:tcW w:w="538" w:type="pct"/>
          </w:tcPr>
          <w:p w14:paraId="090E4750" w14:textId="77777777" w:rsidR="00356E4C" w:rsidRPr="0089308D" w:rsidRDefault="00356E4C" w:rsidP="00D63497">
            <w:pPr>
              <w:jc w:val="center"/>
              <w:rPr>
                <w:sz w:val="22"/>
              </w:rPr>
            </w:pPr>
          </w:p>
        </w:tc>
        <w:tc>
          <w:tcPr>
            <w:tcW w:w="538" w:type="pct"/>
          </w:tcPr>
          <w:p w14:paraId="03D281B0" w14:textId="77777777" w:rsidR="00356E4C" w:rsidRPr="0089308D" w:rsidRDefault="00356E4C" w:rsidP="00D63497">
            <w:pPr>
              <w:jc w:val="center"/>
              <w:rPr>
                <w:sz w:val="22"/>
              </w:rPr>
            </w:pPr>
          </w:p>
        </w:tc>
        <w:tc>
          <w:tcPr>
            <w:tcW w:w="538" w:type="pct"/>
          </w:tcPr>
          <w:p w14:paraId="3DC5E433" w14:textId="77777777" w:rsidR="00356E4C" w:rsidRPr="0089308D" w:rsidRDefault="00356E4C" w:rsidP="00D63497">
            <w:pPr>
              <w:jc w:val="center"/>
              <w:rPr>
                <w:sz w:val="22"/>
              </w:rPr>
            </w:pPr>
          </w:p>
        </w:tc>
        <w:tc>
          <w:tcPr>
            <w:tcW w:w="539" w:type="pct"/>
          </w:tcPr>
          <w:p w14:paraId="6BD05942" w14:textId="77777777" w:rsidR="00356E4C" w:rsidRPr="0089308D" w:rsidRDefault="00356E4C" w:rsidP="00D63497">
            <w:pPr>
              <w:jc w:val="center"/>
              <w:rPr>
                <w:sz w:val="22"/>
              </w:rPr>
            </w:pPr>
          </w:p>
        </w:tc>
        <w:tc>
          <w:tcPr>
            <w:tcW w:w="538" w:type="pct"/>
          </w:tcPr>
          <w:p w14:paraId="32FD25EC" w14:textId="77777777" w:rsidR="00356E4C" w:rsidRPr="0089308D" w:rsidRDefault="00356E4C" w:rsidP="00D63497">
            <w:pPr>
              <w:jc w:val="center"/>
              <w:rPr>
                <w:sz w:val="22"/>
              </w:rPr>
            </w:pPr>
          </w:p>
        </w:tc>
        <w:tc>
          <w:tcPr>
            <w:tcW w:w="538" w:type="pct"/>
          </w:tcPr>
          <w:p w14:paraId="34A4ACC5" w14:textId="77777777" w:rsidR="00356E4C" w:rsidRPr="0089308D" w:rsidRDefault="00356E4C" w:rsidP="00D63497">
            <w:pPr>
              <w:jc w:val="center"/>
              <w:rPr>
                <w:sz w:val="22"/>
              </w:rPr>
            </w:pPr>
          </w:p>
        </w:tc>
        <w:tc>
          <w:tcPr>
            <w:tcW w:w="538" w:type="pct"/>
          </w:tcPr>
          <w:p w14:paraId="2C84D9D5" w14:textId="77777777" w:rsidR="00356E4C" w:rsidRPr="0089308D" w:rsidRDefault="00356E4C" w:rsidP="00D63497">
            <w:pPr>
              <w:jc w:val="center"/>
              <w:rPr>
                <w:sz w:val="22"/>
              </w:rPr>
            </w:pPr>
          </w:p>
        </w:tc>
        <w:tc>
          <w:tcPr>
            <w:tcW w:w="539" w:type="pct"/>
          </w:tcPr>
          <w:p w14:paraId="7FA5992A" w14:textId="77777777" w:rsidR="00356E4C" w:rsidRPr="0089308D" w:rsidRDefault="00356E4C" w:rsidP="00D63497">
            <w:pPr>
              <w:jc w:val="center"/>
              <w:rPr>
                <w:sz w:val="22"/>
              </w:rPr>
            </w:pPr>
          </w:p>
        </w:tc>
      </w:tr>
      <w:tr w:rsidR="00356E4C" w:rsidRPr="0089308D" w14:paraId="5E7096BD" w14:textId="77777777" w:rsidTr="00AF429C">
        <w:trPr>
          <w:cantSplit/>
          <w:trHeight w:val="265"/>
        </w:trPr>
        <w:tc>
          <w:tcPr>
            <w:tcW w:w="694" w:type="pct"/>
          </w:tcPr>
          <w:p w14:paraId="71A4305F" w14:textId="77777777" w:rsidR="00356E4C" w:rsidRPr="0089308D" w:rsidRDefault="00356E4C" w:rsidP="00D63497">
            <w:pPr>
              <w:jc w:val="center"/>
              <w:rPr>
                <w:sz w:val="22"/>
              </w:rPr>
            </w:pPr>
            <w:r w:rsidRPr="0089308D">
              <w:rPr>
                <w:sz w:val="22"/>
              </w:rPr>
              <w:t>11</w:t>
            </w:r>
          </w:p>
        </w:tc>
        <w:tc>
          <w:tcPr>
            <w:tcW w:w="538" w:type="pct"/>
          </w:tcPr>
          <w:p w14:paraId="42E09BDB" w14:textId="77777777" w:rsidR="00356E4C" w:rsidRPr="0089308D" w:rsidRDefault="00356E4C" w:rsidP="00D63497">
            <w:pPr>
              <w:jc w:val="center"/>
              <w:rPr>
                <w:sz w:val="22"/>
              </w:rPr>
            </w:pPr>
          </w:p>
        </w:tc>
        <w:tc>
          <w:tcPr>
            <w:tcW w:w="538" w:type="pct"/>
          </w:tcPr>
          <w:p w14:paraId="3DC7F767" w14:textId="77777777" w:rsidR="00356E4C" w:rsidRPr="0089308D" w:rsidRDefault="00356E4C" w:rsidP="00D63497">
            <w:pPr>
              <w:jc w:val="center"/>
              <w:rPr>
                <w:sz w:val="22"/>
              </w:rPr>
            </w:pPr>
          </w:p>
        </w:tc>
        <w:tc>
          <w:tcPr>
            <w:tcW w:w="538" w:type="pct"/>
          </w:tcPr>
          <w:p w14:paraId="3B6AF1E6" w14:textId="77777777" w:rsidR="00356E4C" w:rsidRPr="0089308D" w:rsidRDefault="00356E4C" w:rsidP="00D63497">
            <w:pPr>
              <w:jc w:val="center"/>
              <w:rPr>
                <w:sz w:val="22"/>
              </w:rPr>
            </w:pPr>
          </w:p>
        </w:tc>
        <w:tc>
          <w:tcPr>
            <w:tcW w:w="539" w:type="pct"/>
          </w:tcPr>
          <w:p w14:paraId="10CEE956" w14:textId="77777777" w:rsidR="00356E4C" w:rsidRPr="0089308D" w:rsidRDefault="00356E4C" w:rsidP="00D63497">
            <w:pPr>
              <w:jc w:val="center"/>
              <w:rPr>
                <w:sz w:val="22"/>
              </w:rPr>
            </w:pPr>
          </w:p>
        </w:tc>
        <w:tc>
          <w:tcPr>
            <w:tcW w:w="538" w:type="pct"/>
          </w:tcPr>
          <w:p w14:paraId="6CDA477B" w14:textId="77777777" w:rsidR="00356E4C" w:rsidRPr="0089308D" w:rsidRDefault="00356E4C" w:rsidP="00D63497">
            <w:pPr>
              <w:jc w:val="center"/>
              <w:rPr>
                <w:sz w:val="22"/>
              </w:rPr>
            </w:pPr>
          </w:p>
        </w:tc>
        <w:tc>
          <w:tcPr>
            <w:tcW w:w="538" w:type="pct"/>
          </w:tcPr>
          <w:p w14:paraId="0CF51F37" w14:textId="77777777" w:rsidR="00356E4C" w:rsidRPr="0089308D" w:rsidRDefault="00356E4C" w:rsidP="00D63497">
            <w:pPr>
              <w:jc w:val="center"/>
              <w:rPr>
                <w:sz w:val="22"/>
              </w:rPr>
            </w:pPr>
          </w:p>
        </w:tc>
        <w:tc>
          <w:tcPr>
            <w:tcW w:w="538" w:type="pct"/>
          </w:tcPr>
          <w:p w14:paraId="32BB3941" w14:textId="77777777" w:rsidR="00356E4C" w:rsidRPr="0089308D" w:rsidRDefault="00356E4C" w:rsidP="00D63497">
            <w:pPr>
              <w:jc w:val="center"/>
              <w:rPr>
                <w:sz w:val="22"/>
              </w:rPr>
            </w:pPr>
          </w:p>
        </w:tc>
        <w:tc>
          <w:tcPr>
            <w:tcW w:w="539" w:type="pct"/>
          </w:tcPr>
          <w:p w14:paraId="539035E6" w14:textId="77777777" w:rsidR="00356E4C" w:rsidRPr="0089308D" w:rsidRDefault="00356E4C" w:rsidP="00D63497">
            <w:pPr>
              <w:jc w:val="center"/>
              <w:rPr>
                <w:sz w:val="22"/>
              </w:rPr>
            </w:pPr>
          </w:p>
        </w:tc>
      </w:tr>
      <w:tr w:rsidR="00356E4C" w:rsidRPr="0089308D" w14:paraId="745F5F9E" w14:textId="77777777" w:rsidTr="00AF429C">
        <w:trPr>
          <w:cantSplit/>
          <w:trHeight w:val="283"/>
        </w:trPr>
        <w:tc>
          <w:tcPr>
            <w:tcW w:w="694" w:type="pct"/>
          </w:tcPr>
          <w:p w14:paraId="2053B6DD" w14:textId="77777777" w:rsidR="00356E4C" w:rsidRPr="0089308D" w:rsidRDefault="00356E4C" w:rsidP="00D63497">
            <w:pPr>
              <w:jc w:val="center"/>
              <w:rPr>
                <w:sz w:val="22"/>
              </w:rPr>
            </w:pPr>
            <w:r w:rsidRPr="0089308D">
              <w:rPr>
                <w:sz w:val="22"/>
              </w:rPr>
              <w:t>12</w:t>
            </w:r>
          </w:p>
        </w:tc>
        <w:tc>
          <w:tcPr>
            <w:tcW w:w="538" w:type="pct"/>
          </w:tcPr>
          <w:p w14:paraId="469B0CD5" w14:textId="77777777" w:rsidR="00356E4C" w:rsidRPr="0089308D" w:rsidRDefault="00356E4C" w:rsidP="00D63497">
            <w:pPr>
              <w:ind w:left="360"/>
              <w:rPr>
                <w:sz w:val="22"/>
              </w:rPr>
            </w:pPr>
          </w:p>
        </w:tc>
        <w:tc>
          <w:tcPr>
            <w:tcW w:w="538" w:type="pct"/>
          </w:tcPr>
          <w:p w14:paraId="45482B55" w14:textId="77777777" w:rsidR="00356E4C" w:rsidRPr="0089308D" w:rsidRDefault="00356E4C" w:rsidP="00D63497">
            <w:pPr>
              <w:ind w:left="360"/>
              <w:rPr>
                <w:sz w:val="22"/>
              </w:rPr>
            </w:pPr>
          </w:p>
        </w:tc>
        <w:tc>
          <w:tcPr>
            <w:tcW w:w="538" w:type="pct"/>
          </w:tcPr>
          <w:p w14:paraId="7CB3418E" w14:textId="77777777" w:rsidR="00356E4C" w:rsidRPr="0089308D" w:rsidRDefault="00356E4C" w:rsidP="00D63497">
            <w:pPr>
              <w:ind w:left="360"/>
              <w:rPr>
                <w:sz w:val="22"/>
              </w:rPr>
            </w:pPr>
          </w:p>
        </w:tc>
        <w:tc>
          <w:tcPr>
            <w:tcW w:w="539" w:type="pct"/>
          </w:tcPr>
          <w:p w14:paraId="03E6D116" w14:textId="77777777" w:rsidR="00356E4C" w:rsidRPr="0089308D" w:rsidRDefault="00356E4C" w:rsidP="00D63497">
            <w:pPr>
              <w:ind w:left="360"/>
              <w:rPr>
                <w:sz w:val="22"/>
              </w:rPr>
            </w:pPr>
          </w:p>
        </w:tc>
        <w:tc>
          <w:tcPr>
            <w:tcW w:w="538" w:type="pct"/>
          </w:tcPr>
          <w:p w14:paraId="48EFED11" w14:textId="77777777" w:rsidR="00356E4C" w:rsidRPr="0089308D" w:rsidRDefault="00356E4C" w:rsidP="00D63497">
            <w:pPr>
              <w:ind w:left="360"/>
              <w:rPr>
                <w:sz w:val="22"/>
              </w:rPr>
            </w:pPr>
          </w:p>
        </w:tc>
        <w:tc>
          <w:tcPr>
            <w:tcW w:w="538" w:type="pct"/>
          </w:tcPr>
          <w:p w14:paraId="3766883B" w14:textId="77777777" w:rsidR="00356E4C" w:rsidRPr="0089308D" w:rsidRDefault="00356E4C" w:rsidP="00D63497">
            <w:pPr>
              <w:jc w:val="center"/>
              <w:rPr>
                <w:sz w:val="22"/>
              </w:rPr>
            </w:pPr>
          </w:p>
        </w:tc>
        <w:tc>
          <w:tcPr>
            <w:tcW w:w="538" w:type="pct"/>
          </w:tcPr>
          <w:p w14:paraId="73851E37" w14:textId="77777777" w:rsidR="00356E4C" w:rsidRPr="0089308D" w:rsidRDefault="00356E4C" w:rsidP="00D63497">
            <w:pPr>
              <w:jc w:val="center"/>
              <w:rPr>
                <w:sz w:val="22"/>
              </w:rPr>
            </w:pPr>
          </w:p>
        </w:tc>
        <w:tc>
          <w:tcPr>
            <w:tcW w:w="539" w:type="pct"/>
          </w:tcPr>
          <w:p w14:paraId="54E51B91" w14:textId="77777777" w:rsidR="00356E4C" w:rsidRPr="0089308D" w:rsidRDefault="00356E4C" w:rsidP="00D63497">
            <w:pPr>
              <w:jc w:val="center"/>
              <w:rPr>
                <w:sz w:val="22"/>
              </w:rPr>
            </w:pPr>
          </w:p>
        </w:tc>
      </w:tr>
    </w:tbl>
    <w:p w14:paraId="09E4175B" w14:textId="77777777" w:rsidR="00356E4C" w:rsidRPr="0089308D" w:rsidRDefault="00356E4C" w:rsidP="00356E4C">
      <w:pPr>
        <w:rPr>
          <w:sz w:val="22"/>
        </w:rPr>
      </w:pPr>
    </w:p>
    <w:p w14:paraId="0E60A15A" w14:textId="77777777" w:rsidR="00356E4C" w:rsidRPr="0089308D" w:rsidRDefault="00356E4C" w:rsidP="00356E4C">
      <w:pPr>
        <w:jc w:val="center"/>
        <w:rPr>
          <w:sz w:val="22"/>
        </w:rPr>
      </w:pPr>
    </w:p>
    <w:p w14:paraId="2C1AC261" w14:textId="77777777" w:rsidR="00356E4C" w:rsidRPr="0089308D" w:rsidRDefault="00356E4C" w:rsidP="00356E4C"/>
    <w:p w14:paraId="199FBE0F" w14:textId="77777777" w:rsidR="00356E4C" w:rsidRPr="0089308D" w:rsidRDefault="00356E4C" w:rsidP="00356E4C">
      <w:pPr>
        <w:tabs>
          <w:tab w:val="left" w:pos="8640"/>
        </w:tabs>
        <w:rPr>
          <w:b/>
          <w:sz w:val="32"/>
          <w:szCs w:val="32"/>
        </w:rPr>
      </w:pPr>
    </w:p>
    <w:p w14:paraId="204B0F7B" w14:textId="77777777" w:rsidR="00356E4C" w:rsidRPr="0089308D" w:rsidRDefault="00356E4C" w:rsidP="00356E4C">
      <w:pPr>
        <w:tabs>
          <w:tab w:val="left" w:pos="8640"/>
        </w:tabs>
        <w:rPr>
          <w:b/>
          <w:sz w:val="32"/>
          <w:szCs w:val="32"/>
        </w:rPr>
        <w:sectPr w:rsidR="00356E4C" w:rsidRPr="0089308D" w:rsidSect="00AF429C">
          <w:pgSz w:w="15840" w:h="12240" w:code="1"/>
          <w:pgMar w:top="1440" w:right="720" w:bottom="720" w:left="1440" w:header="720" w:footer="720" w:gutter="0"/>
          <w:cols w:space="720"/>
          <w:docGrid w:linePitch="360"/>
        </w:sectPr>
      </w:pPr>
    </w:p>
    <w:p w14:paraId="7A9DA6D7" w14:textId="77777777" w:rsidR="00356E4C" w:rsidRPr="0089308D" w:rsidRDefault="00356E4C" w:rsidP="00D41DB7">
      <w:pPr>
        <w:jc w:val="center"/>
        <w:rPr>
          <w:b/>
          <w:sz w:val="36"/>
          <w:szCs w:val="36"/>
        </w:rPr>
      </w:pPr>
      <w:bookmarkStart w:id="468" w:name="_Toc454641238"/>
      <w:r w:rsidRPr="0089308D">
        <w:rPr>
          <w:b/>
          <w:sz w:val="36"/>
          <w:szCs w:val="36"/>
        </w:rPr>
        <w:lastRenderedPageBreak/>
        <w:t>System Inventory Tables</w:t>
      </w:r>
      <w:bookmarkEnd w:id="468"/>
    </w:p>
    <w:p w14:paraId="0D16790D" w14:textId="77777777" w:rsidR="00356E4C" w:rsidRPr="0089308D" w:rsidRDefault="00356E4C" w:rsidP="00356E4C">
      <w:pPr>
        <w:pStyle w:val="explanatorynotes"/>
        <w:rPr>
          <w:rFonts w:ascii="Times New Roman" w:hAnsi="Times New Roman"/>
        </w:rPr>
      </w:pPr>
    </w:p>
    <w:p w14:paraId="322E8D6A" w14:textId="77777777" w:rsidR="00356E4C" w:rsidRPr="0089308D" w:rsidRDefault="00356E4C" w:rsidP="00356E4C">
      <w:pPr>
        <w:pStyle w:val="Heading2"/>
        <w:keepNext/>
        <w:rPr>
          <w:rFonts w:ascii="Times New Roman" w:hAnsi="Times New Roman"/>
        </w:rPr>
      </w:pPr>
      <w:bookmarkStart w:id="469" w:name="_Toc129041188"/>
      <w:r w:rsidRPr="0089308D">
        <w:rPr>
          <w:rFonts w:ascii="Times New Roman" w:hAnsi="Times New Roman"/>
        </w:rPr>
        <w:t>Notes on preparing the System Inventory Tables</w:t>
      </w:r>
      <w:bookmarkEnd w:id="469"/>
    </w:p>
    <w:p w14:paraId="3EF3DCFF" w14:textId="77777777" w:rsidR="00356E4C" w:rsidRPr="0089308D" w:rsidRDefault="00356E4C" w:rsidP="00356E4C">
      <w:pPr>
        <w:pStyle w:val="explanatorynotes"/>
        <w:jc w:val="left"/>
        <w:rPr>
          <w:rFonts w:ascii="Times New Roman" w:hAnsi="Times New Roman"/>
        </w:rPr>
      </w:pPr>
    </w:p>
    <w:p w14:paraId="2C71F309" w14:textId="77777777" w:rsidR="00356E4C" w:rsidRPr="0089308D" w:rsidRDefault="00356E4C" w:rsidP="00D41DB7">
      <w:r w:rsidRPr="0089308D">
        <w:tab/>
        <w:t xml:space="preserve">The System Inventory Tables detail: </w:t>
      </w:r>
    </w:p>
    <w:p w14:paraId="2A85764A" w14:textId="77777777" w:rsidR="00356E4C" w:rsidRPr="0089308D" w:rsidRDefault="00356E4C" w:rsidP="00D41DB7">
      <w:bookmarkStart w:id="470" w:name="_Toc454641239"/>
      <w:r w:rsidRPr="0089308D">
        <w:t>(a)</w:t>
      </w:r>
      <w:r w:rsidRPr="0089308D">
        <w:tab/>
        <w:t>for each Subsystem (Deliverable) indicated in the Implementation Schedule, the Information Technologies, Materials, and other Goods and Services that comprise the System to be supplied and/or performed by the Supplier;</w:t>
      </w:r>
      <w:bookmarkEnd w:id="470"/>
      <w:r w:rsidRPr="0089308D">
        <w:t xml:space="preserve"> </w:t>
      </w:r>
    </w:p>
    <w:p w14:paraId="5D17BC70" w14:textId="77777777" w:rsidR="00356E4C" w:rsidRPr="0089308D" w:rsidRDefault="00356E4C" w:rsidP="00D41DB7">
      <w:bookmarkStart w:id="471" w:name="_Toc454641240"/>
      <w:r w:rsidRPr="0089308D">
        <w:t>(b)</w:t>
      </w:r>
      <w:r w:rsidRPr="0089308D">
        <w:tab/>
        <w:t>the quantities of such Information Technologies, Materials, and other Goods and Services;</w:t>
      </w:r>
      <w:bookmarkEnd w:id="471"/>
      <w:r w:rsidRPr="0089308D">
        <w:t xml:space="preserve"> </w:t>
      </w:r>
    </w:p>
    <w:p w14:paraId="72A5006E" w14:textId="77777777" w:rsidR="00356E4C" w:rsidRPr="0089308D" w:rsidRDefault="00356E4C" w:rsidP="00D41DB7">
      <w:r w:rsidRPr="0089308D">
        <w:t>(c)</w:t>
      </w:r>
      <w:r w:rsidRPr="0089308D">
        <w:tab/>
        <w:t>the sites and the location of each on a specific site (e.g., building, floor, room, department, etc.)</w:t>
      </w:r>
    </w:p>
    <w:p w14:paraId="3F0E83CE" w14:textId="77777777" w:rsidR="00356E4C" w:rsidRPr="0089308D" w:rsidRDefault="00356E4C" w:rsidP="00D41DB7">
      <w:r w:rsidRPr="0089308D">
        <w:t>(d)</w:t>
      </w:r>
      <w:r w:rsidRPr="0089308D">
        <w:tab/>
        <w:t>the cross references to the relevant section of the Technical Requirements where that item is described in greater detail</w:t>
      </w:r>
    </w:p>
    <w:p w14:paraId="2AE35BD1" w14:textId="77777777" w:rsidR="00356E4C" w:rsidRPr="0089308D" w:rsidRDefault="00356E4C" w:rsidP="00D41DB7">
      <w:r w:rsidRPr="0089308D">
        <w:tab/>
        <w:t>The Purchaser should modify these tables, as required, to suit the particulars of the System (and Subsystems) to be supplied and installed.  The sample text provided for various sections of the tables is illustrative only and should be modified or deleted as appropriate.</w:t>
      </w:r>
    </w:p>
    <w:p w14:paraId="6F461C91" w14:textId="77777777" w:rsidR="00356E4C" w:rsidRPr="0089308D" w:rsidRDefault="00356E4C" w:rsidP="00D41DB7">
      <w:r w:rsidRPr="0089308D">
        <w:tab/>
        <w:t>There are two sample formats given for the System Inventory Tables: one for the Supply and Installation cost items and the second for recurrent cost items needed (if any).  The second version of the table permits the Purchaser to obtain price information about items that are needed during the Warranty Period.</w:t>
      </w:r>
    </w:p>
    <w:p w14:paraId="6FC2D6FE" w14:textId="77777777" w:rsidR="00356E4C" w:rsidRPr="0089308D" w:rsidRDefault="00356E4C" w:rsidP="00356E4C">
      <w:pPr>
        <w:pStyle w:val="explanatorynotes"/>
        <w:jc w:val="left"/>
        <w:rPr>
          <w:rFonts w:ascii="Times New Roman" w:hAnsi="Times New Roman"/>
        </w:rPr>
      </w:pPr>
    </w:p>
    <w:p w14:paraId="20BEB2E8" w14:textId="77777777" w:rsidR="00356E4C" w:rsidRPr="0089308D" w:rsidRDefault="00356E4C" w:rsidP="00356E4C">
      <w:pPr>
        <w:pStyle w:val="Heading2"/>
        <w:rPr>
          <w:rFonts w:ascii="Times New Roman" w:hAnsi="Times New Roman"/>
        </w:rPr>
      </w:pPr>
      <w:r w:rsidRPr="0089308D">
        <w:rPr>
          <w:rFonts w:ascii="Times New Roman" w:hAnsi="Times New Roman"/>
        </w:rPr>
        <w:br w:type="page"/>
      </w:r>
      <w:bookmarkStart w:id="472" w:name="_Toc129041189"/>
      <w:r w:rsidRPr="0089308D">
        <w:rPr>
          <w:rFonts w:ascii="Times New Roman" w:hAnsi="Times New Roman"/>
        </w:rPr>
        <w:lastRenderedPageBreak/>
        <w:t>Table of Contents:  System Inventory Tables</w:t>
      </w:r>
      <w:bookmarkEnd w:id="472"/>
    </w:p>
    <w:p w14:paraId="4EE21FA9" w14:textId="77777777" w:rsidR="0021793A" w:rsidRPr="0089308D" w:rsidRDefault="00BF007A">
      <w:pPr>
        <w:pStyle w:val="TOC1"/>
        <w:rPr>
          <w:rFonts w:ascii="Times New Roman" w:eastAsiaTheme="minorEastAsia" w:hAnsi="Times New Roman"/>
          <w:b w:val="0"/>
          <w:noProof/>
          <w:sz w:val="22"/>
          <w:szCs w:val="22"/>
        </w:rPr>
      </w:pPr>
      <w:r w:rsidRPr="0089308D">
        <w:rPr>
          <w:rFonts w:ascii="Times New Roman" w:hAnsi="Times New Roman"/>
          <w:b w:val="0"/>
        </w:rPr>
        <w:fldChar w:fldCharType="begin"/>
      </w:r>
      <w:r w:rsidR="00356E4C" w:rsidRPr="0089308D">
        <w:rPr>
          <w:rFonts w:ascii="Times New Roman" w:hAnsi="Times New Roman"/>
          <w:b w:val="0"/>
        </w:rPr>
        <w:instrText xml:space="preserve"> TOC \h \z \t "Head 5c.1,1,Head 5c.2,2" </w:instrText>
      </w:r>
      <w:r w:rsidRPr="0089308D">
        <w:rPr>
          <w:rFonts w:ascii="Times New Roman" w:hAnsi="Times New Roman"/>
          <w:b w:val="0"/>
        </w:rPr>
        <w:fldChar w:fldCharType="separate"/>
      </w:r>
      <w:hyperlink w:anchor="_Toc448759416" w:history="1">
        <w:r w:rsidR="0021793A" w:rsidRPr="0089308D">
          <w:rPr>
            <w:rStyle w:val="Hyperlink"/>
            <w:rFonts w:ascii="Times New Roman" w:hAnsi="Times New Roman"/>
            <w:noProof/>
          </w:rPr>
          <w:t xml:space="preserve">System Inventory Table (Supply and Installation Cost Items) </w:t>
        </w:r>
        <w:r w:rsidR="0021793A" w:rsidRPr="0089308D">
          <w:rPr>
            <w:rStyle w:val="Hyperlink"/>
            <w:rFonts w:ascii="Times New Roman" w:hAnsi="Times New Roman"/>
            <w:i/>
            <w:noProof/>
          </w:rPr>
          <w:t xml:space="preserve"> [ insert:  identifying number ]</w:t>
        </w:r>
        <w:r w:rsidR="0021793A" w:rsidRPr="0089308D">
          <w:rPr>
            <w:rFonts w:ascii="Times New Roman" w:hAnsi="Times New Roman"/>
            <w:noProof/>
            <w:webHidden/>
          </w:rPr>
          <w:tab/>
        </w:r>
        <w:r w:rsidRPr="0089308D">
          <w:rPr>
            <w:rFonts w:ascii="Times New Roman" w:hAnsi="Times New Roman"/>
            <w:noProof/>
            <w:webHidden/>
          </w:rPr>
          <w:fldChar w:fldCharType="begin"/>
        </w:r>
        <w:r w:rsidR="0021793A" w:rsidRPr="0089308D">
          <w:rPr>
            <w:rFonts w:ascii="Times New Roman" w:hAnsi="Times New Roman"/>
            <w:noProof/>
            <w:webHidden/>
          </w:rPr>
          <w:instrText xml:space="preserve"> PAGEREF _Toc448759416 \h </w:instrText>
        </w:r>
        <w:r w:rsidRPr="0089308D">
          <w:rPr>
            <w:rFonts w:ascii="Times New Roman" w:hAnsi="Times New Roman"/>
            <w:noProof/>
            <w:webHidden/>
          </w:rPr>
        </w:r>
        <w:r w:rsidRPr="0089308D">
          <w:rPr>
            <w:rFonts w:ascii="Times New Roman" w:hAnsi="Times New Roman"/>
            <w:noProof/>
            <w:webHidden/>
          </w:rPr>
          <w:fldChar w:fldCharType="separate"/>
        </w:r>
        <w:r w:rsidR="00212601" w:rsidRPr="0089308D">
          <w:rPr>
            <w:rFonts w:ascii="Times New Roman" w:hAnsi="Times New Roman"/>
            <w:noProof/>
            <w:webHidden/>
          </w:rPr>
          <w:t>146</w:t>
        </w:r>
        <w:r w:rsidRPr="0089308D">
          <w:rPr>
            <w:rFonts w:ascii="Times New Roman" w:hAnsi="Times New Roman"/>
            <w:noProof/>
            <w:webHidden/>
          </w:rPr>
          <w:fldChar w:fldCharType="end"/>
        </w:r>
      </w:hyperlink>
    </w:p>
    <w:p w14:paraId="53E564C5" w14:textId="77777777" w:rsidR="0021793A" w:rsidRPr="0089308D" w:rsidRDefault="0021793A">
      <w:pPr>
        <w:pStyle w:val="TOC1"/>
        <w:rPr>
          <w:rFonts w:ascii="Times New Roman" w:eastAsiaTheme="minorEastAsia" w:hAnsi="Times New Roman"/>
          <w:b w:val="0"/>
          <w:noProof/>
          <w:sz w:val="22"/>
          <w:szCs w:val="22"/>
        </w:rPr>
      </w:pPr>
      <w:hyperlink w:anchor="_Toc448759417" w:history="1">
        <w:r w:rsidRPr="0089308D">
          <w:rPr>
            <w:rStyle w:val="Hyperlink"/>
            <w:rFonts w:ascii="Times New Roman" w:hAnsi="Times New Roman"/>
            <w:noProof/>
          </w:rPr>
          <w:t xml:space="preserve">System Inventory Table (Recurrent Cost Items)  </w:t>
        </w:r>
        <w:r w:rsidRPr="0089308D">
          <w:rPr>
            <w:rStyle w:val="Hyperlink"/>
            <w:rFonts w:ascii="Times New Roman" w:hAnsi="Times New Roman"/>
            <w:i/>
            <w:noProof/>
          </w:rPr>
          <w:t>[ insert:  identifying number ] – Warranty Period</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_Toc448759417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212601" w:rsidRPr="0089308D">
          <w:rPr>
            <w:rFonts w:ascii="Times New Roman" w:hAnsi="Times New Roman"/>
            <w:noProof/>
            <w:webHidden/>
          </w:rPr>
          <w:t>147</w:t>
        </w:r>
        <w:r w:rsidR="00BF007A" w:rsidRPr="0089308D">
          <w:rPr>
            <w:rFonts w:ascii="Times New Roman" w:hAnsi="Times New Roman"/>
            <w:noProof/>
            <w:webHidden/>
          </w:rPr>
          <w:fldChar w:fldCharType="end"/>
        </w:r>
      </w:hyperlink>
    </w:p>
    <w:p w14:paraId="2257B342" w14:textId="77777777" w:rsidR="00356E4C" w:rsidRPr="0089308D" w:rsidRDefault="00BF007A" w:rsidP="00356E4C">
      <w:pPr>
        <w:pStyle w:val="explanatorynotes"/>
        <w:jc w:val="left"/>
        <w:rPr>
          <w:rFonts w:ascii="Times New Roman" w:hAnsi="Times New Roman"/>
        </w:rPr>
      </w:pPr>
      <w:r w:rsidRPr="0089308D">
        <w:rPr>
          <w:rFonts w:ascii="Times New Roman" w:hAnsi="Times New Roman"/>
          <w:b/>
        </w:rPr>
        <w:fldChar w:fldCharType="end"/>
      </w:r>
    </w:p>
    <w:p w14:paraId="1984AEB7" w14:textId="77777777" w:rsidR="00356E4C" w:rsidRPr="0089308D" w:rsidRDefault="00356E4C" w:rsidP="00356E4C">
      <w:pPr>
        <w:pStyle w:val="explanatorynotes"/>
        <w:jc w:val="left"/>
        <w:rPr>
          <w:rFonts w:ascii="Times New Roman" w:hAnsi="Times New Roman"/>
        </w:rPr>
      </w:pPr>
    </w:p>
    <w:p w14:paraId="122F5DC0" w14:textId="77777777" w:rsidR="00356E4C" w:rsidRPr="0089308D" w:rsidRDefault="00356E4C" w:rsidP="00356E4C">
      <w:pPr>
        <w:rPr>
          <w:sz w:val="32"/>
        </w:rPr>
        <w:sectPr w:rsidR="00356E4C" w:rsidRPr="0089308D" w:rsidSect="00AF429C">
          <w:headerReference w:type="even" r:id="rId65"/>
          <w:headerReference w:type="default" r:id="rId66"/>
          <w:headerReference w:type="first" r:id="rId67"/>
          <w:footnotePr>
            <w:numRestart w:val="eachPage"/>
          </w:footnotePr>
          <w:endnotePr>
            <w:numRestart w:val="eachSect"/>
          </w:endnotePr>
          <w:pgSz w:w="15840" w:h="12240" w:code="1"/>
          <w:pgMar w:top="1440" w:right="720" w:bottom="720" w:left="1440" w:header="720" w:footer="432" w:gutter="0"/>
          <w:cols w:space="720"/>
          <w:formProt w:val="0"/>
        </w:sectPr>
      </w:pPr>
    </w:p>
    <w:p w14:paraId="3E2C5C3A" w14:textId="77777777" w:rsidR="00356E4C" w:rsidRPr="0089308D" w:rsidRDefault="00356E4C" w:rsidP="00356E4C">
      <w:pPr>
        <w:pStyle w:val="Head5c1"/>
        <w:rPr>
          <w:rFonts w:ascii="Times New Roman" w:hAnsi="Times New Roman"/>
          <w:i/>
        </w:rPr>
      </w:pPr>
      <w:bookmarkStart w:id="473" w:name="_Toc433161261"/>
      <w:bookmarkStart w:id="474" w:name="_Toc521498272"/>
      <w:bookmarkStart w:id="475" w:name="_Toc207771480"/>
      <w:bookmarkStart w:id="476" w:name="_Toc448759416"/>
      <w:r w:rsidRPr="0089308D">
        <w:rPr>
          <w:rFonts w:ascii="Times New Roman" w:hAnsi="Times New Roman"/>
        </w:rPr>
        <w:lastRenderedPageBreak/>
        <w:t xml:space="preserve">System Inventory Table (Supply and Installation Cost Items) </w:t>
      </w:r>
      <w:r w:rsidRPr="0089308D">
        <w:rPr>
          <w:rFonts w:ascii="Times New Roman" w:hAnsi="Times New Roman"/>
          <w:i/>
        </w:rPr>
        <w:t xml:space="preserve"> [ </w:t>
      </w:r>
      <w:r w:rsidRPr="0089308D">
        <w:rPr>
          <w:rFonts w:ascii="Times New Roman" w:hAnsi="Times New Roman"/>
          <w:b w:val="0"/>
          <w:i/>
        </w:rPr>
        <w:t>insert</w:t>
      </w:r>
      <w:r w:rsidRPr="0089308D">
        <w:rPr>
          <w:rFonts w:ascii="Times New Roman" w:hAnsi="Times New Roman"/>
          <w:i/>
        </w:rPr>
        <w:t>:  identifying number ]</w:t>
      </w:r>
      <w:bookmarkEnd w:id="473"/>
      <w:bookmarkEnd w:id="474"/>
      <w:bookmarkEnd w:id="475"/>
      <w:bookmarkEnd w:id="476"/>
    </w:p>
    <w:p w14:paraId="46DAEFDE" w14:textId="77777777" w:rsidR="00356E4C" w:rsidRPr="0089308D" w:rsidRDefault="00356E4C" w:rsidP="00356E4C">
      <w:pPr>
        <w:jc w:val="center"/>
        <w:rPr>
          <w:rStyle w:val="preparersnote"/>
        </w:rPr>
      </w:pPr>
      <w:r w:rsidRPr="0089308D">
        <w:t xml:space="preserve">Line item number:  </w:t>
      </w:r>
      <w:r w:rsidRPr="0089308D">
        <w:rPr>
          <w:rStyle w:val="Preparersnotenobold"/>
        </w:rPr>
        <w:t>[ specify:</w:t>
      </w:r>
      <w:r w:rsidRPr="0089308D">
        <w:rPr>
          <w:rStyle w:val="preparersnote"/>
        </w:rPr>
        <w:t xml:space="preserve">  relevant line item number from the Implementation Schedule (e.g., 1.1) </w:t>
      </w:r>
      <w:r w:rsidRPr="0089308D">
        <w:rPr>
          <w:rStyle w:val="Preparersnotenobold"/>
        </w:rPr>
        <w:t>]</w:t>
      </w:r>
    </w:p>
    <w:p w14:paraId="5830E679" w14:textId="77777777" w:rsidR="00356E4C" w:rsidRPr="0089308D" w:rsidRDefault="00356E4C" w:rsidP="00356E4C">
      <w:pPr>
        <w:jc w:val="center"/>
        <w:rPr>
          <w:rStyle w:val="Preparersnotenobold"/>
        </w:rPr>
      </w:pPr>
      <w:r w:rsidRPr="0089308D">
        <w:rPr>
          <w:rStyle w:val="Preparersnotenobold"/>
        </w:rPr>
        <w:t xml:space="preserve">[ as necessary for the supply and installation of the System, specify:  </w:t>
      </w:r>
      <w:r w:rsidRPr="0089308D">
        <w:rPr>
          <w:rStyle w:val="Preparersnotenobold"/>
          <w:b/>
        </w:rPr>
        <w:t xml:space="preserve">the detailed components and quantities in the System Inventory Table below for the line item specified above, modifying the sample components and sample table entries as needed.  </w:t>
      </w:r>
      <w:r w:rsidRPr="0089308D">
        <w:rPr>
          <w:rStyle w:val="Preparersnotenobold"/>
        </w:rPr>
        <w:t>Repeat the System Inventory Table as needed to cover each and every line item in the Implementation Schedule that requires elaboration. ]</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479"/>
        <w:gridCol w:w="5539"/>
        <w:gridCol w:w="2216"/>
        <w:gridCol w:w="2954"/>
        <w:gridCol w:w="1476"/>
      </w:tblGrid>
      <w:tr w:rsidR="00356E4C" w:rsidRPr="0089308D" w14:paraId="738EA2F5" w14:textId="77777777" w:rsidTr="009E3E4C">
        <w:trPr>
          <w:cantSplit/>
          <w:trHeight w:val="985"/>
          <w:tblHeader/>
        </w:trPr>
        <w:tc>
          <w:tcPr>
            <w:tcW w:w="541" w:type="pct"/>
          </w:tcPr>
          <w:p w14:paraId="67068D17" w14:textId="77777777" w:rsidR="00356E4C" w:rsidRPr="0089308D" w:rsidRDefault="00356E4C" w:rsidP="00D63497">
            <w:pPr>
              <w:spacing w:before="100" w:after="100"/>
              <w:jc w:val="center"/>
              <w:rPr>
                <w:sz w:val="22"/>
                <w:lang w:val="es-ES"/>
              </w:rPr>
            </w:pPr>
            <w:r w:rsidRPr="0089308D">
              <w:rPr>
                <w:sz w:val="22"/>
              </w:rPr>
              <w:br/>
              <w:t>Component</w:t>
            </w:r>
            <w:r w:rsidRPr="0089308D">
              <w:rPr>
                <w:sz w:val="22"/>
                <w:lang w:val="es-ES"/>
              </w:rPr>
              <w:t xml:space="preserve"> </w:t>
            </w:r>
            <w:r w:rsidRPr="0089308D">
              <w:rPr>
                <w:sz w:val="22"/>
                <w:lang w:val="es-ES"/>
              </w:rPr>
              <w:br/>
              <w:t>No.</w:t>
            </w:r>
          </w:p>
        </w:tc>
        <w:tc>
          <w:tcPr>
            <w:tcW w:w="2027" w:type="pct"/>
          </w:tcPr>
          <w:p w14:paraId="015FA318" w14:textId="77777777" w:rsidR="00356E4C" w:rsidRPr="0089308D" w:rsidRDefault="00356E4C" w:rsidP="00D63497">
            <w:pPr>
              <w:spacing w:before="100" w:after="100"/>
              <w:jc w:val="center"/>
              <w:rPr>
                <w:sz w:val="22"/>
              </w:rPr>
            </w:pPr>
            <w:r w:rsidRPr="0089308D">
              <w:rPr>
                <w:sz w:val="22"/>
                <w:lang w:val="es-ES"/>
              </w:rPr>
              <w:br/>
            </w:r>
            <w:r w:rsidRPr="0089308D">
              <w:rPr>
                <w:sz w:val="22"/>
                <w:lang w:val="es-ES"/>
              </w:rPr>
              <w:br/>
            </w:r>
            <w:r w:rsidRPr="0089308D">
              <w:rPr>
                <w:sz w:val="22"/>
              </w:rPr>
              <w:t>Component</w:t>
            </w:r>
          </w:p>
        </w:tc>
        <w:tc>
          <w:tcPr>
            <w:tcW w:w="811" w:type="pct"/>
          </w:tcPr>
          <w:p w14:paraId="4D008D3C" w14:textId="77777777" w:rsidR="00356E4C" w:rsidRPr="0089308D" w:rsidRDefault="00356E4C" w:rsidP="00D63497">
            <w:pPr>
              <w:spacing w:before="100" w:after="100"/>
              <w:jc w:val="center"/>
              <w:rPr>
                <w:sz w:val="22"/>
              </w:rPr>
            </w:pPr>
            <w:r w:rsidRPr="0089308D">
              <w:rPr>
                <w:sz w:val="22"/>
              </w:rPr>
              <w:t xml:space="preserve">Relevant Technical Specifications </w:t>
            </w:r>
            <w:r w:rsidRPr="0089308D">
              <w:rPr>
                <w:sz w:val="22"/>
              </w:rPr>
              <w:br/>
              <w:t>No.</w:t>
            </w:r>
          </w:p>
        </w:tc>
        <w:tc>
          <w:tcPr>
            <w:tcW w:w="1081" w:type="pct"/>
          </w:tcPr>
          <w:p w14:paraId="29371582" w14:textId="77777777" w:rsidR="00356E4C" w:rsidRPr="0089308D" w:rsidRDefault="00356E4C" w:rsidP="00D63497">
            <w:pPr>
              <w:spacing w:before="100" w:after="100"/>
              <w:jc w:val="center"/>
              <w:rPr>
                <w:sz w:val="22"/>
              </w:rPr>
            </w:pPr>
            <w:r w:rsidRPr="0089308D">
              <w:rPr>
                <w:sz w:val="22"/>
              </w:rPr>
              <w:t>Additional Site Information (e.g., building, floor, department, etc.)</w:t>
            </w:r>
          </w:p>
        </w:tc>
        <w:tc>
          <w:tcPr>
            <w:tcW w:w="540" w:type="pct"/>
          </w:tcPr>
          <w:p w14:paraId="4140F1F2" w14:textId="77777777" w:rsidR="00356E4C" w:rsidRPr="0089308D" w:rsidRDefault="00356E4C" w:rsidP="00D63497">
            <w:pPr>
              <w:spacing w:before="100" w:after="100"/>
              <w:jc w:val="center"/>
              <w:rPr>
                <w:sz w:val="22"/>
              </w:rPr>
            </w:pPr>
            <w:r w:rsidRPr="0089308D">
              <w:rPr>
                <w:sz w:val="22"/>
              </w:rPr>
              <w:br/>
            </w:r>
            <w:r w:rsidRPr="0089308D">
              <w:rPr>
                <w:sz w:val="22"/>
              </w:rPr>
              <w:br/>
              <w:t>Quantity</w:t>
            </w:r>
          </w:p>
        </w:tc>
      </w:tr>
      <w:tr w:rsidR="00356E4C" w:rsidRPr="0089308D" w14:paraId="6E9A03A3" w14:textId="77777777" w:rsidTr="009E3E4C">
        <w:trPr>
          <w:cantSplit/>
          <w:trHeight w:hRule="exact" w:val="244"/>
          <w:tblHeader/>
        </w:trPr>
        <w:tc>
          <w:tcPr>
            <w:tcW w:w="541" w:type="pct"/>
          </w:tcPr>
          <w:p w14:paraId="420E8D3C" w14:textId="77777777" w:rsidR="00356E4C" w:rsidRPr="0089308D" w:rsidRDefault="00356E4C" w:rsidP="00D63497">
            <w:pPr>
              <w:spacing w:before="100" w:after="100"/>
              <w:jc w:val="center"/>
              <w:rPr>
                <w:sz w:val="22"/>
              </w:rPr>
            </w:pPr>
          </w:p>
        </w:tc>
        <w:tc>
          <w:tcPr>
            <w:tcW w:w="2027" w:type="pct"/>
          </w:tcPr>
          <w:p w14:paraId="434D16EE" w14:textId="77777777" w:rsidR="00356E4C" w:rsidRPr="0089308D" w:rsidRDefault="00356E4C" w:rsidP="00D63497">
            <w:pPr>
              <w:spacing w:before="100" w:after="100"/>
              <w:rPr>
                <w:sz w:val="22"/>
              </w:rPr>
            </w:pPr>
          </w:p>
        </w:tc>
        <w:tc>
          <w:tcPr>
            <w:tcW w:w="811" w:type="pct"/>
          </w:tcPr>
          <w:p w14:paraId="7F758405" w14:textId="77777777" w:rsidR="00356E4C" w:rsidRPr="0089308D" w:rsidRDefault="00356E4C" w:rsidP="00D63497">
            <w:pPr>
              <w:spacing w:before="100" w:after="100"/>
              <w:jc w:val="center"/>
              <w:rPr>
                <w:sz w:val="22"/>
              </w:rPr>
            </w:pPr>
          </w:p>
        </w:tc>
        <w:tc>
          <w:tcPr>
            <w:tcW w:w="1081" w:type="pct"/>
          </w:tcPr>
          <w:p w14:paraId="5A56B2AB" w14:textId="77777777" w:rsidR="00356E4C" w:rsidRPr="0089308D" w:rsidRDefault="00356E4C" w:rsidP="00D63497">
            <w:pPr>
              <w:spacing w:before="100" w:after="100"/>
              <w:jc w:val="center"/>
              <w:rPr>
                <w:sz w:val="22"/>
              </w:rPr>
            </w:pPr>
          </w:p>
        </w:tc>
        <w:tc>
          <w:tcPr>
            <w:tcW w:w="540" w:type="pct"/>
          </w:tcPr>
          <w:p w14:paraId="4B1137E4" w14:textId="77777777" w:rsidR="00356E4C" w:rsidRPr="0089308D" w:rsidRDefault="00356E4C" w:rsidP="00D63497">
            <w:pPr>
              <w:spacing w:before="100" w:after="100"/>
              <w:jc w:val="center"/>
              <w:rPr>
                <w:sz w:val="22"/>
              </w:rPr>
            </w:pPr>
          </w:p>
        </w:tc>
      </w:tr>
      <w:tr w:rsidR="004A75E7" w:rsidRPr="0089308D" w14:paraId="6A874AAE" w14:textId="77777777" w:rsidTr="009E3E4C">
        <w:trPr>
          <w:cantSplit/>
          <w:trHeight w:val="459"/>
        </w:trPr>
        <w:tc>
          <w:tcPr>
            <w:tcW w:w="541" w:type="pct"/>
          </w:tcPr>
          <w:p w14:paraId="66FA6667" w14:textId="77777777" w:rsidR="004A75E7" w:rsidRPr="0089308D" w:rsidRDefault="004A75E7" w:rsidP="0018516D">
            <w:pPr>
              <w:tabs>
                <w:tab w:val="left" w:pos="9900"/>
              </w:tabs>
              <w:spacing w:before="100" w:after="100"/>
              <w:jc w:val="center"/>
              <w:rPr>
                <w:sz w:val="20"/>
              </w:rPr>
            </w:pPr>
            <w:r w:rsidRPr="0089308D">
              <w:rPr>
                <w:sz w:val="20"/>
              </w:rPr>
              <w:t>1.1</w:t>
            </w:r>
          </w:p>
        </w:tc>
        <w:tc>
          <w:tcPr>
            <w:tcW w:w="2027" w:type="pct"/>
          </w:tcPr>
          <w:p w14:paraId="2F375DC7" w14:textId="5A03A3D4" w:rsidR="004A75E7" w:rsidRPr="0089308D" w:rsidRDefault="004A75E7" w:rsidP="0022170A">
            <w:pPr>
              <w:tabs>
                <w:tab w:val="left" w:pos="9900"/>
              </w:tabs>
              <w:spacing w:before="100" w:after="100"/>
              <w:ind w:left="342"/>
              <w:rPr>
                <w:sz w:val="20"/>
              </w:rPr>
            </w:pPr>
            <w:r w:rsidRPr="0089308D">
              <w:rPr>
                <w:sz w:val="20"/>
              </w:rPr>
              <w:t>Supply and Install Hardware</w:t>
            </w:r>
            <w:r w:rsidR="009E3E4C">
              <w:rPr>
                <w:sz w:val="20"/>
              </w:rPr>
              <w:t xml:space="preserve"> </w:t>
            </w:r>
          </w:p>
        </w:tc>
        <w:tc>
          <w:tcPr>
            <w:tcW w:w="811" w:type="pct"/>
          </w:tcPr>
          <w:p w14:paraId="7A156565" w14:textId="77777777" w:rsidR="004A75E7" w:rsidRPr="0089308D" w:rsidRDefault="004A75E7" w:rsidP="00D63497">
            <w:pPr>
              <w:spacing w:before="100" w:after="100"/>
              <w:jc w:val="center"/>
              <w:rPr>
                <w:sz w:val="22"/>
              </w:rPr>
            </w:pPr>
          </w:p>
        </w:tc>
        <w:tc>
          <w:tcPr>
            <w:tcW w:w="1081" w:type="pct"/>
          </w:tcPr>
          <w:p w14:paraId="21DFC62F" w14:textId="77777777" w:rsidR="004A75E7" w:rsidRPr="0089308D" w:rsidRDefault="004A75E7" w:rsidP="00D63497">
            <w:pPr>
              <w:spacing w:before="100" w:after="100"/>
              <w:jc w:val="center"/>
              <w:rPr>
                <w:sz w:val="22"/>
              </w:rPr>
            </w:pPr>
          </w:p>
        </w:tc>
        <w:tc>
          <w:tcPr>
            <w:tcW w:w="540" w:type="pct"/>
          </w:tcPr>
          <w:p w14:paraId="20C2C188" w14:textId="77777777" w:rsidR="004A75E7" w:rsidRPr="0089308D" w:rsidRDefault="004A75E7" w:rsidP="00D63497">
            <w:pPr>
              <w:spacing w:before="100" w:after="100"/>
              <w:jc w:val="center"/>
              <w:rPr>
                <w:sz w:val="22"/>
              </w:rPr>
            </w:pPr>
          </w:p>
        </w:tc>
      </w:tr>
      <w:tr w:rsidR="004A75E7" w:rsidRPr="0089308D" w14:paraId="13861FA1" w14:textId="77777777" w:rsidTr="009E3E4C">
        <w:trPr>
          <w:cantSplit/>
          <w:trHeight w:val="459"/>
        </w:trPr>
        <w:tc>
          <w:tcPr>
            <w:tcW w:w="541" w:type="pct"/>
          </w:tcPr>
          <w:p w14:paraId="6348F1F7" w14:textId="77777777" w:rsidR="004A75E7" w:rsidRPr="0089308D" w:rsidRDefault="004A75E7" w:rsidP="0018516D">
            <w:pPr>
              <w:tabs>
                <w:tab w:val="left" w:pos="9900"/>
              </w:tabs>
              <w:spacing w:before="100" w:after="100"/>
              <w:jc w:val="center"/>
              <w:rPr>
                <w:sz w:val="20"/>
              </w:rPr>
            </w:pPr>
            <w:r w:rsidRPr="0089308D">
              <w:rPr>
                <w:sz w:val="20"/>
              </w:rPr>
              <w:t>1.2</w:t>
            </w:r>
          </w:p>
        </w:tc>
        <w:tc>
          <w:tcPr>
            <w:tcW w:w="2027" w:type="pct"/>
          </w:tcPr>
          <w:p w14:paraId="00777B22" w14:textId="0E7F5473" w:rsidR="004A75E7" w:rsidRPr="0089308D" w:rsidRDefault="004A75E7" w:rsidP="0022170A">
            <w:pPr>
              <w:tabs>
                <w:tab w:val="left" w:pos="9900"/>
              </w:tabs>
              <w:spacing w:before="100" w:after="100"/>
              <w:ind w:left="342"/>
              <w:rPr>
                <w:sz w:val="20"/>
              </w:rPr>
            </w:pPr>
            <w:r w:rsidRPr="0089308D">
              <w:rPr>
                <w:sz w:val="20"/>
              </w:rPr>
              <w:t>Supply and install software</w:t>
            </w:r>
            <w:r w:rsidR="0022170A">
              <w:rPr>
                <w:sz w:val="20"/>
              </w:rPr>
              <w:t xml:space="preserve"> </w:t>
            </w:r>
          </w:p>
        </w:tc>
        <w:tc>
          <w:tcPr>
            <w:tcW w:w="811" w:type="pct"/>
          </w:tcPr>
          <w:p w14:paraId="02BB7822" w14:textId="77777777" w:rsidR="004A75E7" w:rsidRPr="0089308D" w:rsidRDefault="004A75E7" w:rsidP="00D63497">
            <w:pPr>
              <w:spacing w:before="100" w:after="100"/>
              <w:jc w:val="center"/>
              <w:rPr>
                <w:sz w:val="22"/>
              </w:rPr>
            </w:pPr>
          </w:p>
        </w:tc>
        <w:tc>
          <w:tcPr>
            <w:tcW w:w="1081" w:type="pct"/>
          </w:tcPr>
          <w:p w14:paraId="6CFC6D58" w14:textId="77777777" w:rsidR="004A75E7" w:rsidRPr="0089308D" w:rsidRDefault="004A75E7" w:rsidP="00D63497">
            <w:pPr>
              <w:spacing w:before="100" w:after="100"/>
              <w:jc w:val="center"/>
              <w:rPr>
                <w:sz w:val="22"/>
              </w:rPr>
            </w:pPr>
          </w:p>
        </w:tc>
        <w:tc>
          <w:tcPr>
            <w:tcW w:w="540" w:type="pct"/>
          </w:tcPr>
          <w:p w14:paraId="2AFBA8C4" w14:textId="5BFD286C" w:rsidR="004A75E7" w:rsidRPr="0089308D" w:rsidRDefault="004A75E7" w:rsidP="00D63497">
            <w:pPr>
              <w:spacing w:before="100" w:after="100"/>
              <w:jc w:val="center"/>
              <w:rPr>
                <w:sz w:val="22"/>
              </w:rPr>
            </w:pPr>
          </w:p>
        </w:tc>
      </w:tr>
      <w:tr w:rsidR="009E3E4C" w:rsidRPr="0089308D" w14:paraId="62D95982" w14:textId="77777777" w:rsidTr="009E3E4C">
        <w:trPr>
          <w:cantSplit/>
          <w:trHeight w:val="459"/>
        </w:trPr>
        <w:tc>
          <w:tcPr>
            <w:tcW w:w="541" w:type="pct"/>
          </w:tcPr>
          <w:p w14:paraId="644CE90C" w14:textId="653A362F" w:rsidR="009E3E4C" w:rsidRPr="0089308D" w:rsidRDefault="009E3E4C" w:rsidP="0018516D">
            <w:pPr>
              <w:tabs>
                <w:tab w:val="left" w:pos="9900"/>
              </w:tabs>
              <w:spacing w:before="100" w:after="100"/>
              <w:jc w:val="center"/>
              <w:rPr>
                <w:sz w:val="20"/>
              </w:rPr>
            </w:pPr>
            <w:r>
              <w:rPr>
                <w:sz w:val="20"/>
              </w:rPr>
              <w:t>1.3</w:t>
            </w:r>
          </w:p>
        </w:tc>
        <w:tc>
          <w:tcPr>
            <w:tcW w:w="2027" w:type="pct"/>
          </w:tcPr>
          <w:p w14:paraId="759550BD" w14:textId="4473F4AA" w:rsidR="009E3E4C" w:rsidRPr="0089308D" w:rsidRDefault="009E3E4C" w:rsidP="0018516D">
            <w:pPr>
              <w:tabs>
                <w:tab w:val="left" w:pos="9900"/>
              </w:tabs>
              <w:spacing w:before="100" w:after="100"/>
              <w:ind w:left="342"/>
              <w:rPr>
                <w:sz w:val="20"/>
              </w:rPr>
            </w:pPr>
            <w:r>
              <w:rPr>
                <w:sz w:val="20"/>
              </w:rPr>
              <w:t>Development and testing</w:t>
            </w:r>
          </w:p>
        </w:tc>
        <w:tc>
          <w:tcPr>
            <w:tcW w:w="811" w:type="pct"/>
          </w:tcPr>
          <w:p w14:paraId="7C476BA0" w14:textId="77777777" w:rsidR="009E3E4C" w:rsidRPr="0089308D" w:rsidRDefault="009E3E4C" w:rsidP="00D63497">
            <w:pPr>
              <w:spacing w:before="100" w:after="100"/>
              <w:jc w:val="center"/>
              <w:rPr>
                <w:sz w:val="22"/>
              </w:rPr>
            </w:pPr>
          </w:p>
        </w:tc>
        <w:tc>
          <w:tcPr>
            <w:tcW w:w="1081" w:type="pct"/>
          </w:tcPr>
          <w:p w14:paraId="5AF8DAD3" w14:textId="77777777" w:rsidR="009E3E4C" w:rsidRPr="0089308D" w:rsidRDefault="009E3E4C" w:rsidP="00D63497">
            <w:pPr>
              <w:spacing w:before="100" w:after="100"/>
              <w:jc w:val="center"/>
              <w:rPr>
                <w:sz w:val="22"/>
              </w:rPr>
            </w:pPr>
          </w:p>
        </w:tc>
        <w:tc>
          <w:tcPr>
            <w:tcW w:w="540" w:type="pct"/>
          </w:tcPr>
          <w:p w14:paraId="17EFBAAE" w14:textId="77777777" w:rsidR="009E3E4C" w:rsidRPr="0089308D" w:rsidRDefault="009E3E4C" w:rsidP="00D63497">
            <w:pPr>
              <w:spacing w:before="100" w:after="100"/>
              <w:jc w:val="center"/>
              <w:rPr>
                <w:sz w:val="22"/>
              </w:rPr>
            </w:pPr>
          </w:p>
        </w:tc>
      </w:tr>
      <w:tr w:rsidR="004A75E7" w:rsidRPr="0089308D" w14:paraId="495B6D4D" w14:textId="77777777" w:rsidTr="009E3E4C">
        <w:trPr>
          <w:cantSplit/>
          <w:trHeight w:val="459"/>
        </w:trPr>
        <w:tc>
          <w:tcPr>
            <w:tcW w:w="541" w:type="pct"/>
          </w:tcPr>
          <w:p w14:paraId="1B780E5A" w14:textId="77777777" w:rsidR="004A75E7" w:rsidRPr="0089308D" w:rsidRDefault="004A75E7" w:rsidP="0018516D">
            <w:pPr>
              <w:tabs>
                <w:tab w:val="left" w:pos="9900"/>
              </w:tabs>
              <w:spacing w:before="100" w:after="100"/>
              <w:jc w:val="center"/>
              <w:rPr>
                <w:sz w:val="20"/>
              </w:rPr>
            </w:pPr>
            <w:r w:rsidRPr="0089308D">
              <w:rPr>
                <w:sz w:val="20"/>
              </w:rPr>
              <w:t>1.3</w:t>
            </w:r>
          </w:p>
        </w:tc>
        <w:tc>
          <w:tcPr>
            <w:tcW w:w="2027" w:type="pct"/>
          </w:tcPr>
          <w:p w14:paraId="67CB4246" w14:textId="77777777" w:rsidR="004A75E7" w:rsidRPr="0089308D" w:rsidRDefault="004A75E7" w:rsidP="0018516D">
            <w:pPr>
              <w:tabs>
                <w:tab w:val="left" w:pos="9900"/>
              </w:tabs>
              <w:spacing w:before="100" w:after="100"/>
              <w:ind w:left="342"/>
              <w:rPr>
                <w:sz w:val="20"/>
              </w:rPr>
            </w:pPr>
            <w:r w:rsidRPr="0089308D">
              <w:rPr>
                <w:sz w:val="20"/>
              </w:rPr>
              <w:t>Training</w:t>
            </w:r>
          </w:p>
        </w:tc>
        <w:tc>
          <w:tcPr>
            <w:tcW w:w="811" w:type="pct"/>
          </w:tcPr>
          <w:p w14:paraId="7BBA5E61" w14:textId="77777777" w:rsidR="004A75E7" w:rsidRPr="0089308D" w:rsidRDefault="004A75E7" w:rsidP="00D63497">
            <w:pPr>
              <w:spacing w:before="100" w:after="100"/>
              <w:jc w:val="center"/>
              <w:rPr>
                <w:sz w:val="22"/>
              </w:rPr>
            </w:pPr>
          </w:p>
        </w:tc>
        <w:tc>
          <w:tcPr>
            <w:tcW w:w="1081" w:type="pct"/>
          </w:tcPr>
          <w:p w14:paraId="37C39F1B" w14:textId="77777777" w:rsidR="004A75E7" w:rsidRPr="0089308D" w:rsidRDefault="004A75E7" w:rsidP="00D63497">
            <w:pPr>
              <w:spacing w:before="100" w:after="100"/>
              <w:jc w:val="center"/>
              <w:rPr>
                <w:sz w:val="22"/>
              </w:rPr>
            </w:pPr>
          </w:p>
        </w:tc>
        <w:tc>
          <w:tcPr>
            <w:tcW w:w="540" w:type="pct"/>
          </w:tcPr>
          <w:p w14:paraId="66BBAFFD" w14:textId="1A04AF59" w:rsidR="004A75E7" w:rsidRPr="0089308D" w:rsidRDefault="004A75E7" w:rsidP="00D63497">
            <w:pPr>
              <w:spacing w:before="100" w:after="100"/>
              <w:jc w:val="center"/>
              <w:rPr>
                <w:sz w:val="22"/>
              </w:rPr>
            </w:pPr>
          </w:p>
        </w:tc>
      </w:tr>
      <w:tr w:rsidR="004A75E7" w:rsidRPr="0089308D" w14:paraId="43A6F062" w14:textId="77777777" w:rsidTr="009E3E4C">
        <w:trPr>
          <w:cantSplit/>
          <w:trHeight w:val="459"/>
        </w:trPr>
        <w:tc>
          <w:tcPr>
            <w:tcW w:w="541" w:type="pct"/>
          </w:tcPr>
          <w:p w14:paraId="537D0E7E" w14:textId="77777777" w:rsidR="004A75E7" w:rsidRPr="0089308D" w:rsidRDefault="004A75E7" w:rsidP="0018516D">
            <w:pPr>
              <w:tabs>
                <w:tab w:val="left" w:pos="9900"/>
              </w:tabs>
              <w:spacing w:before="100" w:after="100"/>
              <w:jc w:val="center"/>
              <w:rPr>
                <w:sz w:val="20"/>
              </w:rPr>
            </w:pPr>
            <w:r w:rsidRPr="0089308D">
              <w:rPr>
                <w:sz w:val="20"/>
              </w:rPr>
              <w:t>1.4</w:t>
            </w:r>
          </w:p>
        </w:tc>
        <w:tc>
          <w:tcPr>
            <w:tcW w:w="2027" w:type="pct"/>
          </w:tcPr>
          <w:p w14:paraId="7FA1EAB6" w14:textId="77777777" w:rsidR="004A75E7" w:rsidRPr="0089308D" w:rsidRDefault="004A75E7" w:rsidP="0018516D">
            <w:pPr>
              <w:tabs>
                <w:tab w:val="left" w:pos="9900"/>
              </w:tabs>
              <w:spacing w:before="100" w:after="100"/>
              <w:ind w:left="342"/>
              <w:rPr>
                <w:sz w:val="20"/>
              </w:rPr>
            </w:pPr>
            <w:r w:rsidRPr="0089308D">
              <w:rPr>
                <w:sz w:val="20"/>
              </w:rPr>
              <w:t>Operational Acceptance</w:t>
            </w:r>
          </w:p>
        </w:tc>
        <w:tc>
          <w:tcPr>
            <w:tcW w:w="811" w:type="pct"/>
          </w:tcPr>
          <w:p w14:paraId="01B63A63" w14:textId="77777777" w:rsidR="004A75E7" w:rsidRPr="0089308D" w:rsidRDefault="004A75E7" w:rsidP="00D63497">
            <w:pPr>
              <w:spacing w:before="100" w:after="100"/>
              <w:jc w:val="center"/>
              <w:rPr>
                <w:sz w:val="22"/>
              </w:rPr>
            </w:pPr>
          </w:p>
        </w:tc>
        <w:tc>
          <w:tcPr>
            <w:tcW w:w="1081" w:type="pct"/>
          </w:tcPr>
          <w:p w14:paraId="46EA9B97" w14:textId="77777777" w:rsidR="004A75E7" w:rsidRPr="0089308D" w:rsidRDefault="004A75E7" w:rsidP="00D63497">
            <w:pPr>
              <w:spacing w:before="100" w:after="100"/>
              <w:jc w:val="center"/>
              <w:rPr>
                <w:sz w:val="22"/>
              </w:rPr>
            </w:pPr>
          </w:p>
        </w:tc>
        <w:tc>
          <w:tcPr>
            <w:tcW w:w="540" w:type="pct"/>
          </w:tcPr>
          <w:p w14:paraId="315FCF78" w14:textId="77777777" w:rsidR="004A75E7" w:rsidRPr="0089308D" w:rsidRDefault="004A75E7" w:rsidP="00D63497">
            <w:pPr>
              <w:spacing w:before="100" w:after="100"/>
              <w:jc w:val="center"/>
              <w:rPr>
                <w:sz w:val="22"/>
              </w:rPr>
            </w:pPr>
          </w:p>
        </w:tc>
      </w:tr>
      <w:tr w:rsidR="004A75E7" w:rsidRPr="0089308D" w14:paraId="6CE9838B" w14:textId="77777777" w:rsidTr="009E3E4C">
        <w:trPr>
          <w:cantSplit/>
          <w:trHeight w:val="476"/>
        </w:trPr>
        <w:tc>
          <w:tcPr>
            <w:tcW w:w="541" w:type="pct"/>
          </w:tcPr>
          <w:p w14:paraId="7660A582" w14:textId="77777777" w:rsidR="004A75E7" w:rsidRPr="0089308D" w:rsidRDefault="004A75E7" w:rsidP="0018516D">
            <w:pPr>
              <w:tabs>
                <w:tab w:val="left" w:pos="9900"/>
              </w:tabs>
              <w:spacing w:before="100" w:after="100"/>
              <w:jc w:val="center"/>
              <w:rPr>
                <w:sz w:val="20"/>
              </w:rPr>
            </w:pPr>
          </w:p>
        </w:tc>
        <w:tc>
          <w:tcPr>
            <w:tcW w:w="2027" w:type="pct"/>
          </w:tcPr>
          <w:p w14:paraId="74BA581F" w14:textId="77777777" w:rsidR="004A75E7" w:rsidRPr="0089308D" w:rsidRDefault="004A75E7" w:rsidP="0018516D">
            <w:pPr>
              <w:tabs>
                <w:tab w:val="left" w:pos="9900"/>
              </w:tabs>
              <w:spacing w:before="100" w:after="100"/>
              <w:ind w:left="342"/>
              <w:rPr>
                <w:sz w:val="20"/>
              </w:rPr>
            </w:pPr>
          </w:p>
        </w:tc>
        <w:tc>
          <w:tcPr>
            <w:tcW w:w="811" w:type="pct"/>
          </w:tcPr>
          <w:p w14:paraId="2BD38CAF" w14:textId="77777777" w:rsidR="004A75E7" w:rsidRPr="0089308D" w:rsidRDefault="004A75E7" w:rsidP="00D63497">
            <w:pPr>
              <w:spacing w:before="100" w:after="100"/>
              <w:jc w:val="center"/>
              <w:rPr>
                <w:sz w:val="22"/>
              </w:rPr>
            </w:pPr>
          </w:p>
        </w:tc>
        <w:tc>
          <w:tcPr>
            <w:tcW w:w="1081" w:type="pct"/>
          </w:tcPr>
          <w:p w14:paraId="6DC8CCF2" w14:textId="77777777" w:rsidR="004A75E7" w:rsidRPr="0089308D" w:rsidRDefault="004A75E7" w:rsidP="00D63497">
            <w:pPr>
              <w:spacing w:before="100" w:after="100"/>
              <w:jc w:val="center"/>
              <w:rPr>
                <w:sz w:val="22"/>
              </w:rPr>
            </w:pPr>
          </w:p>
        </w:tc>
        <w:tc>
          <w:tcPr>
            <w:tcW w:w="540" w:type="pct"/>
          </w:tcPr>
          <w:p w14:paraId="4B6B42AB" w14:textId="77777777" w:rsidR="004A75E7" w:rsidRPr="0089308D" w:rsidRDefault="004A75E7" w:rsidP="00D63497">
            <w:pPr>
              <w:spacing w:before="100" w:after="100"/>
              <w:jc w:val="center"/>
              <w:rPr>
                <w:sz w:val="22"/>
              </w:rPr>
            </w:pPr>
          </w:p>
        </w:tc>
      </w:tr>
    </w:tbl>
    <w:p w14:paraId="55685B23" w14:textId="77777777" w:rsidR="00356E4C" w:rsidRPr="0089308D" w:rsidRDefault="00356E4C" w:rsidP="00356E4C">
      <w:pPr>
        <w:rPr>
          <w:sz w:val="22"/>
        </w:rPr>
      </w:pPr>
    </w:p>
    <w:p w14:paraId="14B27AE4" w14:textId="1F5ABD4A" w:rsidR="00B335BF" w:rsidRDefault="00B335BF">
      <w:pPr>
        <w:rPr>
          <w:b/>
          <w:smallCaps/>
          <w:sz w:val="32"/>
          <w:szCs w:val="20"/>
        </w:rPr>
      </w:pPr>
      <w:bookmarkStart w:id="477" w:name="_Toc433161262"/>
      <w:bookmarkStart w:id="478" w:name="_Toc521498273"/>
      <w:bookmarkStart w:id="479" w:name="_Toc207771481"/>
      <w:bookmarkStart w:id="480" w:name="_Toc448759417"/>
    </w:p>
    <w:p w14:paraId="759BC274" w14:textId="77777777" w:rsidR="00862AAB" w:rsidRDefault="00862AAB">
      <w:pPr>
        <w:rPr>
          <w:b/>
          <w:smallCaps/>
          <w:sz w:val="32"/>
          <w:szCs w:val="20"/>
        </w:rPr>
      </w:pPr>
      <w:r>
        <w:br w:type="page"/>
      </w:r>
    </w:p>
    <w:p w14:paraId="4387F4B1" w14:textId="52D5F819" w:rsidR="00356E4C" w:rsidRPr="0089308D" w:rsidRDefault="00356E4C" w:rsidP="00356E4C">
      <w:pPr>
        <w:pStyle w:val="Head5c1"/>
        <w:rPr>
          <w:rFonts w:ascii="Times New Roman" w:hAnsi="Times New Roman"/>
          <w:i/>
        </w:rPr>
      </w:pPr>
      <w:r w:rsidRPr="0089308D">
        <w:rPr>
          <w:rFonts w:ascii="Times New Roman" w:hAnsi="Times New Roman"/>
        </w:rPr>
        <w:lastRenderedPageBreak/>
        <w:t xml:space="preserve">System Inventory Table (Recurrent Cost Items)  </w:t>
      </w:r>
      <w:r w:rsidRPr="0089308D">
        <w:rPr>
          <w:rFonts w:ascii="Times New Roman" w:hAnsi="Times New Roman"/>
          <w:i/>
        </w:rPr>
        <w:t>[ </w:t>
      </w:r>
      <w:r w:rsidRPr="0089308D">
        <w:rPr>
          <w:rFonts w:ascii="Times New Roman" w:hAnsi="Times New Roman"/>
          <w:b w:val="0"/>
          <w:i/>
        </w:rPr>
        <w:t>insert</w:t>
      </w:r>
      <w:r w:rsidRPr="0089308D">
        <w:rPr>
          <w:rFonts w:ascii="Times New Roman" w:hAnsi="Times New Roman"/>
          <w:i/>
        </w:rPr>
        <w:t>:  identifying number ]</w:t>
      </w:r>
      <w:bookmarkEnd w:id="477"/>
      <w:bookmarkEnd w:id="478"/>
      <w:bookmarkEnd w:id="479"/>
      <w:r w:rsidRPr="0089308D">
        <w:rPr>
          <w:rFonts w:ascii="Times New Roman" w:hAnsi="Times New Roman"/>
          <w:i/>
        </w:rPr>
        <w:t xml:space="preserve"> – </w:t>
      </w:r>
      <w:bookmarkEnd w:id="480"/>
    </w:p>
    <w:p w14:paraId="51C30A22" w14:textId="77777777" w:rsidR="00356E4C" w:rsidRPr="0089308D" w:rsidRDefault="00356E4C" w:rsidP="00356E4C">
      <w:pPr>
        <w:jc w:val="center"/>
        <w:rPr>
          <w:rStyle w:val="Preparersnotenobold"/>
        </w:rPr>
      </w:pPr>
      <w:r w:rsidRPr="0089308D">
        <w:t xml:space="preserve">Line item number:  </w:t>
      </w:r>
      <w:r w:rsidRPr="0089308D">
        <w:rPr>
          <w:rStyle w:val="Preparersnotenobold"/>
        </w:rPr>
        <w:t xml:space="preserve">[ specify:  </w:t>
      </w:r>
      <w:r w:rsidRPr="0089308D">
        <w:rPr>
          <w:rStyle w:val="Preparersnotenobold"/>
          <w:b/>
        </w:rPr>
        <w:t>relevant line item number from the Implementation Schedule (e.g., y.1)</w:t>
      </w:r>
      <w:r w:rsidRPr="0089308D">
        <w:rPr>
          <w:rStyle w:val="Preparersnotenobold"/>
        </w:rPr>
        <w:t> ]</w:t>
      </w:r>
    </w:p>
    <w:tbl>
      <w:tblPr>
        <w:tblW w:w="5001"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059"/>
        <w:gridCol w:w="3185"/>
        <w:gridCol w:w="1237"/>
        <w:gridCol w:w="1638"/>
        <w:gridCol w:w="1637"/>
        <w:gridCol w:w="1637"/>
        <w:gridCol w:w="1637"/>
        <w:gridCol w:w="1637"/>
      </w:tblGrid>
      <w:tr w:rsidR="00862AAB" w:rsidRPr="0089308D" w14:paraId="5206DF18" w14:textId="225D887E" w:rsidTr="00862AAB">
        <w:trPr>
          <w:cantSplit/>
          <w:trHeight w:val="588"/>
          <w:tblHeader/>
        </w:trPr>
        <w:tc>
          <w:tcPr>
            <w:tcW w:w="387" w:type="pct"/>
            <w:vAlign w:val="center"/>
          </w:tcPr>
          <w:p w14:paraId="4268A067" w14:textId="77777777" w:rsidR="00862AAB" w:rsidRPr="0089308D" w:rsidRDefault="00862AAB" w:rsidP="00862AAB">
            <w:pPr>
              <w:spacing w:before="100" w:after="100"/>
              <w:jc w:val="center"/>
              <w:rPr>
                <w:sz w:val="18"/>
              </w:rPr>
            </w:pPr>
            <w:r w:rsidRPr="0089308D">
              <w:rPr>
                <w:sz w:val="18"/>
              </w:rPr>
              <w:t xml:space="preserve">Component </w:t>
            </w:r>
            <w:r w:rsidRPr="0089308D">
              <w:rPr>
                <w:sz w:val="18"/>
              </w:rPr>
              <w:br/>
              <w:t>No.</w:t>
            </w:r>
          </w:p>
        </w:tc>
        <w:tc>
          <w:tcPr>
            <w:tcW w:w="1165" w:type="pct"/>
            <w:vAlign w:val="center"/>
          </w:tcPr>
          <w:p w14:paraId="42DE7865" w14:textId="77777777" w:rsidR="00862AAB" w:rsidRPr="0089308D" w:rsidRDefault="00862AAB" w:rsidP="00862AAB">
            <w:pPr>
              <w:spacing w:before="100" w:after="100"/>
              <w:jc w:val="center"/>
              <w:rPr>
                <w:sz w:val="18"/>
              </w:rPr>
            </w:pPr>
            <w:r w:rsidRPr="0089308D">
              <w:rPr>
                <w:sz w:val="18"/>
              </w:rPr>
              <w:br/>
              <w:t>Component</w:t>
            </w:r>
          </w:p>
        </w:tc>
        <w:tc>
          <w:tcPr>
            <w:tcW w:w="452" w:type="pct"/>
            <w:vAlign w:val="center"/>
          </w:tcPr>
          <w:p w14:paraId="6BBD8086" w14:textId="77777777" w:rsidR="00862AAB" w:rsidRPr="0089308D" w:rsidRDefault="00862AAB" w:rsidP="00862AAB">
            <w:pPr>
              <w:spacing w:before="100" w:after="100"/>
              <w:jc w:val="center"/>
              <w:rPr>
                <w:sz w:val="18"/>
              </w:rPr>
            </w:pPr>
            <w:r w:rsidRPr="0089308D">
              <w:rPr>
                <w:sz w:val="18"/>
              </w:rPr>
              <w:t>Relevant Technical Specifications No.</w:t>
            </w:r>
          </w:p>
        </w:tc>
        <w:tc>
          <w:tcPr>
            <w:tcW w:w="599" w:type="pct"/>
            <w:vAlign w:val="center"/>
          </w:tcPr>
          <w:p w14:paraId="5FF8799B" w14:textId="77777777" w:rsidR="00862AAB" w:rsidRPr="0089308D" w:rsidRDefault="00862AAB" w:rsidP="00862AAB">
            <w:pPr>
              <w:spacing w:before="100" w:after="100"/>
              <w:jc w:val="center"/>
              <w:rPr>
                <w:sz w:val="18"/>
              </w:rPr>
            </w:pPr>
            <w:r w:rsidRPr="0089308D">
              <w:rPr>
                <w:sz w:val="18"/>
              </w:rPr>
              <w:t>Y1</w:t>
            </w:r>
          </w:p>
        </w:tc>
        <w:tc>
          <w:tcPr>
            <w:tcW w:w="599" w:type="pct"/>
            <w:vAlign w:val="center"/>
          </w:tcPr>
          <w:p w14:paraId="5A5E22EC" w14:textId="77777777" w:rsidR="00862AAB" w:rsidRPr="0089308D" w:rsidRDefault="00862AAB" w:rsidP="00862AAB">
            <w:pPr>
              <w:spacing w:before="100" w:after="100"/>
              <w:jc w:val="center"/>
              <w:rPr>
                <w:sz w:val="18"/>
              </w:rPr>
            </w:pPr>
            <w:r w:rsidRPr="0089308D">
              <w:rPr>
                <w:sz w:val="18"/>
              </w:rPr>
              <w:t>Y2</w:t>
            </w:r>
          </w:p>
        </w:tc>
        <w:tc>
          <w:tcPr>
            <w:tcW w:w="599" w:type="pct"/>
            <w:vAlign w:val="center"/>
          </w:tcPr>
          <w:p w14:paraId="686E9BFC" w14:textId="77777777" w:rsidR="00862AAB" w:rsidRPr="0089308D" w:rsidRDefault="00862AAB" w:rsidP="00862AAB">
            <w:pPr>
              <w:spacing w:before="100" w:after="100"/>
              <w:jc w:val="center"/>
              <w:rPr>
                <w:sz w:val="18"/>
              </w:rPr>
            </w:pPr>
            <w:r w:rsidRPr="0089308D">
              <w:rPr>
                <w:sz w:val="18"/>
              </w:rPr>
              <w:t>Y3</w:t>
            </w:r>
          </w:p>
        </w:tc>
        <w:tc>
          <w:tcPr>
            <w:tcW w:w="599" w:type="pct"/>
            <w:vAlign w:val="center"/>
          </w:tcPr>
          <w:p w14:paraId="76631418" w14:textId="77777777" w:rsidR="00862AAB" w:rsidRPr="0089308D" w:rsidRDefault="00862AAB" w:rsidP="00862AAB">
            <w:pPr>
              <w:spacing w:before="100" w:after="100"/>
              <w:jc w:val="center"/>
              <w:rPr>
                <w:sz w:val="18"/>
              </w:rPr>
            </w:pPr>
            <w:r w:rsidRPr="0089308D">
              <w:rPr>
                <w:sz w:val="18"/>
              </w:rPr>
              <w:t>Y4</w:t>
            </w:r>
          </w:p>
        </w:tc>
        <w:tc>
          <w:tcPr>
            <w:tcW w:w="599" w:type="pct"/>
            <w:vAlign w:val="center"/>
          </w:tcPr>
          <w:p w14:paraId="79A52A4F" w14:textId="58E7DBC6" w:rsidR="00862AAB" w:rsidRPr="0089308D" w:rsidRDefault="00862AAB" w:rsidP="00862AAB">
            <w:pPr>
              <w:spacing w:before="100" w:after="100"/>
              <w:jc w:val="center"/>
              <w:rPr>
                <w:sz w:val="18"/>
              </w:rPr>
            </w:pPr>
            <w:r w:rsidRPr="0089308D">
              <w:rPr>
                <w:sz w:val="18"/>
              </w:rPr>
              <w:t>Y</w:t>
            </w:r>
            <w:r>
              <w:rPr>
                <w:sz w:val="18"/>
              </w:rPr>
              <w:t>5</w:t>
            </w:r>
          </w:p>
        </w:tc>
      </w:tr>
      <w:tr w:rsidR="00862AAB" w:rsidRPr="0089308D" w14:paraId="042162CD" w14:textId="2A4B2678" w:rsidTr="00862AAB">
        <w:trPr>
          <w:cantSplit/>
          <w:trHeight w:val="705"/>
        </w:trPr>
        <w:tc>
          <w:tcPr>
            <w:tcW w:w="387" w:type="pct"/>
            <w:vAlign w:val="center"/>
          </w:tcPr>
          <w:p w14:paraId="6CA977A7" w14:textId="77777777" w:rsidR="00862AAB" w:rsidRPr="0089308D" w:rsidRDefault="00862AAB" w:rsidP="00862AAB">
            <w:pPr>
              <w:spacing w:before="100" w:after="100"/>
              <w:jc w:val="center"/>
              <w:rPr>
                <w:sz w:val="18"/>
              </w:rPr>
            </w:pPr>
            <w:r w:rsidRPr="0089308D">
              <w:rPr>
                <w:sz w:val="18"/>
              </w:rPr>
              <w:t>1.</w:t>
            </w:r>
          </w:p>
        </w:tc>
        <w:tc>
          <w:tcPr>
            <w:tcW w:w="1165" w:type="pct"/>
            <w:vAlign w:val="center"/>
          </w:tcPr>
          <w:p w14:paraId="3C603D00" w14:textId="77777777" w:rsidR="00862AAB" w:rsidRPr="0089308D" w:rsidRDefault="00862AAB" w:rsidP="00862AAB">
            <w:pPr>
              <w:spacing w:before="100" w:after="100"/>
              <w:rPr>
                <w:sz w:val="18"/>
              </w:rPr>
            </w:pPr>
            <w:r w:rsidRPr="0089308D">
              <w:rPr>
                <w:sz w:val="18"/>
              </w:rPr>
              <w:t>Hardware Maintenance</w:t>
            </w:r>
          </w:p>
        </w:tc>
        <w:tc>
          <w:tcPr>
            <w:tcW w:w="452" w:type="pct"/>
            <w:vAlign w:val="center"/>
          </w:tcPr>
          <w:p w14:paraId="5311023D" w14:textId="77777777" w:rsidR="00862AAB" w:rsidRPr="0089308D" w:rsidRDefault="00862AAB" w:rsidP="00862AAB">
            <w:pPr>
              <w:spacing w:before="100" w:after="100"/>
              <w:jc w:val="center"/>
              <w:rPr>
                <w:sz w:val="18"/>
              </w:rPr>
            </w:pPr>
          </w:p>
        </w:tc>
        <w:tc>
          <w:tcPr>
            <w:tcW w:w="599" w:type="pct"/>
            <w:vAlign w:val="center"/>
          </w:tcPr>
          <w:p w14:paraId="4E8FC4D0" w14:textId="77777777" w:rsidR="00862AAB" w:rsidRPr="0089308D" w:rsidRDefault="00862AAB" w:rsidP="00862AAB">
            <w:pPr>
              <w:spacing w:before="100" w:after="100"/>
              <w:jc w:val="center"/>
              <w:rPr>
                <w:sz w:val="18"/>
              </w:rPr>
            </w:pPr>
            <w:r w:rsidRPr="0089308D">
              <w:rPr>
                <w:sz w:val="18"/>
              </w:rPr>
              <w:t>Incl. in Warranty</w:t>
            </w:r>
          </w:p>
        </w:tc>
        <w:tc>
          <w:tcPr>
            <w:tcW w:w="599" w:type="pct"/>
            <w:vAlign w:val="center"/>
          </w:tcPr>
          <w:p w14:paraId="7C7E338E" w14:textId="0B4CF52B" w:rsidR="00862AAB" w:rsidRPr="0089308D" w:rsidRDefault="00862AAB" w:rsidP="00862AAB">
            <w:pPr>
              <w:jc w:val="center"/>
              <w:rPr>
                <w:sz w:val="18"/>
              </w:rPr>
            </w:pPr>
            <w:r>
              <w:rPr>
                <w:sz w:val="18"/>
              </w:rPr>
              <w:t xml:space="preserve">To be included in </w:t>
            </w:r>
            <w:r w:rsidRPr="0089308D">
              <w:rPr>
                <w:sz w:val="18"/>
              </w:rPr>
              <w:t>Recurrent Cost Items</w:t>
            </w:r>
          </w:p>
        </w:tc>
        <w:tc>
          <w:tcPr>
            <w:tcW w:w="599" w:type="pct"/>
            <w:vAlign w:val="center"/>
          </w:tcPr>
          <w:p w14:paraId="108CC02E" w14:textId="4524230B" w:rsidR="00862AAB" w:rsidRPr="0089308D" w:rsidRDefault="00862AAB" w:rsidP="00862AAB">
            <w:pPr>
              <w:jc w:val="center"/>
              <w:rPr>
                <w:sz w:val="18"/>
              </w:rPr>
            </w:pPr>
            <w:r w:rsidRPr="00775E54">
              <w:rPr>
                <w:sz w:val="18"/>
              </w:rPr>
              <w:t>To be included in Recurrent Cost Items</w:t>
            </w:r>
          </w:p>
        </w:tc>
        <w:tc>
          <w:tcPr>
            <w:tcW w:w="599" w:type="pct"/>
            <w:vAlign w:val="center"/>
          </w:tcPr>
          <w:p w14:paraId="02B56647" w14:textId="29CF496F" w:rsidR="00862AAB" w:rsidRPr="0089308D" w:rsidRDefault="00862AAB" w:rsidP="00862AAB">
            <w:pPr>
              <w:jc w:val="center"/>
              <w:rPr>
                <w:sz w:val="18"/>
              </w:rPr>
            </w:pPr>
            <w:r w:rsidRPr="00775E54">
              <w:rPr>
                <w:sz w:val="18"/>
              </w:rPr>
              <w:t>To be included in Recurrent Cost Items</w:t>
            </w:r>
          </w:p>
        </w:tc>
        <w:tc>
          <w:tcPr>
            <w:tcW w:w="599" w:type="pct"/>
            <w:vAlign w:val="center"/>
          </w:tcPr>
          <w:p w14:paraId="6C4180BC" w14:textId="2308EA7B" w:rsidR="00862AAB" w:rsidRPr="00775E54" w:rsidRDefault="00862AAB" w:rsidP="00862AAB">
            <w:pPr>
              <w:jc w:val="center"/>
              <w:rPr>
                <w:sz w:val="18"/>
              </w:rPr>
            </w:pPr>
            <w:r w:rsidRPr="00775E54">
              <w:rPr>
                <w:sz w:val="18"/>
              </w:rPr>
              <w:t>To be included in Recurrent Cost Items</w:t>
            </w:r>
          </w:p>
        </w:tc>
      </w:tr>
      <w:tr w:rsidR="00862AAB" w:rsidRPr="0089308D" w14:paraId="1E01D041" w14:textId="126831B9" w:rsidTr="00862AAB">
        <w:trPr>
          <w:cantSplit/>
          <w:trHeight w:val="470"/>
        </w:trPr>
        <w:tc>
          <w:tcPr>
            <w:tcW w:w="387" w:type="pct"/>
            <w:vAlign w:val="center"/>
          </w:tcPr>
          <w:p w14:paraId="0FD7FE03" w14:textId="77777777" w:rsidR="00862AAB" w:rsidRPr="0089308D" w:rsidRDefault="00862AAB" w:rsidP="00862AAB">
            <w:pPr>
              <w:spacing w:before="100" w:after="100"/>
              <w:jc w:val="center"/>
              <w:rPr>
                <w:sz w:val="18"/>
              </w:rPr>
            </w:pPr>
            <w:r w:rsidRPr="0089308D">
              <w:rPr>
                <w:sz w:val="18"/>
              </w:rPr>
              <w:t>2.</w:t>
            </w:r>
          </w:p>
        </w:tc>
        <w:tc>
          <w:tcPr>
            <w:tcW w:w="1165" w:type="pct"/>
            <w:vAlign w:val="center"/>
          </w:tcPr>
          <w:p w14:paraId="6C3871A6" w14:textId="77777777" w:rsidR="00862AAB" w:rsidRPr="0089308D" w:rsidRDefault="00862AAB" w:rsidP="00862AAB">
            <w:pPr>
              <w:spacing w:before="100" w:after="100"/>
              <w:rPr>
                <w:sz w:val="18"/>
              </w:rPr>
            </w:pPr>
            <w:r w:rsidRPr="0089308D">
              <w:rPr>
                <w:sz w:val="18"/>
              </w:rPr>
              <w:t>Software Licenses and Updates:</w:t>
            </w:r>
          </w:p>
        </w:tc>
        <w:tc>
          <w:tcPr>
            <w:tcW w:w="452" w:type="pct"/>
            <w:vAlign w:val="center"/>
          </w:tcPr>
          <w:p w14:paraId="4C6CE394" w14:textId="77777777" w:rsidR="00862AAB" w:rsidRPr="0089308D" w:rsidRDefault="00862AAB" w:rsidP="00862AAB">
            <w:pPr>
              <w:spacing w:before="100" w:after="100"/>
              <w:jc w:val="center"/>
              <w:rPr>
                <w:sz w:val="18"/>
              </w:rPr>
            </w:pPr>
          </w:p>
        </w:tc>
        <w:tc>
          <w:tcPr>
            <w:tcW w:w="599" w:type="pct"/>
            <w:vAlign w:val="center"/>
          </w:tcPr>
          <w:p w14:paraId="08638726" w14:textId="77777777" w:rsidR="00862AAB" w:rsidRPr="0089308D" w:rsidRDefault="00862AAB" w:rsidP="00862AAB">
            <w:pPr>
              <w:spacing w:before="100" w:after="100"/>
              <w:jc w:val="center"/>
              <w:rPr>
                <w:sz w:val="18"/>
              </w:rPr>
            </w:pPr>
          </w:p>
        </w:tc>
        <w:tc>
          <w:tcPr>
            <w:tcW w:w="599" w:type="pct"/>
            <w:vAlign w:val="center"/>
          </w:tcPr>
          <w:p w14:paraId="6D44833C" w14:textId="77777777" w:rsidR="00862AAB" w:rsidRPr="0089308D" w:rsidRDefault="00862AAB" w:rsidP="00862AAB">
            <w:pPr>
              <w:spacing w:before="100" w:after="100"/>
              <w:jc w:val="center"/>
              <w:rPr>
                <w:sz w:val="18"/>
              </w:rPr>
            </w:pPr>
          </w:p>
        </w:tc>
        <w:tc>
          <w:tcPr>
            <w:tcW w:w="599" w:type="pct"/>
            <w:vAlign w:val="center"/>
          </w:tcPr>
          <w:p w14:paraId="786B8B1B" w14:textId="77777777" w:rsidR="00862AAB" w:rsidRPr="0089308D" w:rsidRDefault="00862AAB" w:rsidP="00862AAB">
            <w:pPr>
              <w:spacing w:before="100" w:after="100"/>
              <w:jc w:val="center"/>
              <w:rPr>
                <w:sz w:val="18"/>
              </w:rPr>
            </w:pPr>
          </w:p>
        </w:tc>
        <w:tc>
          <w:tcPr>
            <w:tcW w:w="599" w:type="pct"/>
            <w:vAlign w:val="center"/>
          </w:tcPr>
          <w:p w14:paraId="50C483D1" w14:textId="77777777" w:rsidR="00862AAB" w:rsidRPr="0089308D" w:rsidRDefault="00862AAB" w:rsidP="00862AAB">
            <w:pPr>
              <w:spacing w:before="100" w:after="100"/>
              <w:jc w:val="center"/>
              <w:rPr>
                <w:sz w:val="18"/>
              </w:rPr>
            </w:pPr>
          </w:p>
        </w:tc>
        <w:tc>
          <w:tcPr>
            <w:tcW w:w="599" w:type="pct"/>
            <w:vAlign w:val="center"/>
          </w:tcPr>
          <w:p w14:paraId="6C7CCB02" w14:textId="77777777" w:rsidR="00862AAB" w:rsidRPr="0089308D" w:rsidRDefault="00862AAB" w:rsidP="00862AAB">
            <w:pPr>
              <w:spacing w:before="100" w:after="100"/>
              <w:jc w:val="center"/>
              <w:rPr>
                <w:sz w:val="18"/>
              </w:rPr>
            </w:pPr>
          </w:p>
        </w:tc>
      </w:tr>
      <w:tr w:rsidR="00862AAB" w:rsidRPr="0089308D" w14:paraId="5CF4153E" w14:textId="6B26DA39" w:rsidTr="00862AAB">
        <w:trPr>
          <w:cantSplit/>
          <w:trHeight w:val="804"/>
        </w:trPr>
        <w:tc>
          <w:tcPr>
            <w:tcW w:w="387" w:type="pct"/>
            <w:vAlign w:val="center"/>
          </w:tcPr>
          <w:p w14:paraId="469F1399" w14:textId="77777777" w:rsidR="00862AAB" w:rsidRPr="0089308D" w:rsidRDefault="00862AAB" w:rsidP="00862AAB">
            <w:pPr>
              <w:spacing w:before="100" w:after="100"/>
              <w:jc w:val="center"/>
              <w:rPr>
                <w:sz w:val="18"/>
              </w:rPr>
            </w:pPr>
            <w:r w:rsidRPr="0089308D">
              <w:rPr>
                <w:sz w:val="18"/>
              </w:rPr>
              <w:br/>
              <w:t>2.1</w:t>
            </w:r>
          </w:p>
        </w:tc>
        <w:tc>
          <w:tcPr>
            <w:tcW w:w="1165" w:type="pct"/>
            <w:vAlign w:val="center"/>
          </w:tcPr>
          <w:p w14:paraId="5FBFA115" w14:textId="77777777" w:rsidR="00862AAB" w:rsidRPr="0089308D" w:rsidRDefault="00862AAB" w:rsidP="00862AAB">
            <w:pPr>
              <w:spacing w:before="100" w:after="100"/>
              <w:ind w:left="450"/>
              <w:rPr>
                <w:sz w:val="18"/>
              </w:rPr>
            </w:pPr>
            <w:r w:rsidRPr="0089308D">
              <w:rPr>
                <w:sz w:val="18"/>
              </w:rPr>
              <w:t>System and General-Purpose Software</w:t>
            </w:r>
          </w:p>
        </w:tc>
        <w:tc>
          <w:tcPr>
            <w:tcW w:w="452" w:type="pct"/>
            <w:vAlign w:val="center"/>
          </w:tcPr>
          <w:p w14:paraId="55938DED" w14:textId="77777777" w:rsidR="00862AAB" w:rsidRPr="0089308D" w:rsidRDefault="00862AAB" w:rsidP="00862AAB">
            <w:pPr>
              <w:spacing w:before="100" w:after="100"/>
              <w:jc w:val="center"/>
              <w:rPr>
                <w:sz w:val="18"/>
              </w:rPr>
            </w:pPr>
          </w:p>
        </w:tc>
        <w:tc>
          <w:tcPr>
            <w:tcW w:w="599" w:type="pct"/>
            <w:vAlign w:val="center"/>
          </w:tcPr>
          <w:p w14:paraId="18B89B23" w14:textId="77777777" w:rsidR="00862AAB" w:rsidRPr="0089308D" w:rsidRDefault="00862AAB" w:rsidP="00862AAB">
            <w:pPr>
              <w:spacing w:before="100" w:after="100"/>
              <w:jc w:val="center"/>
              <w:rPr>
                <w:sz w:val="18"/>
              </w:rPr>
            </w:pPr>
            <w:r w:rsidRPr="0089308D">
              <w:rPr>
                <w:sz w:val="18"/>
              </w:rPr>
              <w:t>Incl. in Warranty</w:t>
            </w:r>
          </w:p>
        </w:tc>
        <w:tc>
          <w:tcPr>
            <w:tcW w:w="599" w:type="pct"/>
            <w:vAlign w:val="center"/>
          </w:tcPr>
          <w:p w14:paraId="7D243F9D" w14:textId="3FA28262" w:rsidR="00862AAB" w:rsidRPr="0089308D" w:rsidRDefault="00862AAB" w:rsidP="00862AAB">
            <w:pPr>
              <w:spacing w:before="100" w:after="100"/>
              <w:jc w:val="center"/>
              <w:rPr>
                <w:sz w:val="18"/>
              </w:rPr>
            </w:pPr>
            <w:r w:rsidRPr="00063309">
              <w:rPr>
                <w:sz w:val="18"/>
              </w:rPr>
              <w:t>To be included in Recurrent Cost Items</w:t>
            </w:r>
          </w:p>
        </w:tc>
        <w:tc>
          <w:tcPr>
            <w:tcW w:w="599" w:type="pct"/>
            <w:vAlign w:val="center"/>
          </w:tcPr>
          <w:p w14:paraId="72A96930" w14:textId="75D93352" w:rsidR="00862AAB" w:rsidRPr="0089308D" w:rsidRDefault="00862AAB" w:rsidP="00862AAB">
            <w:pPr>
              <w:spacing w:before="100" w:after="100"/>
              <w:jc w:val="center"/>
              <w:rPr>
                <w:sz w:val="18"/>
              </w:rPr>
            </w:pPr>
            <w:r w:rsidRPr="00063309">
              <w:rPr>
                <w:sz w:val="18"/>
              </w:rPr>
              <w:t>To be included in Recurrent Cost Items</w:t>
            </w:r>
          </w:p>
        </w:tc>
        <w:tc>
          <w:tcPr>
            <w:tcW w:w="599" w:type="pct"/>
            <w:vAlign w:val="center"/>
          </w:tcPr>
          <w:p w14:paraId="683539B7" w14:textId="2448A7EF" w:rsidR="00862AAB" w:rsidRPr="0089308D" w:rsidRDefault="00862AAB" w:rsidP="00862AAB">
            <w:pPr>
              <w:spacing w:before="100" w:after="100"/>
              <w:jc w:val="center"/>
              <w:rPr>
                <w:sz w:val="18"/>
              </w:rPr>
            </w:pPr>
            <w:r w:rsidRPr="00063309">
              <w:rPr>
                <w:sz w:val="18"/>
              </w:rPr>
              <w:t>To be included in Recurrent Cost Items</w:t>
            </w:r>
          </w:p>
        </w:tc>
        <w:tc>
          <w:tcPr>
            <w:tcW w:w="599" w:type="pct"/>
            <w:vAlign w:val="center"/>
          </w:tcPr>
          <w:p w14:paraId="282854D6" w14:textId="281835B2" w:rsidR="00862AAB" w:rsidRPr="00063309" w:rsidRDefault="00862AAB" w:rsidP="00862AAB">
            <w:pPr>
              <w:spacing w:before="100" w:after="100"/>
              <w:jc w:val="center"/>
              <w:rPr>
                <w:sz w:val="18"/>
              </w:rPr>
            </w:pPr>
            <w:r w:rsidRPr="00063309">
              <w:rPr>
                <w:sz w:val="18"/>
              </w:rPr>
              <w:t>To be included in Recurrent Cost Items</w:t>
            </w:r>
          </w:p>
        </w:tc>
      </w:tr>
      <w:tr w:rsidR="00862AAB" w:rsidRPr="0089308D" w14:paraId="7A99990A" w14:textId="17882FB6" w:rsidTr="00862AAB">
        <w:trPr>
          <w:cantSplit/>
          <w:trHeight w:val="512"/>
        </w:trPr>
        <w:tc>
          <w:tcPr>
            <w:tcW w:w="387" w:type="pct"/>
            <w:vAlign w:val="center"/>
          </w:tcPr>
          <w:p w14:paraId="1ADFDDB7" w14:textId="77777777" w:rsidR="00862AAB" w:rsidRPr="0089308D" w:rsidRDefault="00862AAB" w:rsidP="00862AAB">
            <w:pPr>
              <w:spacing w:before="100" w:after="100"/>
              <w:jc w:val="center"/>
              <w:rPr>
                <w:sz w:val="18"/>
              </w:rPr>
            </w:pPr>
            <w:r w:rsidRPr="0089308D">
              <w:rPr>
                <w:sz w:val="18"/>
              </w:rPr>
              <w:t>2.2</w:t>
            </w:r>
          </w:p>
        </w:tc>
        <w:tc>
          <w:tcPr>
            <w:tcW w:w="1165" w:type="pct"/>
            <w:vAlign w:val="center"/>
          </w:tcPr>
          <w:p w14:paraId="1949886E" w14:textId="77777777" w:rsidR="00862AAB" w:rsidRPr="0089308D" w:rsidRDefault="00862AAB" w:rsidP="00862AAB">
            <w:pPr>
              <w:spacing w:before="100" w:after="100"/>
              <w:ind w:left="450"/>
              <w:rPr>
                <w:sz w:val="18"/>
              </w:rPr>
            </w:pPr>
            <w:r w:rsidRPr="0089308D">
              <w:rPr>
                <w:sz w:val="18"/>
              </w:rPr>
              <w:t>Application, Standard, and Custom Software</w:t>
            </w:r>
          </w:p>
        </w:tc>
        <w:tc>
          <w:tcPr>
            <w:tcW w:w="452" w:type="pct"/>
            <w:vAlign w:val="center"/>
          </w:tcPr>
          <w:p w14:paraId="35039A5C" w14:textId="77777777" w:rsidR="00862AAB" w:rsidRPr="0089308D" w:rsidRDefault="00862AAB" w:rsidP="00862AAB">
            <w:pPr>
              <w:spacing w:before="100" w:after="100"/>
              <w:jc w:val="center"/>
              <w:rPr>
                <w:sz w:val="18"/>
              </w:rPr>
            </w:pPr>
          </w:p>
        </w:tc>
        <w:tc>
          <w:tcPr>
            <w:tcW w:w="599" w:type="pct"/>
            <w:vAlign w:val="center"/>
          </w:tcPr>
          <w:p w14:paraId="66459050" w14:textId="77777777" w:rsidR="00862AAB" w:rsidRPr="0089308D" w:rsidRDefault="00862AAB" w:rsidP="00862AAB">
            <w:pPr>
              <w:spacing w:before="100" w:after="100"/>
              <w:jc w:val="center"/>
              <w:rPr>
                <w:sz w:val="18"/>
              </w:rPr>
            </w:pPr>
            <w:r w:rsidRPr="0089308D">
              <w:rPr>
                <w:sz w:val="18"/>
              </w:rPr>
              <w:t>Incl. in Warranty</w:t>
            </w:r>
          </w:p>
        </w:tc>
        <w:tc>
          <w:tcPr>
            <w:tcW w:w="599" w:type="pct"/>
            <w:vAlign w:val="center"/>
          </w:tcPr>
          <w:p w14:paraId="15BE458D" w14:textId="74E191C5" w:rsidR="00862AAB" w:rsidRPr="0089308D" w:rsidRDefault="00862AAB" w:rsidP="00862AAB">
            <w:pPr>
              <w:spacing w:before="100" w:after="100"/>
              <w:jc w:val="center"/>
              <w:rPr>
                <w:sz w:val="18"/>
              </w:rPr>
            </w:pPr>
            <w:r w:rsidRPr="00063309">
              <w:rPr>
                <w:sz w:val="18"/>
              </w:rPr>
              <w:t>To be included in Recurrent Cost Items</w:t>
            </w:r>
          </w:p>
        </w:tc>
        <w:tc>
          <w:tcPr>
            <w:tcW w:w="599" w:type="pct"/>
            <w:vAlign w:val="center"/>
          </w:tcPr>
          <w:p w14:paraId="3F7EE8B2" w14:textId="4665972C" w:rsidR="00862AAB" w:rsidRPr="0089308D" w:rsidRDefault="00862AAB" w:rsidP="00862AAB">
            <w:pPr>
              <w:spacing w:before="100" w:after="100"/>
              <w:jc w:val="center"/>
              <w:rPr>
                <w:sz w:val="18"/>
              </w:rPr>
            </w:pPr>
            <w:r w:rsidRPr="00063309">
              <w:rPr>
                <w:sz w:val="18"/>
              </w:rPr>
              <w:t>To be included in Recurrent Cost Items</w:t>
            </w:r>
          </w:p>
        </w:tc>
        <w:tc>
          <w:tcPr>
            <w:tcW w:w="599" w:type="pct"/>
            <w:vAlign w:val="center"/>
          </w:tcPr>
          <w:p w14:paraId="02B1D088" w14:textId="427AB53F" w:rsidR="00862AAB" w:rsidRPr="0089308D" w:rsidRDefault="00862AAB" w:rsidP="00862AAB">
            <w:pPr>
              <w:spacing w:before="100" w:after="100"/>
              <w:jc w:val="center"/>
              <w:rPr>
                <w:sz w:val="18"/>
              </w:rPr>
            </w:pPr>
            <w:r w:rsidRPr="00063309">
              <w:rPr>
                <w:sz w:val="18"/>
              </w:rPr>
              <w:t>To be included in Recurrent Cost Items</w:t>
            </w:r>
          </w:p>
        </w:tc>
        <w:tc>
          <w:tcPr>
            <w:tcW w:w="599" w:type="pct"/>
            <w:vAlign w:val="center"/>
          </w:tcPr>
          <w:p w14:paraId="1A27D0CD" w14:textId="43D0AC4E" w:rsidR="00862AAB" w:rsidRPr="00063309" w:rsidRDefault="00862AAB" w:rsidP="00862AAB">
            <w:pPr>
              <w:spacing w:before="100" w:after="100"/>
              <w:jc w:val="center"/>
              <w:rPr>
                <w:sz w:val="18"/>
              </w:rPr>
            </w:pPr>
            <w:r w:rsidRPr="00063309">
              <w:rPr>
                <w:sz w:val="18"/>
              </w:rPr>
              <w:t>To be included in Recurrent Cost Items</w:t>
            </w:r>
          </w:p>
        </w:tc>
      </w:tr>
      <w:tr w:rsidR="00862AAB" w:rsidRPr="0089308D" w14:paraId="3063C4FB" w14:textId="7C3F2066" w:rsidTr="00862AAB">
        <w:trPr>
          <w:cantSplit/>
          <w:trHeight w:val="455"/>
        </w:trPr>
        <w:tc>
          <w:tcPr>
            <w:tcW w:w="387" w:type="pct"/>
            <w:vAlign w:val="center"/>
          </w:tcPr>
          <w:p w14:paraId="71911835" w14:textId="77777777" w:rsidR="00862AAB" w:rsidRPr="0089308D" w:rsidRDefault="00862AAB" w:rsidP="00862AAB">
            <w:pPr>
              <w:spacing w:before="100" w:after="100"/>
              <w:jc w:val="center"/>
              <w:rPr>
                <w:sz w:val="18"/>
              </w:rPr>
            </w:pPr>
            <w:r w:rsidRPr="0089308D">
              <w:rPr>
                <w:sz w:val="18"/>
              </w:rPr>
              <w:t>3.</w:t>
            </w:r>
          </w:p>
        </w:tc>
        <w:tc>
          <w:tcPr>
            <w:tcW w:w="1165" w:type="pct"/>
            <w:vAlign w:val="center"/>
          </w:tcPr>
          <w:p w14:paraId="665A98AC" w14:textId="77777777" w:rsidR="00862AAB" w:rsidRPr="0089308D" w:rsidRDefault="00862AAB" w:rsidP="00862AAB">
            <w:pPr>
              <w:spacing w:before="100" w:after="100"/>
              <w:rPr>
                <w:sz w:val="18"/>
              </w:rPr>
            </w:pPr>
            <w:r w:rsidRPr="0089308D">
              <w:rPr>
                <w:sz w:val="18"/>
              </w:rPr>
              <w:t>Technical Services</w:t>
            </w:r>
          </w:p>
        </w:tc>
        <w:tc>
          <w:tcPr>
            <w:tcW w:w="452" w:type="pct"/>
            <w:vAlign w:val="center"/>
          </w:tcPr>
          <w:p w14:paraId="3C9FDC38" w14:textId="77777777" w:rsidR="00862AAB" w:rsidRPr="0089308D" w:rsidRDefault="00862AAB" w:rsidP="00862AAB">
            <w:pPr>
              <w:spacing w:before="100" w:after="100"/>
              <w:jc w:val="center"/>
              <w:rPr>
                <w:sz w:val="18"/>
              </w:rPr>
            </w:pPr>
          </w:p>
        </w:tc>
        <w:tc>
          <w:tcPr>
            <w:tcW w:w="599" w:type="pct"/>
            <w:vAlign w:val="center"/>
          </w:tcPr>
          <w:p w14:paraId="5BD03319" w14:textId="77777777" w:rsidR="00862AAB" w:rsidRPr="0089308D" w:rsidRDefault="00862AAB" w:rsidP="00862AAB">
            <w:pPr>
              <w:spacing w:before="100" w:after="100"/>
              <w:jc w:val="center"/>
              <w:rPr>
                <w:sz w:val="18"/>
              </w:rPr>
            </w:pPr>
          </w:p>
        </w:tc>
        <w:tc>
          <w:tcPr>
            <w:tcW w:w="599" w:type="pct"/>
            <w:vAlign w:val="center"/>
          </w:tcPr>
          <w:p w14:paraId="5D452F5B" w14:textId="77777777" w:rsidR="00862AAB" w:rsidRPr="0089308D" w:rsidRDefault="00862AAB" w:rsidP="00862AAB">
            <w:pPr>
              <w:spacing w:before="100" w:after="100"/>
              <w:jc w:val="center"/>
              <w:rPr>
                <w:sz w:val="18"/>
              </w:rPr>
            </w:pPr>
          </w:p>
        </w:tc>
        <w:tc>
          <w:tcPr>
            <w:tcW w:w="599" w:type="pct"/>
            <w:vAlign w:val="center"/>
          </w:tcPr>
          <w:p w14:paraId="423697C4" w14:textId="77777777" w:rsidR="00862AAB" w:rsidRPr="0089308D" w:rsidRDefault="00862AAB" w:rsidP="00862AAB">
            <w:pPr>
              <w:spacing w:before="100" w:after="100"/>
              <w:jc w:val="center"/>
              <w:rPr>
                <w:sz w:val="18"/>
              </w:rPr>
            </w:pPr>
          </w:p>
        </w:tc>
        <w:tc>
          <w:tcPr>
            <w:tcW w:w="599" w:type="pct"/>
            <w:vAlign w:val="center"/>
          </w:tcPr>
          <w:p w14:paraId="43690EA6" w14:textId="77777777" w:rsidR="00862AAB" w:rsidRPr="0089308D" w:rsidRDefault="00862AAB" w:rsidP="00862AAB">
            <w:pPr>
              <w:spacing w:before="100" w:after="100"/>
              <w:jc w:val="center"/>
              <w:rPr>
                <w:sz w:val="18"/>
              </w:rPr>
            </w:pPr>
          </w:p>
        </w:tc>
        <w:tc>
          <w:tcPr>
            <w:tcW w:w="599" w:type="pct"/>
            <w:vAlign w:val="center"/>
          </w:tcPr>
          <w:p w14:paraId="0C8E29B7" w14:textId="77777777" w:rsidR="00862AAB" w:rsidRPr="0089308D" w:rsidRDefault="00862AAB" w:rsidP="00862AAB">
            <w:pPr>
              <w:spacing w:before="100" w:after="100"/>
              <w:jc w:val="center"/>
              <w:rPr>
                <w:sz w:val="18"/>
              </w:rPr>
            </w:pPr>
          </w:p>
        </w:tc>
      </w:tr>
      <w:tr w:rsidR="00862AAB" w:rsidRPr="0089308D" w14:paraId="2C818DB6" w14:textId="2CCB5886" w:rsidTr="00862AAB">
        <w:trPr>
          <w:cantSplit/>
          <w:trHeight w:val="455"/>
        </w:trPr>
        <w:tc>
          <w:tcPr>
            <w:tcW w:w="387" w:type="pct"/>
            <w:vAlign w:val="center"/>
          </w:tcPr>
          <w:p w14:paraId="7E88A061" w14:textId="77777777" w:rsidR="00862AAB" w:rsidRPr="0089308D" w:rsidRDefault="00862AAB" w:rsidP="00862AAB">
            <w:pPr>
              <w:spacing w:before="100" w:after="100"/>
              <w:jc w:val="center"/>
              <w:rPr>
                <w:sz w:val="18"/>
              </w:rPr>
            </w:pPr>
            <w:r w:rsidRPr="0089308D">
              <w:rPr>
                <w:sz w:val="18"/>
              </w:rPr>
              <w:t>3.1</w:t>
            </w:r>
          </w:p>
        </w:tc>
        <w:tc>
          <w:tcPr>
            <w:tcW w:w="1165" w:type="pct"/>
            <w:vAlign w:val="center"/>
          </w:tcPr>
          <w:p w14:paraId="5A7DA937" w14:textId="7D6BCDCB" w:rsidR="00862AAB" w:rsidRPr="0089308D" w:rsidRDefault="00862AAB" w:rsidP="00862AAB">
            <w:pPr>
              <w:spacing w:before="100" w:after="100"/>
              <w:ind w:left="302"/>
              <w:rPr>
                <w:sz w:val="18"/>
                <w:szCs w:val="22"/>
              </w:rPr>
            </w:pPr>
            <w:r>
              <w:rPr>
                <w:sz w:val="18"/>
                <w:szCs w:val="22"/>
              </w:rPr>
              <w:t>Personnel</w:t>
            </w:r>
          </w:p>
        </w:tc>
        <w:tc>
          <w:tcPr>
            <w:tcW w:w="452" w:type="pct"/>
            <w:vAlign w:val="center"/>
          </w:tcPr>
          <w:p w14:paraId="21D1861D" w14:textId="77777777" w:rsidR="00862AAB" w:rsidRPr="0089308D" w:rsidRDefault="00862AAB" w:rsidP="00862AAB">
            <w:pPr>
              <w:spacing w:before="100" w:after="100"/>
              <w:jc w:val="center"/>
              <w:rPr>
                <w:sz w:val="18"/>
              </w:rPr>
            </w:pPr>
          </w:p>
        </w:tc>
        <w:tc>
          <w:tcPr>
            <w:tcW w:w="599" w:type="pct"/>
            <w:vAlign w:val="center"/>
          </w:tcPr>
          <w:p w14:paraId="7E12C5EC" w14:textId="25E0954E" w:rsidR="00862AAB" w:rsidRPr="0089308D" w:rsidRDefault="00862AAB" w:rsidP="00862AAB">
            <w:pPr>
              <w:jc w:val="center"/>
              <w:rPr>
                <w:sz w:val="18"/>
              </w:rPr>
            </w:pPr>
            <w:r w:rsidRPr="0089308D">
              <w:rPr>
                <w:sz w:val="18"/>
              </w:rPr>
              <w:t>Incl. in Warranty</w:t>
            </w:r>
          </w:p>
        </w:tc>
        <w:tc>
          <w:tcPr>
            <w:tcW w:w="599" w:type="pct"/>
            <w:vAlign w:val="center"/>
          </w:tcPr>
          <w:p w14:paraId="313FE233" w14:textId="4E9D8BA3" w:rsidR="00862AAB" w:rsidRPr="0089308D" w:rsidRDefault="00862AAB" w:rsidP="00862AAB">
            <w:pPr>
              <w:jc w:val="center"/>
              <w:rPr>
                <w:sz w:val="18"/>
              </w:rPr>
            </w:pPr>
            <w:r w:rsidRPr="00E13FD5">
              <w:rPr>
                <w:sz w:val="18"/>
              </w:rPr>
              <w:t>To be included in Recurrent Cost Items</w:t>
            </w:r>
          </w:p>
        </w:tc>
        <w:tc>
          <w:tcPr>
            <w:tcW w:w="599" w:type="pct"/>
            <w:vAlign w:val="center"/>
          </w:tcPr>
          <w:p w14:paraId="7AD594EB" w14:textId="4182C10C" w:rsidR="00862AAB" w:rsidRPr="0089308D" w:rsidRDefault="00862AAB" w:rsidP="00862AAB">
            <w:pPr>
              <w:jc w:val="center"/>
              <w:rPr>
                <w:sz w:val="18"/>
              </w:rPr>
            </w:pPr>
            <w:r w:rsidRPr="00E13FD5">
              <w:rPr>
                <w:sz w:val="18"/>
              </w:rPr>
              <w:t>To be included in Recurrent Cost Items</w:t>
            </w:r>
          </w:p>
        </w:tc>
        <w:tc>
          <w:tcPr>
            <w:tcW w:w="599" w:type="pct"/>
            <w:vAlign w:val="center"/>
          </w:tcPr>
          <w:p w14:paraId="6EBEE5C4" w14:textId="10AA8A4D" w:rsidR="00862AAB" w:rsidRPr="0089308D" w:rsidRDefault="00862AAB" w:rsidP="00862AAB">
            <w:pPr>
              <w:jc w:val="center"/>
              <w:rPr>
                <w:sz w:val="18"/>
              </w:rPr>
            </w:pPr>
            <w:r w:rsidRPr="00E13FD5">
              <w:rPr>
                <w:sz w:val="18"/>
              </w:rPr>
              <w:t>To be included in Recurrent Cost Items</w:t>
            </w:r>
          </w:p>
        </w:tc>
        <w:tc>
          <w:tcPr>
            <w:tcW w:w="599" w:type="pct"/>
            <w:vAlign w:val="center"/>
          </w:tcPr>
          <w:p w14:paraId="56728375" w14:textId="376F007B" w:rsidR="00862AAB" w:rsidRPr="00E13FD5" w:rsidRDefault="00862AAB" w:rsidP="00862AAB">
            <w:pPr>
              <w:jc w:val="center"/>
              <w:rPr>
                <w:sz w:val="18"/>
              </w:rPr>
            </w:pPr>
            <w:r w:rsidRPr="00E13FD5">
              <w:rPr>
                <w:sz w:val="18"/>
              </w:rPr>
              <w:t>To be included in Recurrent Cost Items</w:t>
            </w:r>
          </w:p>
        </w:tc>
      </w:tr>
      <w:tr w:rsidR="00862AAB" w:rsidRPr="0089308D" w14:paraId="2BBAFCFA" w14:textId="4BE8FB0D" w:rsidTr="00862AAB">
        <w:trPr>
          <w:cantSplit/>
          <w:trHeight w:val="455"/>
        </w:trPr>
        <w:tc>
          <w:tcPr>
            <w:tcW w:w="387" w:type="pct"/>
            <w:vAlign w:val="center"/>
          </w:tcPr>
          <w:p w14:paraId="785A7FE6" w14:textId="1238AB41" w:rsidR="00862AAB" w:rsidRPr="0089308D" w:rsidRDefault="00862AAB" w:rsidP="00862AAB">
            <w:pPr>
              <w:spacing w:before="100" w:after="100"/>
              <w:jc w:val="center"/>
              <w:rPr>
                <w:sz w:val="18"/>
              </w:rPr>
            </w:pPr>
            <w:r>
              <w:rPr>
                <w:sz w:val="18"/>
              </w:rPr>
              <w:t>3.2</w:t>
            </w:r>
          </w:p>
        </w:tc>
        <w:tc>
          <w:tcPr>
            <w:tcW w:w="1165" w:type="pct"/>
            <w:vAlign w:val="center"/>
          </w:tcPr>
          <w:p w14:paraId="42E9955D" w14:textId="488D5EEA" w:rsidR="00862AAB" w:rsidRDefault="00862AAB" w:rsidP="00862AAB">
            <w:pPr>
              <w:spacing w:before="100" w:after="100"/>
              <w:ind w:left="302"/>
              <w:rPr>
                <w:sz w:val="18"/>
                <w:szCs w:val="22"/>
              </w:rPr>
            </w:pPr>
            <w:r>
              <w:rPr>
                <w:sz w:val="18"/>
                <w:szCs w:val="22"/>
              </w:rPr>
              <w:t>Warranty and Post warranty support</w:t>
            </w:r>
          </w:p>
        </w:tc>
        <w:tc>
          <w:tcPr>
            <w:tcW w:w="452" w:type="pct"/>
            <w:vAlign w:val="center"/>
          </w:tcPr>
          <w:p w14:paraId="1613DF8A" w14:textId="77777777" w:rsidR="00862AAB" w:rsidRPr="0089308D" w:rsidRDefault="00862AAB" w:rsidP="00862AAB">
            <w:pPr>
              <w:spacing w:before="100" w:after="100"/>
              <w:jc w:val="center"/>
              <w:rPr>
                <w:sz w:val="18"/>
              </w:rPr>
            </w:pPr>
          </w:p>
        </w:tc>
        <w:tc>
          <w:tcPr>
            <w:tcW w:w="599" w:type="pct"/>
            <w:vAlign w:val="center"/>
          </w:tcPr>
          <w:p w14:paraId="137360F1" w14:textId="0DC2E4A1" w:rsidR="00862AAB" w:rsidRPr="0089308D" w:rsidRDefault="00862AAB" w:rsidP="00862AAB">
            <w:pPr>
              <w:jc w:val="center"/>
              <w:rPr>
                <w:sz w:val="18"/>
              </w:rPr>
            </w:pPr>
            <w:r w:rsidRPr="0089308D">
              <w:rPr>
                <w:sz w:val="18"/>
              </w:rPr>
              <w:t>Incl. in Warranty</w:t>
            </w:r>
          </w:p>
        </w:tc>
        <w:tc>
          <w:tcPr>
            <w:tcW w:w="599" w:type="pct"/>
            <w:vAlign w:val="center"/>
          </w:tcPr>
          <w:p w14:paraId="4C5AACAE" w14:textId="2E1C1AD4" w:rsidR="00862AAB" w:rsidRPr="0089308D" w:rsidRDefault="00862AAB" w:rsidP="00862AAB">
            <w:pPr>
              <w:jc w:val="center"/>
              <w:rPr>
                <w:sz w:val="18"/>
              </w:rPr>
            </w:pPr>
            <w:r w:rsidRPr="00E13FD5">
              <w:rPr>
                <w:sz w:val="18"/>
              </w:rPr>
              <w:t>To be included in Recurrent Cost Items</w:t>
            </w:r>
          </w:p>
        </w:tc>
        <w:tc>
          <w:tcPr>
            <w:tcW w:w="599" w:type="pct"/>
            <w:vAlign w:val="center"/>
          </w:tcPr>
          <w:p w14:paraId="4D9F72B7" w14:textId="073E0E50" w:rsidR="00862AAB" w:rsidRPr="0089308D" w:rsidRDefault="00862AAB" w:rsidP="00862AAB">
            <w:pPr>
              <w:jc w:val="center"/>
              <w:rPr>
                <w:sz w:val="18"/>
              </w:rPr>
            </w:pPr>
            <w:r w:rsidRPr="00E13FD5">
              <w:rPr>
                <w:sz w:val="18"/>
              </w:rPr>
              <w:t>To be included in Recurrent Cost Items</w:t>
            </w:r>
          </w:p>
        </w:tc>
        <w:tc>
          <w:tcPr>
            <w:tcW w:w="599" w:type="pct"/>
            <w:vAlign w:val="center"/>
          </w:tcPr>
          <w:p w14:paraId="7900B8B5" w14:textId="72B7B7A0" w:rsidR="00862AAB" w:rsidRPr="0089308D" w:rsidRDefault="00862AAB" w:rsidP="00862AAB">
            <w:pPr>
              <w:jc w:val="center"/>
              <w:rPr>
                <w:sz w:val="18"/>
              </w:rPr>
            </w:pPr>
            <w:r w:rsidRPr="00E13FD5">
              <w:rPr>
                <w:sz w:val="18"/>
              </w:rPr>
              <w:t>To be included in Recurrent Cost Items</w:t>
            </w:r>
          </w:p>
        </w:tc>
        <w:tc>
          <w:tcPr>
            <w:tcW w:w="599" w:type="pct"/>
            <w:vAlign w:val="center"/>
          </w:tcPr>
          <w:p w14:paraId="1F8BD3ED" w14:textId="387247D9" w:rsidR="00862AAB" w:rsidRPr="00E13FD5" w:rsidRDefault="00862AAB" w:rsidP="00862AAB">
            <w:pPr>
              <w:jc w:val="center"/>
              <w:rPr>
                <w:sz w:val="18"/>
              </w:rPr>
            </w:pPr>
            <w:r w:rsidRPr="00E13FD5">
              <w:rPr>
                <w:sz w:val="18"/>
              </w:rPr>
              <w:t>To be included in Recurrent Cost Items</w:t>
            </w:r>
          </w:p>
        </w:tc>
      </w:tr>
      <w:tr w:rsidR="00862AAB" w:rsidRPr="0089308D" w14:paraId="235BD4F0" w14:textId="0117FFB9" w:rsidTr="00862AAB">
        <w:trPr>
          <w:cantSplit/>
          <w:trHeight w:val="455"/>
        </w:trPr>
        <w:tc>
          <w:tcPr>
            <w:tcW w:w="387" w:type="pct"/>
            <w:vAlign w:val="center"/>
          </w:tcPr>
          <w:p w14:paraId="706979A8" w14:textId="29C578FA" w:rsidR="00862AAB" w:rsidRPr="0089308D" w:rsidRDefault="00862AAB" w:rsidP="00862AAB">
            <w:pPr>
              <w:spacing w:before="100" w:after="100"/>
              <w:jc w:val="center"/>
              <w:rPr>
                <w:sz w:val="18"/>
              </w:rPr>
            </w:pPr>
            <w:r>
              <w:rPr>
                <w:sz w:val="18"/>
              </w:rPr>
              <w:t>3.3</w:t>
            </w:r>
          </w:p>
        </w:tc>
        <w:tc>
          <w:tcPr>
            <w:tcW w:w="1165" w:type="pct"/>
            <w:vAlign w:val="center"/>
          </w:tcPr>
          <w:p w14:paraId="196D2622" w14:textId="1711111D" w:rsidR="00862AAB" w:rsidRDefault="00862AAB" w:rsidP="00862AAB">
            <w:pPr>
              <w:spacing w:before="100" w:after="100"/>
              <w:ind w:left="302"/>
              <w:rPr>
                <w:sz w:val="18"/>
                <w:szCs w:val="22"/>
              </w:rPr>
            </w:pPr>
            <w:r>
              <w:rPr>
                <w:sz w:val="18"/>
                <w:szCs w:val="22"/>
              </w:rPr>
              <w:t>Service Level Agreement</w:t>
            </w:r>
          </w:p>
        </w:tc>
        <w:tc>
          <w:tcPr>
            <w:tcW w:w="452" w:type="pct"/>
            <w:vAlign w:val="center"/>
          </w:tcPr>
          <w:p w14:paraId="0B5CA2D2" w14:textId="77777777" w:rsidR="00862AAB" w:rsidRPr="0089308D" w:rsidRDefault="00862AAB" w:rsidP="00862AAB">
            <w:pPr>
              <w:spacing w:before="100" w:after="100"/>
              <w:jc w:val="center"/>
              <w:rPr>
                <w:sz w:val="18"/>
              </w:rPr>
            </w:pPr>
          </w:p>
        </w:tc>
        <w:tc>
          <w:tcPr>
            <w:tcW w:w="599" w:type="pct"/>
            <w:vAlign w:val="center"/>
          </w:tcPr>
          <w:p w14:paraId="7BDF1C2A" w14:textId="6855272A" w:rsidR="00862AAB" w:rsidRPr="0089308D" w:rsidRDefault="00862AAB" w:rsidP="00862AAB">
            <w:pPr>
              <w:jc w:val="center"/>
              <w:rPr>
                <w:sz w:val="18"/>
              </w:rPr>
            </w:pPr>
            <w:r w:rsidRPr="003C0EC2">
              <w:rPr>
                <w:sz w:val="18"/>
              </w:rPr>
              <w:t>Incl. in Warranty</w:t>
            </w:r>
          </w:p>
        </w:tc>
        <w:tc>
          <w:tcPr>
            <w:tcW w:w="599" w:type="pct"/>
            <w:vAlign w:val="center"/>
          </w:tcPr>
          <w:p w14:paraId="39487B35" w14:textId="3EE66895" w:rsidR="00862AAB" w:rsidRPr="0089308D" w:rsidRDefault="00862AAB" w:rsidP="00862AAB">
            <w:pPr>
              <w:jc w:val="center"/>
              <w:rPr>
                <w:sz w:val="18"/>
              </w:rPr>
            </w:pPr>
            <w:r w:rsidRPr="00E13FD5">
              <w:rPr>
                <w:sz w:val="18"/>
              </w:rPr>
              <w:t>To be included in Recurrent Cost Items</w:t>
            </w:r>
          </w:p>
        </w:tc>
        <w:tc>
          <w:tcPr>
            <w:tcW w:w="599" w:type="pct"/>
            <w:vAlign w:val="center"/>
          </w:tcPr>
          <w:p w14:paraId="2CAB7526" w14:textId="2847045B" w:rsidR="00862AAB" w:rsidRPr="0089308D" w:rsidRDefault="00862AAB" w:rsidP="00862AAB">
            <w:pPr>
              <w:jc w:val="center"/>
              <w:rPr>
                <w:sz w:val="18"/>
              </w:rPr>
            </w:pPr>
            <w:r w:rsidRPr="00E13FD5">
              <w:rPr>
                <w:sz w:val="18"/>
              </w:rPr>
              <w:t>To be included in Recurrent Cost Items</w:t>
            </w:r>
          </w:p>
        </w:tc>
        <w:tc>
          <w:tcPr>
            <w:tcW w:w="599" w:type="pct"/>
            <w:vAlign w:val="center"/>
          </w:tcPr>
          <w:p w14:paraId="48BA04ED" w14:textId="477EE3EF" w:rsidR="00862AAB" w:rsidRPr="0089308D" w:rsidRDefault="00862AAB" w:rsidP="00862AAB">
            <w:pPr>
              <w:jc w:val="center"/>
              <w:rPr>
                <w:sz w:val="18"/>
              </w:rPr>
            </w:pPr>
            <w:r w:rsidRPr="00E13FD5">
              <w:rPr>
                <w:sz w:val="18"/>
              </w:rPr>
              <w:t>To be included in Recurrent Cost Items</w:t>
            </w:r>
          </w:p>
        </w:tc>
        <w:tc>
          <w:tcPr>
            <w:tcW w:w="599" w:type="pct"/>
            <w:vAlign w:val="center"/>
          </w:tcPr>
          <w:p w14:paraId="14968595" w14:textId="133B2F85" w:rsidR="00862AAB" w:rsidRPr="00E13FD5" w:rsidRDefault="00862AAB" w:rsidP="00862AAB">
            <w:pPr>
              <w:jc w:val="center"/>
              <w:rPr>
                <w:sz w:val="18"/>
              </w:rPr>
            </w:pPr>
            <w:r w:rsidRPr="00E13FD5">
              <w:rPr>
                <w:sz w:val="18"/>
              </w:rPr>
              <w:t>To be included in Recurrent Cost Items</w:t>
            </w:r>
          </w:p>
        </w:tc>
      </w:tr>
      <w:tr w:rsidR="00862AAB" w:rsidRPr="0089308D" w14:paraId="1F50AD13" w14:textId="4C6BA495" w:rsidTr="00862AAB">
        <w:trPr>
          <w:cantSplit/>
          <w:trHeight w:val="470"/>
        </w:trPr>
        <w:tc>
          <w:tcPr>
            <w:tcW w:w="387" w:type="pct"/>
            <w:vAlign w:val="center"/>
          </w:tcPr>
          <w:p w14:paraId="01263C30" w14:textId="11ED8D33" w:rsidR="00862AAB" w:rsidRPr="0089308D" w:rsidRDefault="00862AAB" w:rsidP="00862AAB">
            <w:pPr>
              <w:spacing w:before="100" w:after="100"/>
              <w:jc w:val="center"/>
              <w:rPr>
                <w:sz w:val="18"/>
              </w:rPr>
            </w:pPr>
            <w:r w:rsidRPr="0089308D">
              <w:rPr>
                <w:sz w:val="18"/>
              </w:rPr>
              <w:t>3.</w:t>
            </w:r>
            <w:r>
              <w:rPr>
                <w:sz w:val="18"/>
              </w:rPr>
              <w:t>4</w:t>
            </w:r>
          </w:p>
        </w:tc>
        <w:tc>
          <w:tcPr>
            <w:tcW w:w="1165" w:type="pct"/>
          </w:tcPr>
          <w:p w14:paraId="32DFB257" w14:textId="57832905" w:rsidR="00862AAB" w:rsidRPr="0089308D" w:rsidRDefault="00862AAB" w:rsidP="00862AAB">
            <w:pPr>
              <w:spacing w:before="100" w:after="100"/>
              <w:ind w:left="302"/>
              <w:rPr>
                <w:sz w:val="18"/>
                <w:szCs w:val="22"/>
              </w:rPr>
            </w:pPr>
            <w:r w:rsidRPr="0089308D">
              <w:rPr>
                <w:sz w:val="18"/>
              </w:rPr>
              <w:t>Project management cost</w:t>
            </w:r>
          </w:p>
        </w:tc>
        <w:tc>
          <w:tcPr>
            <w:tcW w:w="452" w:type="pct"/>
            <w:vAlign w:val="center"/>
          </w:tcPr>
          <w:p w14:paraId="4AC97039" w14:textId="77777777" w:rsidR="00862AAB" w:rsidRPr="0089308D" w:rsidRDefault="00862AAB" w:rsidP="00862AAB">
            <w:pPr>
              <w:spacing w:before="100" w:after="100"/>
              <w:jc w:val="center"/>
              <w:rPr>
                <w:sz w:val="18"/>
              </w:rPr>
            </w:pPr>
          </w:p>
        </w:tc>
        <w:tc>
          <w:tcPr>
            <w:tcW w:w="599" w:type="pct"/>
            <w:vAlign w:val="center"/>
          </w:tcPr>
          <w:p w14:paraId="2CE31E07" w14:textId="2D17DF00" w:rsidR="00862AAB" w:rsidRPr="0089308D" w:rsidRDefault="00862AAB" w:rsidP="00862AAB">
            <w:pPr>
              <w:jc w:val="center"/>
              <w:rPr>
                <w:sz w:val="18"/>
              </w:rPr>
            </w:pPr>
            <w:r w:rsidRPr="003C0EC2">
              <w:rPr>
                <w:sz w:val="18"/>
              </w:rPr>
              <w:t>Incl. in Warranty</w:t>
            </w:r>
          </w:p>
        </w:tc>
        <w:tc>
          <w:tcPr>
            <w:tcW w:w="599" w:type="pct"/>
            <w:vAlign w:val="center"/>
          </w:tcPr>
          <w:p w14:paraId="2003B023" w14:textId="0D6BAAFE" w:rsidR="00862AAB" w:rsidRPr="0089308D" w:rsidRDefault="00862AAB" w:rsidP="00862AAB">
            <w:pPr>
              <w:jc w:val="center"/>
              <w:rPr>
                <w:sz w:val="18"/>
              </w:rPr>
            </w:pPr>
            <w:r w:rsidRPr="00E13FD5">
              <w:rPr>
                <w:sz w:val="18"/>
              </w:rPr>
              <w:t>To be included in Recurrent Cost Items</w:t>
            </w:r>
          </w:p>
        </w:tc>
        <w:tc>
          <w:tcPr>
            <w:tcW w:w="599" w:type="pct"/>
            <w:vAlign w:val="center"/>
          </w:tcPr>
          <w:p w14:paraId="4888EE07" w14:textId="61C4E65A" w:rsidR="00862AAB" w:rsidRPr="0089308D" w:rsidRDefault="00862AAB" w:rsidP="00862AAB">
            <w:pPr>
              <w:jc w:val="center"/>
              <w:rPr>
                <w:sz w:val="18"/>
              </w:rPr>
            </w:pPr>
            <w:r w:rsidRPr="00E13FD5">
              <w:rPr>
                <w:sz w:val="18"/>
              </w:rPr>
              <w:t>To be included in Recurrent Cost Items</w:t>
            </w:r>
          </w:p>
        </w:tc>
        <w:tc>
          <w:tcPr>
            <w:tcW w:w="599" w:type="pct"/>
            <w:vAlign w:val="center"/>
          </w:tcPr>
          <w:p w14:paraId="48206F0A" w14:textId="196F9B57" w:rsidR="00862AAB" w:rsidRPr="0089308D" w:rsidRDefault="00862AAB" w:rsidP="00862AAB">
            <w:pPr>
              <w:jc w:val="center"/>
              <w:rPr>
                <w:sz w:val="18"/>
              </w:rPr>
            </w:pPr>
            <w:r w:rsidRPr="00E13FD5">
              <w:rPr>
                <w:sz w:val="18"/>
              </w:rPr>
              <w:t>To be included in Recurrent Cost Items</w:t>
            </w:r>
          </w:p>
        </w:tc>
        <w:tc>
          <w:tcPr>
            <w:tcW w:w="599" w:type="pct"/>
            <w:vAlign w:val="center"/>
          </w:tcPr>
          <w:p w14:paraId="31F8E4F2" w14:textId="609AB311" w:rsidR="00862AAB" w:rsidRPr="00E13FD5" w:rsidRDefault="00862AAB" w:rsidP="00862AAB">
            <w:pPr>
              <w:jc w:val="center"/>
              <w:rPr>
                <w:sz w:val="18"/>
              </w:rPr>
            </w:pPr>
            <w:r w:rsidRPr="00E13FD5">
              <w:rPr>
                <w:sz w:val="18"/>
              </w:rPr>
              <w:t>To be included in Recurrent Cost Items</w:t>
            </w:r>
          </w:p>
        </w:tc>
      </w:tr>
    </w:tbl>
    <w:p w14:paraId="4D87CC31" w14:textId="737FC124" w:rsidR="004D598F" w:rsidRPr="0089308D" w:rsidRDefault="00862AAB" w:rsidP="00862AAB">
      <w:pPr>
        <w:tabs>
          <w:tab w:val="left" w:pos="1386"/>
          <w:tab w:val="left" w:pos="1671"/>
          <w:tab w:val="center" w:pos="6840"/>
        </w:tabs>
        <w:spacing w:before="1440"/>
        <w:rPr>
          <w:b/>
          <w:smallCaps/>
          <w:sz w:val="72"/>
          <w:szCs w:val="72"/>
        </w:rPr>
      </w:pPr>
      <w:bookmarkStart w:id="481" w:name="_Hlt529125927"/>
      <w:bookmarkStart w:id="482" w:name="_Toc521498739"/>
      <w:bookmarkStart w:id="483" w:name="_Toc215902363"/>
      <w:bookmarkEnd w:id="317"/>
      <w:bookmarkEnd w:id="318"/>
      <w:bookmarkEnd w:id="319"/>
      <w:bookmarkEnd w:id="320"/>
      <w:bookmarkEnd w:id="321"/>
      <w:bookmarkEnd w:id="481"/>
      <w:r>
        <w:rPr>
          <w:b/>
          <w:smallCaps/>
          <w:sz w:val="72"/>
          <w:szCs w:val="72"/>
        </w:rPr>
        <w:lastRenderedPageBreak/>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p>
    <w:p w14:paraId="112FEE92" w14:textId="77777777" w:rsidR="00DF2AC6" w:rsidRDefault="00DF2AC6">
      <w:pPr>
        <w:pStyle w:val="Head0"/>
        <w:rPr>
          <w:rFonts w:ascii="Times New Roman" w:hAnsi="Times New Roman"/>
        </w:rPr>
        <w:sectPr w:rsidR="00DF2AC6" w:rsidSect="00862AAB">
          <w:headerReference w:type="even" r:id="rId68"/>
          <w:headerReference w:type="default" r:id="rId69"/>
          <w:footnotePr>
            <w:numRestart w:val="eachSect"/>
          </w:footnotePr>
          <w:pgSz w:w="15840" w:h="12240" w:code="1"/>
          <w:pgMar w:top="1440" w:right="720" w:bottom="720" w:left="1440" w:header="720" w:footer="720" w:gutter="0"/>
          <w:cols w:space="720"/>
          <w:docGrid w:linePitch="360"/>
        </w:sectPr>
      </w:pPr>
    </w:p>
    <w:p w14:paraId="6DB146D2" w14:textId="77777777" w:rsidR="00DE5F66" w:rsidRPr="0089308D" w:rsidRDefault="004D598F">
      <w:pPr>
        <w:pStyle w:val="Head0"/>
        <w:rPr>
          <w:rFonts w:ascii="Times New Roman" w:hAnsi="Times New Roman"/>
        </w:rPr>
      </w:pPr>
      <w:r w:rsidRPr="0089308D">
        <w:rPr>
          <w:rFonts w:ascii="Times New Roman" w:hAnsi="Times New Roman"/>
        </w:rPr>
        <w:lastRenderedPageBreak/>
        <w:t>PART 3 – Conditions of Contract and Contract Forms</w:t>
      </w:r>
    </w:p>
    <w:p w14:paraId="44F6CA05" w14:textId="77777777" w:rsidR="00212601" w:rsidRPr="0089308D" w:rsidRDefault="00212601">
      <w:r w:rsidRPr="0089308D">
        <w:br w:type="page"/>
      </w:r>
    </w:p>
    <w:p w14:paraId="41C9B7D1" w14:textId="77777777" w:rsidR="00862AAB" w:rsidRDefault="00862AAB">
      <w:pPr>
        <w:pStyle w:val="Head02"/>
        <w:rPr>
          <w:rFonts w:ascii="Times New Roman" w:hAnsi="Times New Roman"/>
        </w:rPr>
        <w:sectPr w:rsidR="00862AAB" w:rsidSect="00AF429C">
          <w:headerReference w:type="default" r:id="rId70"/>
          <w:footnotePr>
            <w:numRestart w:val="eachSect"/>
          </w:footnotePr>
          <w:pgSz w:w="12240" w:h="15840" w:orient="landscape" w:code="1"/>
          <w:pgMar w:top="1440" w:right="720" w:bottom="720" w:left="1440" w:header="720" w:footer="720" w:gutter="0"/>
          <w:cols w:space="720"/>
          <w:docGrid w:linePitch="360"/>
        </w:sectPr>
      </w:pPr>
      <w:bookmarkStart w:id="484" w:name="_Toc445567388"/>
      <w:bookmarkStart w:id="485" w:name="_Toc129041190"/>
    </w:p>
    <w:p w14:paraId="015A3D3A" w14:textId="77777777" w:rsidR="00DE5F66" w:rsidRPr="0089308D" w:rsidRDefault="004D598F">
      <w:pPr>
        <w:pStyle w:val="Head02"/>
        <w:rPr>
          <w:rFonts w:ascii="Times New Roman" w:hAnsi="Times New Roman"/>
        </w:rPr>
      </w:pPr>
      <w:bookmarkStart w:id="486" w:name="_Toc184244623"/>
      <w:r w:rsidRPr="0089308D">
        <w:rPr>
          <w:rFonts w:ascii="Times New Roman" w:hAnsi="Times New Roman"/>
        </w:rPr>
        <w:lastRenderedPageBreak/>
        <w:t>Section VI</w:t>
      </w:r>
      <w:r w:rsidR="000936C3" w:rsidRPr="0089308D">
        <w:rPr>
          <w:rFonts w:ascii="Times New Roman" w:hAnsi="Times New Roman"/>
        </w:rPr>
        <w:t>II -</w:t>
      </w:r>
      <w:r w:rsidR="009A148B" w:rsidRPr="0089308D">
        <w:rPr>
          <w:rFonts w:ascii="Times New Roman" w:hAnsi="Times New Roman"/>
        </w:rPr>
        <w:t xml:space="preserve"> </w:t>
      </w:r>
      <w:r w:rsidRPr="0089308D">
        <w:rPr>
          <w:rFonts w:ascii="Times New Roman" w:hAnsi="Times New Roman"/>
        </w:rPr>
        <w:t>General Conditions of Contract</w:t>
      </w:r>
      <w:bookmarkEnd w:id="482"/>
      <w:bookmarkEnd w:id="483"/>
      <w:bookmarkEnd w:id="484"/>
      <w:bookmarkEnd w:id="485"/>
      <w:bookmarkEnd w:id="486"/>
      <w:r w:rsidR="000936C3" w:rsidRPr="0089308D">
        <w:rPr>
          <w:rFonts w:ascii="Times New Roman" w:hAnsi="Times New Roman"/>
        </w:rPr>
        <w:t xml:space="preserve"> </w:t>
      </w:r>
    </w:p>
    <w:p w14:paraId="7DEB88E6" w14:textId="77777777" w:rsidR="004D598F" w:rsidRPr="0089308D" w:rsidRDefault="004D598F" w:rsidP="004D598F">
      <w:pPr>
        <w:rPr>
          <w:sz w:val="22"/>
        </w:rPr>
      </w:pPr>
    </w:p>
    <w:p w14:paraId="4FEFCD8D" w14:textId="1FC77747" w:rsidR="004D598F" w:rsidRPr="0089308D" w:rsidRDefault="00DF2AC6" w:rsidP="00DF2AC6">
      <w:pPr>
        <w:pStyle w:val="Heading2"/>
        <w:tabs>
          <w:tab w:val="left" w:pos="3960"/>
        </w:tabs>
        <w:jc w:val="left"/>
        <w:rPr>
          <w:rFonts w:ascii="Times New Roman" w:hAnsi="Times New Roman"/>
        </w:rPr>
      </w:pPr>
      <w:r>
        <w:rPr>
          <w:rFonts w:ascii="Times New Roman" w:hAnsi="Times New Roman"/>
          <w:sz w:val="22"/>
        </w:rPr>
        <w:tab/>
      </w:r>
      <w:bookmarkStart w:id="487" w:name="_Hlt490858395"/>
      <w:bookmarkStart w:id="488" w:name="_Ref324794501"/>
      <w:bookmarkStart w:id="489" w:name="_Toc352140248"/>
      <w:bookmarkStart w:id="490" w:name="_Toc521498741"/>
      <w:bookmarkStart w:id="491" w:name="_Toc215902365"/>
      <w:bookmarkStart w:id="492" w:name="_Toc445567389"/>
      <w:bookmarkStart w:id="493" w:name="_Toc129041191"/>
      <w:bookmarkEnd w:id="487"/>
      <w:r w:rsidR="004D598F" w:rsidRPr="0089308D">
        <w:rPr>
          <w:rFonts w:ascii="Times New Roman" w:hAnsi="Times New Roman"/>
        </w:rPr>
        <w:t>Table of Clauses</w:t>
      </w:r>
      <w:bookmarkEnd w:id="488"/>
      <w:bookmarkEnd w:id="489"/>
      <w:bookmarkEnd w:id="490"/>
      <w:bookmarkEnd w:id="491"/>
      <w:bookmarkEnd w:id="492"/>
      <w:bookmarkEnd w:id="493"/>
    </w:p>
    <w:p w14:paraId="3DAD721D" w14:textId="688ED038" w:rsidR="00D63497" w:rsidRPr="0089308D" w:rsidRDefault="00BF007A">
      <w:pPr>
        <w:pStyle w:val="TOC1"/>
        <w:rPr>
          <w:rFonts w:ascii="Times New Roman" w:eastAsiaTheme="minorEastAsia" w:hAnsi="Times New Roman"/>
          <w:b w:val="0"/>
          <w:noProof/>
          <w:sz w:val="22"/>
          <w:szCs w:val="22"/>
        </w:rPr>
      </w:pPr>
      <w:r w:rsidRPr="0089308D">
        <w:rPr>
          <w:rFonts w:ascii="Times New Roman" w:hAnsi="Times New Roman"/>
          <w:b w:val="0"/>
        </w:rPr>
        <w:fldChar w:fldCharType="begin"/>
      </w:r>
      <w:r w:rsidR="004D598F" w:rsidRPr="0089308D">
        <w:rPr>
          <w:rFonts w:ascii="Times New Roman" w:hAnsi="Times New Roman"/>
          <w:b w:val="0"/>
        </w:rPr>
        <w:instrText xml:space="preserve"> TOC \h \z \t "Head 6.1,1,Head 6.2,2" </w:instrText>
      </w:r>
      <w:r w:rsidRPr="0089308D">
        <w:rPr>
          <w:rFonts w:ascii="Times New Roman" w:hAnsi="Times New Roman"/>
          <w:b w:val="0"/>
        </w:rPr>
        <w:fldChar w:fldCharType="separate"/>
      </w:r>
      <w:hyperlink w:anchor="_Toc448588491" w:history="1">
        <w:r w:rsidR="00D63497" w:rsidRPr="0089308D">
          <w:rPr>
            <w:rStyle w:val="Hyperlink"/>
            <w:rFonts w:ascii="Times New Roman" w:hAnsi="Times New Roman"/>
            <w:noProof/>
          </w:rPr>
          <w:t>A.  Contract and Interpretation</w:t>
        </w:r>
        <w:r w:rsidR="00D63497" w:rsidRPr="0089308D">
          <w:rPr>
            <w:rFonts w:ascii="Times New Roman" w:hAnsi="Times New Roman"/>
            <w:noProof/>
            <w:webHidden/>
          </w:rPr>
          <w:tab/>
        </w:r>
        <w:r w:rsidRPr="0089308D">
          <w:rPr>
            <w:rFonts w:ascii="Times New Roman" w:hAnsi="Times New Roman"/>
            <w:noProof/>
            <w:webHidden/>
          </w:rPr>
          <w:fldChar w:fldCharType="begin"/>
        </w:r>
        <w:r w:rsidR="00D63497" w:rsidRPr="0089308D">
          <w:rPr>
            <w:rFonts w:ascii="Times New Roman" w:hAnsi="Times New Roman"/>
            <w:noProof/>
            <w:webHidden/>
          </w:rPr>
          <w:instrText xml:space="preserve"> PAGEREF _Toc448588491 \h </w:instrText>
        </w:r>
        <w:r w:rsidRPr="0089308D">
          <w:rPr>
            <w:rFonts w:ascii="Times New Roman" w:hAnsi="Times New Roman"/>
            <w:noProof/>
            <w:webHidden/>
          </w:rPr>
        </w:r>
        <w:r w:rsidRPr="0089308D">
          <w:rPr>
            <w:rFonts w:ascii="Times New Roman" w:hAnsi="Times New Roman"/>
            <w:noProof/>
            <w:webHidden/>
          </w:rPr>
          <w:fldChar w:fldCharType="separate"/>
        </w:r>
        <w:r w:rsidR="00DF2AC6">
          <w:rPr>
            <w:rFonts w:ascii="Times New Roman" w:hAnsi="Times New Roman"/>
            <w:noProof/>
            <w:webHidden/>
          </w:rPr>
          <w:t>228</w:t>
        </w:r>
        <w:r w:rsidRPr="0089308D">
          <w:rPr>
            <w:rFonts w:ascii="Times New Roman" w:hAnsi="Times New Roman"/>
            <w:noProof/>
            <w:webHidden/>
          </w:rPr>
          <w:fldChar w:fldCharType="end"/>
        </w:r>
      </w:hyperlink>
    </w:p>
    <w:p w14:paraId="41FF9ED9" w14:textId="501A309C" w:rsidR="00D63497" w:rsidRPr="0089308D" w:rsidRDefault="00D63497" w:rsidP="001770CD">
      <w:pPr>
        <w:pStyle w:val="TOC2"/>
        <w:rPr>
          <w:rFonts w:eastAsiaTheme="minorEastAsia"/>
          <w:sz w:val="22"/>
          <w:szCs w:val="22"/>
        </w:rPr>
      </w:pPr>
      <w:hyperlink w:anchor="_Toc448588492" w:history="1">
        <w:r w:rsidRPr="0089308D">
          <w:rPr>
            <w:rStyle w:val="Hyperlink"/>
          </w:rPr>
          <w:t>1.</w:t>
        </w:r>
        <w:r w:rsidRPr="0089308D">
          <w:rPr>
            <w:rFonts w:eastAsiaTheme="minorEastAsia"/>
            <w:sz w:val="22"/>
            <w:szCs w:val="22"/>
          </w:rPr>
          <w:tab/>
        </w:r>
        <w:r w:rsidRPr="0089308D">
          <w:rPr>
            <w:rStyle w:val="Hyperlink"/>
          </w:rPr>
          <w:t>Definitions</w:t>
        </w:r>
        <w:r w:rsidRPr="0089308D">
          <w:rPr>
            <w:webHidden/>
          </w:rPr>
          <w:tab/>
        </w:r>
        <w:r w:rsidR="00BF007A" w:rsidRPr="0089308D">
          <w:rPr>
            <w:webHidden/>
          </w:rPr>
          <w:fldChar w:fldCharType="begin"/>
        </w:r>
        <w:r w:rsidRPr="0089308D">
          <w:rPr>
            <w:webHidden/>
          </w:rPr>
          <w:instrText xml:space="preserve"> PAGEREF _Toc448588492 \h </w:instrText>
        </w:r>
        <w:r w:rsidR="00BF007A" w:rsidRPr="0089308D">
          <w:rPr>
            <w:webHidden/>
          </w:rPr>
        </w:r>
        <w:r w:rsidR="00BF007A" w:rsidRPr="0089308D">
          <w:rPr>
            <w:webHidden/>
          </w:rPr>
          <w:fldChar w:fldCharType="separate"/>
        </w:r>
        <w:r w:rsidR="00DF2AC6">
          <w:rPr>
            <w:webHidden/>
          </w:rPr>
          <w:t>228</w:t>
        </w:r>
        <w:r w:rsidR="00BF007A" w:rsidRPr="0089308D">
          <w:rPr>
            <w:webHidden/>
          </w:rPr>
          <w:fldChar w:fldCharType="end"/>
        </w:r>
      </w:hyperlink>
    </w:p>
    <w:p w14:paraId="067DBC48" w14:textId="001864BF" w:rsidR="00D63497" w:rsidRPr="0089308D" w:rsidRDefault="00D63497" w:rsidP="001770CD">
      <w:pPr>
        <w:pStyle w:val="TOC2"/>
        <w:rPr>
          <w:rFonts w:eastAsiaTheme="minorEastAsia"/>
          <w:sz w:val="22"/>
          <w:szCs w:val="22"/>
        </w:rPr>
      </w:pPr>
      <w:hyperlink w:anchor="_Toc448588493" w:history="1">
        <w:r w:rsidRPr="0089308D">
          <w:rPr>
            <w:rStyle w:val="Hyperlink"/>
          </w:rPr>
          <w:t>2.</w:t>
        </w:r>
        <w:r w:rsidRPr="0089308D">
          <w:rPr>
            <w:rFonts w:eastAsiaTheme="minorEastAsia"/>
            <w:sz w:val="22"/>
            <w:szCs w:val="22"/>
          </w:rPr>
          <w:tab/>
        </w:r>
        <w:r w:rsidRPr="0089308D">
          <w:rPr>
            <w:rStyle w:val="Hyperlink"/>
          </w:rPr>
          <w:t>Contract Documents</w:t>
        </w:r>
        <w:r w:rsidRPr="0089308D">
          <w:rPr>
            <w:webHidden/>
          </w:rPr>
          <w:tab/>
        </w:r>
        <w:r w:rsidR="00BF007A" w:rsidRPr="0089308D">
          <w:rPr>
            <w:webHidden/>
          </w:rPr>
          <w:fldChar w:fldCharType="begin"/>
        </w:r>
        <w:r w:rsidRPr="0089308D">
          <w:rPr>
            <w:webHidden/>
          </w:rPr>
          <w:instrText xml:space="preserve"> PAGEREF _Toc448588493 \h </w:instrText>
        </w:r>
        <w:r w:rsidR="00BF007A" w:rsidRPr="0089308D">
          <w:rPr>
            <w:webHidden/>
          </w:rPr>
        </w:r>
        <w:r w:rsidR="00BF007A" w:rsidRPr="0089308D">
          <w:rPr>
            <w:webHidden/>
          </w:rPr>
          <w:fldChar w:fldCharType="separate"/>
        </w:r>
        <w:r w:rsidR="00DF2AC6">
          <w:rPr>
            <w:webHidden/>
          </w:rPr>
          <w:t>234</w:t>
        </w:r>
        <w:r w:rsidR="00BF007A" w:rsidRPr="0089308D">
          <w:rPr>
            <w:webHidden/>
          </w:rPr>
          <w:fldChar w:fldCharType="end"/>
        </w:r>
      </w:hyperlink>
    </w:p>
    <w:p w14:paraId="20ACDAA5" w14:textId="1C7EB211" w:rsidR="00D63497" w:rsidRPr="0089308D" w:rsidRDefault="00D63497" w:rsidP="001770CD">
      <w:pPr>
        <w:pStyle w:val="TOC2"/>
        <w:rPr>
          <w:rFonts w:eastAsiaTheme="minorEastAsia"/>
          <w:sz w:val="22"/>
          <w:szCs w:val="22"/>
        </w:rPr>
      </w:pPr>
      <w:hyperlink w:anchor="_Toc448588494" w:history="1">
        <w:r w:rsidRPr="0089308D">
          <w:rPr>
            <w:rStyle w:val="Hyperlink"/>
          </w:rPr>
          <w:t>3.</w:t>
        </w:r>
        <w:r w:rsidRPr="0089308D">
          <w:rPr>
            <w:rFonts w:eastAsiaTheme="minorEastAsia"/>
            <w:sz w:val="22"/>
            <w:szCs w:val="22"/>
          </w:rPr>
          <w:tab/>
        </w:r>
        <w:r w:rsidRPr="0089308D">
          <w:rPr>
            <w:rStyle w:val="Hyperlink"/>
          </w:rPr>
          <w:t>Interpretation</w:t>
        </w:r>
        <w:r w:rsidRPr="0089308D">
          <w:rPr>
            <w:webHidden/>
          </w:rPr>
          <w:tab/>
        </w:r>
        <w:r w:rsidR="00BF007A" w:rsidRPr="0089308D">
          <w:rPr>
            <w:webHidden/>
          </w:rPr>
          <w:fldChar w:fldCharType="begin"/>
        </w:r>
        <w:r w:rsidRPr="0089308D">
          <w:rPr>
            <w:webHidden/>
          </w:rPr>
          <w:instrText xml:space="preserve"> PAGEREF _Toc448588494 \h </w:instrText>
        </w:r>
        <w:r w:rsidR="00BF007A" w:rsidRPr="0089308D">
          <w:rPr>
            <w:webHidden/>
          </w:rPr>
        </w:r>
        <w:r w:rsidR="00BF007A" w:rsidRPr="0089308D">
          <w:rPr>
            <w:webHidden/>
          </w:rPr>
          <w:fldChar w:fldCharType="separate"/>
        </w:r>
        <w:r w:rsidR="00DF2AC6">
          <w:rPr>
            <w:webHidden/>
          </w:rPr>
          <w:t>234</w:t>
        </w:r>
        <w:r w:rsidR="00BF007A" w:rsidRPr="0089308D">
          <w:rPr>
            <w:webHidden/>
          </w:rPr>
          <w:fldChar w:fldCharType="end"/>
        </w:r>
      </w:hyperlink>
    </w:p>
    <w:p w14:paraId="224CA02B" w14:textId="1B522ED6" w:rsidR="00D63497" w:rsidRPr="0089308D" w:rsidRDefault="00D63497" w:rsidP="001770CD">
      <w:pPr>
        <w:pStyle w:val="TOC2"/>
        <w:rPr>
          <w:rFonts w:eastAsiaTheme="minorEastAsia"/>
          <w:sz w:val="22"/>
          <w:szCs w:val="22"/>
        </w:rPr>
      </w:pPr>
      <w:hyperlink w:anchor="_Toc448588495" w:history="1">
        <w:r w:rsidRPr="0089308D">
          <w:rPr>
            <w:rStyle w:val="Hyperlink"/>
          </w:rPr>
          <w:t>4.</w:t>
        </w:r>
        <w:r w:rsidRPr="0089308D">
          <w:rPr>
            <w:rFonts w:eastAsiaTheme="minorEastAsia"/>
            <w:sz w:val="22"/>
            <w:szCs w:val="22"/>
          </w:rPr>
          <w:tab/>
        </w:r>
        <w:r w:rsidRPr="0089308D">
          <w:rPr>
            <w:rStyle w:val="Hyperlink"/>
          </w:rPr>
          <w:t>Notices</w:t>
        </w:r>
        <w:r w:rsidRPr="0089308D">
          <w:rPr>
            <w:webHidden/>
          </w:rPr>
          <w:tab/>
        </w:r>
        <w:r w:rsidR="00BF007A" w:rsidRPr="0089308D">
          <w:rPr>
            <w:webHidden/>
          </w:rPr>
          <w:fldChar w:fldCharType="begin"/>
        </w:r>
        <w:r w:rsidRPr="0089308D">
          <w:rPr>
            <w:webHidden/>
          </w:rPr>
          <w:instrText xml:space="preserve"> PAGEREF _Toc448588495 \h </w:instrText>
        </w:r>
        <w:r w:rsidR="00BF007A" w:rsidRPr="0089308D">
          <w:rPr>
            <w:webHidden/>
          </w:rPr>
        </w:r>
        <w:r w:rsidR="00BF007A" w:rsidRPr="0089308D">
          <w:rPr>
            <w:webHidden/>
          </w:rPr>
          <w:fldChar w:fldCharType="separate"/>
        </w:r>
        <w:r w:rsidR="00DF2AC6">
          <w:rPr>
            <w:webHidden/>
          </w:rPr>
          <w:t>237</w:t>
        </w:r>
        <w:r w:rsidR="00BF007A" w:rsidRPr="0089308D">
          <w:rPr>
            <w:webHidden/>
          </w:rPr>
          <w:fldChar w:fldCharType="end"/>
        </w:r>
      </w:hyperlink>
    </w:p>
    <w:p w14:paraId="70A95C3F" w14:textId="711F38B9" w:rsidR="00D63497" w:rsidRPr="0089308D" w:rsidRDefault="00D63497" w:rsidP="001770CD">
      <w:pPr>
        <w:pStyle w:val="TOC2"/>
        <w:rPr>
          <w:rFonts w:eastAsiaTheme="minorEastAsia"/>
          <w:sz w:val="22"/>
          <w:szCs w:val="22"/>
        </w:rPr>
      </w:pPr>
      <w:hyperlink w:anchor="_Toc448588496" w:history="1">
        <w:r w:rsidRPr="0089308D">
          <w:rPr>
            <w:rStyle w:val="Hyperlink"/>
          </w:rPr>
          <w:t>5.</w:t>
        </w:r>
        <w:r w:rsidRPr="0089308D">
          <w:rPr>
            <w:rFonts w:eastAsiaTheme="minorEastAsia"/>
            <w:sz w:val="22"/>
            <w:szCs w:val="22"/>
          </w:rPr>
          <w:tab/>
        </w:r>
        <w:r w:rsidRPr="0089308D">
          <w:rPr>
            <w:rStyle w:val="Hyperlink"/>
          </w:rPr>
          <w:t>Governing Law</w:t>
        </w:r>
        <w:r w:rsidRPr="0089308D">
          <w:rPr>
            <w:webHidden/>
          </w:rPr>
          <w:tab/>
        </w:r>
        <w:r w:rsidR="00BF007A" w:rsidRPr="0089308D">
          <w:rPr>
            <w:webHidden/>
          </w:rPr>
          <w:fldChar w:fldCharType="begin"/>
        </w:r>
        <w:r w:rsidRPr="0089308D">
          <w:rPr>
            <w:webHidden/>
          </w:rPr>
          <w:instrText xml:space="preserve"> PAGEREF _Toc448588496 \h </w:instrText>
        </w:r>
        <w:r w:rsidR="00BF007A" w:rsidRPr="0089308D">
          <w:rPr>
            <w:webHidden/>
          </w:rPr>
        </w:r>
        <w:r w:rsidR="00BF007A" w:rsidRPr="0089308D">
          <w:rPr>
            <w:webHidden/>
          </w:rPr>
          <w:fldChar w:fldCharType="separate"/>
        </w:r>
        <w:r w:rsidR="00DF2AC6">
          <w:rPr>
            <w:webHidden/>
          </w:rPr>
          <w:t>238</w:t>
        </w:r>
        <w:r w:rsidR="00BF007A" w:rsidRPr="0089308D">
          <w:rPr>
            <w:webHidden/>
          </w:rPr>
          <w:fldChar w:fldCharType="end"/>
        </w:r>
      </w:hyperlink>
    </w:p>
    <w:p w14:paraId="2C44D9CB" w14:textId="242AF8A6" w:rsidR="00D63497" w:rsidRPr="0089308D" w:rsidRDefault="00D63497" w:rsidP="001770CD">
      <w:pPr>
        <w:pStyle w:val="TOC2"/>
        <w:rPr>
          <w:rFonts w:eastAsiaTheme="minorEastAsia"/>
          <w:sz w:val="22"/>
          <w:szCs w:val="22"/>
        </w:rPr>
      </w:pPr>
      <w:hyperlink w:anchor="_Toc448588497" w:history="1">
        <w:r w:rsidRPr="0089308D">
          <w:rPr>
            <w:rStyle w:val="Hyperlink"/>
          </w:rPr>
          <w:t>6.</w:t>
        </w:r>
        <w:r w:rsidRPr="0089308D">
          <w:rPr>
            <w:rFonts w:eastAsiaTheme="minorEastAsia"/>
            <w:sz w:val="22"/>
            <w:szCs w:val="22"/>
          </w:rPr>
          <w:tab/>
        </w:r>
        <w:r w:rsidRPr="0089308D">
          <w:rPr>
            <w:rStyle w:val="Hyperlink"/>
          </w:rPr>
          <w:t>Fraud and Corruption</w:t>
        </w:r>
        <w:r w:rsidRPr="0089308D">
          <w:rPr>
            <w:webHidden/>
          </w:rPr>
          <w:tab/>
        </w:r>
        <w:r w:rsidR="00BF007A" w:rsidRPr="0089308D">
          <w:rPr>
            <w:webHidden/>
          </w:rPr>
          <w:fldChar w:fldCharType="begin"/>
        </w:r>
        <w:r w:rsidRPr="0089308D">
          <w:rPr>
            <w:webHidden/>
          </w:rPr>
          <w:instrText xml:space="preserve"> PAGEREF _Toc448588497 \h </w:instrText>
        </w:r>
        <w:r w:rsidR="00BF007A" w:rsidRPr="0089308D">
          <w:rPr>
            <w:webHidden/>
          </w:rPr>
        </w:r>
        <w:r w:rsidR="00BF007A" w:rsidRPr="0089308D">
          <w:rPr>
            <w:webHidden/>
          </w:rPr>
          <w:fldChar w:fldCharType="separate"/>
        </w:r>
        <w:r w:rsidR="00DF2AC6">
          <w:rPr>
            <w:webHidden/>
          </w:rPr>
          <w:t>238</w:t>
        </w:r>
        <w:r w:rsidR="00BF007A" w:rsidRPr="0089308D">
          <w:rPr>
            <w:webHidden/>
          </w:rPr>
          <w:fldChar w:fldCharType="end"/>
        </w:r>
      </w:hyperlink>
    </w:p>
    <w:p w14:paraId="686412CA" w14:textId="5A812081" w:rsidR="00D63497" w:rsidRPr="0089308D" w:rsidRDefault="00D63497">
      <w:pPr>
        <w:pStyle w:val="TOC1"/>
        <w:rPr>
          <w:rFonts w:ascii="Times New Roman" w:eastAsiaTheme="minorEastAsia" w:hAnsi="Times New Roman"/>
          <w:b w:val="0"/>
          <w:noProof/>
          <w:sz w:val="22"/>
          <w:szCs w:val="22"/>
        </w:rPr>
      </w:pPr>
      <w:hyperlink w:anchor="_Toc448588498" w:history="1">
        <w:r w:rsidRPr="0089308D">
          <w:rPr>
            <w:rStyle w:val="Hyperlink"/>
            <w:rFonts w:ascii="Times New Roman" w:hAnsi="Times New Roman"/>
            <w:noProof/>
          </w:rPr>
          <w:t>B.  Subject Matter of Contract</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_Toc448588498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238</w:t>
        </w:r>
        <w:r w:rsidR="00BF007A" w:rsidRPr="0089308D">
          <w:rPr>
            <w:rFonts w:ascii="Times New Roman" w:hAnsi="Times New Roman"/>
            <w:noProof/>
            <w:webHidden/>
          </w:rPr>
          <w:fldChar w:fldCharType="end"/>
        </w:r>
      </w:hyperlink>
    </w:p>
    <w:p w14:paraId="6231CB9D" w14:textId="073A1121" w:rsidR="00D63497" w:rsidRPr="0089308D" w:rsidRDefault="00D63497" w:rsidP="001770CD">
      <w:pPr>
        <w:pStyle w:val="TOC2"/>
        <w:rPr>
          <w:rFonts w:eastAsiaTheme="minorEastAsia"/>
          <w:sz w:val="22"/>
          <w:szCs w:val="22"/>
        </w:rPr>
      </w:pPr>
      <w:hyperlink w:anchor="_Toc448588499" w:history="1">
        <w:r w:rsidRPr="0089308D">
          <w:rPr>
            <w:rStyle w:val="Hyperlink"/>
          </w:rPr>
          <w:t>7.</w:t>
        </w:r>
        <w:r w:rsidRPr="0089308D">
          <w:rPr>
            <w:rFonts w:eastAsiaTheme="minorEastAsia"/>
            <w:sz w:val="22"/>
            <w:szCs w:val="22"/>
          </w:rPr>
          <w:tab/>
        </w:r>
        <w:r w:rsidRPr="0089308D">
          <w:rPr>
            <w:rStyle w:val="Hyperlink"/>
          </w:rPr>
          <w:t>Scope of the System</w:t>
        </w:r>
        <w:r w:rsidRPr="0089308D">
          <w:rPr>
            <w:webHidden/>
          </w:rPr>
          <w:tab/>
        </w:r>
        <w:r w:rsidR="00BF007A" w:rsidRPr="0089308D">
          <w:rPr>
            <w:webHidden/>
          </w:rPr>
          <w:fldChar w:fldCharType="begin"/>
        </w:r>
        <w:r w:rsidRPr="0089308D">
          <w:rPr>
            <w:webHidden/>
          </w:rPr>
          <w:instrText xml:space="preserve"> PAGEREF _Toc448588499 \h </w:instrText>
        </w:r>
        <w:r w:rsidR="00BF007A" w:rsidRPr="0089308D">
          <w:rPr>
            <w:webHidden/>
          </w:rPr>
        </w:r>
        <w:r w:rsidR="00BF007A" w:rsidRPr="0089308D">
          <w:rPr>
            <w:webHidden/>
          </w:rPr>
          <w:fldChar w:fldCharType="separate"/>
        </w:r>
        <w:r w:rsidR="00DF2AC6">
          <w:rPr>
            <w:webHidden/>
          </w:rPr>
          <w:t>238</w:t>
        </w:r>
        <w:r w:rsidR="00BF007A" w:rsidRPr="0089308D">
          <w:rPr>
            <w:webHidden/>
          </w:rPr>
          <w:fldChar w:fldCharType="end"/>
        </w:r>
      </w:hyperlink>
    </w:p>
    <w:p w14:paraId="2B5D2605" w14:textId="6A486EFD" w:rsidR="00D63497" w:rsidRPr="0089308D" w:rsidRDefault="00D63497" w:rsidP="001770CD">
      <w:pPr>
        <w:pStyle w:val="TOC2"/>
        <w:rPr>
          <w:rFonts w:eastAsiaTheme="minorEastAsia"/>
          <w:sz w:val="22"/>
          <w:szCs w:val="22"/>
        </w:rPr>
      </w:pPr>
      <w:hyperlink w:anchor="_Toc448588500" w:history="1">
        <w:r w:rsidRPr="0089308D">
          <w:rPr>
            <w:rStyle w:val="Hyperlink"/>
          </w:rPr>
          <w:t>8.</w:t>
        </w:r>
        <w:r w:rsidRPr="0089308D">
          <w:rPr>
            <w:rFonts w:eastAsiaTheme="minorEastAsia"/>
            <w:sz w:val="22"/>
            <w:szCs w:val="22"/>
          </w:rPr>
          <w:tab/>
        </w:r>
        <w:r w:rsidRPr="0089308D">
          <w:rPr>
            <w:rStyle w:val="Hyperlink"/>
          </w:rPr>
          <w:t>Time for Commencement and Operational Acceptance</w:t>
        </w:r>
        <w:r w:rsidRPr="0089308D">
          <w:rPr>
            <w:webHidden/>
          </w:rPr>
          <w:tab/>
        </w:r>
        <w:r w:rsidR="00BF007A" w:rsidRPr="0089308D">
          <w:rPr>
            <w:webHidden/>
          </w:rPr>
          <w:fldChar w:fldCharType="begin"/>
        </w:r>
        <w:r w:rsidRPr="0089308D">
          <w:rPr>
            <w:webHidden/>
          </w:rPr>
          <w:instrText xml:space="preserve"> PAGEREF _Toc448588500 \h </w:instrText>
        </w:r>
        <w:r w:rsidR="00BF007A" w:rsidRPr="0089308D">
          <w:rPr>
            <w:webHidden/>
          </w:rPr>
        </w:r>
        <w:r w:rsidR="00BF007A" w:rsidRPr="0089308D">
          <w:rPr>
            <w:webHidden/>
          </w:rPr>
          <w:fldChar w:fldCharType="separate"/>
        </w:r>
        <w:r w:rsidR="00DF2AC6">
          <w:rPr>
            <w:webHidden/>
          </w:rPr>
          <w:t>239</w:t>
        </w:r>
        <w:r w:rsidR="00BF007A" w:rsidRPr="0089308D">
          <w:rPr>
            <w:webHidden/>
          </w:rPr>
          <w:fldChar w:fldCharType="end"/>
        </w:r>
      </w:hyperlink>
    </w:p>
    <w:p w14:paraId="2F885B72" w14:textId="073A200A" w:rsidR="00D63497" w:rsidRPr="0089308D" w:rsidRDefault="00D63497" w:rsidP="001770CD">
      <w:pPr>
        <w:pStyle w:val="TOC2"/>
        <w:rPr>
          <w:rFonts w:eastAsiaTheme="minorEastAsia"/>
          <w:sz w:val="22"/>
          <w:szCs w:val="22"/>
        </w:rPr>
      </w:pPr>
      <w:hyperlink w:anchor="_Toc448588501" w:history="1">
        <w:r w:rsidRPr="0089308D">
          <w:rPr>
            <w:rStyle w:val="Hyperlink"/>
          </w:rPr>
          <w:t>9.</w:t>
        </w:r>
        <w:r w:rsidRPr="0089308D">
          <w:rPr>
            <w:rFonts w:eastAsiaTheme="minorEastAsia"/>
            <w:sz w:val="22"/>
            <w:szCs w:val="22"/>
          </w:rPr>
          <w:tab/>
        </w:r>
        <w:r w:rsidRPr="0089308D">
          <w:rPr>
            <w:rStyle w:val="Hyperlink"/>
          </w:rPr>
          <w:t>Supplier’s Responsibilities</w:t>
        </w:r>
        <w:r w:rsidRPr="0089308D">
          <w:rPr>
            <w:webHidden/>
          </w:rPr>
          <w:tab/>
        </w:r>
        <w:r w:rsidR="00BF007A" w:rsidRPr="0089308D">
          <w:rPr>
            <w:webHidden/>
          </w:rPr>
          <w:fldChar w:fldCharType="begin"/>
        </w:r>
        <w:r w:rsidRPr="0089308D">
          <w:rPr>
            <w:webHidden/>
          </w:rPr>
          <w:instrText xml:space="preserve"> PAGEREF _Toc448588501 \h </w:instrText>
        </w:r>
        <w:r w:rsidR="00BF007A" w:rsidRPr="0089308D">
          <w:rPr>
            <w:webHidden/>
          </w:rPr>
        </w:r>
        <w:r w:rsidR="00BF007A" w:rsidRPr="0089308D">
          <w:rPr>
            <w:webHidden/>
          </w:rPr>
          <w:fldChar w:fldCharType="separate"/>
        </w:r>
        <w:r w:rsidR="00DF2AC6">
          <w:rPr>
            <w:webHidden/>
          </w:rPr>
          <w:t>239</w:t>
        </w:r>
        <w:r w:rsidR="00BF007A" w:rsidRPr="0089308D">
          <w:rPr>
            <w:webHidden/>
          </w:rPr>
          <w:fldChar w:fldCharType="end"/>
        </w:r>
      </w:hyperlink>
    </w:p>
    <w:p w14:paraId="1D28DEC9" w14:textId="0CDF5CBA" w:rsidR="00D63497" w:rsidRPr="0089308D" w:rsidRDefault="00D63497" w:rsidP="001770CD">
      <w:pPr>
        <w:pStyle w:val="TOC2"/>
        <w:rPr>
          <w:rFonts w:eastAsiaTheme="minorEastAsia"/>
          <w:sz w:val="22"/>
          <w:szCs w:val="22"/>
        </w:rPr>
      </w:pPr>
      <w:hyperlink w:anchor="_Toc448588502" w:history="1">
        <w:r w:rsidRPr="0089308D">
          <w:rPr>
            <w:rStyle w:val="Hyperlink"/>
          </w:rPr>
          <w:t>10.</w:t>
        </w:r>
        <w:r w:rsidRPr="0089308D">
          <w:rPr>
            <w:rFonts w:eastAsiaTheme="minorEastAsia"/>
            <w:sz w:val="22"/>
            <w:szCs w:val="22"/>
          </w:rPr>
          <w:tab/>
        </w:r>
        <w:r w:rsidRPr="0089308D">
          <w:rPr>
            <w:rStyle w:val="Hyperlink"/>
          </w:rPr>
          <w:t>Purchaser’s Responsibilities</w:t>
        </w:r>
        <w:r w:rsidRPr="0089308D">
          <w:rPr>
            <w:webHidden/>
          </w:rPr>
          <w:tab/>
        </w:r>
        <w:r w:rsidR="00BF007A" w:rsidRPr="0089308D">
          <w:rPr>
            <w:webHidden/>
          </w:rPr>
          <w:fldChar w:fldCharType="begin"/>
        </w:r>
        <w:r w:rsidRPr="0089308D">
          <w:rPr>
            <w:webHidden/>
          </w:rPr>
          <w:instrText xml:space="preserve"> PAGEREF _Toc448588502 \h </w:instrText>
        </w:r>
        <w:r w:rsidR="00BF007A" w:rsidRPr="0089308D">
          <w:rPr>
            <w:webHidden/>
          </w:rPr>
        </w:r>
        <w:r w:rsidR="00BF007A" w:rsidRPr="0089308D">
          <w:rPr>
            <w:webHidden/>
          </w:rPr>
          <w:fldChar w:fldCharType="separate"/>
        </w:r>
        <w:r w:rsidR="00DF2AC6">
          <w:rPr>
            <w:webHidden/>
          </w:rPr>
          <w:t>241</w:t>
        </w:r>
        <w:r w:rsidR="00BF007A" w:rsidRPr="0089308D">
          <w:rPr>
            <w:webHidden/>
          </w:rPr>
          <w:fldChar w:fldCharType="end"/>
        </w:r>
      </w:hyperlink>
    </w:p>
    <w:p w14:paraId="43F78B9A" w14:textId="4018CEEA" w:rsidR="00D63497" w:rsidRPr="0089308D" w:rsidRDefault="00D63497">
      <w:pPr>
        <w:pStyle w:val="TOC1"/>
        <w:rPr>
          <w:rFonts w:ascii="Times New Roman" w:eastAsiaTheme="minorEastAsia" w:hAnsi="Times New Roman"/>
          <w:b w:val="0"/>
          <w:noProof/>
          <w:sz w:val="22"/>
          <w:szCs w:val="22"/>
        </w:rPr>
      </w:pPr>
      <w:hyperlink w:anchor="_Toc448588503" w:history="1">
        <w:r w:rsidRPr="0089308D">
          <w:rPr>
            <w:rStyle w:val="Hyperlink"/>
            <w:rFonts w:ascii="Times New Roman" w:hAnsi="Times New Roman"/>
            <w:noProof/>
          </w:rPr>
          <w:t>C.  Payment</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_Toc448588503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242</w:t>
        </w:r>
        <w:r w:rsidR="00BF007A" w:rsidRPr="0089308D">
          <w:rPr>
            <w:rFonts w:ascii="Times New Roman" w:hAnsi="Times New Roman"/>
            <w:noProof/>
            <w:webHidden/>
          </w:rPr>
          <w:fldChar w:fldCharType="end"/>
        </w:r>
      </w:hyperlink>
    </w:p>
    <w:p w14:paraId="0AB370D6" w14:textId="4BD51D24" w:rsidR="00D63497" w:rsidRPr="0089308D" w:rsidRDefault="00D63497" w:rsidP="001770CD">
      <w:pPr>
        <w:pStyle w:val="TOC2"/>
        <w:rPr>
          <w:rFonts w:eastAsiaTheme="minorEastAsia"/>
          <w:sz w:val="22"/>
          <w:szCs w:val="22"/>
        </w:rPr>
      </w:pPr>
      <w:hyperlink w:anchor="_Toc448588504" w:history="1">
        <w:r w:rsidRPr="0089308D">
          <w:rPr>
            <w:rStyle w:val="Hyperlink"/>
          </w:rPr>
          <w:t>11.</w:t>
        </w:r>
        <w:r w:rsidRPr="0089308D">
          <w:rPr>
            <w:rFonts w:eastAsiaTheme="minorEastAsia"/>
            <w:sz w:val="22"/>
            <w:szCs w:val="22"/>
          </w:rPr>
          <w:tab/>
        </w:r>
        <w:r w:rsidRPr="0089308D">
          <w:rPr>
            <w:rStyle w:val="Hyperlink"/>
          </w:rPr>
          <w:t>Contract Price</w:t>
        </w:r>
        <w:r w:rsidRPr="0089308D">
          <w:rPr>
            <w:webHidden/>
          </w:rPr>
          <w:tab/>
        </w:r>
        <w:r w:rsidR="00BF007A" w:rsidRPr="0089308D">
          <w:rPr>
            <w:webHidden/>
          </w:rPr>
          <w:fldChar w:fldCharType="begin"/>
        </w:r>
        <w:r w:rsidRPr="0089308D">
          <w:rPr>
            <w:webHidden/>
          </w:rPr>
          <w:instrText xml:space="preserve"> PAGEREF _Toc448588504 \h </w:instrText>
        </w:r>
        <w:r w:rsidR="00BF007A" w:rsidRPr="0089308D">
          <w:rPr>
            <w:webHidden/>
          </w:rPr>
        </w:r>
        <w:r w:rsidR="00BF007A" w:rsidRPr="0089308D">
          <w:rPr>
            <w:webHidden/>
          </w:rPr>
          <w:fldChar w:fldCharType="separate"/>
        </w:r>
        <w:r w:rsidR="00DF2AC6">
          <w:rPr>
            <w:webHidden/>
          </w:rPr>
          <w:t>242</w:t>
        </w:r>
        <w:r w:rsidR="00BF007A" w:rsidRPr="0089308D">
          <w:rPr>
            <w:webHidden/>
          </w:rPr>
          <w:fldChar w:fldCharType="end"/>
        </w:r>
      </w:hyperlink>
    </w:p>
    <w:p w14:paraId="20FC65B6" w14:textId="6CDC3693" w:rsidR="00D63497" w:rsidRPr="0089308D" w:rsidRDefault="00D63497" w:rsidP="001770CD">
      <w:pPr>
        <w:pStyle w:val="TOC2"/>
        <w:rPr>
          <w:rFonts w:eastAsiaTheme="minorEastAsia"/>
          <w:sz w:val="22"/>
          <w:szCs w:val="22"/>
        </w:rPr>
      </w:pPr>
      <w:hyperlink w:anchor="_Toc448588505" w:history="1">
        <w:r w:rsidRPr="0089308D">
          <w:rPr>
            <w:rStyle w:val="Hyperlink"/>
          </w:rPr>
          <w:t>12.</w:t>
        </w:r>
        <w:r w:rsidRPr="0089308D">
          <w:rPr>
            <w:rFonts w:eastAsiaTheme="minorEastAsia"/>
            <w:sz w:val="22"/>
            <w:szCs w:val="22"/>
          </w:rPr>
          <w:tab/>
        </w:r>
        <w:r w:rsidRPr="0089308D">
          <w:rPr>
            <w:rStyle w:val="Hyperlink"/>
          </w:rPr>
          <w:t>Terms of Payment</w:t>
        </w:r>
        <w:r w:rsidRPr="0089308D">
          <w:rPr>
            <w:webHidden/>
          </w:rPr>
          <w:tab/>
        </w:r>
        <w:r w:rsidR="00BF007A" w:rsidRPr="0089308D">
          <w:rPr>
            <w:webHidden/>
          </w:rPr>
          <w:fldChar w:fldCharType="begin"/>
        </w:r>
        <w:r w:rsidRPr="0089308D">
          <w:rPr>
            <w:webHidden/>
          </w:rPr>
          <w:instrText xml:space="preserve"> PAGEREF _Toc448588505 \h </w:instrText>
        </w:r>
        <w:r w:rsidR="00BF007A" w:rsidRPr="0089308D">
          <w:rPr>
            <w:webHidden/>
          </w:rPr>
        </w:r>
        <w:r w:rsidR="00BF007A" w:rsidRPr="0089308D">
          <w:rPr>
            <w:webHidden/>
          </w:rPr>
          <w:fldChar w:fldCharType="separate"/>
        </w:r>
        <w:r w:rsidR="00DF2AC6">
          <w:rPr>
            <w:webHidden/>
          </w:rPr>
          <w:t>243</w:t>
        </w:r>
        <w:r w:rsidR="00BF007A" w:rsidRPr="0089308D">
          <w:rPr>
            <w:webHidden/>
          </w:rPr>
          <w:fldChar w:fldCharType="end"/>
        </w:r>
      </w:hyperlink>
    </w:p>
    <w:p w14:paraId="0DD6B1CA" w14:textId="54221D72" w:rsidR="00D63497" w:rsidRPr="0089308D" w:rsidRDefault="00D63497" w:rsidP="001770CD">
      <w:pPr>
        <w:pStyle w:val="TOC2"/>
        <w:rPr>
          <w:rFonts w:eastAsiaTheme="minorEastAsia"/>
          <w:sz w:val="22"/>
          <w:szCs w:val="22"/>
        </w:rPr>
      </w:pPr>
      <w:hyperlink w:anchor="_Toc448588506" w:history="1">
        <w:r w:rsidRPr="0089308D">
          <w:rPr>
            <w:rStyle w:val="Hyperlink"/>
          </w:rPr>
          <w:t>13.</w:t>
        </w:r>
        <w:r w:rsidRPr="0089308D">
          <w:rPr>
            <w:rFonts w:eastAsiaTheme="minorEastAsia"/>
            <w:sz w:val="22"/>
            <w:szCs w:val="22"/>
          </w:rPr>
          <w:tab/>
        </w:r>
        <w:r w:rsidRPr="0089308D">
          <w:rPr>
            <w:rStyle w:val="Hyperlink"/>
          </w:rPr>
          <w:t>Securities</w:t>
        </w:r>
        <w:r w:rsidRPr="0089308D">
          <w:rPr>
            <w:webHidden/>
          </w:rPr>
          <w:tab/>
        </w:r>
        <w:r w:rsidR="00BF007A" w:rsidRPr="0089308D">
          <w:rPr>
            <w:webHidden/>
          </w:rPr>
          <w:fldChar w:fldCharType="begin"/>
        </w:r>
        <w:r w:rsidRPr="0089308D">
          <w:rPr>
            <w:webHidden/>
          </w:rPr>
          <w:instrText xml:space="preserve"> PAGEREF _Toc448588506 \h </w:instrText>
        </w:r>
        <w:r w:rsidR="00BF007A" w:rsidRPr="0089308D">
          <w:rPr>
            <w:webHidden/>
          </w:rPr>
        </w:r>
        <w:r w:rsidR="00BF007A" w:rsidRPr="0089308D">
          <w:rPr>
            <w:webHidden/>
          </w:rPr>
          <w:fldChar w:fldCharType="separate"/>
        </w:r>
        <w:r w:rsidR="00DF2AC6">
          <w:rPr>
            <w:webHidden/>
          </w:rPr>
          <w:t>243</w:t>
        </w:r>
        <w:r w:rsidR="00BF007A" w:rsidRPr="0089308D">
          <w:rPr>
            <w:webHidden/>
          </w:rPr>
          <w:fldChar w:fldCharType="end"/>
        </w:r>
      </w:hyperlink>
    </w:p>
    <w:p w14:paraId="006F4E7B" w14:textId="4A191A1A" w:rsidR="00D63497" w:rsidRPr="0089308D" w:rsidRDefault="00D63497" w:rsidP="001770CD">
      <w:pPr>
        <w:pStyle w:val="TOC2"/>
        <w:rPr>
          <w:rFonts w:eastAsiaTheme="minorEastAsia"/>
          <w:sz w:val="22"/>
          <w:szCs w:val="22"/>
        </w:rPr>
      </w:pPr>
      <w:hyperlink w:anchor="_Toc448588507" w:history="1">
        <w:r w:rsidRPr="0089308D">
          <w:rPr>
            <w:rStyle w:val="Hyperlink"/>
          </w:rPr>
          <w:t>14.</w:t>
        </w:r>
        <w:r w:rsidRPr="0089308D">
          <w:rPr>
            <w:rFonts w:eastAsiaTheme="minorEastAsia"/>
            <w:sz w:val="22"/>
            <w:szCs w:val="22"/>
          </w:rPr>
          <w:tab/>
        </w:r>
        <w:r w:rsidRPr="0089308D">
          <w:rPr>
            <w:rStyle w:val="Hyperlink"/>
          </w:rPr>
          <w:t>Taxes and Duties</w:t>
        </w:r>
        <w:r w:rsidRPr="0089308D">
          <w:rPr>
            <w:webHidden/>
          </w:rPr>
          <w:tab/>
        </w:r>
        <w:r w:rsidR="00BF007A" w:rsidRPr="0089308D">
          <w:rPr>
            <w:webHidden/>
          </w:rPr>
          <w:fldChar w:fldCharType="begin"/>
        </w:r>
        <w:r w:rsidRPr="0089308D">
          <w:rPr>
            <w:webHidden/>
          </w:rPr>
          <w:instrText xml:space="preserve"> PAGEREF _Toc448588507 \h </w:instrText>
        </w:r>
        <w:r w:rsidR="00BF007A" w:rsidRPr="0089308D">
          <w:rPr>
            <w:webHidden/>
          </w:rPr>
        </w:r>
        <w:r w:rsidR="00BF007A" w:rsidRPr="0089308D">
          <w:rPr>
            <w:webHidden/>
          </w:rPr>
          <w:fldChar w:fldCharType="separate"/>
        </w:r>
        <w:r w:rsidR="00DF2AC6">
          <w:rPr>
            <w:webHidden/>
          </w:rPr>
          <w:t>244</w:t>
        </w:r>
        <w:r w:rsidR="00BF007A" w:rsidRPr="0089308D">
          <w:rPr>
            <w:webHidden/>
          </w:rPr>
          <w:fldChar w:fldCharType="end"/>
        </w:r>
      </w:hyperlink>
    </w:p>
    <w:p w14:paraId="49226BB9" w14:textId="378DF917" w:rsidR="00D63497" w:rsidRPr="0089308D" w:rsidRDefault="00D63497">
      <w:pPr>
        <w:pStyle w:val="TOC1"/>
        <w:rPr>
          <w:rFonts w:ascii="Times New Roman" w:eastAsiaTheme="minorEastAsia" w:hAnsi="Times New Roman"/>
          <w:b w:val="0"/>
          <w:noProof/>
          <w:sz w:val="22"/>
          <w:szCs w:val="22"/>
        </w:rPr>
      </w:pPr>
      <w:hyperlink w:anchor="_Toc448588508" w:history="1">
        <w:r w:rsidRPr="0089308D">
          <w:rPr>
            <w:rStyle w:val="Hyperlink"/>
            <w:rFonts w:ascii="Times New Roman" w:hAnsi="Times New Roman"/>
            <w:noProof/>
          </w:rPr>
          <w:t>D.  Intellectual Property</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_Toc448588508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245</w:t>
        </w:r>
        <w:r w:rsidR="00BF007A" w:rsidRPr="0089308D">
          <w:rPr>
            <w:rFonts w:ascii="Times New Roman" w:hAnsi="Times New Roman"/>
            <w:noProof/>
            <w:webHidden/>
          </w:rPr>
          <w:fldChar w:fldCharType="end"/>
        </w:r>
      </w:hyperlink>
    </w:p>
    <w:p w14:paraId="488B6409" w14:textId="7DA0A287" w:rsidR="00D63497" w:rsidRPr="0089308D" w:rsidRDefault="00D63497" w:rsidP="001770CD">
      <w:pPr>
        <w:pStyle w:val="TOC2"/>
        <w:rPr>
          <w:rFonts w:eastAsiaTheme="minorEastAsia"/>
          <w:sz w:val="22"/>
          <w:szCs w:val="22"/>
        </w:rPr>
      </w:pPr>
      <w:hyperlink w:anchor="_Toc448588509" w:history="1">
        <w:r w:rsidRPr="0089308D">
          <w:rPr>
            <w:rStyle w:val="Hyperlink"/>
          </w:rPr>
          <w:t>15.</w:t>
        </w:r>
        <w:r w:rsidRPr="0089308D">
          <w:rPr>
            <w:rFonts w:eastAsiaTheme="minorEastAsia"/>
            <w:sz w:val="22"/>
            <w:szCs w:val="22"/>
          </w:rPr>
          <w:tab/>
        </w:r>
        <w:r w:rsidRPr="0089308D">
          <w:rPr>
            <w:rStyle w:val="Hyperlink"/>
          </w:rPr>
          <w:t>Copyright</w:t>
        </w:r>
        <w:r w:rsidRPr="0089308D">
          <w:rPr>
            <w:webHidden/>
          </w:rPr>
          <w:tab/>
        </w:r>
        <w:r w:rsidR="00BF007A" w:rsidRPr="0089308D">
          <w:rPr>
            <w:webHidden/>
          </w:rPr>
          <w:fldChar w:fldCharType="begin"/>
        </w:r>
        <w:r w:rsidRPr="0089308D">
          <w:rPr>
            <w:webHidden/>
          </w:rPr>
          <w:instrText xml:space="preserve"> PAGEREF _Toc448588509 \h </w:instrText>
        </w:r>
        <w:r w:rsidR="00BF007A" w:rsidRPr="0089308D">
          <w:rPr>
            <w:webHidden/>
          </w:rPr>
        </w:r>
        <w:r w:rsidR="00BF007A" w:rsidRPr="0089308D">
          <w:rPr>
            <w:webHidden/>
          </w:rPr>
          <w:fldChar w:fldCharType="separate"/>
        </w:r>
        <w:r w:rsidR="00DF2AC6">
          <w:rPr>
            <w:webHidden/>
          </w:rPr>
          <w:t>245</w:t>
        </w:r>
        <w:r w:rsidR="00BF007A" w:rsidRPr="0089308D">
          <w:rPr>
            <w:webHidden/>
          </w:rPr>
          <w:fldChar w:fldCharType="end"/>
        </w:r>
      </w:hyperlink>
    </w:p>
    <w:p w14:paraId="26898BAE" w14:textId="7E1A5A0E" w:rsidR="00D63497" w:rsidRPr="0089308D" w:rsidRDefault="00D63497" w:rsidP="001770CD">
      <w:pPr>
        <w:pStyle w:val="TOC2"/>
        <w:rPr>
          <w:rFonts w:eastAsiaTheme="minorEastAsia"/>
          <w:sz w:val="22"/>
          <w:szCs w:val="22"/>
        </w:rPr>
      </w:pPr>
      <w:hyperlink w:anchor="_Toc448588510" w:history="1">
        <w:r w:rsidRPr="0089308D">
          <w:rPr>
            <w:rStyle w:val="Hyperlink"/>
          </w:rPr>
          <w:t>16.</w:t>
        </w:r>
        <w:r w:rsidRPr="0089308D">
          <w:rPr>
            <w:rFonts w:eastAsiaTheme="minorEastAsia"/>
            <w:sz w:val="22"/>
            <w:szCs w:val="22"/>
          </w:rPr>
          <w:tab/>
        </w:r>
        <w:r w:rsidRPr="0089308D">
          <w:rPr>
            <w:rStyle w:val="Hyperlink"/>
          </w:rPr>
          <w:t>Software License Agreements</w:t>
        </w:r>
        <w:r w:rsidRPr="0089308D">
          <w:rPr>
            <w:webHidden/>
          </w:rPr>
          <w:tab/>
        </w:r>
        <w:r w:rsidR="00BF007A" w:rsidRPr="0089308D">
          <w:rPr>
            <w:webHidden/>
          </w:rPr>
          <w:fldChar w:fldCharType="begin"/>
        </w:r>
        <w:r w:rsidRPr="0089308D">
          <w:rPr>
            <w:webHidden/>
          </w:rPr>
          <w:instrText xml:space="preserve"> PAGEREF _Toc448588510 \h </w:instrText>
        </w:r>
        <w:r w:rsidR="00BF007A" w:rsidRPr="0089308D">
          <w:rPr>
            <w:webHidden/>
          </w:rPr>
        </w:r>
        <w:r w:rsidR="00BF007A" w:rsidRPr="0089308D">
          <w:rPr>
            <w:webHidden/>
          </w:rPr>
          <w:fldChar w:fldCharType="separate"/>
        </w:r>
        <w:r w:rsidR="00DF2AC6">
          <w:rPr>
            <w:webHidden/>
          </w:rPr>
          <w:t>246</w:t>
        </w:r>
        <w:r w:rsidR="00BF007A" w:rsidRPr="0089308D">
          <w:rPr>
            <w:webHidden/>
          </w:rPr>
          <w:fldChar w:fldCharType="end"/>
        </w:r>
      </w:hyperlink>
    </w:p>
    <w:p w14:paraId="05C066F5" w14:textId="2A4ABE87" w:rsidR="00D63497" w:rsidRPr="0089308D" w:rsidRDefault="00D63497" w:rsidP="001770CD">
      <w:pPr>
        <w:pStyle w:val="TOC2"/>
        <w:rPr>
          <w:rFonts w:eastAsiaTheme="minorEastAsia"/>
          <w:sz w:val="22"/>
          <w:szCs w:val="22"/>
        </w:rPr>
      </w:pPr>
      <w:hyperlink w:anchor="_Toc448588511" w:history="1">
        <w:r w:rsidRPr="0089308D">
          <w:rPr>
            <w:rStyle w:val="Hyperlink"/>
          </w:rPr>
          <w:t>17.</w:t>
        </w:r>
        <w:r w:rsidRPr="0089308D">
          <w:rPr>
            <w:rFonts w:eastAsiaTheme="minorEastAsia"/>
            <w:sz w:val="22"/>
            <w:szCs w:val="22"/>
          </w:rPr>
          <w:tab/>
        </w:r>
        <w:r w:rsidRPr="0089308D">
          <w:rPr>
            <w:rStyle w:val="Hyperlink"/>
          </w:rPr>
          <w:t>Confidential Information</w:t>
        </w:r>
        <w:r w:rsidRPr="0089308D">
          <w:rPr>
            <w:webHidden/>
          </w:rPr>
          <w:tab/>
        </w:r>
        <w:r w:rsidR="00BF007A" w:rsidRPr="0089308D">
          <w:rPr>
            <w:webHidden/>
          </w:rPr>
          <w:fldChar w:fldCharType="begin"/>
        </w:r>
        <w:r w:rsidRPr="0089308D">
          <w:rPr>
            <w:webHidden/>
          </w:rPr>
          <w:instrText xml:space="preserve"> PAGEREF _Toc448588511 \h </w:instrText>
        </w:r>
        <w:r w:rsidR="00BF007A" w:rsidRPr="0089308D">
          <w:rPr>
            <w:webHidden/>
          </w:rPr>
        </w:r>
        <w:r w:rsidR="00BF007A" w:rsidRPr="0089308D">
          <w:rPr>
            <w:webHidden/>
          </w:rPr>
          <w:fldChar w:fldCharType="separate"/>
        </w:r>
        <w:r w:rsidR="00DF2AC6">
          <w:rPr>
            <w:webHidden/>
          </w:rPr>
          <w:t>248</w:t>
        </w:r>
        <w:r w:rsidR="00BF007A" w:rsidRPr="0089308D">
          <w:rPr>
            <w:webHidden/>
          </w:rPr>
          <w:fldChar w:fldCharType="end"/>
        </w:r>
      </w:hyperlink>
    </w:p>
    <w:p w14:paraId="413A8930" w14:textId="7C1092B5" w:rsidR="00D63497" w:rsidRPr="0089308D" w:rsidRDefault="00D63497">
      <w:pPr>
        <w:pStyle w:val="TOC1"/>
        <w:rPr>
          <w:rFonts w:ascii="Times New Roman" w:eastAsiaTheme="minorEastAsia" w:hAnsi="Times New Roman"/>
          <w:b w:val="0"/>
          <w:noProof/>
          <w:sz w:val="22"/>
          <w:szCs w:val="22"/>
        </w:rPr>
      </w:pPr>
      <w:hyperlink w:anchor="_Toc448588512" w:history="1">
        <w:r w:rsidRPr="0089308D">
          <w:rPr>
            <w:rStyle w:val="Hyperlink"/>
            <w:rFonts w:ascii="Times New Roman" w:hAnsi="Times New Roman"/>
            <w:noProof/>
          </w:rPr>
          <w:t>E.  Supply, Installation, Testing, Commissioning, and Acceptance of the System</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_Toc448588512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249</w:t>
        </w:r>
        <w:r w:rsidR="00BF007A" w:rsidRPr="0089308D">
          <w:rPr>
            <w:rFonts w:ascii="Times New Roman" w:hAnsi="Times New Roman"/>
            <w:noProof/>
            <w:webHidden/>
          </w:rPr>
          <w:fldChar w:fldCharType="end"/>
        </w:r>
      </w:hyperlink>
    </w:p>
    <w:p w14:paraId="7DADDB83" w14:textId="07B5FDFB" w:rsidR="00D63497" w:rsidRPr="0089308D" w:rsidRDefault="00D63497" w:rsidP="001770CD">
      <w:pPr>
        <w:pStyle w:val="TOC2"/>
        <w:rPr>
          <w:rFonts w:eastAsiaTheme="minorEastAsia"/>
          <w:sz w:val="22"/>
          <w:szCs w:val="22"/>
        </w:rPr>
      </w:pPr>
      <w:hyperlink w:anchor="_Toc448588513" w:history="1">
        <w:r w:rsidRPr="0089308D">
          <w:rPr>
            <w:rStyle w:val="Hyperlink"/>
          </w:rPr>
          <w:t>18.</w:t>
        </w:r>
        <w:r w:rsidRPr="0089308D">
          <w:rPr>
            <w:rFonts w:eastAsiaTheme="minorEastAsia"/>
            <w:sz w:val="22"/>
            <w:szCs w:val="22"/>
          </w:rPr>
          <w:tab/>
        </w:r>
        <w:r w:rsidRPr="0089308D">
          <w:rPr>
            <w:rStyle w:val="Hyperlink"/>
          </w:rPr>
          <w:t>Representatives</w:t>
        </w:r>
        <w:r w:rsidRPr="0089308D">
          <w:rPr>
            <w:webHidden/>
          </w:rPr>
          <w:tab/>
        </w:r>
        <w:r w:rsidR="00BF007A" w:rsidRPr="0089308D">
          <w:rPr>
            <w:webHidden/>
          </w:rPr>
          <w:fldChar w:fldCharType="begin"/>
        </w:r>
        <w:r w:rsidRPr="0089308D">
          <w:rPr>
            <w:webHidden/>
          </w:rPr>
          <w:instrText xml:space="preserve"> PAGEREF _Toc448588513 \h </w:instrText>
        </w:r>
        <w:r w:rsidR="00BF007A" w:rsidRPr="0089308D">
          <w:rPr>
            <w:webHidden/>
          </w:rPr>
        </w:r>
        <w:r w:rsidR="00BF007A" w:rsidRPr="0089308D">
          <w:rPr>
            <w:webHidden/>
          </w:rPr>
          <w:fldChar w:fldCharType="separate"/>
        </w:r>
        <w:r w:rsidR="00DF2AC6">
          <w:rPr>
            <w:webHidden/>
          </w:rPr>
          <w:t>249</w:t>
        </w:r>
        <w:r w:rsidR="00BF007A" w:rsidRPr="0089308D">
          <w:rPr>
            <w:webHidden/>
          </w:rPr>
          <w:fldChar w:fldCharType="end"/>
        </w:r>
      </w:hyperlink>
    </w:p>
    <w:p w14:paraId="11CB3212" w14:textId="4197D8D8" w:rsidR="00D63497" w:rsidRPr="0089308D" w:rsidRDefault="00D63497" w:rsidP="001770CD">
      <w:pPr>
        <w:pStyle w:val="TOC2"/>
        <w:rPr>
          <w:rFonts w:eastAsiaTheme="minorEastAsia"/>
          <w:sz w:val="22"/>
          <w:szCs w:val="22"/>
        </w:rPr>
      </w:pPr>
      <w:hyperlink w:anchor="_Toc448588514" w:history="1">
        <w:r w:rsidRPr="0089308D">
          <w:rPr>
            <w:rStyle w:val="Hyperlink"/>
          </w:rPr>
          <w:t>19.</w:t>
        </w:r>
        <w:r w:rsidRPr="0089308D">
          <w:rPr>
            <w:rFonts w:eastAsiaTheme="minorEastAsia"/>
            <w:sz w:val="22"/>
            <w:szCs w:val="22"/>
          </w:rPr>
          <w:tab/>
        </w:r>
        <w:r w:rsidRPr="0089308D">
          <w:rPr>
            <w:rStyle w:val="Hyperlink"/>
          </w:rPr>
          <w:t>Project Plan</w:t>
        </w:r>
        <w:r w:rsidRPr="0089308D">
          <w:rPr>
            <w:webHidden/>
          </w:rPr>
          <w:tab/>
        </w:r>
        <w:r w:rsidR="00BF007A" w:rsidRPr="0089308D">
          <w:rPr>
            <w:webHidden/>
          </w:rPr>
          <w:fldChar w:fldCharType="begin"/>
        </w:r>
        <w:r w:rsidRPr="0089308D">
          <w:rPr>
            <w:webHidden/>
          </w:rPr>
          <w:instrText xml:space="preserve"> PAGEREF _Toc448588514 \h </w:instrText>
        </w:r>
        <w:r w:rsidR="00BF007A" w:rsidRPr="0089308D">
          <w:rPr>
            <w:webHidden/>
          </w:rPr>
        </w:r>
        <w:r w:rsidR="00BF007A" w:rsidRPr="0089308D">
          <w:rPr>
            <w:webHidden/>
          </w:rPr>
          <w:fldChar w:fldCharType="separate"/>
        </w:r>
        <w:r w:rsidR="00DF2AC6">
          <w:rPr>
            <w:webHidden/>
          </w:rPr>
          <w:t>251</w:t>
        </w:r>
        <w:r w:rsidR="00BF007A" w:rsidRPr="0089308D">
          <w:rPr>
            <w:webHidden/>
          </w:rPr>
          <w:fldChar w:fldCharType="end"/>
        </w:r>
      </w:hyperlink>
    </w:p>
    <w:p w14:paraId="3B4C8B38" w14:textId="464C9E38" w:rsidR="00D63497" w:rsidRPr="0089308D" w:rsidRDefault="00D63497" w:rsidP="001770CD">
      <w:pPr>
        <w:pStyle w:val="TOC2"/>
        <w:rPr>
          <w:rFonts w:eastAsiaTheme="minorEastAsia"/>
          <w:sz w:val="22"/>
          <w:szCs w:val="22"/>
        </w:rPr>
      </w:pPr>
      <w:hyperlink w:anchor="_Toc448588515" w:history="1">
        <w:r w:rsidRPr="0089308D">
          <w:rPr>
            <w:rStyle w:val="Hyperlink"/>
          </w:rPr>
          <w:t>20.</w:t>
        </w:r>
        <w:r w:rsidRPr="0089308D">
          <w:rPr>
            <w:rFonts w:eastAsiaTheme="minorEastAsia"/>
            <w:sz w:val="22"/>
            <w:szCs w:val="22"/>
          </w:rPr>
          <w:tab/>
        </w:r>
        <w:r w:rsidRPr="0089308D">
          <w:rPr>
            <w:rStyle w:val="Hyperlink"/>
          </w:rPr>
          <w:t>Subcontracting</w:t>
        </w:r>
        <w:r w:rsidRPr="0089308D">
          <w:rPr>
            <w:webHidden/>
          </w:rPr>
          <w:tab/>
        </w:r>
        <w:r w:rsidR="00BF007A" w:rsidRPr="0089308D">
          <w:rPr>
            <w:webHidden/>
          </w:rPr>
          <w:fldChar w:fldCharType="begin"/>
        </w:r>
        <w:r w:rsidRPr="0089308D">
          <w:rPr>
            <w:webHidden/>
          </w:rPr>
          <w:instrText xml:space="preserve"> PAGEREF _Toc448588515 \h </w:instrText>
        </w:r>
        <w:r w:rsidR="00BF007A" w:rsidRPr="0089308D">
          <w:rPr>
            <w:webHidden/>
          </w:rPr>
        </w:r>
        <w:r w:rsidR="00BF007A" w:rsidRPr="0089308D">
          <w:rPr>
            <w:webHidden/>
          </w:rPr>
          <w:fldChar w:fldCharType="separate"/>
        </w:r>
        <w:r w:rsidR="00DF2AC6">
          <w:rPr>
            <w:webHidden/>
          </w:rPr>
          <w:t>252</w:t>
        </w:r>
        <w:r w:rsidR="00BF007A" w:rsidRPr="0089308D">
          <w:rPr>
            <w:webHidden/>
          </w:rPr>
          <w:fldChar w:fldCharType="end"/>
        </w:r>
      </w:hyperlink>
    </w:p>
    <w:p w14:paraId="0285C368" w14:textId="48A9EE9E" w:rsidR="00D63497" w:rsidRPr="0089308D" w:rsidRDefault="00D63497" w:rsidP="001770CD">
      <w:pPr>
        <w:pStyle w:val="TOC2"/>
        <w:rPr>
          <w:rFonts w:eastAsiaTheme="minorEastAsia"/>
          <w:sz w:val="22"/>
          <w:szCs w:val="22"/>
        </w:rPr>
      </w:pPr>
      <w:hyperlink w:anchor="_Toc448588516" w:history="1">
        <w:r w:rsidRPr="0089308D">
          <w:rPr>
            <w:rStyle w:val="Hyperlink"/>
          </w:rPr>
          <w:t>21.</w:t>
        </w:r>
        <w:r w:rsidRPr="0089308D">
          <w:rPr>
            <w:rFonts w:eastAsiaTheme="minorEastAsia"/>
            <w:sz w:val="22"/>
            <w:szCs w:val="22"/>
          </w:rPr>
          <w:tab/>
        </w:r>
        <w:r w:rsidRPr="0089308D">
          <w:rPr>
            <w:rStyle w:val="Hyperlink"/>
          </w:rPr>
          <w:t>Design and Engineering</w:t>
        </w:r>
        <w:r w:rsidRPr="0089308D">
          <w:rPr>
            <w:webHidden/>
          </w:rPr>
          <w:tab/>
        </w:r>
        <w:r w:rsidR="00BF007A" w:rsidRPr="0089308D">
          <w:rPr>
            <w:webHidden/>
          </w:rPr>
          <w:fldChar w:fldCharType="begin"/>
        </w:r>
        <w:r w:rsidRPr="0089308D">
          <w:rPr>
            <w:webHidden/>
          </w:rPr>
          <w:instrText xml:space="preserve"> PAGEREF _Toc448588516 \h </w:instrText>
        </w:r>
        <w:r w:rsidR="00BF007A" w:rsidRPr="0089308D">
          <w:rPr>
            <w:webHidden/>
          </w:rPr>
        </w:r>
        <w:r w:rsidR="00BF007A" w:rsidRPr="0089308D">
          <w:rPr>
            <w:webHidden/>
          </w:rPr>
          <w:fldChar w:fldCharType="separate"/>
        </w:r>
        <w:r w:rsidR="00DF2AC6">
          <w:rPr>
            <w:webHidden/>
          </w:rPr>
          <w:t>253</w:t>
        </w:r>
        <w:r w:rsidR="00BF007A" w:rsidRPr="0089308D">
          <w:rPr>
            <w:webHidden/>
          </w:rPr>
          <w:fldChar w:fldCharType="end"/>
        </w:r>
      </w:hyperlink>
    </w:p>
    <w:p w14:paraId="60A61B03" w14:textId="7C8AF2EF" w:rsidR="00D63497" w:rsidRPr="0089308D" w:rsidRDefault="00D63497" w:rsidP="001770CD">
      <w:pPr>
        <w:pStyle w:val="TOC2"/>
        <w:rPr>
          <w:rFonts w:eastAsiaTheme="minorEastAsia"/>
          <w:sz w:val="22"/>
          <w:szCs w:val="22"/>
        </w:rPr>
      </w:pPr>
      <w:hyperlink w:anchor="_Toc448588517" w:history="1">
        <w:r w:rsidRPr="0089308D">
          <w:rPr>
            <w:rStyle w:val="Hyperlink"/>
          </w:rPr>
          <w:t>22.</w:t>
        </w:r>
        <w:r w:rsidRPr="0089308D">
          <w:rPr>
            <w:rFonts w:eastAsiaTheme="minorEastAsia"/>
            <w:sz w:val="22"/>
            <w:szCs w:val="22"/>
          </w:rPr>
          <w:tab/>
        </w:r>
        <w:r w:rsidRPr="0089308D">
          <w:rPr>
            <w:rStyle w:val="Hyperlink"/>
          </w:rPr>
          <w:t>Procurement, Delivery, and Transport</w:t>
        </w:r>
        <w:r w:rsidRPr="0089308D">
          <w:rPr>
            <w:webHidden/>
          </w:rPr>
          <w:tab/>
        </w:r>
        <w:r w:rsidR="00BF007A" w:rsidRPr="0089308D">
          <w:rPr>
            <w:webHidden/>
          </w:rPr>
          <w:fldChar w:fldCharType="begin"/>
        </w:r>
        <w:r w:rsidRPr="0089308D">
          <w:rPr>
            <w:webHidden/>
          </w:rPr>
          <w:instrText xml:space="preserve"> PAGEREF _Toc448588517 \h </w:instrText>
        </w:r>
        <w:r w:rsidR="00BF007A" w:rsidRPr="0089308D">
          <w:rPr>
            <w:webHidden/>
          </w:rPr>
        </w:r>
        <w:r w:rsidR="00BF007A" w:rsidRPr="0089308D">
          <w:rPr>
            <w:webHidden/>
          </w:rPr>
          <w:fldChar w:fldCharType="separate"/>
        </w:r>
        <w:r w:rsidR="00DF2AC6">
          <w:rPr>
            <w:webHidden/>
          </w:rPr>
          <w:t>255</w:t>
        </w:r>
        <w:r w:rsidR="00BF007A" w:rsidRPr="0089308D">
          <w:rPr>
            <w:webHidden/>
          </w:rPr>
          <w:fldChar w:fldCharType="end"/>
        </w:r>
      </w:hyperlink>
    </w:p>
    <w:p w14:paraId="5F671EB4" w14:textId="3CC8C420" w:rsidR="00D63497" w:rsidRPr="0089308D" w:rsidRDefault="00D63497" w:rsidP="001770CD">
      <w:pPr>
        <w:pStyle w:val="TOC2"/>
        <w:rPr>
          <w:rFonts w:eastAsiaTheme="minorEastAsia"/>
          <w:sz w:val="22"/>
          <w:szCs w:val="22"/>
        </w:rPr>
      </w:pPr>
      <w:hyperlink w:anchor="_Toc448588518" w:history="1">
        <w:r w:rsidRPr="0089308D">
          <w:rPr>
            <w:rStyle w:val="Hyperlink"/>
          </w:rPr>
          <w:t>23.</w:t>
        </w:r>
        <w:r w:rsidRPr="0089308D">
          <w:rPr>
            <w:rFonts w:eastAsiaTheme="minorEastAsia"/>
            <w:sz w:val="22"/>
            <w:szCs w:val="22"/>
          </w:rPr>
          <w:tab/>
        </w:r>
        <w:r w:rsidRPr="0089308D">
          <w:rPr>
            <w:rStyle w:val="Hyperlink"/>
          </w:rPr>
          <w:t>Product Upgrades</w:t>
        </w:r>
        <w:r w:rsidRPr="0089308D">
          <w:rPr>
            <w:webHidden/>
          </w:rPr>
          <w:tab/>
        </w:r>
        <w:r w:rsidR="00BF007A" w:rsidRPr="0089308D">
          <w:rPr>
            <w:webHidden/>
          </w:rPr>
          <w:fldChar w:fldCharType="begin"/>
        </w:r>
        <w:r w:rsidRPr="0089308D">
          <w:rPr>
            <w:webHidden/>
          </w:rPr>
          <w:instrText xml:space="preserve"> PAGEREF _Toc448588518 \h </w:instrText>
        </w:r>
        <w:r w:rsidR="00BF007A" w:rsidRPr="0089308D">
          <w:rPr>
            <w:webHidden/>
          </w:rPr>
        </w:r>
        <w:r w:rsidR="00BF007A" w:rsidRPr="0089308D">
          <w:rPr>
            <w:webHidden/>
          </w:rPr>
          <w:fldChar w:fldCharType="separate"/>
        </w:r>
        <w:r w:rsidR="00DF2AC6">
          <w:rPr>
            <w:webHidden/>
          </w:rPr>
          <w:t>257</w:t>
        </w:r>
        <w:r w:rsidR="00BF007A" w:rsidRPr="0089308D">
          <w:rPr>
            <w:webHidden/>
          </w:rPr>
          <w:fldChar w:fldCharType="end"/>
        </w:r>
      </w:hyperlink>
    </w:p>
    <w:p w14:paraId="1211BD5B" w14:textId="03CB2C3D" w:rsidR="00D63497" w:rsidRPr="0089308D" w:rsidRDefault="00D63497" w:rsidP="001770CD">
      <w:pPr>
        <w:pStyle w:val="TOC2"/>
        <w:rPr>
          <w:rFonts w:eastAsiaTheme="minorEastAsia"/>
          <w:sz w:val="22"/>
          <w:szCs w:val="22"/>
        </w:rPr>
      </w:pPr>
      <w:hyperlink w:anchor="_Toc448588519" w:history="1">
        <w:r w:rsidRPr="0089308D">
          <w:rPr>
            <w:rStyle w:val="Hyperlink"/>
          </w:rPr>
          <w:t>24.</w:t>
        </w:r>
        <w:r w:rsidRPr="0089308D">
          <w:rPr>
            <w:rFonts w:eastAsiaTheme="minorEastAsia"/>
            <w:sz w:val="22"/>
            <w:szCs w:val="22"/>
          </w:rPr>
          <w:tab/>
        </w:r>
        <w:r w:rsidRPr="0089308D">
          <w:rPr>
            <w:rStyle w:val="Hyperlink"/>
          </w:rPr>
          <w:t>Implementation, Installation, and Other Services</w:t>
        </w:r>
        <w:r w:rsidRPr="0089308D">
          <w:rPr>
            <w:webHidden/>
          </w:rPr>
          <w:tab/>
        </w:r>
        <w:r w:rsidR="00BF007A" w:rsidRPr="0089308D">
          <w:rPr>
            <w:webHidden/>
          </w:rPr>
          <w:fldChar w:fldCharType="begin"/>
        </w:r>
        <w:r w:rsidRPr="0089308D">
          <w:rPr>
            <w:webHidden/>
          </w:rPr>
          <w:instrText xml:space="preserve"> PAGEREF _Toc448588519 \h </w:instrText>
        </w:r>
        <w:r w:rsidR="00BF007A" w:rsidRPr="0089308D">
          <w:rPr>
            <w:webHidden/>
          </w:rPr>
        </w:r>
        <w:r w:rsidR="00BF007A" w:rsidRPr="0089308D">
          <w:rPr>
            <w:webHidden/>
          </w:rPr>
          <w:fldChar w:fldCharType="separate"/>
        </w:r>
        <w:r w:rsidR="00DF2AC6">
          <w:rPr>
            <w:webHidden/>
          </w:rPr>
          <w:t>258</w:t>
        </w:r>
        <w:r w:rsidR="00BF007A" w:rsidRPr="0089308D">
          <w:rPr>
            <w:webHidden/>
          </w:rPr>
          <w:fldChar w:fldCharType="end"/>
        </w:r>
      </w:hyperlink>
    </w:p>
    <w:p w14:paraId="4D99F6FE" w14:textId="745316F0" w:rsidR="00D63497" w:rsidRPr="0089308D" w:rsidRDefault="00D63497" w:rsidP="001770CD">
      <w:pPr>
        <w:pStyle w:val="TOC2"/>
        <w:rPr>
          <w:rFonts w:eastAsiaTheme="minorEastAsia"/>
          <w:sz w:val="22"/>
          <w:szCs w:val="22"/>
        </w:rPr>
      </w:pPr>
      <w:hyperlink w:anchor="_Toc448588520" w:history="1">
        <w:r w:rsidRPr="0089308D">
          <w:rPr>
            <w:rStyle w:val="Hyperlink"/>
          </w:rPr>
          <w:t>25.</w:t>
        </w:r>
        <w:r w:rsidRPr="0089308D">
          <w:rPr>
            <w:rFonts w:eastAsiaTheme="minorEastAsia"/>
            <w:sz w:val="22"/>
            <w:szCs w:val="22"/>
          </w:rPr>
          <w:tab/>
        </w:r>
        <w:r w:rsidRPr="0089308D">
          <w:rPr>
            <w:rStyle w:val="Hyperlink"/>
          </w:rPr>
          <w:t>Inspections and Tests</w:t>
        </w:r>
        <w:r w:rsidRPr="0089308D">
          <w:rPr>
            <w:webHidden/>
          </w:rPr>
          <w:tab/>
        </w:r>
        <w:r w:rsidR="00BF007A" w:rsidRPr="0089308D">
          <w:rPr>
            <w:webHidden/>
          </w:rPr>
          <w:fldChar w:fldCharType="begin"/>
        </w:r>
        <w:r w:rsidRPr="0089308D">
          <w:rPr>
            <w:webHidden/>
          </w:rPr>
          <w:instrText xml:space="preserve"> PAGEREF _Toc448588520 \h </w:instrText>
        </w:r>
        <w:r w:rsidR="00BF007A" w:rsidRPr="0089308D">
          <w:rPr>
            <w:webHidden/>
          </w:rPr>
        </w:r>
        <w:r w:rsidR="00BF007A" w:rsidRPr="0089308D">
          <w:rPr>
            <w:webHidden/>
          </w:rPr>
          <w:fldChar w:fldCharType="separate"/>
        </w:r>
        <w:r w:rsidR="00DF2AC6">
          <w:rPr>
            <w:webHidden/>
          </w:rPr>
          <w:t>258</w:t>
        </w:r>
        <w:r w:rsidR="00BF007A" w:rsidRPr="0089308D">
          <w:rPr>
            <w:webHidden/>
          </w:rPr>
          <w:fldChar w:fldCharType="end"/>
        </w:r>
      </w:hyperlink>
    </w:p>
    <w:p w14:paraId="26A54B30" w14:textId="45BB13B0" w:rsidR="00D63497" w:rsidRPr="0089308D" w:rsidRDefault="00D63497" w:rsidP="001770CD">
      <w:pPr>
        <w:pStyle w:val="TOC2"/>
        <w:rPr>
          <w:rFonts w:eastAsiaTheme="minorEastAsia"/>
          <w:sz w:val="22"/>
          <w:szCs w:val="22"/>
        </w:rPr>
      </w:pPr>
      <w:hyperlink w:anchor="_Toc448588521" w:history="1">
        <w:r w:rsidRPr="0089308D">
          <w:rPr>
            <w:rStyle w:val="Hyperlink"/>
          </w:rPr>
          <w:t>26.</w:t>
        </w:r>
        <w:r w:rsidRPr="0089308D">
          <w:rPr>
            <w:rFonts w:eastAsiaTheme="minorEastAsia"/>
            <w:sz w:val="22"/>
            <w:szCs w:val="22"/>
          </w:rPr>
          <w:tab/>
        </w:r>
        <w:r w:rsidRPr="0089308D">
          <w:rPr>
            <w:rStyle w:val="Hyperlink"/>
          </w:rPr>
          <w:t>Installation of the System</w:t>
        </w:r>
        <w:r w:rsidRPr="0089308D">
          <w:rPr>
            <w:webHidden/>
          </w:rPr>
          <w:tab/>
        </w:r>
        <w:r w:rsidR="00BF007A" w:rsidRPr="0089308D">
          <w:rPr>
            <w:webHidden/>
          </w:rPr>
          <w:fldChar w:fldCharType="begin"/>
        </w:r>
        <w:r w:rsidRPr="0089308D">
          <w:rPr>
            <w:webHidden/>
          </w:rPr>
          <w:instrText xml:space="preserve"> PAGEREF _Toc448588521 \h </w:instrText>
        </w:r>
        <w:r w:rsidR="00BF007A" w:rsidRPr="0089308D">
          <w:rPr>
            <w:webHidden/>
          </w:rPr>
        </w:r>
        <w:r w:rsidR="00BF007A" w:rsidRPr="0089308D">
          <w:rPr>
            <w:webHidden/>
          </w:rPr>
          <w:fldChar w:fldCharType="separate"/>
        </w:r>
        <w:r w:rsidR="00DF2AC6">
          <w:rPr>
            <w:webHidden/>
          </w:rPr>
          <w:t>259</w:t>
        </w:r>
        <w:r w:rsidR="00BF007A" w:rsidRPr="0089308D">
          <w:rPr>
            <w:webHidden/>
          </w:rPr>
          <w:fldChar w:fldCharType="end"/>
        </w:r>
      </w:hyperlink>
    </w:p>
    <w:p w14:paraId="2E422CE8" w14:textId="0B1B8A38" w:rsidR="00D63497" w:rsidRPr="0089308D" w:rsidRDefault="00D63497" w:rsidP="001770CD">
      <w:pPr>
        <w:pStyle w:val="TOC2"/>
        <w:rPr>
          <w:rFonts w:eastAsiaTheme="minorEastAsia"/>
          <w:sz w:val="22"/>
          <w:szCs w:val="22"/>
        </w:rPr>
      </w:pPr>
      <w:hyperlink w:anchor="_Toc448588522" w:history="1">
        <w:r w:rsidRPr="0089308D">
          <w:rPr>
            <w:rStyle w:val="Hyperlink"/>
          </w:rPr>
          <w:t>27.</w:t>
        </w:r>
        <w:r w:rsidRPr="0089308D">
          <w:rPr>
            <w:rFonts w:eastAsiaTheme="minorEastAsia"/>
            <w:sz w:val="22"/>
            <w:szCs w:val="22"/>
          </w:rPr>
          <w:tab/>
        </w:r>
        <w:r w:rsidRPr="0089308D">
          <w:rPr>
            <w:rStyle w:val="Hyperlink"/>
          </w:rPr>
          <w:t>Commissioning and Operational Acceptance</w:t>
        </w:r>
        <w:r w:rsidRPr="0089308D">
          <w:rPr>
            <w:webHidden/>
          </w:rPr>
          <w:tab/>
        </w:r>
        <w:r w:rsidR="00BF007A" w:rsidRPr="0089308D">
          <w:rPr>
            <w:webHidden/>
          </w:rPr>
          <w:fldChar w:fldCharType="begin"/>
        </w:r>
        <w:r w:rsidRPr="0089308D">
          <w:rPr>
            <w:webHidden/>
          </w:rPr>
          <w:instrText xml:space="preserve"> PAGEREF _Toc448588522 \h </w:instrText>
        </w:r>
        <w:r w:rsidR="00BF007A" w:rsidRPr="0089308D">
          <w:rPr>
            <w:webHidden/>
          </w:rPr>
        </w:r>
        <w:r w:rsidR="00BF007A" w:rsidRPr="0089308D">
          <w:rPr>
            <w:webHidden/>
          </w:rPr>
          <w:fldChar w:fldCharType="separate"/>
        </w:r>
        <w:r w:rsidR="00DF2AC6">
          <w:rPr>
            <w:webHidden/>
          </w:rPr>
          <w:t>259</w:t>
        </w:r>
        <w:r w:rsidR="00BF007A" w:rsidRPr="0089308D">
          <w:rPr>
            <w:webHidden/>
          </w:rPr>
          <w:fldChar w:fldCharType="end"/>
        </w:r>
      </w:hyperlink>
    </w:p>
    <w:p w14:paraId="3BC18A29" w14:textId="0EA38E30" w:rsidR="00D63497" w:rsidRPr="0089308D" w:rsidRDefault="00D63497">
      <w:pPr>
        <w:pStyle w:val="TOC1"/>
        <w:rPr>
          <w:rFonts w:ascii="Times New Roman" w:eastAsiaTheme="minorEastAsia" w:hAnsi="Times New Roman"/>
          <w:b w:val="0"/>
          <w:noProof/>
          <w:sz w:val="22"/>
          <w:szCs w:val="22"/>
        </w:rPr>
      </w:pPr>
      <w:hyperlink w:anchor="_Toc448588523" w:history="1">
        <w:r w:rsidRPr="0089308D">
          <w:rPr>
            <w:rStyle w:val="Hyperlink"/>
            <w:rFonts w:ascii="Times New Roman" w:hAnsi="Times New Roman"/>
            <w:noProof/>
          </w:rPr>
          <w:t>F.  Guarantees and Liabilities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_Toc448588523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263</w:t>
        </w:r>
        <w:r w:rsidR="00BF007A" w:rsidRPr="0089308D">
          <w:rPr>
            <w:rFonts w:ascii="Times New Roman" w:hAnsi="Times New Roman"/>
            <w:noProof/>
            <w:webHidden/>
          </w:rPr>
          <w:fldChar w:fldCharType="end"/>
        </w:r>
      </w:hyperlink>
    </w:p>
    <w:p w14:paraId="0ADE247C" w14:textId="1DDDC2A9" w:rsidR="00D63497" w:rsidRPr="0089308D" w:rsidRDefault="00D63497" w:rsidP="001770CD">
      <w:pPr>
        <w:pStyle w:val="TOC2"/>
        <w:rPr>
          <w:rFonts w:eastAsiaTheme="minorEastAsia"/>
          <w:sz w:val="22"/>
          <w:szCs w:val="22"/>
        </w:rPr>
      </w:pPr>
      <w:hyperlink w:anchor="_Toc448588524" w:history="1">
        <w:r w:rsidRPr="0089308D">
          <w:rPr>
            <w:rStyle w:val="Hyperlink"/>
          </w:rPr>
          <w:t>28.</w:t>
        </w:r>
        <w:r w:rsidRPr="0089308D">
          <w:rPr>
            <w:rFonts w:eastAsiaTheme="minorEastAsia"/>
            <w:sz w:val="22"/>
            <w:szCs w:val="22"/>
          </w:rPr>
          <w:tab/>
        </w:r>
        <w:r w:rsidRPr="0089308D">
          <w:rPr>
            <w:rStyle w:val="Hyperlink"/>
          </w:rPr>
          <w:t>Operational Acceptance Time Guarantee</w:t>
        </w:r>
        <w:r w:rsidRPr="0089308D">
          <w:rPr>
            <w:webHidden/>
          </w:rPr>
          <w:tab/>
        </w:r>
        <w:r w:rsidR="00BF007A" w:rsidRPr="0089308D">
          <w:rPr>
            <w:webHidden/>
          </w:rPr>
          <w:fldChar w:fldCharType="begin"/>
        </w:r>
        <w:r w:rsidRPr="0089308D">
          <w:rPr>
            <w:webHidden/>
          </w:rPr>
          <w:instrText xml:space="preserve"> PAGEREF _Toc448588524 \h </w:instrText>
        </w:r>
        <w:r w:rsidR="00BF007A" w:rsidRPr="0089308D">
          <w:rPr>
            <w:webHidden/>
          </w:rPr>
        </w:r>
        <w:r w:rsidR="00BF007A" w:rsidRPr="0089308D">
          <w:rPr>
            <w:webHidden/>
          </w:rPr>
          <w:fldChar w:fldCharType="separate"/>
        </w:r>
        <w:r w:rsidR="00DF2AC6">
          <w:rPr>
            <w:webHidden/>
          </w:rPr>
          <w:t>263</w:t>
        </w:r>
        <w:r w:rsidR="00BF007A" w:rsidRPr="0089308D">
          <w:rPr>
            <w:webHidden/>
          </w:rPr>
          <w:fldChar w:fldCharType="end"/>
        </w:r>
      </w:hyperlink>
    </w:p>
    <w:p w14:paraId="072A5782" w14:textId="1E878C3F" w:rsidR="00D63497" w:rsidRPr="0089308D" w:rsidRDefault="00D63497" w:rsidP="001770CD">
      <w:pPr>
        <w:pStyle w:val="TOC2"/>
        <w:rPr>
          <w:rFonts w:eastAsiaTheme="minorEastAsia"/>
          <w:sz w:val="22"/>
          <w:szCs w:val="22"/>
        </w:rPr>
      </w:pPr>
      <w:hyperlink w:anchor="_Toc448588525" w:history="1">
        <w:r w:rsidRPr="0089308D">
          <w:rPr>
            <w:rStyle w:val="Hyperlink"/>
          </w:rPr>
          <w:t>29.</w:t>
        </w:r>
        <w:r w:rsidRPr="0089308D">
          <w:rPr>
            <w:rFonts w:eastAsiaTheme="minorEastAsia"/>
            <w:sz w:val="22"/>
            <w:szCs w:val="22"/>
          </w:rPr>
          <w:tab/>
        </w:r>
        <w:r w:rsidRPr="0089308D">
          <w:rPr>
            <w:rStyle w:val="Hyperlink"/>
          </w:rPr>
          <w:t>Defect Liability</w:t>
        </w:r>
        <w:r w:rsidRPr="0089308D">
          <w:rPr>
            <w:webHidden/>
          </w:rPr>
          <w:tab/>
        </w:r>
        <w:r w:rsidR="00BF007A" w:rsidRPr="0089308D">
          <w:rPr>
            <w:webHidden/>
          </w:rPr>
          <w:fldChar w:fldCharType="begin"/>
        </w:r>
        <w:r w:rsidRPr="0089308D">
          <w:rPr>
            <w:webHidden/>
          </w:rPr>
          <w:instrText xml:space="preserve"> PAGEREF _Toc448588525 \h </w:instrText>
        </w:r>
        <w:r w:rsidR="00BF007A" w:rsidRPr="0089308D">
          <w:rPr>
            <w:webHidden/>
          </w:rPr>
        </w:r>
        <w:r w:rsidR="00BF007A" w:rsidRPr="0089308D">
          <w:rPr>
            <w:webHidden/>
          </w:rPr>
          <w:fldChar w:fldCharType="separate"/>
        </w:r>
        <w:r w:rsidR="00DF2AC6">
          <w:rPr>
            <w:webHidden/>
          </w:rPr>
          <w:t>264</w:t>
        </w:r>
        <w:r w:rsidR="00BF007A" w:rsidRPr="0089308D">
          <w:rPr>
            <w:webHidden/>
          </w:rPr>
          <w:fldChar w:fldCharType="end"/>
        </w:r>
      </w:hyperlink>
    </w:p>
    <w:p w14:paraId="7E6BBB03" w14:textId="44D6EC30" w:rsidR="00D63497" w:rsidRPr="0089308D" w:rsidRDefault="00D63497" w:rsidP="001770CD">
      <w:pPr>
        <w:pStyle w:val="TOC2"/>
        <w:rPr>
          <w:rFonts w:eastAsiaTheme="minorEastAsia"/>
          <w:sz w:val="22"/>
          <w:szCs w:val="22"/>
        </w:rPr>
      </w:pPr>
      <w:hyperlink w:anchor="_Toc448588526" w:history="1">
        <w:r w:rsidRPr="0089308D">
          <w:rPr>
            <w:rStyle w:val="Hyperlink"/>
          </w:rPr>
          <w:t>30.</w:t>
        </w:r>
        <w:r w:rsidRPr="0089308D">
          <w:rPr>
            <w:rFonts w:eastAsiaTheme="minorEastAsia"/>
            <w:sz w:val="22"/>
            <w:szCs w:val="22"/>
          </w:rPr>
          <w:tab/>
        </w:r>
        <w:r w:rsidRPr="0089308D">
          <w:rPr>
            <w:rStyle w:val="Hyperlink"/>
          </w:rPr>
          <w:t>Functional Guarantees</w:t>
        </w:r>
        <w:r w:rsidRPr="0089308D">
          <w:rPr>
            <w:webHidden/>
          </w:rPr>
          <w:tab/>
        </w:r>
        <w:r w:rsidR="00BF007A" w:rsidRPr="0089308D">
          <w:rPr>
            <w:webHidden/>
          </w:rPr>
          <w:fldChar w:fldCharType="begin"/>
        </w:r>
        <w:r w:rsidRPr="0089308D">
          <w:rPr>
            <w:webHidden/>
          </w:rPr>
          <w:instrText xml:space="preserve"> PAGEREF _Toc448588526 \h </w:instrText>
        </w:r>
        <w:r w:rsidR="00BF007A" w:rsidRPr="0089308D">
          <w:rPr>
            <w:webHidden/>
          </w:rPr>
        </w:r>
        <w:r w:rsidR="00BF007A" w:rsidRPr="0089308D">
          <w:rPr>
            <w:webHidden/>
          </w:rPr>
          <w:fldChar w:fldCharType="separate"/>
        </w:r>
        <w:r w:rsidR="00DF2AC6">
          <w:rPr>
            <w:webHidden/>
          </w:rPr>
          <w:t>266</w:t>
        </w:r>
        <w:r w:rsidR="00BF007A" w:rsidRPr="0089308D">
          <w:rPr>
            <w:webHidden/>
          </w:rPr>
          <w:fldChar w:fldCharType="end"/>
        </w:r>
      </w:hyperlink>
    </w:p>
    <w:p w14:paraId="05F2696A" w14:textId="7E2B1BFB" w:rsidR="00D63497" w:rsidRPr="0089308D" w:rsidRDefault="00D63497" w:rsidP="001770CD">
      <w:pPr>
        <w:pStyle w:val="TOC2"/>
        <w:rPr>
          <w:rFonts w:eastAsiaTheme="minorEastAsia"/>
          <w:sz w:val="22"/>
          <w:szCs w:val="22"/>
        </w:rPr>
      </w:pPr>
      <w:hyperlink w:anchor="_Toc448588527" w:history="1">
        <w:r w:rsidRPr="0089308D">
          <w:rPr>
            <w:rStyle w:val="Hyperlink"/>
          </w:rPr>
          <w:t>31.</w:t>
        </w:r>
        <w:r w:rsidRPr="0089308D">
          <w:rPr>
            <w:rFonts w:eastAsiaTheme="minorEastAsia"/>
            <w:sz w:val="22"/>
            <w:szCs w:val="22"/>
          </w:rPr>
          <w:tab/>
        </w:r>
        <w:r w:rsidRPr="0089308D">
          <w:rPr>
            <w:rStyle w:val="Hyperlink"/>
          </w:rPr>
          <w:t>Intellectual Property Rights Warranty</w:t>
        </w:r>
        <w:r w:rsidRPr="0089308D">
          <w:rPr>
            <w:webHidden/>
          </w:rPr>
          <w:tab/>
        </w:r>
        <w:r w:rsidR="00BF007A" w:rsidRPr="0089308D">
          <w:rPr>
            <w:webHidden/>
          </w:rPr>
          <w:fldChar w:fldCharType="begin"/>
        </w:r>
        <w:r w:rsidRPr="0089308D">
          <w:rPr>
            <w:webHidden/>
          </w:rPr>
          <w:instrText xml:space="preserve"> PAGEREF _Toc448588527 \h </w:instrText>
        </w:r>
        <w:r w:rsidR="00BF007A" w:rsidRPr="0089308D">
          <w:rPr>
            <w:webHidden/>
          </w:rPr>
        </w:r>
        <w:r w:rsidR="00BF007A" w:rsidRPr="0089308D">
          <w:rPr>
            <w:webHidden/>
          </w:rPr>
          <w:fldChar w:fldCharType="separate"/>
        </w:r>
        <w:r w:rsidR="00DF2AC6">
          <w:rPr>
            <w:webHidden/>
          </w:rPr>
          <w:t>267</w:t>
        </w:r>
        <w:r w:rsidR="00BF007A" w:rsidRPr="0089308D">
          <w:rPr>
            <w:webHidden/>
          </w:rPr>
          <w:fldChar w:fldCharType="end"/>
        </w:r>
      </w:hyperlink>
    </w:p>
    <w:p w14:paraId="3FC2BCC8" w14:textId="24C31B37" w:rsidR="00D63497" w:rsidRPr="0089308D" w:rsidRDefault="00D63497" w:rsidP="001770CD">
      <w:pPr>
        <w:pStyle w:val="TOC2"/>
        <w:rPr>
          <w:rFonts w:eastAsiaTheme="minorEastAsia"/>
          <w:sz w:val="22"/>
          <w:szCs w:val="22"/>
        </w:rPr>
      </w:pPr>
      <w:hyperlink w:anchor="_Toc448588528" w:history="1">
        <w:r w:rsidRPr="0089308D">
          <w:rPr>
            <w:rStyle w:val="Hyperlink"/>
          </w:rPr>
          <w:t>32.</w:t>
        </w:r>
        <w:r w:rsidRPr="0089308D">
          <w:rPr>
            <w:rFonts w:eastAsiaTheme="minorEastAsia"/>
            <w:sz w:val="22"/>
            <w:szCs w:val="22"/>
          </w:rPr>
          <w:tab/>
        </w:r>
        <w:r w:rsidRPr="0089308D">
          <w:rPr>
            <w:rStyle w:val="Hyperlink"/>
          </w:rPr>
          <w:t>Intellectual Property Rights Indemnity</w:t>
        </w:r>
        <w:r w:rsidRPr="0089308D">
          <w:rPr>
            <w:webHidden/>
          </w:rPr>
          <w:tab/>
        </w:r>
        <w:r w:rsidR="00BF007A" w:rsidRPr="0089308D">
          <w:rPr>
            <w:webHidden/>
          </w:rPr>
          <w:fldChar w:fldCharType="begin"/>
        </w:r>
        <w:r w:rsidRPr="0089308D">
          <w:rPr>
            <w:webHidden/>
          </w:rPr>
          <w:instrText xml:space="preserve"> PAGEREF _Toc448588528 \h </w:instrText>
        </w:r>
        <w:r w:rsidR="00BF007A" w:rsidRPr="0089308D">
          <w:rPr>
            <w:webHidden/>
          </w:rPr>
        </w:r>
        <w:r w:rsidR="00BF007A" w:rsidRPr="0089308D">
          <w:rPr>
            <w:webHidden/>
          </w:rPr>
          <w:fldChar w:fldCharType="separate"/>
        </w:r>
        <w:r w:rsidR="00DF2AC6">
          <w:rPr>
            <w:webHidden/>
          </w:rPr>
          <w:t>267</w:t>
        </w:r>
        <w:r w:rsidR="00BF007A" w:rsidRPr="0089308D">
          <w:rPr>
            <w:webHidden/>
          </w:rPr>
          <w:fldChar w:fldCharType="end"/>
        </w:r>
      </w:hyperlink>
    </w:p>
    <w:p w14:paraId="2CD1241E" w14:textId="4C35C179" w:rsidR="00D63497" w:rsidRPr="0089308D" w:rsidRDefault="00D63497" w:rsidP="001770CD">
      <w:pPr>
        <w:pStyle w:val="TOC2"/>
        <w:rPr>
          <w:rFonts w:eastAsiaTheme="minorEastAsia"/>
          <w:sz w:val="22"/>
          <w:szCs w:val="22"/>
        </w:rPr>
      </w:pPr>
      <w:hyperlink w:anchor="_Toc448588529" w:history="1">
        <w:r w:rsidRPr="0089308D">
          <w:rPr>
            <w:rStyle w:val="Hyperlink"/>
          </w:rPr>
          <w:t>33.</w:t>
        </w:r>
        <w:r w:rsidRPr="0089308D">
          <w:rPr>
            <w:rFonts w:eastAsiaTheme="minorEastAsia"/>
            <w:sz w:val="22"/>
            <w:szCs w:val="22"/>
          </w:rPr>
          <w:tab/>
        </w:r>
        <w:r w:rsidRPr="0089308D">
          <w:rPr>
            <w:rStyle w:val="Hyperlink"/>
          </w:rPr>
          <w:t>Limitation of Liability</w:t>
        </w:r>
        <w:r w:rsidRPr="0089308D">
          <w:rPr>
            <w:webHidden/>
          </w:rPr>
          <w:tab/>
        </w:r>
        <w:r w:rsidR="00BF007A" w:rsidRPr="0089308D">
          <w:rPr>
            <w:webHidden/>
          </w:rPr>
          <w:fldChar w:fldCharType="begin"/>
        </w:r>
        <w:r w:rsidRPr="0089308D">
          <w:rPr>
            <w:webHidden/>
          </w:rPr>
          <w:instrText xml:space="preserve"> PAGEREF _Toc448588529 \h </w:instrText>
        </w:r>
        <w:r w:rsidR="00BF007A" w:rsidRPr="0089308D">
          <w:rPr>
            <w:webHidden/>
          </w:rPr>
        </w:r>
        <w:r w:rsidR="00BF007A" w:rsidRPr="0089308D">
          <w:rPr>
            <w:webHidden/>
          </w:rPr>
          <w:fldChar w:fldCharType="separate"/>
        </w:r>
        <w:r w:rsidR="00DF2AC6">
          <w:rPr>
            <w:webHidden/>
          </w:rPr>
          <w:t>269</w:t>
        </w:r>
        <w:r w:rsidR="00BF007A" w:rsidRPr="0089308D">
          <w:rPr>
            <w:webHidden/>
          </w:rPr>
          <w:fldChar w:fldCharType="end"/>
        </w:r>
      </w:hyperlink>
    </w:p>
    <w:p w14:paraId="6E63561B" w14:textId="7685FA99" w:rsidR="00D63497" w:rsidRPr="0089308D" w:rsidRDefault="00D63497">
      <w:pPr>
        <w:pStyle w:val="TOC1"/>
        <w:rPr>
          <w:rFonts w:ascii="Times New Roman" w:eastAsiaTheme="minorEastAsia" w:hAnsi="Times New Roman"/>
          <w:b w:val="0"/>
          <w:noProof/>
          <w:sz w:val="22"/>
          <w:szCs w:val="22"/>
        </w:rPr>
      </w:pPr>
      <w:hyperlink w:anchor="_Toc448588530" w:history="1">
        <w:r w:rsidRPr="0089308D">
          <w:rPr>
            <w:rStyle w:val="Hyperlink"/>
            <w:rFonts w:ascii="Times New Roman" w:hAnsi="Times New Roman"/>
            <w:noProof/>
          </w:rPr>
          <w:t>G.  Risk Distribution</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_Toc448588530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270</w:t>
        </w:r>
        <w:r w:rsidR="00BF007A" w:rsidRPr="0089308D">
          <w:rPr>
            <w:rFonts w:ascii="Times New Roman" w:hAnsi="Times New Roman"/>
            <w:noProof/>
            <w:webHidden/>
          </w:rPr>
          <w:fldChar w:fldCharType="end"/>
        </w:r>
      </w:hyperlink>
    </w:p>
    <w:p w14:paraId="73EB4763" w14:textId="7062793D" w:rsidR="00D63497" w:rsidRPr="0089308D" w:rsidRDefault="00D63497" w:rsidP="001770CD">
      <w:pPr>
        <w:pStyle w:val="TOC2"/>
        <w:rPr>
          <w:rFonts w:eastAsiaTheme="minorEastAsia"/>
          <w:sz w:val="22"/>
          <w:szCs w:val="22"/>
        </w:rPr>
      </w:pPr>
      <w:hyperlink w:anchor="_Toc448588531" w:history="1">
        <w:r w:rsidRPr="0089308D">
          <w:rPr>
            <w:rStyle w:val="Hyperlink"/>
          </w:rPr>
          <w:t>34.</w:t>
        </w:r>
        <w:r w:rsidRPr="0089308D">
          <w:rPr>
            <w:rFonts w:eastAsiaTheme="minorEastAsia"/>
            <w:sz w:val="22"/>
            <w:szCs w:val="22"/>
          </w:rPr>
          <w:tab/>
        </w:r>
        <w:r w:rsidRPr="0089308D">
          <w:rPr>
            <w:rStyle w:val="Hyperlink"/>
          </w:rPr>
          <w:t>Transfer of Ownership</w:t>
        </w:r>
        <w:r w:rsidRPr="0089308D">
          <w:rPr>
            <w:webHidden/>
          </w:rPr>
          <w:tab/>
        </w:r>
        <w:r w:rsidR="00BF007A" w:rsidRPr="0089308D">
          <w:rPr>
            <w:webHidden/>
          </w:rPr>
          <w:fldChar w:fldCharType="begin"/>
        </w:r>
        <w:r w:rsidRPr="0089308D">
          <w:rPr>
            <w:webHidden/>
          </w:rPr>
          <w:instrText xml:space="preserve"> PAGEREF _Toc448588531 \h </w:instrText>
        </w:r>
        <w:r w:rsidR="00BF007A" w:rsidRPr="0089308D">
          <w:rPr>
            <w:webHidden/>
          </w:rPr>
        </w:r>
        <w:r w:rsidR="00BF007A" w:rsidRPr="0089308D">
          <w:rPr>
            <w:webHidden/>
          </w:rPr>
          <w:fldChar w:fldCharType="separate"/>
        </w:r>
        <w:r w:rsidR="00DF2AC6">
          <w:rPr>
            <w:webHidden/>
          </w:rPr>
          <w:t>270</w:t>
        </w:r>
        <w:r w:rsidR="00BF007A" w:rsidRPr="0089308D">
          <w:rPr>
            <w:webHidden/>
          </w:rPr>
          <w:fldChar w:fldCharType="end"/>
        </w:r>
      </w:hyperlink>
    </w:p>
    <w:p w14:paraId="241E8B4A" w14:textId="5D3E1027" w:rsidR="00D63497" w:rsidRPr="0089308D" w:rsidRDefault="00D63497" w:rsidP="001770CD">
      <w:pPr>
        <w:pStyle w:val="TOC2"/>
        <w:rPr>
          <w:rFonts w:eastAsiaTheme="minorEastAsia"/>
          <w:sz w:val="22"/>
          <w:szCs w:val="22"/>
        </w:rPr>
      </w:pPr>
      <w:hyperlink w:anchor="_Toc448588532" w:history="1">
        <w:r w:rsidRPr="0089308D">
          <w:rPr>
            <w:rStyle w:val="Hyperlink"/>
          </w:rPr>
          <w:t>35.</w:t>
        </w:r>
        <w:r w:rsidRPr="0089308D">
          <w:rPr>
            <w:rFonts w:eastAsiaTheme="minorEastAsia"/>
            <w:sz w:val="22"/>
            <w:szCs w:val="22"/>
          </w:rPr>
          <w:tab/>
        </w:r>
        <w:r w:rsidRPr="0089308D">
          <w:rPr>
            <w:rStyle w:val="Hyperlink"/>
          </w:rPr>
          <w:t>Care of the System</w:t>
        </w:r>
        <w:r w:rsidRPr="0089308D">
          <w:rPr>
            <w:webHidden/>
          </w:rPr>
          <w:tab/>
        </w:r>
        <w:r w:rsidR="00BF007A" w:rsidRPr="0089308D">
          <w:rPr>
            <w:webHidden/>
          </w:rPr>
          <w:fldChar w:fldCharType="begin"/>
        </w:r>
        <w:r w:rsidRPr="0089308D">
          <w:rPr>
            <w:webHidden/>
          </w:rPr>
          <w:instrText xml:space="preserve"> PAGEREF _Toc448588532 \h </w:instrText>
        </w:r>
        <w:r w:rsidR="00BF007A" w:rsidRPr="0089308D">
          <w:rPr>
            <w:webHidden/>
          </w:rPr>
        </w:r>
        <w:r w:rsidR="00BF007A" w:rsidRPr="0089308D">
          <w:rPr>
            <w:webHidden/>
          </w:rPr>
          <w:fldChar w:fldCharType="separate"/>
        </w:r>
        <w:r w:rsidR="00DF2AC6">
          <w:rPr>
            <w:webHidden/>
          </w:rPr>
          <w:t>270</w:t>
        </w:r>
        <w:r w:rsidR="00BF007A" w:rsidRPr="0089308D">
          <w:rPr>
            <w:webHidden/>
          </w:rPr>
          <w:fldChar w:fldCharType="end"/>
        </w:r>
      </w:hyperlink>
    </w:p>
    <w:p w14:paraId="42D26622" w14:textId="15267776" w:rsidR="00D63497" w:rsidRPr="0089308D" w:rsidRDefault="00D63497" w:rsidP="001770CD">
      <w:pPr>
        <w:pStyle w:val="TOC2"/>
        <w:rPr>
          <w:rFonts w:eastAsiaTheme="minorEastAsia"/>
          <w:sz w:val="22"/>
          <w:szCs w:val="22"/>
        </w:rPr>
      </w:pPr>
      <w:hyperlink w:anchor="_Toc448588533" w:history="1">
        <w:r w:rsidRPr="0089308D">
          <w:rPr>
            <w:rStyle w:val="Hyperlink"/>
          </w:rPr>
          <w:t>36.</w:t>
        </w:r>
        <w:r w:rsidRPr="0089308D">
          <w:rPr>
            <w:rFonts w:eastAsiaTheme="minorEastAsia"/>
            <w:sz w:val="22"/>
            <w:szCs w:val="22"/>
          </w:rPr>
          <w:tab/>
        </w:r>
        <w:r w:rsidRPr="0089308D">
          <w:rPr>
            <w:rStyle w:val="Hyperlink"/>
          </w:rPr>
          <w:t>Loss of or Damage to Property; Accident or Injury to Workers; Indemnification</w:t>
        </w:r>
        <w:r w:rsidRPr="0089308D">
          <w:rPr>
            <w:webHidden/>
          </w:rPr>
          <w:tab/>
        </w:r>
        <w:r w:rsidR="00BF007A" w:rsidRPr="0089308D">
          <w:rPr>
            <w:webHidden/>
          </w:rPr>
          <w:fldChar w:fldCharType="begin"/>
        </w:r>
        <w:r w:rsidRPr="0089308D">
          <w:rPr>
            <w:webHidden/>
          </w:rPr>
          <w:instrText xml:space="preserve"> PAGEREF _Toc448588533 \h </w:instrText>
        </w:r>
        <w:r w:rsidR="00BF007A" w:rsidRPr="0089308D">
          <w:rPr>
            <w:webHidden/>
          </w:rPr>
        </w:r>
        <w:r w:rsidR="00BF007A" w:rsidRPr="0089308D">
          <w:rPr>
            <w:webHidden/>
          </w:rPr>
          <w:fldChar w:fldCharType="separate"/>
        </w:r>
        <w:r w:rsidR="00DF2AC6">
          <w:rPr>
            <w:webHidden/>
          </w:rPr>
          <w:t>271</w:t>
        </w:r>
        <w:r w:rsidR="00BF007A" w:rsidRPr="0089308D">
          <w:rPr>
            <w:webHidden/>
          </w:rPr>
          <w:fldChar w:fldCharType="end"/>
        </w:r>
      </w:hyperlink>
    </w:p>
    <w:p w14:paraId="1CA4EE6F" w14:textId="7FA36AFD" w:rsidR="00D63497" w:rsidRPr="0089308D" w:rsidRDefault="00D63497" w:rsidP="001770CD">
      <w:pPr>
        <w:pStyle w:val="TOC2"/>
        <w:rPr>
          <w:rFonts w:eastAsiaTheme="minorEastAsia"/>
          <w:sz w:val="22"/>
          <w:szCs w:val="22"/>
        </w:rPr>
      </w:pPr>
      <w:hyperlink w:anchor="_Toc448588534" w:history="1">
        <w:r w:rsidRPr="0089308D">
          <w:rPr>
            <w:rStyle w:val="Hyperlink"/>
          </w:rPr>
          <w:t>37.</w:t>
        </w:r>
        <w:r w:rsidRPr="0089308D">
          <w:rPr>
            <w:rFonts w:eastAsiaTheme="minorEastAsia"/>
            <w:sz w:val="22"/>
            <w:szCs w:val="22"/>
          </w:rPr>
          <w:tab/>
        </w:r>
        <w:r w:rsidRPr="0089308D">
          <w:rPr>
            <w:rStyle w:val="Hyperlink"/>
          </w:rPr>
          <w:t>Insurances</w:t>
        </w:r>
        <w:r w:rsidRPr="0089308D">
          <w:rPr>
            <w:webHidden/>
          </w:rPr>
          <w:tab/>
        </w:r>
        <w:r w:rsidR="00BF007A" w:rsidRPr="0089308D">
          <w:rPr>
            <w:webHidden/>
          </w:rPr>
          <w:fldChar w:fldCharType="begin"/>
        </w:r>
        <w:r w:rsidRPr="0089308D">
          <w:rPr>
            <w:webHidden/>
          </w:rPr>
          <w:instrText xml:space="preserve"> PAGEREF _Toc448588534 \h </w:instrText>
        </w:r>
        <w:r w:rsidR="00BF007A" w:rsidRPr="0089308D">
          <w:rPr>
            <w:webHidden/>
          </w:rPr>
        </w:r>
        <w:r w:rsidR="00BF007A" w:rsidRPr="0089308D">
          <w:rPr>
            <w:webHidden/>
          </w:rPr>
          <w:fldChar w:fldCharType="separate"/>
        </w:r>
        <w:r w:rsidR="00DF2AC6">
          <w:rPr>
            <w:webHidden/>
          </w:rPr>
          <w:t>273</w:t>
        </w:r>
        <w:r w:rsidR="00BF007A" w:rsidRPr="0089308D">
          <w:rPr>
            <w:webHidden/>
          </w:rPr>
          <w:fldChar w:fldCharType="end"/>
        </w:r>
      </w:hyperlink>
    </w:p>
    <w:p w14:paraId="7E5BE81F" w14:textId="63EF86EE" w:rsidR="00D63497" w:rsidRPr="0089308D" w:rsidRDefault="00D63497" w:rsidP="001770CD">
      <w:pPr>
        <w:pStyle w:val="TOC2"/>
        <w:rPr>
          <w:rFonts w:eastAsiaTheme="minorEastAsia"/>
          <w:sz w:val="22"/>
          <w:szCs w:val="22"/>
        </w:rPr>
      </w:pPr>
      <w:hyperlink w:anchor="_Toc448588535" w:history="1">
        <w:r w:rsidRPr="0089308D">
          <w:rPr>
            <w:rStyle w:val="Hyperlink"/>
          </w:rPr>
          <w:t>38.</w:t>
        </w:r>
        <w:r w:rsidRPr="0089308D">
          <w:rPr>
            <w:rFonts w:eastAsiaTheme="minorEastAsia"/>
            <w:sz w:val="22"/>
            <w:szCs w:val="22"/>
          </w:rPr>
          <w:tab/>
        </w:r>
        <w:r w:rsidRPr="0089308D">
          <w:rPr>
            <w:rStyle w:val="Hyperlink"/>
          </w:rPr>
          <w:t>Force Majeure</w:t>
        </w:r>
        <w:r w:rsidRPr="0089308D">
          <w:rPr>
            <w:webHidden/>
          </w:rPr>
          <w:tab/>
        </w:r>
        <w:r w:rsidR="00BF007A" w:rsidRPr="0089308D">
          <w:rPr>
            <w:webHidden/>
          </w:rPr>
          <w:fldChar w:fldCharType="begin"/>
        </w:r>
        <w:r w:rsidRPr="0089308D">
          <w:rPr>
            <w:webHidden/>
          </w:rPr>
          <w:instrText xml:space="preserve"> PAGEREF _Toc448588535 \h </w:instrText>
        </w:r>
        <w:r w:rsidR="00BF007A" w:rsidRPr="0089308D">
          <w:rPr>
            <w:webHidden/>
          </w:rPr>
        </w:r>
        <w:r w:rsidR="00BF007A" w:rsidRPr="0089308D">
          <w:rPr>
            <w:webHidden/>
          </w:rPr>
          <w:fldChar w:fldCharType="separate"/>
        </w:r>
        <w:r w:rsidR="00DF2AC6">
          <w:rPr>
            <w:webHidden/>
          </w:rPr>
          <w:t>274</w:t>
        </w:r>
        <w:r w:rsidR="00BF007A" w:rsidRPr="0089308D">
          <w:rPr>
            <w:webHidden/>
          </w:rPr>
          <w:fldChar w:fldCharType="end"/>
        </w:r>
      </w:hyperlink>
    </w:p>
    <w:p w14:paraId="26E4D843" w14:textId="3B068BFD" w:rsidR="00D63497" w:rsidRPr="0089308D" w:rsidRDefault="00D63497">
      <w:pPr>
        <w:pStyle w:val="TOC1"/>
        <w:rPr>
          <w:rFonts w:ascii="Times New Roman" w:eastAsiaTheme="minorEastAsia" w:hAnsi="Times New Roman"/>
          <w:b w:val="0"/>
          <w:noProof/>
          <w:sz w:val="22"/>
          <w:szCs w:val="22"/>
        </w:rPr>
      </w:pPr>
      <w:hyperlink w:anchor="_Toc448588536" w:history="1">
        <w:r w:rsidRPr="0089308D">
          <w:rPr>
            <w:rStyle w:val="Hyperlink"/>
            <w:rFonts w:ascii="Times New Roman" w:hAnsi="Times New Roman"/>
            <w:noProof/>
          </w:rPr>
          <w:t>H.  Change in Contract Elements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_Toc448588536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276</w:t>
        </w:r>
        <w:r w:rsidR="00BF007A" w:rsidRPr="0089308D">
          <w:rPr>
            <w:rFonts w:ascii="Times New Roman" w:hAnsi="Times New Roman"/>
            <w:noProof/>
            <w:webHidden/>
          </w:rPr>
          <w:fldChar w:fldCharType="end"/>
        </w:r>
      </w:hyperlink>
    </w:p>
    <w:p w14:paraId="34494481" w14:textId="6F62A7A0" w:rsidR="00D63497" w:rsidRPr="0089308D" w:rsidRDefault="00D63497" w:rsidP="001770CD">
      <w:pPr>
        <w:pStyle w:val="TOC2"/>
        <w:rPr>
          <w:rFonts w:eastAsiaTheme="minorEastAsia"/>
          <w:sz w:val="22"/>
          <w:szCs w:val="22"/>
        </w:rPr>
      </w:pPr>
      <w:hyperlink w:anchor="_Toc448588537" w:history="1">
        <w:r w:rsidRPr="0089308D">
          <w:rPr>
            <w:rStyle w:val="Hyperlink"/>
          </w:rPr>
          <w:t>39.</w:t>
        </w:r>
        <w:r w:rsidRPr="0089308D">
          <w:rPr>
            <w:rFonts w:eastAsiaTheme="minorEastAsia"/>
            <w:sz w:val="22"/>
            <w:szCs w:val="22"/>
          </w:rPr>
          <w:tab/>
        </w:r>
        <w:r w:rsidRPr="0089308D">
          <w:rPr>
            <w:rStyle w:val="Hyperlink"/>
          </w:rPr>
          <w:t>Changes to the System</w:t>
        </w:r>
        <w:r w:rsidRPr="0089308D">
          <w:rPr>
            <w:webHidden/>
          </w:rPr>
          <w:tab/>
        </w:r>
        <w:r w:rsidR="00BF007A" w:rsidRPr="0089308D">
          <w:rPr>
            <w:webHidden/>
          </w:rPr>
          <w:fldChar w:fldCharType="begin"/>
        </w:r>
        <w:r w:rsidRPr="0089308D">
          <w:rPr>
            <w:webHidden/>
          </w:rPr>
          <w:instrText xml:space="preserve"> PAGEREF _Toc448588537 \h </w:instrText>
        </w:r>
        <w:r w:rsidR="00BF007A" w:rsidRPr="0089308D">
          <w:rPr>
            <w:webHidden/>
          </w:rPr>
        </w:r>
        <w:r w:rsidR="00BF007A" w:rsidRPr="0089308D">
          <w:rPr>
            <w:webHidden/>
          </w:rPr>
          <w:fldChar w:fldCharType="separate"/>
        </w:r>
        <w:r w:rsidR="00DF2AC6">
          <w:rPr>
            <w:webHidden/>
          </w:rPr>
          <w:t>276</w:t>
        </w:r>
        <w:r w:rsidR="00BF007A" w:rsidRPr="0089308D">
          <w:rPr>
            <w:webHidden/>
          </w:rPr>
          <w:fldChar w:fldCharType="end"/>
        </w:r>
      </w:hyperlink>
    </w:p>
    <w:p w14:paraId="79D5CB3F" w14:textId="1E5134C8" w:rsidR="00D63497" w:rsidRPr="0089308D" w:rsidRDefault="00D63497" w:rsidP="001770CD">
      <w:pPr>
        <w:pStyle w:val="TOC2"/>
        <w:rPr>
          <w:rFonts w:eastAsiaTheme="minorEastAsia"/>
          <w:sz w:val="22"/>
          <w:szCs w:val="22"/>
        </w:rPr>
      </w:pPr>
      <w:hyperlink w:anchor="_Toc448588538" w:history="1">
        <w:r w:rsidRPr="0089308D">
          <w:rPr>
            <w:rStyle w:val="Hyperlink"/>
          </w:rPr>
          <w:t>40.</w:t>
        </w:r>
        <w:r w:rsidRPr="0089308D">
          <w:rPr>
            <w:rFonts w:eastAsiaTheme="minorEastAsia"/>
            <w:sz w:val="22"/>
            <w:szCs w:val="22"/>
          </w:rPr>
          <w:tab/>
        </w:r>
        <w:r w:rsidRPr="0089308D">
          <w:rPr>
            <w:rStyle w:val="Hyperlink"/>
          </w:rPr>
          <w:t>Extension of Time for Achieving Operational Acceptance</w:t>
        </w:r>
        <w:r w:rsidRPr="0089308D">
          <w:rPr>
            <w:webHidden/>
          </w:rPr>
          <w:tab/>
        </w:r>
        <w:r w:rsidR="00BF007A" w:rsidRPr="0089308D">
          <w:rPr>
            <w:webHidden/>
          </w:rPr>
          <w:fldChar w:fldCharType="begin"/>
        </w:r>
        <w:r w:rsidRPr="0089308D">
          <w:rPr>
            <w:webHidden/>
          </w:rPr>
          <w:instrText xml:space="preserve"> PAGEREF _Toc448588538 \h </w:instrText>
        </w:r>
        <w:r w:rsidR="00BF007A" w:rsidRPr="0089308D">
          <w:rPr>
            <w:webHidden/>
          </w:rPr>
        </w:r>
        <w:r w:rsidR="00BF007A" w:rsidRPr="0089308D">
          <w:rPr>
            <w:webHidden/>
          </w:rPr>
          <w:fldChar w:fldCharType="separate"/>
        </w:r>
        <w:r w:rsidR="00DF2AC6">
          <w:rPr>
            <w:webHidden/>
          </w:rPr>
          <w:t>280</w:t>
        </w:r>
        <w:r w:rsidR="00BF007A" w:rsidRPr="0089308D">
          <w:rPr>
            <w:webHidden/>
          </w:rPr>
          <w:fldChar w:fldCharType="end"/>
        </w:r>
      </w:hyperlink>
    </w:p>
    <w:p w14:paraId="19E32D8B" w14:textId="480EA54C" w:rsidR="00D63497" w:rsidRPr="0089308D" w:rsidRDefault="00D63497" w:rsidP="001770CD">
      <w:pPr>
        <w:pStyle w:val="TOC2"/>
        <w:rPr>
          <w:rFonts w:eastAsiaTheme="minorEastAsia"/>
          <w:sz w:val="22"/>
          <w:szCs w:val="22"/>
        </w:rPr>
      </w:pPr>
      <w:hyperlink w:anchor="_Toc448588539" w:history="1">
        <w:r w:rsidRPr="0089308D">
          <w:rPr>
            <w:rStyle w:val="Hyperlink"/>
          </w:rPr>
          <w:t>41.</w:t>
        </w:r>
        <w:r w:rsidRPr="0089308D">
          <w:rPr>
            <w:rFonts w:eastAsiaTheme="minorEastAsia"/>
            <w:sz w:val="22"/>
            <w:szCs w:val="22"/>
          </w:rPr>
          <w:tab/>
        </w:r>
        <w:r w:rsidRPr="0089308D">
          <w:rPr>
            <w:rStyle w:val="Hyperlink"/>
          </w:rPr>
          <w:t>Termination</w:t>
        </w:r>
        <w:r w:rsidRPr="0089308D">
          <w:rPr>
            <w:webHidden/>
          </w:rPr>
          <w:tab/>
        </w:r>
        <w:r w:rsidR="00BF007A" w:rsidRPr="0089308D">
          <w:rPr>
            <w:webHidden/>
          </w:rPr>
          <w:fldChar w:fldCharType="begin"/>
        </w:r>
        <w:r w:rsidRPr="0089308D">
          <w:rPr>
            <w:webHidden/>
          </w:rPr>
          <w:instrText xml:space="preserve"> PAGEREF _Toc448588539 \h </w:instrText>
        </w:r>
        <w:r w:rsidR="00BF007A" w:rsidRPr="0089308D">
          <w:rPr>
            <w:webHidden/>
          </w:rPr>
        </w:r>
        <w:r w:rsidR="00BF007A" w:rsidRPr="0089308D">
          <w:rPr>
            <w:webHidden/>
          </w:rPr>
          <w:fldChar w:fldCharType="separate"/>
        </w:r>
        <w:r w:rsidR="00DF2AC6">
          <w:rPr>
            <w:webHidden/>
          </w:rPr>
          <w:t>281</w:t>
        </w:r>
        <w:r w:rsidR="00BF007A" w:rsidRPr="0089308D">
          <w:rPr>
            <w:webHidden/>
          </w:rPr>
          <w:fldChar w:fldCharType="end"/>
        </w:r>
      </w:hyperlink>
    </w:p>
    <w:p w14:paraId="3B56F880" w14:textId="383E61C9" w:rsidR="00D63497" w:rsidRPr="0089308D" w:rsidRDefault="00D63497" w:rsidP="001770CD">
      <w:pPr>
        <w:pStyle w:val="TOC2"/>
        <w:rPr>
          <w:rFonts w:eastAsiaTheme="minorEastAsia"/>
          <w:sz w:val="22"/>
          <w:szCs w:val="22"/>
        </w:rPr>
      </w:pPr>
      <w:hyperlink w:anchor="_Toc448588540" w:history="1">
        <w:r w:rsidRPr="0089308D">
          <w:rPr>
            <w:rStyle w:val="Hyperlink"/>
          </w:rPr>
          <w:t>42.</w:t>
        </w:r>
        <w:r w:rsidRPr="0089308D">
          <w:rPr>
            <w:rFonts w:eastAsiaTheme="minorEastAsia"/>
            <w:sz w:val="22"/>
            <w:szCs w:val="22"/>
          </w:rPr>
          <w:tab/>
        </w:r>
        <w:r w:rsidRPr="0089308D">
          <w:rPr>
            <w:rStyle w:val="Hyperlink"/>
          </w:rPr>
          <w:t>Assignment</w:t>
        </w:r>
        <w:r w:rsidRPr="0089308D">
          <w:rPr>
            <w:webHidden/>
          </w:rPr>
          <w:tab/>
        </w:r>
        <w:r w:rsidR="00BF007A" w:rsidRPr="0089308D">
          <w:rPr>
            <w:webHidden/>
          </w:rPr>
          <w:fldChar w:fldCharType="begin"/>
        </w:r>
        <w:r w:rsidRPr="0089308D">
          <w:rPr>
            <w:webHidden/>
          </w:rPr>
          <w:instrText xml:space="preserve"> PAGEREF _Toc448588540 \h </w:instrText>
        </w:r>
        <w:r w:rsidR="00BF007A" w:rsidRPr="0089308D">
          <w:rPr>
            <w:webHidden/>
          </w:rPr>
        </w:r>
        <w:r w:rsidR="00BF007A" w:rsidRPr="0089308D">
          <w:rPr>
            <w:webHidden/>
          </w:rPr>
          <w:fldChar w:fldCharType="separate"/>
        </w:r>
        <w:r w:rsidR="00DF2AC6">
          <w:rPr>
            <w:webHidden/>
          </w:rPr>
          <w:t>287</w:t>
        </w:r>
        <w:r w:rsidR="00BF007A" w:rsidRPr="0089308D">
          <w:rPr>
            <w:webHidden/>
          </w:rPr>
          <w:fldChar w:fldCharType="end"/>
        </w:r>
      </w:hyperlink>
    </w:p>
    <w:p w14:paraId="12881986" w14:textId="5F51B120" w:rsidR="00D63497" w:rsidRPr="0089308D" w:rsidRDefault="00D63497">
      <w:pPr>
        <w:pStyle w:val="TOC1"/>
        <w:rPr>
          <w:rFonts w:ascii="Times New Roman" w:eastAsiaTheme="minorEastAsia" w:hAnsi="Times New Roman"/>
          <w:b w:val="0"/>
          <w:noProof/>
          <w:sz w:val="22"/>
          <w:szCs w:val="22"/>
        </w:rPr>
      </w:pPr>
      <w:hyperlink w:anchor="_Toc448588541" w:history="1">
        <w:r w:rsidRPr="0089308D">
          <w:rPr>
            <w:rStyle w:val="Hyperlink"/>
            <w:rFonts w:ascii="Times New Roman" w:hAnsi="Times New Roman"/>
            <w:noProof/>
          </w:rPr>
          <w:t>I.  Settlement of Disputes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_Toc448588541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287</w:t>
        </w:r>
        <w:r w:rsidR="00BF007A" w:rsidRPr="0089308D">
          <w:rPr>
            <w:rFonts w:ascii="Times New Roman" w:hAnsi="Times New Roman"/>
            <w:noProof/>
            <w:webHidden/>
          </w:rPr>
          <w:fldChar w:fldCharType="end"/>
        </w:r>
      </w:hyperlink>
    </w:p>
    <w:p w14:paraId="0A47E70D" w14:textId="34D3A6A3" w:rsidR="00D63497" w:rsidRPr="0089308D" w:rsidRDefault="00D63497" w:rsidP="001770CD">
      <w:pPr>
        <w:pStyle w:val="TOC2"/>
        <w:rPr>
          <w:rFonts w:eastAsiaTheme="minorEastAsia"/>
          <w:sz w:val="22"/>
          <w:szCs w:val="22"/>
        </w:rPr>
      </w:pPr>
      <w:hyperlink w:anchor="_Toc448588542" w:history="1">
        <w:r w:rsidRPr="0089308D">
          <w:rPr>
            <w:rStyle w:val="Hyperlink"/>
          </w:rPr>
          <w:t>43.</w:t>
        </w:r>
        <w:r w:rsidRPr="0089308D">
          <w:rPr>
            <w:rFonts w:eastAsiaTheme="minorEastAsia"/>
            <w:sz w:val="22"/>
            <w:szCs w:val="22"/>
          </w:rPr>
          <w:tab/>
        </w:r>
        <w:r w:rsidRPr="0089308D">
          <w:rPr>
            <w:rStyle w:val="Hyperlink"/>
          </w:rPr>
          <w:t>Settlement of Disputes</w:t>
        </w:r>
        <w:r w:rsidRPr="0089308D">
          <w:rPr>
            <w:webHidden/>
          </w:rPr>
          <w:tab/>
        </w:r>
        <w:r w:rsidR="00BF007A" w:rsidRPr="0089308D">
          <w:rPr>
            <w:webHidden/>
          </w:rPr>
          <w:fldChar w:fldCharType="begin"/>
        </w:r>
        <w:r w:rsidRPr="0089308D">
          <w:rPr>
            <w:webHidden/>
          </w:rPr>
          <w:instrText xml:space="preserve"> PAGEREF _Toc448588542 \h </w:instrText>
        </w:r>
        <w:r w:rsidR="00BF007A" w:rsidRPr="0089308D">
          <w:rPr>
            <w:webHidden/>
          </w:rPr>
        </w:r>
        <w:r w:rsidR="00BF007A" w:rsidRPr="0089308D">
          <w:rPr>
            <w:webHidden/>
          </w:rPr>
          <w:fldChar w:fldCharType="separate"/>
        </w:r>
        <w:r w:rsidR="00DF2AC6">
          <w:rPr>
            <w:webHidden/>
          </w:rPr>
          <w:t>287</w:t>
        </w:r>
        <w:r w:rsidR="00BF007A" w:rsidRPr="0089308D">
          <w:rPr>
            <w:webHidden/>
          </w:rPr>
          <w:fldChar w:fldCharType="end"/>
        </w:r>
      </w:hyperlink>
    </w:p>
    <w:p w14:paraId="03778823" w14:textId="77777777" w:rsidR="004D598F" w:rsidRPr="0089308D" w:rsidRDefault="00BF007A" w:rsidP="004D598F">
      <w:pPr>
        <w:rPr>
          <w:sz w:val="22"/>
        </w:rPr>
      </w:pPr>
      <w:r w:rsidRPr="0089308D">
        <w:rPr>
          <w:b/>
        </w:rPr>
        <w:fldChar w:fldCharType="end"/>
      </w:r>
    </w:p>
    <w:p w14:paraId="1BAE52DA" w14:textId="77777777" w:rsidR="00102A67" w:rsidRPr="0089308D" w:rsidRDefault="004D598F" w:rsidP="00102A67">
      <w:pPr>
        <w:jc w:val="center"/>
        <w:rPr>
          <w:b/>
          <w:sz w:val="36"/>
          <w:szCs w:val="36"/>
        </w:rPr>
      </w:pPr>
      <w:r w:rsidRPr="0089308D">
        <w:rPr>
          <w:sz w:val="22"/>
        </w:rPr>
        <w:br w:type="page"/>
      </w:r>
    </w:p>
    <w:p w14:paraId="09AD2826" w14:textId="77777777" w:rsidR="00102A67" w:rsidRPr="0089308D" w:rsidRDefault="00102A67" w:rsidP="00102A67">
      <w:pPr>
        <w:jc w:val="center"/>
        <w:rPr>
          <w:b/>
          <w:sz w:val="36"/>
          <w:szCs w:val="36"/>
        </w:rPr>
      </w:pPr>
      <w:r w:rsidRPr="0089308D">
        <w:rPr>
          <w:b/>
          <w:sz w:val="36"/>
          <w:szCs w:val="36"/>
        </w:rPr>
        <w:lastRenderedPageBreak/>
        <w:t>General Conditions of Contract</w:t>
      </w:r>
    </w:p>
    <w:p w14:paraId="52EA0110" w14:textId="77777777" w:rsidR="00102A67" w:rsidRPr="0089308D" w:rsidRDefault="00102A67" w:rsidP="00102A67">
      <w:pPr>
        <w:pStyle w:val="Head61"/>
        <w:rPr>
          <w:rFonts w:ascii="Times New Roman" w:hAnsi="Times New Roman"/>
        </w:rPr>
      </w:pPr>
      <w:bookmarkStart w:id="494" w:name="_Toc277233317"/>
      <w:bookmarkStart w:id="495" w:name="_Toc448588491"/>
      <w:r w:rsidRPr="0089308D">
        <w:rPr>
          <w:rFonts w:ascii="Times New Roman" w:hAnsi="Times New Roman"/>
        </w:rPr>
        <w:t>A.  Contract and Interpretation</w:t>
      </w:r>
      <w:bookmarkEnd w:id="494"/>
      <w:bookmarkEnd w:id="495"/>
    </w:p>
    <w:tbl>
      <w:tblPr>
        <w:tblW w:w="0" w:type="auto"/>
        <w:tblLayout w:type="fixed"/>
        <w:tblCellMar>
          <w:left w:w="115" w:type="dxa"/>
          <w:right w:w="115" w:type="dxa"/>
        </w:tblCellMar>
        <w:tblLook w:val="0000" w:firstRow="0" w:lastRow="0" w:firstColumn="0" w:lastColumn="0" w:noHBand="0" w:noVBand="0"/>
      </w:tblPr>
      <w:tblGrid>
        <w:gridCol w:w="1890"/>
        <w:gridCol w:w="7920"/>
      </w:tblGrid>
      <w:tr w:rsidR="00102A67" w:rsidRPr="0089308D" w14:paraId="0F29D39D" w14:textId="77777777" w:rsidTr="00DF2AC6">
        <w:trPr>
          <w:cantSplit/>
        </w:trPr>
        <w:tc>
          <w:tcPr>
            <w:tcW w:w="1890" w:type="dxa"/>
          </w:tcPr>
          <w:p w14:paraId="763792AF" w14:textId="77777777" w:rsidR="00102A67" w:rsidRPr="0089308D" w:rsidRDefault="00102A67" w:rsidP="00D63497">
            <w:pPr>
              <w:pStyle w:val="Head62"/>
            </w:pPr>
            <w:bookmarkStart w:id="496" w:name="_Toc277233318"/>
            <w:bookmarkStart w:id="497" w:name="_Toc448588492"/>
            <w:r w:rsidRPr="0089308D">
              <w:t>1.</w:t>
            </w:r>
            <w:r w:rsidRPr="0089308D">
              <w:tab/>
              <w:t>Definitions</w:t>
            </w:r>
            <w:bookmarkEnd w:id="496"/>
            <w:bookmarkEnd w:id="497"/>
          </w:p>
        </w:tc>
        <w:tc>
          <w:tcPr>
            <w:tcW w:w="7920" w:type="dxa"/>
          </w:tcPr>
          <w:p w14:paraId="4D03358A" w14:textId="77777777" w:rsidR="00102A67" w:rsidRPr="0089308D" w:rsidRDefault="00102A67" w:rsidP="00D63497">
            <w:pPr>
              <w:spacing w:after="200"/>
              <w:ind w:left="540" w:right="-72" w:hanging="540"/>
            </w:pPr>
            <w:r w:rsidRPr="0089308D">
              <w:t>1.1</w:t>
            </w:r>
            <w:r w:rsidRPr="0089308D">
              <w:tab/>
              <w:t>In this Contract, the following terms shall be interpreted as indicated below.</w:t>
            </w:r>
          </w:p>
        </w:tc>
      </w:tr>
      <w:tr w:rsidR="00102A67" w:rsidRPr="0089308D" w14:paraId="1FB070E2" w14:textId="77777777" w:rsidTr="00DF2AC6">
        <w:tc>
          <w:tcPr>
            <w:tcW w:w="1890" w:type="dxa"/>
          </w:tcPr>
          <w:p w14:paraId="52A7F7C4" w14:textId="77777777" w:rsidR="00102A67" w:rsidRPr="0089308D" w:rsidRDefault="00102A67" w:rsidP="00D63497"/>
        </w:tc>
        <w:tc>
          <w:tcPr>
            <w:tcW w:w="7920" w:type="dxa"/>
          </w:tcPr>
          <w:p w14:paraId="10D8E9DB" w14:textId="77777777" w:rsidR="00102A67" w:rsidRPr="0089308D" w:rsidRDefault="00102A67" w:rsidP="00D63497">
            <w:pPr>
              <w:spacing w:after="200"/>
              <w:ind w:left="1080" w:right="-72" w:hanging="540"/>
            </w:pPr>
            <w:r w:rsidRPr="0089308D">
              <w:t>(a)</w:t>
            </w:r>
            <w:r w:rsidRPr="0089308D">
              <w:tab/>
              <w:t>contract elements</w:t>
            </w:r>
          </w:p>
          <w:p w14:paraId="6C902D41" w14:textId="77777777" w:rsidR="00102A67" w:rsidRPr="0089308D" w:rsidRDefault="00102A67" w:rsidP="00D63497">
            <w:pPr>
              <w:spacing w:after="200"/>
              <w:ind w:left="1620" w:right="-72" w:hanging="540"/>
            </w:pPr>
            <w:r w:rsidRPr="0089308D">
              <w:t>(i)</w:t>
            </w:r>
            <w:r w:rsidRPr="0089308D">
              <w:tab/>
              <w:t>“Contract” means the Contract Agreement entered into between the Purchaser and the Supplier, together with the Contract Documents referred to therein.  The Contract Agreement and the Contract Documents shall constitute the Contract, and the term “the Contract” shall in all such documents be construed accordingly.</w:t>
            </w:r>
          </w:p>
          <w:p w14:paraId="72250761" w14:textId="77777777" w:rsidR="00102A67" w:rsidRPr="0089308D" w:rsidRDefault="00102A67" w:rsidP="00D63497">
            <w:pPr>
              <w:spacing w:after="200"/>
              <w:ind w:left="1620" w:right="-72" w:hanging="540"/>
            </w:pPr>
            <w:r w:rsidRPr="0089308D">
              <w:t>(ii)</w:t>
            </w:r>
            <w:r w:rsidRPr="0089308D">
              <w:tab/>
              <w:t>“Contract Documents” means the documents specified in Article 1.1 (Contract Documents) of the Contract Agreement (including any amendments to these Documents).</w:t>
            </w:r>
          </w:p>
          <w:p w14:paraId="1198FC51" w14:textId="77777777" w:rsidR="00102A67" w:rsidRPr="0089308D" w:rsidRDefault="00102A67" w:rsidP="00D63497">
            <w:pPr>
              <w:spacing w:after="200"/>
              <w:ind w:left="1620" w:right="-72" w:hanging="540"/>
            </w:pPr>
            <w:r w:rsidRPr="0089308D">
              <w:t>(iii)</w:t>
            </w:r>
            <w:r w:rsidRPr="0089308D">
              <w:tab/>
              <w:t xml:space="preserve">“Contract Agreement” means the agreement entered into between the Purchaser and the Supplier using the form of Contract Agreement contained in the Sample Contractual Forms Section of the </w:t>
            </w:r>
            <w:r w:rsidR="00284AF9" w:rsidRPr="0089308D">
              <w:t>bidding document</w:t>
            </w:r>
            <w:r w:rsidRPr="0089308D">
              <w:t xml:space="preserve">s and any modifications to this form agreed to by the Purchaser and the Supplier.  The date of the Contract Agreement shall be recorded in the signed form. </w:t>
            </w:r>
          </w:p>
          <w:p w14:paraId="35146E71" w14:textId="77777777" w:rsidR="00102A67" w:rsidRPr="0089308D" w:rsidRDefault="00102A67" w:rsidP="00D63497">
            <w:pPr>
              <w:spacing w:after="200"/>
              <w:ind w:left="1620" w:right="-72" w:hanging="540"/>
            </w:pPr>
            <w:r w:rsidRPr="0089308D">
              <w:t>(iv)</w:t>
            </w:r>
            <w:r w:rsidRPr="0089308D">
              <w:tab/>
              <w:t>“GCC” means the General Conditions of Contract.</w:t>
            </w:r>
          </w:p>
          <w:p w14:paraId="6BDDB5AC" w14:textId="77777777" w:rsidR="00102A67" w:rsidRPr="0089308D" w:rsidRDefault="00102A67" w:rsidP="00D63497">
            <w:pPr>
              <w:spacing w:after="200"/>
              <w:ind w:left="1620" w:right="-72" w:hanging="540"/>
            </w:pPr>
            <w:r w:rsidRPr="0089308D">
              <w:t>(v)</w:t>
            </w:r>
            <w:r w:rsidRPr="0089308D">
              <w:tab/>
              <w:t>“SCC” means the Special Conditions of Contract.</w:t>
            </w:r>
          </w:p>
          <w:p w14:paraId="338F7268" w14:textId="77777777" w:rsidR="00102A67" w:rsidRPr="0089308D" w:rsidRDefault="00102A67" w:rsidP="00D63497">
            <w:pPr>
              <w:spacing w:after="200"/>
              <w:ind w:left="1620" w:right="-72" w:hanging="540"/>
            </w:pPr>
            <w:r w:rsidRPr="0089308D">
              <w:t>(vi)</w:t>
            </w:r>
            <w:r w:rsidRPr="0089308D">
              <w:tab/>
              <w:t>“Technical Requirements” means the Technical Requirements in Section V</w:t>
            </w:r>
            <w:r w:rsidR="00BF69F0" w:rsidRPr="0089308D">
              <w:t>II</w:t>
            </w:r>
            <w:r w:rsidRPr="0089308D">
              <w:t xml:space="preserve"> of the </w:t>
            </w:r>
            <w:r w:rsidR="00284AF9" w:rsidRPr="0089308D">
              <w:t>bidding document</w:t>
            </w:r>
            <w:r w:rsidRPr="0089308D">
              <w:t>s.</w:t>
            </w:r>
          </w:p>
          <w:p w14:paraId="2124E16A" w14:textId="77777777" w:rsidR="00102A67" w:rsidRPr="0089308D" w:rsidRDefault="00102A67" w:rsidP="00D63497">
            <w:pPr>
              <w:spacing w:after="200"/>
              <w:ind w:left="1620" w:right="-72" w:hanging="540"/>
            </w:pPr>
            <w:r w:rsidRPr="0089308D">
              <w:t>(vii)</w:t>
            </w:r>
            <w:r w:rsidRPr="0089308D">
              <w:tab/>
              <w:t>“Implementation Schedule” means the Implementation Schedule in Section V</w:t>
            </w:r>
            <w:r w:rsidR="00BF69F0" w:rsidRPr="0089308D">
              <w:t>II</w:t>
            </w:r>
            <w:r w:rsidRPr="0089308D">
              <w:t xml:space="preserve"> of the </w:t>
            </w:r>
            <w:r w:rsidR="00284AF9" w:rsidRPr="0089308D">
              <w:t>bidding document</w:t>
            </w:r>
            <w:r w:rsidRPr="0089308D">
              <w:t>s.</w:t>
            </w:r>
          </w:p>
          <w:p w14:paraId="1EE86CFC" w14:textId="77777777" w:rsidR="00102A67" w:rsidRPr="0089308D" w:rsidRDefault="00102A67" w:rsidP="00D63497">
            <w:pPr>
              <w:spacing w:after="200"/>
              <w:ind w:left="1620" w:right="-72" w:hanging="540"/>
            </w:pPr>
            <w:r w:rsidRPr="0089308D">
              <w:t>viii)</w:t>
            </w:r>
            <w:r w:rsidRPr="0089308D">
              <w:tab/>
              <w:t>“Contract Price” means the price or prices defined in Article 2 (Contract Price and Terms of Payment) of the Contract Agreement.</w:t>
            </w:r>
          </w:p>
          <w:p w14:paraId="55A9D257" w14:textId="77777777" w:rsidR="00102A67" w:rsidRPr="0089308D" w:rsidRDefault="00102A67" w:rsidP="00D63497">
            <w:pPr>
              <w:spacing w:after="200"/>
              <w:ind w:left="1627" w:right="-72" w:hanging="547"/>
            </w:pPr>
            <w:r w:rsidRPr="0089308D">
              <w:t>(ix)</w:t>
            </w:r>
            <w:r w:rsidRPr="0089308D">
              <w:tab/>
              <w:t xml:space="preserve">“Procurement Regulations” refers to the edition </w:t>
            </w:r>
            <w:r w:rsidRPr="0089308D">
              <w:rPr>
                <w:b/>
              </w:rPr>
              <w:t>specified in the SCC</w:t>
            </w:r>
            <w:r w:rsidRPr="0089308D">
              <w:t xml:space="preserve"> of the World Bank </w:t>
            </w:r>
            <w:r w:rsidRPr="0089308D">
              <w:rPr>
                <w:color w:val="000000" w:themeColor="text1"/>
                <w:spacing w:val="-2"/>
              </w:rPr>
              <w:t>“</w:t>
            </w:r>
            <w:r w:rsidRPr="0089308D">
              <w:rPr>
                <w:color w:val="000000" w:themeColor="text1"/>
              </w:rPr>
              <w:t>Procurement</w:t>
            </w:r>
            <w:r w:rsidRPr="0089308D">
              <w:rPr>
                <w:color w:val="000000" w:themeColor="text1"/>
                <w:u w:val="single"/>
              </w:rPr>
              <w:t xml:space="preserve"> </w:t>
            </w:r>
            <w:r w:rsidRPr="0089308D">
              <w:rPr>
                <w:color w:val="000000" w:themeColor="text1"/>
              </w:rPr>
              <w:t xml:space="preserve">Regulations for </w:t>
            </w:r>
            <w:r w:rsidR="008F2C34" w:rsidRPr="0089308D">
              <w:rPr>
                <w:color w:val="000000" w:themeColor="text1"/>
              </w:rPr>
              <w:t xml:space="preserve">IPF </w:t>
            </w:r>
            <w:r w:rsidRPr="0089308D">
              <w:rPr>
                <w:color w:val="000000" w:themeColor="text1"/>
              </w:rPr>
              <w:t>Borrowers”</w:t>
            </w:r>
            <w:r w:rsidRPr="0089308D">
              <w:t>.</w:t>
            </w:r>
          </w:p>
          <w:p w14:paraId="6EF748CA" w14:textId="77777777" w:rsidR="00102A67" w:rsidRPr="0089308D" w:rsidRDefault="00102A67" w:rsidP="00D63497">
            <w:pPr>
              <w:spacing w:after="200"/>
              <w:ind w:left="1627" w:right="-72" w:hanging="547"/>
            </w:pPr>
            <w:r w:rsidRPr="0089308D">
              <w:t>(x)</w:t>
            </w:r>
            <w:r w:rsidRPr="0089308D">
              <w:tab/>
              <w:t>“</w:t>
            </w:r>
            <w:r w:rsidR="00284AF9" w:rsidRPr="0089308D">
              <w:t>bidding document</w:t>
            </w:r>
            <w:r w:rsidRPr="0089308D">
              <w:t xml:space="preserve">s” refers to the collection of documents issued by the Purchaser to instruct and inform potential suppliers of the processes for bidding, selection of the winning </w:t>
            </w:r>
            <w:r w:rsidRPr="0089308D">
              <w:lastRenderedPageBreak/>
              <w:t xml:space="preserve">bid, and Contract formation, as well as the contractual conditions governing the relationship between the Purchaser and the Supplier.  The General and Special Conditions of Contract, the Technical Requirements, and all other documents included in the </w:t>
            </w:r>
            <w:r w:rsidR="00284AF9" w:rsidRPr="0089308D">
              <w:t>bidding document</w:t>
            </w:r>
            <w:r w:rsidRPr="0089308D">
              <w:t>s reflect the Procurement Regulations that the Purchaser is obligated to follow during procurement and administration of this Contract.</w:t>
            </w:r>
          </w:p>
        </w:tc>
      </w:tr>
      <w:tr w:rsidR="00102A67" w:rsidRPr="0089308D" w14:paraId="7FC4B82D" w14:textId="77777777" w:rsidTr="00DF2AC6">
        <w:tc>
          <w:tcPr>
            <w:tcW w:w="1890" w:type="dxa"/>
          </w:tcPr>
          <w:p w14:paraId="4EE75F8C" w14:textId="77777777" w:rsidR="00102A67" w:rsidRPr="0089308D" w:rsidRDefault="00102A67" w:rsidP="00D63497"/>
        </w:tc>
        <w:tc>
          <w:tcPr>
            <w:tcW w:w="7920" w:type="dxa"/>
          </w:tcPr>
          <w:p w14:paraId="1D4968B6" w14:textId="77777777" w:rsidR="00102A67" w:rsidRPr="0089308D" w:rsidRDefault="00102A67" w:rsidP="00D63497">
            <w:pPr>
              <w:spacing w:after="200"/>
              <w:ind w:left="1080" w:right="-72" w:hanging="547"/>
            </w:pPr>
            <w:r w:rsidRPr="0089308D">
              <w:t>(b)</w:t>
            </w:r>
            <w:r w:rsidRPr="0089308D">
              <w:tab/>
              <w:t>entities</w:t>
            </w:r>
          </w:p>
          <w:p w14:paraId="2442C258" w14:textId="77777777" w:rsidR="00102A67" w:rsidRPr="0089308D" w:rsidRDefault="00102A67" w:rsidP="00D63497">
            <w:pPr>
              <w:spacing w:after="200"/>
              <w:ind w:left="1620" w:right="-72" w:hanging="547"/>
            </w:pPr>
            <w:r w:rsidRPr="0089308D">
              <w:t>(i)</w:t>
            </w:r>
            <w:r w:rsidRPr="0089308D">
              <w:tab/>
              <w:t xml:space="preserve">“Purchaser” means the entity purchasing the Information System, as </w:t>
            </w:r>
            <w:r w:rsidRPr="0089308D">
              <w:rPr>
                <w:b/>
              </w:rPr>
              <w:t>specified in the SCC.</w:t>
            </w:r>
          </w:p>
          <w:p w14:paraId="30267499" w14:textId="77777777" w:rsidR="00102A67" w:rsidRPr="0089308D" w:rsidRDefault="00102A67" w:rsidP="00D63497">
            <w:pPr>
              <w:spacing w:after="200"/>
              <w:ind w:left="1620" w:right="-72" w:hanging="547"/>
            </w:pPr>
            <w:r w:rsidRPr="0089308D">
              <w:t>(ii)</w:t>
            </w:r>
            <w:r w:rsidRPr="0089308D">
              <w:tab/>
              <w:t xml:space="preserve">“Project Manager” means the person </w:t>
            </w:r>
            <w:r w:rsidRPr="0089308D">
              <w:rPr>
                <w:b/>
              </w:rPr>
              <w:t>named as such in the SCC</w:t>
            </w:r>
            <w:r w:rsidRPr="0089308D">
              <w:t xml:space="preserve"> or otherwise appointed by the Purchaser in the manner provided in GCC Clause 18.1 (Project Manager) to perform the duties delegated by the Purchaser.</w:t>
            </w:r>
          </w:p>
          <w:p w14:paraId="4E53E820" w14:textId="77777777" w:rsidR="00102A67" w:rsidRPr="0089308D" w:rsidRDefault="00102A67" w:rsidP="00D63497">
            <w:pPr>
              <w:spacing w:after="200"/>
              <w:ind w:left="1620" w:right="-72" w:hanging="547"/>
            </w:pPr>
            <w:r w:rsidRPr="0089308D">
              <w:t>(iii)</w:t>
            </w:r>
            <w:r w:rsidRPr="0089308D">
              <w:tab/>
              <w:t>“Supplier” means the firm or Joint Venture whose bid to perform the Contract has been accepted by the Purchaser and is named as such in the Contract Agreement.</w:t>
            </w:r>
          </w:p>
          <w:p w14:paraId="03FCE59A" w14:textId="77777777" w:rsidR="00102A67" w:rsidRPr="0089308D" w:rsidRDefault="00102A67" w:rsidP="00D63497">
            <w:pPr>
              <w:spacing w:after="200"/>
              <w:ind w:left="1627" w:right="-72" w:hanging="547"/>
            </w:pPr>
            <w:r w:rsidRPr="0089308D">
              <w:t>(iv)</w:t>
            </w:r>
            <w:r w:rsidRPr="0089308D">
              <w:tab/>
              <w:t>“Supplier’s Representative” means any person nominated by the Supplier and named as such in the Contract Agreement or otherwise approved by the Purchaser in the manner provided in GCC Clause 18.2 (Supplier’s Representative) to perform the duties delegated by the Supplier.</w:t>
            </w:r>
          </w:p>
          <w:p w14:paraId="1800ED7C" w14:textId="77777777" w:rsidR="00102A67" w:rsidRPr="0089308D" w:rsidRDefault="00102A67" w:rsidP="00D63497">
            <w:pPr>
              <w:spacing w:after="200"/>
              <w:ind w:left="1627" w:right="-72" w:hanging="547"/>
            </w:pPr>
            <w:r w:rsidRPr="0089308D">
              <w:t>(v)</w:t>
            </w:r>
            <w:r w:rsidRPr="0089308D">
              <w:tab/>
              <w:t>“Subcontractor” means any firm to whom any of the obligations of the Supplier, including preparation of any design or supply of any Information Technologies or other Goods or Services, is subcontracted directly or indirectly by the Supplier.</w:t>
            </w:r>
          </w:p>
          <w:p w14:paraId="76A36BC9" w14:textId="77777777" w:rsidR="00102A67" w:rsidRPr="0089308D" w:rsidRDefault="00102A67" w:rsidP="00D63497">
            <w:pPr>
              <w:spacing w:after="200"/>
              <w:ind w:left="1627" w:right="-72" w:hanging="547"/>
            </w:pPr>
            <w:r w:rsidRPr="0089308D">
              <w:t>(vi)</w:t>
            </w:r>
            <w:r w:rsidRPr="0089308D">
              <w:tab/>
              <w:t xml:space="preserve">“Adjudicator” means the person named in Appendix 2 of the Contract Agreement, appointed by agreement between the Purchaser and the Supplier to make a decision on or to settle any dispute between the Purchaser and the Supplier referred to him or her by the parties, pursuant to GCC Clause </w:t>
            </w:r>
            <w:r w:rsidR="00A5764C" w:rsidRPr="0089308D">
              <w:t>43</w:t>
            </w:r>
            <w:r w:rsidRPr="0089308D">
              <w:t>.1 (Adjudication).</w:t>
            </w:r>
          </w:p>
          <w:p w14:paraId="766AF1A2" w14:textId="77777777" w:rsidR="00102A67" w:rsidRPr="0089308D" w:rsidRDefault="00102A67" w:rsidP="00D63497">
            <w:pPr>
              <w:spacing w:after="200"/>
              <w:ind w:left="1620" w:right="-72" w:hanging="547"/>
            </w:pPr>
            <w:r w:rsidRPr="0089308D">
              <w:t>(vii)</w:t>
            </w:r>
            <w:r w:rsidRPr="0089308D">
              <w:tab/>
              <w:t xml:space="preserve">“The World Bank” (also called “The Bank”) means the International Bank for Reconstruction and Development (IBRD) or the International Development Association (IDA). </w:t>
            </w:r>
          </w:p>
        </w:tc>
      </w:tr>
      <w:tr w:rsidR="00102A67" w:rsidRPr="0089308D" w14:paraId="49F25A7A" w14:textId="77777777" w:rsidTr="00DF2AC6">
        <w:tc>
          <w:tcPr>
            <w:tcW w:w="1890" w:type="dxa"/>
          </w:tcPr>
          <w:p w14:paraId="38DA9EF1" w14:textId="77777777" w:rsidR="00102A67" w:rsidRPr="0089308D" w:rsidRDefault="00102A67" w:rsidP="00D63497"/>
        </w:tc>
        <w:tc>
          <w:tcPr>
            <w:tcW w:w="7920" w:type="dxa"/>
          </w:tcPr>
          <w:p w14:paraId="3610627C" w14:textId="77777777" w:rsidR="00102A67" w:rsidRPr="0089308D" w:rsidRDefault="00102A67" w:rsidP="00D63497">
            <w:pPr>
              <w:spacing w:after="200"/>
              <w:ind w:left="1080" w:right="-72" w:hanging="540"/>
            </w:pPr>
            <w:r w:rsidRPr="0089308D">
              <w:t>(c)</w:t>
            </w:r>
            <w:r w:rsidRPr="0089308D">
              <w:tab/>
              <w:t>scope</w:t>
            </w:r>
          </w:p>
          <w:p w14:paraId="2D9F0E35" w14:textId="77777777" w:rsidR="00102A67" w:rsidRPr="0089308D" w:rsidRDefault="00102A67" w:rsidP="00D63497">
            <w:pPr>
              <w:spacing w:after="200"/>
              <w:ind w:left="1620" w:right="-72" w:hanging="540"/>
            </w:pPr>
            <w:r w:rsidRPr="0089308D">
              <w:t>(i)</w:t>
            </w:r>
            <w:r w:rsidRPr="0089308D">
              <w:tab/>
              <w:t xml:space="preserve">“Information System,” also called “the System,” means all the Information Technologies, Materials, and other Goods to be supplied, installed, integrated, and made operational (exclusive </w:t>
            </w:r>
            <w:r w:rsidRPr="0089308D">
              <w:lastRenderedPageBreak/>
              <w:t xml:space="preserve">of the Supplier’s Equipment), together with the Services to be carried out by the Supplier under the Contract.  </w:t>
            </w:r>
          </w:p>
          <w:p w14:paraId="49F0D4F4" w14:textId="77777777" w:rsidR="00102A67" w:rsidRPr="0089308D" w:rsidRDefault="00102A67" w:rsidP="00D63497">
            <w:pPr>
              <w:spacing w:after="200"/>
              <w:ind w:left="1710" w:right="-72" w:hanging="630"/>
            </w:pPr>
            <w:r w:rsidRPr="0089308D">
              <w:t>(ii)</w:t>
            </w:r>
            <w:r w:rsidRPr="0089308D">
              <w:tab/>
              <w:t>“Subsystem” means any subset of the System identified as such in the Contract that may be supplied, installed, tested, and commissioned individually before Commissioning of the entire System.</w:t>
            </w:r>
          </w:p>
          <w:p w14:paraId="37267C58" w14:textId="77777777" w:rsidR="00102A67" w:rsidRPr="0089308D" w:rsidRDefault="00102A67" w:rsidP="00D63497">
            <w:pPr>
              <w:spacing w:after="200"/>
              <w:ind w:left="1710" w:right="-72" w:hanging="630"/>
            </w:pPr>
            <w:r w:rsidRPr="0089308D">
              <w:t>(iii)</w:t>
            </w:r>
            <w:r w:rsidRPr="0089308D">
              <w:tab/>
              <w:t>“Information Technologies” means all information processing and communications-related hardware, Software, supplies, and consumable items that the Supplier is required to supply and install under the Contract.</w:t>
            </w:r>
          </w:p>
          <w:p w14:paraId="5A7CFE6E" w14:textId="77777777" w:rsidR="00102A67" w:rsidRPr="0089308D" w:rsidRDefault="00102A67" w:rsidP="00D63497">
            <w:pPr>
              <w:spacing w:after="200"/>
              <w:ind w:left="1710" w:right="-72" w:hanging="630"/>
            </w:pPr>
            <w:r w:rsidRPr="0089308D">
              <w:t>(iv)</w:t>
            </w:r>
            <w:r w:rsidRPr="0089308D">
              <w:tab/>
              <w:t>“Goods” means all equipment, machinery, furnishings, Materials, and other tangible items that the Supplier is required to supply or supply and install under the Contract, including, without limitation, the Information Technologies and Materials, but excluding the Supplier’s Equipment.</w:t>
            </w:r>
          </w:p>
          <w:p w14:paraId="0839A039" w14:textId="77777777" w:rsidR="00102A67" w:rsidRPr="0089308D" w:rsidRDefault="00102A67" w:rsidP="00D63497">
            <w:pPr>
              <w:spacing w:after="200"/>
              <w:ind w:left="1710" w:right="-72" w:hanging="630"/>
            </w:pPr>
            <w:r w:rsidRPr="0089308D">
              <w:t>(v)</w:t>
            </w:r>
            <w:r w:rsidRPr="0089308D">
              <w:tab/>
              <w:t>“Services” means all technical, logistical, management, and any other Services to be provided by the Supplier under the Contract to supply, install, customize, integrate, and make operational the System.  Such Services may include, but are not restricted to, activity management and quality assurance, design, development, customization, documentation, transportation, insurance, inspection, expediting, site preparation, installation, integration, training, data migration, Pre-commissioning, Commissioning, maintenance, and technical support.</w:t>
            </w:r>
          </w:p>
          <w:p w14:paraId="25C47184" w14:textId="77777777" w:rsidR="00102A67" w:rsidRPr="0089308D" w:rsidRDefault="00102A67" w:rsidP="00D63497">
            <w:pPr>
              <w:spacing w:after="200"/>
              <w:ind w:left="1710" w:right="-72" w:hanging="630"/>
            </w:pPr>
            <w:r w:rsidRPr="0089308D">
              <w:t>(vi)</w:t>
            </w:r>
            <w:r w:rsidRPr="0089308D">
              <w:tab/>
              <w:t>“The Project Plan” means the document to be developed by the Supplier and approved by the Purchaser, pursuant to GCC Clause 19, based on the requirements of the Contract and the Preliminary Project Plan included in the Supplier’s bid.  The “Agreed Project Plan” is the version of the Project Plan approved by the Purchaser, in accordance with GCC Clause 19.2.  Should the Project Plan conflict with the Contract in any way, the relevant provisions of the Contract, including any amendments, shall prevail.</w:t>
            </w:r>
          </w:p>
          <w:p w14:paraId="7C43A160" w14:textId="77777777" w:rsidR="00102A67" w:rsidRPr="0089308D" w:rsidRDefault="00102A67" w:rsidP="00D63497">
            <w:pPr>
              <w:spacing w:after="200"/>
              <w:ind w:left="1710" w:right="-72" w:hanging="630"/>
            </w:pPr>
            <w:r w:rsidRPr="0089308D">
              <w:t>(vii)</w:t>
            </w:r>
            <w:r w:rsidRPr="0089308D">
              <w:tab/>
              <w:t>“Software” means that part of the System which are instructions that cause information processing Subsystems to perform in a specific manner or execute specific operations.</w:t>
            </w:r>
          </w:p>
          <w:p w14:paraId="4992EA91" w14:textId="77777777" w:rsidR="00102A67" w:rsidRPr="0089308D" w:rsidRDefault="00102A67" w:rsidP="00D63497">
            <w:pPr>
              <w:tabs>
                <w:tab w:val="left" w:pos="1710"/>
              </w:tabs>
              <w:spacing w:after="200"/>
              <w:ind w:left="1710" w:right="-72" w:hanging="630"/>
            </w:pPr>
            <w:r w:rsidRPr="0089308D">
              <w:t>(viii)</w:t>
            </w:r>
            <w:r w:rsidRPr="0089308D">
              <w:tab/>
            </w:r>
            <w:r w:rsidRPr="0089308D">
              <w:rPr>
                <w:spacing w:val="-4"/>
              </w:rPr>
              <w:t xml:space="preserve">“System Software” means Software that provides the operating and management instructions for the underlying hardware and other components, and is identified as such in Appendix 4 of the Contract Agreement and such other Software as the parties may agree in writing to be Systems Software.  Such System Software </w:t>
            </w:r>
            <w:r w:rsidRPr="0089308D">
              <w:rPr>
                <w:spacing w:val="-4"/>
              </w:rPr>
              <w:lastRenderedPageBreak/>
              <w:t xml:space="preserve">includes, but is not restricted to, micro-code embedded in hardware (i.e., “firmware”), operating systems, communications, system and network management, and utility software. </w:t>
            </w:r>
            <w:r w:rsidRPr="0089308D">
              <w:t xml:space="preserve"> </w:t>
            </w:r>
          </w:p>
          <w:p w14:paraId="243D9EE9" w14:textId="77777777" w:rsidR="00102A67" w:rsidRPr="0089308D" w:rsidRDefault="00102A67" w:rsidP="00D63497">
            <w:pPr>
              <w:spacing w:after="200"/>
              <w:ind w:left="1710" w:right="-72" w:hanging="630"/>
            </w:pPr>
            <w:r w:rsidRPr="0089308D">
              <w:t>(ix)</w:t>
            </w:r>
            <w:r w:rsidRPr="0089308D">
              <w:tab/>
              <w:t>“General-Purpose Software” means Software that supports general-purpose office and software development activities and is identified as such in Appendix 4 of the Contract Agreement and such other Software as the parties may agree in writing to be General- Purpose Software.  Such General-Purpose Software may include, but is not restricted to, word processing, spreadsheet, generic database management, and application development software.</w:t>
            </w:r>
          </w:p>
          <w:p w14:paraId="6B060923" w14:textId="77777777" w:rsidR="00102A67" w:rsidRPr="0089308D" w:rsidRDefault="00102A67" w:rsidP="00D63497">
            <w:pPr>
              <w:spacing w:after="200"/>
              <w:ind w:left="1714" w:right="-72" w:hanging="634"/>
            </w:pPr>
            <w:r w:rsidRPr="0089308D">
              <w:t>(x)</w:t>
            </w:r>
            <w:r w:rsidRPr="0089308D">
              <w:tab/>
              <w:t>“Application Software” means Software formulated to perform specific business or technical functions and interface with the business or technical users of the System and is identified as such in Appendix 4 of the Contract Agreement and such other Software as the parties may agree in writing to be Application Software.</w:t>
            </w:r>
          </w:p>
          <w:p w14:paraId="61998244" w14:textId="77777777" w:rsidR="00102A67" w:rsidRPr="0089308D" w:rsidRDefault="00102A67" w:rsidP="00D63497">
            <w:pPr>
              <w:spacing w:after="200"/>
              <w:ind w:left="1714" w:right="-72" w:hanging="634"/>
            </w:pPr>
            <w:r w:rsidRPr="0089308D">
              <w:t>(xi)</w:t>
            </w:r>
            <w:r w:rsidRPr="0089308D">
              <w:tab/>
              <w:t>“Standard Software” means Software identified as such in Appendix 4 of the Contract Agreement and such other Software as the parties may agree in writing to be Standard Software.</w:t>
            </w:r>
          </w:p>
          <w:p w14:paraId="592762F6" w14:textId="77777777" w:rsidR="00102A67" w:rsidRPr="0089308D" w:rsidRDefault="00102A67" w:rsidP="00D63497">
            <w:pPr>
              <w:spacing w:after="200"/>
              <w:ind w:left="1714" w:right="-72" w:hanging="634"/>
            </w:pPr>
            <w:r w:rsidRPr="0089308D">
              <w:t>(xii)</w:t>
            </w:r>
            <w:r w:rsidRPr="0089308D">
              <w:tab/>
            </w:r>
            <w:r w:rsidRPr="0089308D">
              <w:rPr>
                <w:spacing w:val="-4"/>
              </w:rPr>
              <w:t>“Custom Software” means Software identified as such in Appendix 4 of the Contract Agreement and such other Software as the parties may agree in writing to be Custom Software.</w:t>
            </w:r>
          </w:p>
          <w:p w14:paraId="570C65A9" w14:textId="77777777" w:rsidR="00102A67" w:rsidRPr="0089308D" w:rsidRDefault="00102A67" w:rsidP="00D63497">
            <w:pPr>
              <w:spacing w:after="200"/>
              <w:ind w:left="1714" w:right="-72" w:hanging="634"/>
            </w:pPr>
            <w:r w:rsidRPr="0089308D">
              <w:t>(xiii)</w:t>
            </w:r>
            <w:r w:rsidRPr="0089308D">
              <w:tab/>
              <w:t xml:space="preserve">“Source Code” means the database structures, dictionaries, definitions, program source files, and any other symbolic representations necessary for the compilation, execution, and subsequent maintenance of the Software (typically, but not exclusively, required for Custom Software).  </w:t>
            </w:r>
          </w:p>
          <w:p w14:paraId="11A4EC9F" w14:textId="77777777" w:rsidR="00102A67" w:rsidRPr="0089308D" w:rsidRDefault="00102A67" w:rsidP="00D63497">
            <w:pPr>
              <w:spacing w:after="200"/>
              <w:ind w:left="1714" w:right="-72" w:hanging="634"/>
            </w:pPr>
            <w:r w:rsidRPr="0089308D">
              <w:t>(xiv)</w:t>
            </w:r>
            <w:r w:rsidRPr="0089308D">
              <w:tab/>
              <w:t>“Materials” means all documentation in printed or printable form and all instructional and informational aides in any form (including audio, video, and text) and on any medium, provided to the Purchaser under the Contract.</w:t>
            </w:r>
          </w:p>
          <w:p w14:paraId="7F165CA2" w14:textId="77777777" w:rsidR="00102A67" w:rsidRPr="0089308D" w:rsidRDefault="00102A67" w:rsidP="00D63497">
            <w:pPr>
              <w:spacing w:after="200"/>
              <w:ind w:left="1714" w:right="-72" w:hanging="634"/>
            </w:pPr>
            <w:r w:rsidRPr="0089308D">
              <w:t>(xv)</w:t>
            </w:r>
            <w:r w:rsidRPr="0089308D">
              <w:tab/>
              <w:t xml:space="preserve">“Standard Materials” means all Materials not specified as Custom Materials.  </w:t>
            </w:r>
          </w:p>
          <w:p w14:paraId="17ECC0FE" w14:textId="77777777" w:rsidR="00102A67" w:rsidRPr="0089308D" w:rsidRDefault="00102A67" w:rsidP="00D63497">
            <w:pPr>
              <w:spacing w:after="200"/>
              <w:ind w:left="1714" w:right="-72" w:hanging="634"/>
            </w:pPr>
            <w:r w:rsidRPr="0089308D">
              <w:t>(xvi)</w:t>
            </w:r>
            <w:r w:rsidRPr="0089308D">
              <w:rPr>
                <w:spacing w:val="-4"/>
              </w:rPr>
              <w:tab/>
              <w:t>“Custom Materials” means Materials developed by the Supplier at the Purchaser’s expense under the Contract and identified as such in Appendix 5 of the Contract Agreement and such other Materials as the parties may agree in writing to be Custom Materials.  Custom Materials includes Materials created from Standard Materials.</w:t>
            </w:r>
          </w:p>
          <w:p w14:paraId="70B499C7" w14:textId="77777777" w:rsidR="00102A67" w:rsidRPr="0089308D" w:rsidRDefault="00102A67" w:rsidP="00D63497">
            <w:pPr>
              <w:spacing w:after="200"/>
              <w:ind w:left="1714" w:right="-72" w:hanging="634"/>
            </w:pPr>
            <w:r w:rsidRPr="0089308D">
              <w:lastRenderedPageBreak/>
              <w:t>(xvii)</w:t>
            </w:r>
            <w:r w:rsidRPr="0089308D">
              <w:tab/>
              <w:t>“Intellectual Property Rights” means any and all copyright, moral rights, trademark, patent, and other intellectual and proprietary rights, title and interests worldwide, whether vested, contingent, or future, including without limitation all economic rights and all exclusive rights to reproduce, fix, adapt, modify, translate, create derivative works from, extract or re-utilize data from, manufacture, introduce into circulation, publish, distribute, sell, license, sublicense, transfer, rent, lease, transmit or provide access electronically, broadcast, display, enter into computer memory, or otherwise use any portion or copy, in whole or in part, in any form, directly or indirectly, or to authorize or assign others to do so.</w:t>
            </w:r>
          </w:p>
          <w:p w14:paraId="5B7C4866" w14:textId="77777777" w:rsidR="00102A67" w:rsidRPr="0089308D" w:rsidRDefault="00102A67" w:rsidP="00D63497">
            <w:pPr>
              <w:spacing w:after="200"/>
              <w:ind w:left="1714" w:right="-72" w:hanging="634"/>
            </w:pPr>
            <w:r w:rsidRPr="0089308D">
              <w:t>(xviii)</w:t>
            </w:r>
            <w:r w:rsidRPr="0089308D">
              <w:tab/>
              <w:t>“Supplier’s Equipment” means all equipment, tools, apparatus, or things of every kind required in or for installation, completion and maintenance of the System that are to be provided by the Supplier, but excluding the Information Technologies, or other items forming part of the System.</w:t>
            </w:r>
          </w:p>
        </w:tc>
      </w:tr>
      <w:tr w:rsidR="00102A67" w:rsidRPr="0089308D" w14:paraId="2426C189" w14:textId="77777777" w:rsidTr="00DF2AC6">
        <w:tc>
          <w:tcPr>
            <w:tcW w:w="1890" w:type="dxa"/>
          </w:tcPr>
          <w:p w14:paraId="7185E9F6" w14:textId="77777777" w:rsidR="00102A67" w:rsidRPr="0089308D" w:rsidRDefault="00102A67" w:rsidP="00D63497"/>
        </w:tc>
        <w:tc>
          <w:tcPr>
            <w:tcW w:w="7920" w:type="dxa"/>
          </w:tcPr>
          <w:p w14:paraId="396D74EF" w14:textId="77777777" w:rsidR="00102A67" w:rsidRPr="0089308D" w:rsidRDefault="00102A67" w:rsidP="00D63497">
            <w:pPr>
              <w:spacing w:after="200"/>
              <w:ind w:left="1080" w:right="-72" w:hanging="547"/>
            </w:pPr>
            <w:r w:rsidRPr="0089308D">
              <w:t>(d)</w:t>
            </w:r>
            <w:r w:rsidRPr="0089308D">
              <w:tab/>
              <w:t>activities</w:t>
            </w:r>
          </w:p>
          <w:p w14:paraId="372BC453" w14:textId="77777777" w:rsidR="00102A67" w:rsidRPr="0089308D" w:rsidRDefault="00102A67" w:rsidP="00D63497">
            <w:pPr>
              <w:spacing w:after="200"/>
              <w:ind w:left="1710" w:right="-72" w:hanging="547"/>
            </w:pPr>
            <w:r w:rsidRPr="0089308D">
              <w:t>(i)</w:t>
            </w:r>
            <w:r w:rsidRPr="0089308D">
              <w:tab/>
            </w:r>
            <w:r w:rsidRPr="0089308D">
              <w:rPr>
                <w:spacing w:val="-4"/>
              </w:rPr>
              <w:t>“Delivery” means the transfer of the Goods from the Supplier to the Purchaser in accordance with the current edition Incoterms specified in the Contract.</w:t>
            </w:r>
            <w:r w:rsidRPr="0089308D">
              <w:t xml:space="preserve">  </w:t>
            </w:r>
          </w:p>
          <w:p w14:paraId="25177347" w14:textId="77777777" w:rsidR="00102A67" w:rsidRPr="0089308D" w:rsidRDefault="00102A67" w:rsidP="00D63497">
            <w:pPr>
              <w:spacing w:after="200"/>
              <w:ind w:left="1620" w:right="-72" w:hanging="547"/>
            </w:pPr>
            <w:r w:rsidRPr="0089308D">
              <w:t>(ii)</w:t>
            </w:r>
            <w:r w:rsidRPr="0089308D">
              <w:tab/>
              <w:t>“Installation” means that the System or a Subsystem as specified in the Contract is ready for Commissioning as provided in GCC Clause 26 (Installation).</w:t>
            </w:r>
          </w:p>
          <w:p w14:paraId="0FAE3D71" w14:textId="77777777" w:rsidR="00102A67" w:rsidRPr="0089308D" w:rsidRDefault="00102A67" w:rsidP="00D63497">
            <w:pPr>
              <w:spacing w:after="200"/>
              <w:ind w:left="1620" w:right="-72" w:hanging="547"/>
            </w:pPr>
            <w:r w:rsidRPr="0089308D">
              <w:t>(iii)</w:t>
            </w:r>
            <w:r w:rsidRPr="0089308D">
              <w:tab/>
            </w:r>
            <w:r w:rsidRPr="0089308D">
              <w:rPr>
                <w:spacing w:val="-4"/>
              </w:rPr>
              <w:t>“Pre-commissioning” means the testing, checking, and any other required activity that may be specified in the Technical Requirements that are to be carried out by the Supplier in preparation for Commissioning of the System as provided in GCC Clause 26 (Installation).</w:t>
            </w:r>
          </w:p>
          <w:p w14:paraId="2A77D8F1" w14:textId="77777777" w:rsidR="00102A67" w:rsidRPr="0089308D" w:rsidRDefault="00102A67" w:rsidP="00D63497">
            <w:pPr>
              <w:spacing w:after="200"/>
              <w:ind w:left="1620" w:right="-72" w:hanging="547"/>
            </w:pPr>
            <w:r w:rsidRPr="0089308D">
              <w:t>(iv)</w:t>
            </w:r>
            <w:r w:rsidRPr="0089308D">
              <w:tab/>
              <w:t>“Commissioning” means operation of the System or any Subsystem by the Supplier following Installation, which operation is to be carried out by the Supplier as provided in GCC Clause 27.1 (Commissioning), for the purpose of carrying out Operational Acceptance Test(s).</w:t>
            </w:r>
          </w:p>
          <w:p w14:paraId="52CA5491" w14:textId="77777777" w:rsidR="00102A67" w:rsidRPr="0089308D" w:rsidRDefault="00102A67" w:rsidP="00D63497">
            <w:pPr>
              <w:spacing w:after="200"/>
              <w:ind w:left="1620" w:right="-72" w:hanging="547"/>
            </w:pPr>
            <w:r w:rsidRPr="0089308D">
              <w:t>(v)</w:t>
            </w:r>
            <w:r w:rsidRPr="0089308D">
              <w:tab/>
              <w:t>“Operational Acceptance Tests” means the tests specified in the Technical Requirements and Agreed Project Plan to be carried out to ascertain whether the System, or a specified Subsystem, is able to attain the functional and performance requirements specified in the Technical Requirements and Agreed Project Plan, in accordance with the provisions of GCC Clause 27.2 (Operational Acceptance Test).</w:t>
            </w:r>
          </w:p>
          <w:p w14:paraId="371B0F4D" w14:textId="77777777" w:rsidR="00102A67" w:rsidRPr="0089308D" w:rsidRDefault="00102A67" w:rsidP="00D63497">
            <w:pPr>
              <w:spacing w:after="200"/>
              <w:ind w:left="1620" w:right="-72" w:hanging="547"/>
            </w:pPr>
            <w:r w:rsidRPr="0089308D">
              <w:lastRenderedPageBreak/>
              <w:t>(vi)</w:t>
            </w:r>
            <w:r w:rsidRPr="0089308D">
              <w:tab/>
              <w:t>“Operational Acceptance” means the acceptance by the Purchaser of the System (or any Subsystem(s) where the Contract provides for acceptance of the System in parts), in accordance with GCC Clause 27.3 (Operational Acceptance).</w:t>
            </w:r>
          </w:p>
        </w:tc>
      </w:tr>
      <w:tr w:rsidR="00102A67" w:rsidRPr="0089308D" w14:paraId="4216330F" w14:textId="77777777" w:rsidTr="00DF2AC6">
        <w:tc>
          <w:tcPr>
            <w:tcW w:w="1890" w:type="dxa"/>
          </w:tcPr>
          <w:p w14:paraId="7DDB5FF6" w14:textId="77777777" w:rsidR="00102A67" w:rsidRPr="0089308D" w:rsidRDefault="00102A67" w:rsidP="00D63497"/>
        </w:tc>
        <w:tc>
          <w:tcPr>
            <w:tcW w:w="7920" w:type="dxa"/>
          </w:tcPr>
          <w:p w14:paraId="63FD4D3C" w14:textId="77777777" w:rsidR="00102A67" w:rsidRPr="0089308D" w:rsidRDefault="00102A67" w:rsidP="00D63497">
            <w:pPr>
              <w:spacing w:after="200"/>
              <w:ind w:left="1080" w:right="-72" w:hanging="547"/>
            </w:pPr>
            <w:r w:rsidRPr="0089308D">
              <w:t>(e)</w:t>
            </w:r>
            <w:r w:rsidRPr="0089308D">
              <w:tab/>
              <w:t>place and time</w:t>
            </w:r>
          </w:p>
          <w:p w14:paraId="0788F428" w14:textId="77777777" w:rsidR="00102A67" w:rsidRPr="0089308D" w:rsidRDefault="00102A67" w:rsidP="00D63497">
            <w:pPr>
              <w:spacing w:after="200"/>
              <w:ind w:left="1620" w:right="-72" w:hanging="547"/>
              <w:rPr>
                <w:b/>
              </w:rPr>
            </w:pPr>
            <w:r w:rsidRPr="0089308D">
              <w:t>(i)</w:t>
            </w:r>
            <w:r w:rsidRPr="0089308D">
              <w:tab/>
              <w:t xml:space="preserve">“Purchaser’s Country” is the </w:t>
            </w:r>
            <w:r w:rsidRPr="0089308D">
              <w:rPr>
                <w:b/>
              </w:rPr>
              <w:t>country named in the SCC.</w:t>
            </w:r>
          </w:p>
          <w:p w14:paraId="2C0B5196" w14:textId="77777777" w:rsidR="00102A67" w:rsidRPr="0089308D" w:rsidRDefault="00102A67" w:rsidP="00D63497">
            <w:pPr>
              <w:spacing w:after="200"/>
              <w:ind w:left="1620" w:right="-72" w:hanging="547"/>
            </w:pPr>
            <w:r w:rsidRPr="0089308D">
              <w:t>(ii)</w:t>
            </w:r>
            <w:r w:rsidRPr="0089308D">
              <w:tab/>
              <w:t>“Supplier’s Country” is the country in which the Supplier is legally organized, as named in the Contract Agreement.</w:t>
            </w:r>
          </w:p>
          <w:p w14:paraId="4945C407" w14:textId="77777777" w:rsidR="00102A67" w:rsidRPr="0089308D" w:rsidRDefault="00102A67" w:rsidP="00D63497">
            <w:pPr>
              <w:spacing w:after="200"/>
              <w:ind w:left="1620" w:right="-72" w:hanging="547"/>
            </w:pPr>
            <w:r w:rsidRPr="0089308D">
              <w:t>(iii)</w:t>
            </w:r>
            <w:r w:rsidRPr="0089308D">
              <w:tab/>
            </w:r>
            <w:r w:rsidRPr="0089308D">
              <w:rPr>
                <w:b/>
              </w:rPr>
              <w:t xml:space="preserve">Unless otherwise specified in the SCC </w:t>
            </w:r>
            <w:r w:rsidRPr="0089308D">
              <w:t>“Project Site(s)” means the place(s) in the Site Table in the Technical Requirements Section for the supply and installation of the System.</w:t>
            </w:r>
          </w:p>
          <w:p w14:paraId="147E26E6" w14:textId="77777777" w:rsidR="00102A67" w:rsidRPr="0089308D" w:rsidRDefault="00102A67" w:rsidP="00D63497">
            <w:pPr>
              <w:spacing w:after="200"/>
              <w:ind w:left="1620" w:right="-72" w:hanging="547"/>
            </w:pPr>
            <w:r w:rsidRPr="0089308D">
              <w:t>(iv)</w:t>
            </w:r>
            <w:r w:rsidRPr="0089308D">
              <w:tab/>
              <w:t xml:space="preserve">“Eligible Country” means the countries and territories eligible for participation in procurements financed by the World Bank as defined in the Procurement Regulations. </w:t>
            </w:r>
          </w:p>
          <w:p w14:paraId="46A6FDAD" w14:textId="77777777" w:rsidR="00102A67" w:rsidRPr="0089308D" w:rsidRDefault="00102A67" w:rsidP="00D63497">
            <w:pPr>
              <w:spacing w:after="200"/>
              <w:ind w:left="1620" w:right="-72" w:hanging="547"/>
            </w:pPr>
            <w:r w:rsidRPr="0089308D">
              <w:t>(v)</w:t>
            </w:r>
            <w:r w:rsidRPr="0089308D">
              <w:tab/>
              <w:t>“Day” means calendar day of the Gregorian Calendar.</w:t>
            </w:r>
          </w:p>
          <w:p w14:paraId="0F5EB190" w14:textId="77777777" w:rsidR="00102A67" w:rsidRPr="0089308D" w:rsidRDefault="00102A67" w:rsidP="00D63497">
            <w:pPr>
              <w:spacing w:after="200"/>
              <w:ind w:left="1620" w:right="-72" w:hanging="547"/>
            </w:pPr>
            <w:r w:rsidRPr="0089308D">
              <w:t xml:space="preserve">(vi) </w:t>
            </w:r>
            <w:r w:rsidRPr="0089308D">
              <w:tab/>
              <w:t>“Week” means seven (7) consecutive Days, beginning the day of the week as is customary in the Purchaser’s Country.</w:t>
            </w:r>
          </w:p>
          <w:p w14:paraId="3ECEA160" w14:textId="77777777" w:rsidR="00102A67" w:rsidRPr="0089308D" w:rsidRDefault="00102A67" w:rsidP="00D63497">
            <w:pPr>
              <w:spacing w:after="200"/>
              <w:ind w:left="1620" w:right="-72" w:hanging="547"/>
            </w:pPr>
            <w:r w:rsidRPr="0089308D">
              <w:t>(vii)</w:t>
            </w:r>
            <w:r w:rsidRPr="0089308D">
              <w:tab/>
              <w:t>“Month” means calendar month of the Gregorian Calendar.</w:t>
            </w:r>
          </w:p>
          <w:p w14:paraId="1811C555" w14:textId="77777777" w:rsidR="00102A67" w:rsidRPr="0089308D" w:rsidRDefault="00102A67" w:rsidP="00D63497">
            <w:pPr>
              <w:spacing w:after="200"/>
              <w:ind w:left="1620" w:right="-72" w:hanging="547"/>
            </w:pPr>
            <w:r w:rsidRPr="0089308D">
              <w:t>(viii)</w:t>
            </w:r>
            <w:r w:rsidRPr="0089308D">
              <w:tab/>
              <w:t>“Year” means twelve (12) consecutive Months.</w:t>
            </w:r>
          </w:p>
          <w:p w14:paraId="7CCBFF1A" w14:textId="77777777" w:rsidR="00102A67" w:rsidRPr="0089308D" w:rsidRDefault="00102A67" w:rsidP="00D63497">
            <w:pPr>
              <w:spacing w:after="200"/>
              <w:ind w:left="1620" w:right="-72" w:hanging="547"/>
            </w:pPr>
            <w:r w:rsidRPr="0089308D">
              <w:t>(ix)</w:t>
            </w:r>
            <w:r w:rsidRPr="0089308D">
              <w:tab/>
              <w:t>“Effective Date” means the date of fulfillment of all conditions specified in Article 3 (Effective Date for Determining Time for Achieving Operational Acceptance) of the Contract Agreement, for the purpose of determining the Delivery, Installation, and Operational Acceptance dates for the System or Subsystem(s).</w:t>
            </w:r>
          </w:p>
          <w:p w14:paraId="3906959C" w14:textId="77777777" w:rsidR="00102A67" w:rsidRPr="0089308D" w:rsidRDefault="00102A67" w:rsidP="00D63497">
            <w:pPr>
              <w:spacing w:after="200"/>
              <w:ind w:left="1620" w:right="-72" w:hanging="547"/>
            </w:pPr>
            <w:r w:rsidRPr="0089308D">
              <w:t>(x)</w:t>
            </w:r>
            <w:r w:rsidRPr="0089308D">
              <w:tab/>
              <w:t xml:space="preserve">“Contract Period” is the time period during which this Contract governs the relations and obligations of the Purchaser and Supplier in relation to the System, as </w:t>
            </w:r>
            <w:r w:rsidRPr="0089308D">
              <w:rPr>
                <w:b/>
              </w:rPr>
              <w:t>unless otherwise specified in the SCC,</w:t>
            </w:r>
            <w:r w:rsidRPr="0089308D">
              <w:t xml:space="preserve"> the Contract shall continue in force until the Information System and all the Services have been provided, unless the Contract is terminated earlier in accordance with the terms set out in the Contract</w:t>
            </w:r>
            <w:r w:rsidRPr="0089308D">
              <w:rPr>
                <w:b/>
              </w:rPr>
              <w:t>.</w:t>
            </w:r>
          </w:p>
          <w:p w14:paraId="4CA6639A" w14:textId="77777777" w:rsidR="00102A67" w:rsidRPr="0089308D" w:rsidRDefault="00102A67" w:rsidP="00D63497">
            <w:pPr>
              <w:spacing w:after="200"/>
              <w:ind w:left="1620" w:right="-72" w:hanging="547"/>
            </w:pPr>
            <w:r w:rsidRPr="0089308D">
              <w:t>(xi)</w:t>
            </w:r>
            <w:r w:rsidRPr="0089308D">
              <w:tab/>
              <w:t xml:space="preserve">“Defect Liability Period” (also referred to as the “Warranty Period”) means the period of validity of the warranties given by the Supplier commencing at date of the Operational Acceptance Certificate of the System or Subsystem(s), during which the Supplier is responsible for defects with respect to the </w:t>
            </w:r>
            <w:r w:rsidRPr="0089308D">
              <w:lastRenderedPageBreak/>
              <w:t>System (or the relevant Subsystem[s]) as provided in GCC Clause 29 (Defect Liability).</w:t>
            </w:r>
          </w:p>
          <w:p w14:paraId="2647F44C" w14:textId="77777777" w:rsidR="00102A67" w:rsidRPr="0089308D" w:rsidRDefault="00102A67" w:rsidP="00D63497">
            <w:pPr>
              <w:spacing w:after="200"/>
              <w:ind w:left="1620" w:right="-72" w:hanging="547"/>
            </w:pPr>
            <w:r w:rsidRPr="0089308D">
              <w:t>(xii)</w:t>
            </w:r>
            <w:r w:rsidRPr="0089308D">
              <w:tab/>
              <w:t>“The Coverage Period” means the Days of the Week and the hours of those Days during which maintenance, operational, and/or technical support services (if any) must be available.</w:t>
            </w:r>
          </w:p>
          <w:p w14:paraId="3173C9EC" w14:textId="77777777" w:rsidR="00EE29FC" w:rsidRPr="0089308D" w:rsidRDefault="00EE29FC" w:rsidP="00D63497">
            <w:pPr>
              <w:spacing w:after="200"/>
              <w:ind w:left="1620" w:right="-72" w:hanging="547"/>
            </w:pPr>
            <w:r w:rsidRPr="0089308D">
              <w:t xml:space="preserve">(xiii) The Post-Warranty Services Period” means the number of years </w:t>
            </w:r>
            <w:r w:rsidRPr="0089308D">
              <w:rPr>
                <w:b/>
              </w:rPr>
              <w:t>defined in the SCC</w:t>
            </w:r>
            <w:r w:rsidRPr="0089308D">
              <w:t xml:space="preserve"> (if any), following the expiration of the Warranty Period during which the Supplier may be obligated to provide Software licenses, maintenance, and/or technical support services for the System, either under this Contract or under separate contract(s).  </w:t>
            </w:r>
          </w:p>
        </w:tc>
      </w:tr>
      <w:tr w:rsidR="00102A67" w:rsidRPr="0089308D" w14:paraId="2E3C78B9" w14:textId="77777777" w:rsidTr="00DF2AC6">
        <w:tc>
          <w:tcPr>
            <w:tcW w:w="1890" w:type="dxa"/>
          </w:tcPr>
          <w:p w14:paraId="68B1957F" w14:textId="77777777" w:rsidR="00102A67" w:rsidRPr="0089308D" w:rsidRDefault="00102A67" w:rsidP="00D63497">
            <w:pPr>
              <w:pStyle w:val="Head62"/>
            </w:pPr>
            <w:bookmarkStart w:id="498" w:name="_Toc277233319"/>
            <w:bookmarkStart w:id="499" w:name="_Toc448588493"/>
            <w:r w:rsidRPr="0089308D">
              <w:lastRenderedPageBreak/>
              <w:t>2.</w:t>
            </w:r>
            <w:r w:rsidRPr="0089308D">
              <w:tab/>
              <w:t>Contract Documents</w:t>
            </w:r>
            <w:bookmarkEnd w:id="498"/>
            <w:bookmarkEnd w:id="499"/>
          </w:p>
        </w:tc>
        <w:tc>
          <w:tcPr>
            <w:tcW w:w="7920" w:type="dxa"/>
          </w:tcPr>
          <w:p w14:paraId="7FC11B2D" w14:textId="77777777" w:rsidR="00102A67" w:rsidRPr="0089308D" w:rsidRDefault="00102A67" w:rsidP="00D63497">
            <w:pPr>
              <w:keepNext/>
              <w:keepLines/>
              <w:spacing w:after="200"/>
              <w:ind w:left="547" w:right="-72" w:hanging="547"/>
            </w:pPr>
            <w:r w:rsidRPr="0089308D">
              <w:t>2.1</w:t>
            </w:r>
            <w:r w:rsidRPr="0089308D">
              <w:tab/>
              <w:t>Subject to Article 1.2 (Order of Precedence) of the Contract Agreement, all documents forming part of the Contract (and all parts of these documents) are intended to be correlative, complementary, and mutually explanatory.  The Contract shall be read as a whole.</w:t>
            </w:r>
          </w:p>
        </w:tc>
      </w:tr>
      <w:tr w:rsidR="00102A67" w:rsidRPr="0089308D" w14:paraId="2C9078E1" w14:textId="77777777" w:rsidTr="00DF2AC6">
        <w:trPr>
          <w:cantSplit/>
        </w:trPr>
        <w:tc>
          <w:tcPr>
            <w:tcW w:w="1890" w:type="dxa"/>
          </w:tcPr>
          <w:p w14:paraId="60F00FEC" w14:textId="77777777" w:rsidR="00102A67" w:rsidRPr="0089308D" w:rsidRDefault="00102A67" w:rsidP="00D63497">
            <w:pPr>
              <w:pStyle w:val="Head62"/>
            </w:pPr>
            <w:bookmarkStart w:id="500" w:name="_Toc277233320"/>
            <w:bookmarkStart w:id="501" w:name="_Toc448588494"/>
            <w:r w:rsidRPr="0089308D">
              <w:t>3.</w:t>
            </w:r>
            <w:r w:rsidRPr="0089308D">
              <w:tab/>
              <w:t>Interpretation</w:t>
            </w:r>
            <w:bookmarkEnd w:id="500"/>
            <w:bookmarkEnd w:id="501"/>
          </w:p>
        </w:tc>
        <w:tc>
          <w:tcPr>
            <w:tcW w:w="7920" w:type="dxa"/>
          </w:tcPr>
          <w:p w14:paraId="749FABD8" w14:textId="77777777" w:rsidR="00102A67" w:rsidRPr="0089308D" w:rsidRDefault="00102A67" w:rsidP="00D63497">
            <w:pPr>
              <w:keepNext/>
              <w:spacing w:after="200"/>
              <w:ind w:left="547" w:right="-72" w:hanging="547"/>
            </w:pPr>
            <w:r w:rsidRPr="0089308D">
              <w:t>3.1</w:t>
            </w:r>
            <w:r w:rsidRPr="0089308D">
              <w:tab/>
              <w:t>Governing Language</w:t>
            </w:r>
          </w:p>
        </w:tc>
      </w:tr>
      <w:tr w:rsidR="00102A67" w:rsidRPr="0089308D" w14:paraId="0DD931DA" w14:textId="77777777" w:rsidTr="00DF2AC6">
        <w:tc>
          <w:tcPr>
            <w:tcW w:w="1890" w:type="dxa"/>
          </w:tcPr>
          <w:p w14:paraId="3D7A0982" w14:textId="77777777" w:rsidR="00102A67" w:rsidRPr="0089308D" w:rsidRDefault="00102A67" w:rsidP="00D63497"/>
        </w:tc>
        <w:tc>
          <w:tcPr>
            <w:tcW w:w="7920" w:type="dxa"/>
          </w:tcPr>
          <w:p w14:paraId="0DCB9BCB" w14:textId="77777777" w:rsidR="00102A67" w:rsidRPr="0089308D" w:rsidRDefault="00102A67" w:rsidP="00D63497">
            <w:pPr>
              <w:spacing w:after="200"/>
              <w:ind w:left="1080" w:right="-72" w:hanging="540"/>
            </w:pPr>
            <w:r w:rsidRPr="0089308D">
              <w:t>3.1.1</w:t>
            </w:r>
            <w:r w:rsidRPr="0089308D">
              <w:tab/>
            </w:r>
            <w:r w:rsidRPr="0089308D">
              <w:rPr>
                <w:b/>
              </w:rPr>
              <w:t>Unless otherwise specified in the SCC</w:t>
            </w:r>
            <w:r w:rsidRPr="0089308D">
              <w:t>, all Contract Documents and related correspondence exchanged between Purchaser and Supplier shall be written in the  language of these bidding documents (English)</w:t>
            </w:r>
            <w:r w:rsidRPr="0089308D">
              <w:rPr>
                <w:b/>
              </w:rPr>
              <w:t>,</w:t>
            </w:r>
            <w:r w:rsidRPr="0089308D">
              <w:t xml:space="preserve"> and the Contract shall be construed and interpreted in accordance with that language.</w:t>
            </w:r>
          </w:p>
          <w:p w14:paraId="57246CDF" w14:textId="77777777" w:rsidR="00102A67" w:rsidRPr="0089308D" w:rsidRDefault="00102A67" w:rsidP="00D63497">
            <w:pPr>
              <w:spacing w:after="200"/>
              <w:ind w:left="1080" w:right="-72" w:hanging="540"/>
            </w:pPr>
            <w:r w:rsidRPr="0089308D">
              <w:t>3.1.2</w:t>
            </w:r>
            <w:r w:rsidRPr="0089308D">
              <w:tab/>
              <w:t>If any of the Contract Documents or related correspondence are prepared in a language other than the governing language under GCC Clause 3.1.1 above, the translation of such documents into the governing language shall prevail in matters of interpretation.  The originating party, with respect to such documents shall bear the costs and risks of such translation.</w:t>
            </w:r>
          </w:p>
          <w:p w14:paraId="2B7194B5" w14:textId="77777777" w:rsidR="00102A67" w:rsidRPr="0089308D" w:rsidRDefault="00102A67" w:rsidP="00D63497">
            <w:pPr>
              <w:keepNext/>
              <w:spacing w:after="200"/>
              <w:ind w:left="547" w:right="-72" w:hanging="547"/>
            </w:pPr>
            <w:r w:rsidRPr="0089308D">
              <w:t>3.2</w:t>
            </w:r>
            <w:r w:rsidRPr="0089308D">
              <w:tab/>
              <w:t>Singular and Plural</w:t>
            </w:r>
          </w:p>
          <w:p w14:paraId="3F62BA99" w14:textId="77777777" w:rsidR="00102A67" w:rsidRPr="0089308D" w:rsidRDefault="00102A67" w:rsidP="00D63497">
            <w:pPr>
              <w:spacing w:after="200"/>
              <w:ind w:left="540" w:right="-72"/>
            </w:pPr>
            <w:r w:rsidRPr="0089308D">
              <w:t>The singular shall include the plural and the plural the singular, except where the context otherwise requires.</w:t>
            </w:r>
          </w:p>
          <w:p w14:paraId="499D4710" w14:textId="77777777" w:rsidR="00102A67" w:rsidRPr="0089308D" w:rsidRDefault="00102A67" w:rsidP="00D63497">
            <w:pPr>
              <w:keepNext/>
              <w:spacing w:after="200"/>
              <w:ind w:left="547" w:right="-72" w:hanging="547"/>
            </w:pPr>
            <w:r w:rsidRPr="0089308D">
              <w:t>3.3</w:t>
            </w:r>
            <w:r w:rsidRPr="0089308D">
              <w:tab/>
              <w:t>Headings</w:t>
            </w:r>
          </w:p>
          <w:p w14:paraId="31BC1598" w14:textId="77777777" w:rsidR="00102A67" w:rsidRPr="0089308D" w:rsidRDefault="00102A67" w:rsidP="00D63497">
            <w:pPr>
              <w:spacing w:after="200"/>
              <w:ind w:left="540" w:right="-72"/>
            </w:pPr>
            <w:r w:rsidRPr="0089308D">
              <w:t>The headings and marginal notes in the GCC are included for ease of reference and shall neither constitute a part of the Contract nor affect its interpretation.</w:t>
            </w:r>
          </w:p>
          <w:p w14:paraId="17952776" w14:textId="77777777" w:rsidR="00102A67" w:rsidRPr="0089308D" w:rsidRDefault="00102A67" w:rsidP="00D63497">
            <w:pPr>
              <w:keepNext/>
              <w:spacing w:after="200"/>
              <w:ind w:left="547" w:right="-72" w:hanging="547"/>
            </w:pPr>
            <w:r w:rsidRPr="0089308D">
              <w:lastRenderedPageBreak/>
              <w:t>3.4</w:t>
            </w:r>
            <w:r w:rsidRPr="0089308D">
              <w:tab/>
              <w:t>Persons</w:t>
            </w:r>
          </w:p>
          <w:p w14:paraId="50179908" w14:textId="77777777" w:rsidR="00102A67" w:rsidRPr="0089308D" w:rsidRDefault="00102A67" w:rsidP="00D63497">
            <w:pPr>
              <w:spacing w:after="200"/>
              <w:ind w:left="540" w:right="-72"/>
            </w:pPr>
            <w:r w:rsidRPr="0089308D">
              <w:t>Words importing persons or parties shall include firms, corporations, and government entities.</w:t>
            </w:r>
          </w:p>
          <w:p w14:paraId="3456A677" w14:textId="77777777" w:rsidR="00102A67" w:rsidRPr="0089308D" w:rsidRDefault="00102A67" w:rsidP="00D63497">
            <w:pPr>
              <w:keepNext/>
              <w:tabs>
                <w:tab w:val="left" w:pos="540"/>
              </w:tabs>
              <w:spacing w:after="200"/>
              <w:ind w:right="-72"/>
            </w:pPr>
            <w:r w:rsidRPr="0089308D">
              <w:t>3.5</w:t>
            </w:r>
            <w:r w:rsidRPr="0089308D">
              <w:tab/>
              <w:t>Incoterms</w:t>
            </w:r>
          </w:p>
          <w:p w14:paraId="7B3D05E8" w14:textId="77777777" w:rsidR="00102A67" w:rsidRPr="0089308D" w:rsidRDefault="00102A67" w:rsidP="00D63497">
            <w:pPr>
              <w:keepNext/>
              <w:spacing w:after="200"/>
              <w:ind w:left="547" w:right="-72" w:hanging="7"/>
            </w:pPr>
            <w:r w:rsidRPr="0089308D">
              <w:t xml:space="preserve">Unless inconsistent with any provision of the Contract, the meaning of any trade term and the rights and obligations of parties thereunder shall be as prescribed by the Incoterms </w:t>
            </w:r>
          </w:p>
          <w:p w14:paraId="6F189DF3" w14:textId="77777777" w:rsidR="00102A67" w:rsidRPr="0089308D" w:rsidRDefault="00102A67" w:rsidP="00D63497">
            <w:pPr>
              <w:keepNext/>
              <w:spacing w:after="200"/>
              <w:ind w:left="547" w:right="-72" w:hanging="7"/>
            </w:pPr>
            <w:r w:rsidRPr="0089308D">
              <w:rPr>
                <w:i/>
              </w:rPr>
              <w:tab/>
            </w:r>
            <w:r w:rsidRPr="0089308D">
              <w:t>Incoterms means international rules for interpreting trade terms published by the International Chamber of Commerce (latest edition), 38 Cours Albert 1</w:t>
            </w:r>
            <w:r w:rsidRPr="0089308D">
              <w:rPr>
                <w:vertAlign w:val="superscript"/>
              </w:rPr>
              <w:t>er</w:t>
            </w:r>
            <w:r w:rsidRPr="0089308D">
              <w:t>, 75008 Paris, France.</w:t>
            </w:r>
          </w:p>
          <w:p w14:paraId="1E70591B" w14:textId="77777777" w:rsidR="00102A67" w:rsidRPr="0089308D" w:rsidRDefault="00102A67" w:rsidP="00D63497">
            <w:pPr>
              <w:keepNext/>
              <w:spacing w:after="200"/>
              <w:ind w:left="547" w:right="-72" w:hanging="7"/>
            </w:pPr>
          </w:p>
          <w:p w14:paraId="571734F4" w14:textId="77777777" w:rsidR="00102A67" w:rsidRPr="0089308D" w:rsidRDefault="00102A67" w:rsidP="00D63497">
            <w:pPr>
              <w:keepNext/>
              <w:spacing w:after="200"/>
              <w:ind w:left="547" w:right="-72" w:hanging="547"/>
            </w:pPr>
            <w:r w:rsidRPr="0089308D">
              <w:t>3.6</w:t>
            </w:r>
            <w:r w:rsidRPr="0089308D">
              <w:tab/>
              <w:t>Entire Agreement</w:t>
            </w:r>
          </w:p>
          <w:p w14:paraId="30574DCE" w14:textId="77777777" w:rsidR="00102A67" w:rsidRPr="0089308D" w:rsidRDefault="00102A67" w:rsidP="00D63497">
            <w:pPr>
              <w:spacing w:after="200"/>
              <w:ind w:left="540" w:right="-72"/>
            </w:pPr>
            <w:r w:rsidRPr="0089308D">
              <w:t>The Contract constitutes the entire agreement between the Purchaser and Supplier with respect to the subject matter of Contract and supersedes all communications, negotiations, and agreements (whether written or oral) of parties with respect to the subject matter of the Contract made prior to the date of Contract.</w:t>
            </w:r>
          </w:p>
          <w:p w14:paraId="2050B786" w14:textId="77777777" w:rsidR="00102A67" w:rsidRPr="0089308D" w:rsidRDefault="00102A67" w:rsidP="00D63497">
            <w:pPr>
              <w:keepNext/>
              <w:spacing w:after="200"/>
              <w:ind w:left="547" w:right="-72" w:hanging="547"/>
            </w:pPr>
            <w:r w:rsidRPr="0089308D">
              <w:t>3.7</w:t>
            </w:r>
            <w:r w:rsidRPr="0089308D">
              <w:tab/>
              <w:t>Amendment</w:t>
            </w:r>
          </w:p>
          <w:p w14:paraId="539D416E" w14:textId="77777777" w:rsidR="00102A67" w:rsidRPr="0089308D" w:rsidRDefault="00102A67" w:rsidP="00D63497">
            <w:pPr>
              <w:spacing w:after="200"/>
              <w:ind w:left="540" w:right="-72"/>
            </w:pPr>
            <w:r w:rsidRPr="0089308D">
              <w:t>No amendment or other variation of the Contract shall be effective unless it is in writing, is dated, expressly refers to the Contract, and is signed by a duly authorized representative of each party to the Contract.</w:t>
            </w:r>
          </w:p>
          <w:p w14:paraId="52E40A2D" w14:textId="77777777" w:rsidR="00102A67" w:rsidRPr="0089308D" w:rsidRDefault="00102A67" w:rsidP="00D63497">
            <w:pPr>
              <w:keepNext/>
              <w:spacing w:after="200"/>
              <w:ind w:left="547" w:right="-72" w:hanging="547"/>
            </w:pPr>
            <w:r w:rsidRPr="0089308D">
              <w:t>3.8</w:t>
            </w:r>
            <w:r w:rsidRPr="0089308D">
              <w:tab/>
              <w:t>Independent Supplier</w:t>
            </w:r>
          </w:p>
          <w:p w14:paraId="11674BCC" w14:textId="77777777" w:rsidR="00102A67" w:rsidRPr="0089308D" w:rsidRDefault="00102A67" w:rsidP="00D63497">
            <w:pPr>
              <w:spacing w:after="200"/>
              <w:ind w:left="547" w:right="-72"/>
            </w:pPr>
            <w:r w:rsidRPr="0089308D">
              <w:t>The Supplier shall be an independent contractor performing the Contract.  The Contract does not create any agency, partnership, joint venture, or other joint relationship between the parties to the Contract.</w:t>
            </w:r>
          </w:p>
          <w:p w14:paraId="42D396B8" w14:textId="77777777" w:rsidR="00102A67" w:rsidRPr="0089308D" w:rsidRDefault="00102A67" w:rsidP="00D63497">
            <w:pPr>
              <w:spacing w:after="200"/>
              <w:ind w:left="547" w:right="-72"/>
            </w:pPr>
            <w:r w:rsidRPr="0089308D">
              <w:t>Subject to the provisions of the Contract, the Supplier shall be solely responsible for the manner in which the Contract is performed.  All employees, representatives, or Subcontractors engaged by the Supplier in connection with the performance of the Contract shall be under the complete control of the Supplier and shall not be deemed to be employees of the Purchaser, and nothing contained in the Contract or in any subcontract awarded by the Supplier shall be construed to create any contractual relationship between any such employees, representatives, or Subcontractors and the Purchaser.</w:t>
            </w:r>
          </w:p>
          <w:p w14:paraId="4A49E0DE" w14:textId="77777777" w:rsidR="00102A67" w:rsidRPr="0089308D" w:rsidRDefault="00102A67" w:rsidP="00D63497">
            <w:pPr>
              <w:keepNext/>
              <w:spacing w:after="200"/>
              <w:ind w:left="547" w:right="-72" w:hanging="547"/>
            </w:pPr>
            <w:r w:rsidRPr="0089308D">
              <w:t>3.9</w:t>
            </w:r>
            <w:r w:rsidRPr="0089308D">
              <w:tab/>
              <w:t>Joint Venture</w:t>
            </w:r>
          </w:p>
          <w:p w14:paraId="0F447E31" w14:textId="77777777" w:rsidR="00102A67" w:rsidRPr="0089308D" w:rsidRDefault="00102A67" w:rsidP="00D63497">
            <w:pPr>
              <w:spacing w:after="200"/>
              <w:ind w:left="547" w:right="-72"/>
            </w:pPr>
            <w:r w:rsidRPr="0089308D">
              <w:t xml:space="preserve">If the Supplier is a Joint Venture of two or more firms, all such firms shall be jointly and severally bound to the Purchaser for the fulfillment of the </w:t>
            </w:r>
            <w:r w:rsidRPr="0089308D">
              <w:lastRenderedPageBreak/>
              <w:t>provisions of the Contract and shall designate one of such firms to act as a leader with authority to bind the Joint Venture.  The composition or constitution of the Joint Venture shall not be altered without the prior consent of the Purchaser.</w:t>
            </w:r>
          </w:p>
          <w:p w14:paraId="51A9D399" w14:textId="77777777" w:rsidR="00102A67" w:rsidRPr="0089308D" w:rsidRDefault="00102A67" w:rsidP="00D63497">
            <w:pPr>
              <w:keepNext/>
              <w:spacing w:after="200"/>
              <w:ind w:left="547" w:right="-72" w:hanging="547"/>
            </w:pPr>
            <w:r w:rsidRPr="0089308D">
              <w:t>3.10</w:t>
            </w:r>
            <w:r w:rsidRPr="0089308D">
              <w:tab/>
              <w:t>Nonwaiver</w:t>
            </w:r>
          </w:p>
          <w:p w14:paraId="7B277E74" w14:textId="77777777" w:rsidR="00102A67" w:rsidRPr="0089308D" w:rsidRDefault="00102A67" w:rsidP="00D63497">
            <w:pPr>
              <w:spacing w:after="200"/>
              <w:ind w:left="1267" w:right="-72" w:hanging="720"/>
            </w:pPr>
            <w:r w:rsidRPr="0089308D">
              <w:t>3.10.1</w:t>
            </w:r>
            <w:r w:rsidRPr="0089308D">
              <w:tab/>
              <w:t>Subject to GCC Clause 3.10.2 below, no relaxation, forbearance, delay, or indulgence by either party in enforcing any of the terms and conditions of the Contract or the granting of time by either party to the other shall prejudice, affect, or restrict the rights of that party under the Contract, nor shall any waiver by either party of any breach of Contract operate as waiver of any subsequent or continuing breach of Contract.</w:t>
            </w:r>
          </w:p>
          <w:p w14:paraId="352B1B3B" w14:textId="77777777" w:rsidR="00102A67" w:rsidRPr="0089308D" w:rsidRDefault="00102A67" w:rsidP="00D63497">
            <w:pPr>
              <w:spacing w:after="200"/>
              <w:ind w:left="1267" w:right="-72" w:hanging="720"/>
            </w:pPr>
            <w:r w:rsidRPr="0089308D">
              <w:t>3.10.2</w:t>
            </w:r>
            <w:r w:rsidRPr="0089308D">
              <w:tab/>
              <w:t>Any waiver of a party’s rights, powers, or remedies under the Contract must be in writing, must be dated and signed by an authorized representative of the party granting such waiver, and must specify the right and the extent to which it is being waived.</w:t>
            </w:r>
          </w:p>
          <w:p w14:paraId="51C08046" w14:textId="77777777" w:rsidR="00102A67" w:rsidRPr="0089308D" w:rsidRDefault="00102A67" w:rsidP="00D63497">
            <w:pPr>
              <w:keepNext/>
              <w:spacing w:after="200"/>
              <w:ind w:left="547" w:right="-72" w:hanging="547"/>
            </w:pPr>
            <w:r w:rsidRPr="0089308D">
              <w:t>3.11</w:t>
            </w:r>
            <w:r w:rsidRPr="0089308D">
              <w:tab/>
              <w:t>Severability</w:t>
            </w:r>
          </w:p>
          <w:p w14:paraId="6105CF1A" w14:textId="77777777" w:rsidR="00102A67" w:rsidRPr="0089308D" w:rsidRDefault="00102A67" w:rsidP="00D63497">
            <w:pPr>
              <w:spacing w:after="200"/>
              <w:ind w:left="540" w:right="-72"/>
            </w:pPr>
            <w:r w:rsidRPr="0089308D">
              <w:t>If any provision or condition of the Contract is prohibited or rendered invalid or unenforceable, such prohibition, invalidity, or unenforceability shall not affect the validity or enforceability of any other provisions and conditions of the Contract.</w:t>
            </w:r>
          </w:p>
          <w:p w14:paraId="36E6F1D6" w14:textId="77777777" w:rsidR="00102A67" w:rsidRPr="0089308D" w:rsidRDefault="00102A67" w:rsidP="00D63497">
            <w:pPr>
              <w:keepNext/>
              <w:spacing w:after="200"/>
              <w:ind w:left="547" w:right="-72" w:hanging="547"/>
            </w:pPr>
            <w:r w:rsidRPr="0089308D">
              <w:t>3.12</w:t>
            </w:r>
            <w:r w:rsidRPr="0089308D">
              <w:tab/>
              <w:t>Country of Origin</w:t>
            </w:r>
          </w:p>
          <w:p w14:paraId="54D86CF7" w14:textId="77777777" w:rsidR="00102A67" w:rsidRPr="0089308D" w:rsidRDefault="00102A67" w:rsidP="00D63497">
            <w:pPr>
              <w:spacing w:after="200"/>
              <w:ind w:left="540" w:right="-72" w:hanging="540"/>
            </w:pPr>
            <w:r w:rsidRPr="0089308D">
              <w:tab/>
              <w:t>“Origin” means the place where the Information Technologies, Materials, and other Goods for the System were produced or from which the Services are supplied.  Goods are produced when, through manufacturing, processing, Software development, or substantial and major assembly or integration of components, a commercially recognized product results that is substantially different in basic characteristics or in purpose or utility from its components.  The Origin of Goods and Services is distinct from the nationality of the Supplier and may be different.</w:t>
            </w:r>
          </w:p>
        </w:tc>
      </w:tr>
      <w:tr w:rsidR="00102A67" w:rsidRPr="0089308D" w14:paraId="4F504D26" w14:textId="77777777" w:rsidTr="00DF2AC6">
        <w:trPr>
          <w:cantSplit/>
        </w:trPr>
        <w:tc>
          <w:tcPr>
            <w:tcW w:w="1890" w:type="dxa"/>
          </w:tcPr>
          <w:p w14:paraId="605A1DCF" w14:textId="77777777" w:rsidR="00102A67" w:rsidRPr="0089308D" w:rsidRDefault="00102A67" w:rsidP="00D63497">
            <w:pPr>
              <w:pStyle w:val="Head62"/>
            </w:pPr>
            <w:bookmarkStart w:id="502" w:name="_Toc277233321"/>
            <w:bookmarkStart w:id="503" w:name="_Toc448588495"/>
            <w:r w:rsidRPr="0089308D">
              <w:lastRenderedPageBreak/>
              <w:t>4.</w:t>
            </w:r>
            <w:r w:rsidRPr="0089308D">
              <w:tab/>
              <w:t>Notices</w:t>
            </w:r>
            <w:bookmarkEnd w:id="502"/>
            <w:bookmarkEnd w:id="503"/>
          </w:p>
        </w:tc>
        <w:tc>
          <w:tcPr>
            <w:tcW w:w="7920" w:type="dxa"/>
          </w:tcPr>
          <w:p w14:paraId="7C366F14" w14:textId="77777777" w:rsidR="00102A67" w:rsidRPr="0089308D" w:rsidRDefault="00102A67" w:rsidP="00D63497">
            <w:pPr>
              <w:spacing w:after="200"/>
              <w:ind w:left="540" w:right="-72" w:hanging="540"/>
            </w:pPr>
            <w:r w:rsidRPr="0089308D">
              <w:t>4.1</w:t>
            </w:r>
            <w:r w:rsidRPr="0089308D">
              <w:tab/>
              <w:t>Unless otherwise stated in the Contract, all notices to be given under the Contract shall be in writing and shall be sent, pursuant to GCC Clause 4.3 below, by personal delivery, airmail post, special courier, facsimile, electronic mail, or Electronic Data Interchange (EDI), with the following provisions.</w:t>
            </w:r>
          </w:p>
        </w:tc>
      </w:tr>
      <w:tr w:rsidR="00102A67" w:rsidRPr="0089308D" w14:paraId="07182641" w14:textId="77777777" w:rsidTr="00DF2AC6">
        <w:tc>
          <w:tcPr>
            <w:tcW w:w="1890" w:type="dxa"/>
          </w:tcPr>
          <w:p w14:paraId="56AC8072" w14:textId="77777777" w:rsidR="00102A67" w:rsidRPr="0089308D" w:rsidRDefault="00102A67" w:rsidP="00D63497"/>
        </w:tc>
        <w:tc>
          <w:tcPr>
            <w:tcW w:w="7920" w:type="dxa"/>
          </w:tcPr>
          <w:p w14:paraId="32C886DB" w14:textId="77777777" w:rsidR="00102A67" w:rsidRPr="0089308D" w:rsidRDefault="00102A67" w:rsidP="00D63497">
            <w:pPr>
              <w:spacing w:after="200"/>
              <w:ind w:left="1080" w:right="-72" w:hanging="540"/>
            </w:pPr>
            <w:r w:rsidRPr="0089308D">
              <w:t>4.1.1</w:t>
            </w:r>
            <w:r w:rsidRPr="0089308D">
              <w:tab/>
              <w:t>Any notice sent by facsimile, electronic mail, or EDI shall be confirmed within two (2) days after dispatch by notice sent by airmail post or special courier, except as otherwise specified in the Contract.</w:t>
            </w:r>
          </w:p>
          <w:p w14:paraId="51EA598C" w14:textId="77777777" w:rsidR="00102A67" w:rsidRPr="0089308D" w:rsidRDefault="00102A67" w:rsidP="00D63497">
            <w:pPr>
              <w:spacing w:after="200"/>
              <w:ind w:left="1080" w:right="-72" w:hanging="540"/>
            </w:pPr>
            <w:r w:rsidRPr="0089308D">
              <w:lastRenderedPageBreak/>
              <w:t>4.1.2</w:t>
            </w:r>
            <w:r w:rsidRPr="0089308D">
              <w:tab/>
              <w:t>Any notice sent by airmail post or special courier shall be deemed (in the absence of evidence of earlier receipt) to have been delivered ten (10) days after dispatch.  In proving the fact of dispatch, it shall be sufficient to show that the envelope containing such notice was properly addressed, stamped, and conveyed to the postal authorities or courier service for transmission by airmail or special courier.</w:t>
            </w:r>
          </w:p>
          <w:p w14:paraId="267A2F78" w14:textId="77777777" w:rsidR="00102A67" w:rsidRPr="0089308D" w:rsidRDefault="00102A67" w:rsidP="00D63497">
            <w:pPr>
              <w:spacing w:after="200"/>
              <w:ind w:left="1080" w:right="-72" w:hanging="540"/>
            </w:pPr>
            <w:r w:rsidRPr="0089308D">
              <w:t>4.1.3</w:t>
            </w:r>
            <w:r w:rsidRPr="0089308D">
              <w:tab/>
              <w:t>Any notice delivered personally or sent by facsimile, electronic mail, or EDI shall be deemed to have been delivered on the date of its dispatch.</w:t>
            </w:r>
          </w:p>
          <w:p w14:paraId="387BDFBE" w14:textId="77777777" w:rsidR="00102A67" w:rsidRPr="0089308D" w:rsidRDefault="00102A67" w:rsidP="00D63497">
            <w:pPr>
              <w:spacing w:after="200"/>
              <w:ind w:left="1080" w:right="-72" w:hanging="540"/>
            </w:pPr>
            <w:r w:rsidRPr="0089308D">
              <w:t>4.1.4</w:t>
            </w:r>
            <w:r w:rsidRPr="0089308D">
              <w:tab/>
              <w:t>Either party may change its postal, facsimile, electronic mail, or EDI addresses for receipt of such notices by ten (10) days’ notice to the other party in writing.</w:t>
            </w:r>
          </w:p>
          <w:p w14:paraId="03434B00" w14:textId="77777777" w:rsidR="00102A67" w:rsidRPr="0089308D" w:rsidRDefault="00102A67" w:rsidP="00D63497">
            <w:pPr>
              <w:spacing w:after="200"/>
              <w:ind w:left="547" w:right="-72" w:hanging="547"/>
            </w:pPr>
            <w:r w:rsidRPr="0089308D">
              <w:t>4.2</w:t>
            </w:r>
            <w:r w:rsidRPr="0089308D">
              <w:tab/>
              <w:t>Notices shall be deemed to include any approvals, consents, instructions, orders, certificates, information and other communication to be given under the Contract.</w:t>
            </w:r>
          </w:p>
          <w:p w14:paraId="47A103B6" w14:textId="77777777" w:rsidR="00102A67" w:rsidRPr="0089308D" w:rsidRDefault="00102A67" w:rsidP="00D63497">
            <w:pPr>
              <w:spacing w:after="200"/>
              <w:ind w:left="547" w:right="-72" w:hanging="547"/>
            </w:pPr>
            <w:r w:rsidRPr="0089308D">
              <w:t>4.3</w:t>
            </w:r>
            <w:r w:rsidRPr="0089308D">
              <w:tab/>
              <w:t xml:space="preserve">Pursuant to GCC Clause 18, notices from/to the Purchaser are normally given by, or addressed to, the Project Manager, while notices from/to the Supplier are normally given by, or addressed to, the Supplier's Representative, or in its absence its deputy if any.  If there is no appointed Project Manager or Supplier's Representative (or deputy), or if their related authority is limited by the SCC for GCC Clauses 18.1 or 18.2.2, or for any other reason, the Purchaser or Supplier may give and receive notices at their fallback addresses.  The address of the Project Manager and the fallback address of the Purchaser are as </w:t>
            </w:r>
            <w:r w:rsidRPr="0089308D">
              <w:rPr>
                <w:b/>
              </w:rPr>
              <w:t>specified in the SCC</w:t>
            </w:r>
            <w:r w:rsidRPr="0089308D">
              <w:t xml:space="preserve"> or as subsequently established/amended.  The address of the Supplier's Representative and the fallback address of the Supplier are as specified in Appendix 1 of the Contract Agreement or as subsequently established/amended. </w:t>
            </w:r>
          </w:p>
        </w:tc>
      </w:tr>
      <w:tr w:rsidR="00102A67" w:rsidRPr="0089308D" w14:paraId="569D1812" w14:textId="77777777" w:rsidTr="00DF2AC6">
        <w:trPr>
          <w:cantSplit/>
        </w:trPr>
        <w:tc>
          <w:tcPr>
            <w:tcW w:w="1890" w:type="dxa"/>
          </w:tcPr>
          <w:p w14:paraId="44803A85" w14:textId="77777777" w:rsidR="00102A67" w:rsidRPr="0089308D" w:rsidRDefault="00102A67" w:rsidP="00D63497">
            <w:pPr>
              <w:pStyle w:val="Head62"/>
            </w:pPr>
            <w:bookmarkStart w:id="504" w:name="_Toc277233322"/>
            <w:bookmarkStart w:id="505" w:name="_Toc448588496"/>
            <w:r w:rsidRPr="0089308D">
              <w:lastRenderedPageBreak/>
              <w:t>5.</w:t>
            </w:r>
            <w:r w:rsidRPr="0089308D">
              <w:tab/>
              <w:t>Governing Law</w:t>
            </w:r>
            <w:bookmarkEnd w:id="504"/>
            <w:bookmarkEnd w:id="505"/>
          </w:p>
        </w:tc>
        <w:tc>
          <w:tcPr>
            <w:tcW w:w="7920" w:type="dxa"/>
          </w:tcPr>
          <w:p w14:paraId="0651CEEC" w14:textId="77777777" w:rsidR="00102A67" w:rsidRPr="0089308D" w:rsidRDefault="00102A67" w:rsidP="00D63497">
            <w:pPr>
              <w:spacing w:after="200"/>
              <w:ind w:left="540" w:right="-72" w:hanging="540"/>
            </w:pPr>
            <w:r w:rsidRPr="0089308D">
              <w:t>5.1</w:t>
            </w:r>
            <w:r w:rsidRPr="0089308D">
              <w:tab/>
              <w:t xml:space="preserve">The Contract shall be governed by and interpreted in accordance with the laws of the country </w:t>
            </w:r>
            <w:r w:rsidRPr="0089308D">
              <w:rPr>
                <w:b/>
              </w:rPr>
              <w:t>specified in the SCC</w:t>
            </w:r>
            <w:r w:rsidRPr="0089308D">
              <w:t>.</w:t>
            </w:r>
          </w:p>
          <w:p w14:paraId="0B7BD59B" w14:textId="77777777" w:rsidR="00102A67" w:rsidRPr="0089308D" w:rsidRDefault="00102A67" w:rsidP="00D63497">
            <w:pPr>
              <w:spacing w:after="200"/>
              <w:ind w:left="540" w:right="-72" w:hanging="540"/>
            </w:pPr>
            <w:r w:rsidRPr="0089308D">
              <w:t>5.2   Throughout the execution of the Contract, the Supplier shall comply with the import of goods and services prohibitions in the Purchaser’s Country when</w:t>
            </w:r>
          </w:p>
          <w:p w14:paraId="28BE52AF" w14:textId="77777777" w:rsidR="00102A67" w:rsidRPr="0089308D" w:rsidRDefault="00102A67" w:rsidP="00D63497">
            <w:pPr>
              <w:overflowPunct w:val="0"/>
              <w:autoSpaceDE w:val="0"/>
              <w:autoSpaceDN w:val="0"/>
              <w:adjustRightInd w:val="0"/>
              <w:spacing w:after="220"/>
              <w:ind w:left="540" w:right="-72"/>
              <w:textAlignment w:val="baseline"/>
            </w:pPr>
            <w:r w:rsidRPr="0089308D">
              <w:t xml:space="preserve">(a) as a matter of law or official regulations, the Borrower’s country prohibits commercial relations with that country; or </w:t>
            </w:r>
          </w:p>
          <w:p w14:paraId="2876BFF8" w14:textId="77777777" w:rsidR="00102A67" w:rsidRPr="0089308D" w:rsidRDefault="00102A67" w:rsidP="00D63497">
            <w:pPr>
              <w:spacing w:after="200"/>
              <w:ind w:left="540" w:right="-72" w:hanging="540"/>
            </w:pPr>
            <w:r w:rsidRPr="0089308D">
              <w:t>5.3 by an act of compliance with a decision of the United Nations Security Council taken under Chapter VII of the Charter of the United Nations, the Borrower’s Country prohibits any import of goods from that country or any payments to any country, person, or entity in that country.</w:t>
            </w:r>
          </w:p>
          <w:p w14:paraId="6EAF5001" w14:textId="77777777" w:rsidR="00102A67" w:rsidRPr="0089308D" w:rsidRDefault="00102A67" w:rsidP="00D63497">
            <w:pPr>
              <w:spacing w:after="200"/>
              <w:ind w:left="540" w:right="-72" w:hanging="540"/>
            </w:pPr>
          </w:p>
        </w:tc>
      </w:tr>
      <w:tr w:rsidR="00102A67" w:rsidRPr="0089308D" w14:paraId="4DF39652" w14:textId="77777777" w:rsidTr="00DF2AC6">
        <w:tblPrEx>
          <w:tblCellMar>
            <w:left w:w="108" w:type="dxa"/>
            <w:right w:w="108" w:type="dxa"/>
          </w:tblCellMar>
        </w:tblPrEx>
        <w:tc>
          <w:tcPr>
            <w:tcW w:w="1890" w:type="dxa"/>
          </w:tcPr>
          <w:p w14:paraId="63B13EFB" w14:textId="77777777" w:rsidR="00102A67" w:rsidRPr="0089308D" w:rsidRDefault="00102A67" w:rsidP="00D63497">
            <w:pPr>
              <w:pStyle w:val="Head62"/>
              <w:ind w:left="432"/>
            </w:pPr>
            <w:bookmarkStart w:id="506" w:name="_Toc347824633"/>
            <w:bookmarkStart w:id="507" w:name="_Toc210804464"/>
            <w:bookmarkStart w:id="508" w:name="_Toc277233323"/>
            <w:bookmarkStart w:id="509" w:name="_Toc448588497"/>
            <w:r w:rsidRPr="0089308D">
              <w:lastRenderedPageBreak/>
              <w:t>6.</w:t>
            </w:r>
            <w:r w:rsidRPr="0089308D">
              <w:tab/>
            </w:r>
            <w:bookmarkEnd w:id="506"/>
            <w:r w:rsidRPr="0089308D">
              <w:t>Fraud and Corruption</w:t>
            </w:r>
            <w:bookmarkEnd w:id="507"/>
            <w:bookmarkEnd w:id="508"/>
            <w:bookmarkEnd w:id="509"/>
            <w:r w:rsidRPr="0089308D">
              <w:t xml:space="preserve"> </w:t>
            </w:r>
          </w:p>
        </w:tc>
        <w:tc>
          <w:tcPr>
            <w:tcW w:w="7920" w:type="dxa"/>
          </w:tcPr>
          <w:p w14:paraId="21CA1839" w14:textId="77777777" w:rsidR="00BB182C" w:rsidRPr="0089308D" w:rsidRDefault="00BB182C" w:rsidP="0076405A">
            <w:pPr>
              <w:spacing w:before="240" w:after="240"/>
              <w:ind w:left="594" w:right="-72" w:hanging="594"/>
            </w:pPr>
            <w:r w:rsidRPr="0089308D">
              <w:t>6.1</w:t>
            </w:r>
            <w:r w:rsidRPr="0089308D">
              <w:tab/>
              <w:t>The Bank requires compliance with the Bank’s Anti-Corruption Guidelines and its prevailing sanctions policies and procedures as set forth in the WBG’s Sanctions Framework, as set forth in the Appendix to the GCC.</w:t>
            </w:r>
          </w:p>
          <w:p w14:paraId="611011E8" w14:textId="77777777" w:rsidR="00BB182C" w:rsidRPr="0089308D" w:rsidRDefault="00BB182C" w:rsidP="0076405A">
            <w:pPr>
              <w:spacing w:before="240" w:after="240"/>
              <w:ind w:left="594" w:right="-72" w:hanging="594"/>
            </w:pPr>
            <w:r w:rsidRPr="0089308D">
              <w:t>6.2  The Purchaser requires the Supplier</w:t>
            </w:r>
            <w:r w:rsidR="007E16E5" w:rsidRPr="0089308D">
              <w:t>s</w:t>
            </w:r>
            <w:r w:rsidRPr="0089308D">
              <w:t xml:space="preserve"> to disclose any commissions or fees that may have been paid or are to be paid to agents or any other party with respect to the </w:t>
            </w:r>
            <w:r w:rsidR="00811092" w:rsidRPr="0089308D">
              <w:t xml:space="preserve">bidding </w:t>
            </w:r>
            <w:r w:rsidRPr="0089308D">
              <w:t xml:space="preserve">process or execution of the Contract. The information disclosed must include at least the name and address of the agent or other party, the amount and currency, and the purpose of the commission, gratuity or fee. </w:t>
            </w:r>
          </w:p>
          <w:p w14:paraId="408BCAE5" w14:textId="77777777" w:rsidR="00102A67" w:rsidRPr="0089308D" w:rsidRDefault="00102A67" w:rsidP="00BE7F56">
            <w:pPr>
              <w:spacing w:after="200"/>
              <w:rPr>
                <w:b/>
                <w:bCs/>
                <w:i/>
                <w:iCs/>
              </w:rPr>
            </w:pPr>
          </w:p>
        </w:tc>
      </w:tr>
    </w:tbl>
    <w:p w14:paraId="14DAAD8B" w14:textId="77777777" w:rsidR="00102A67" w:rsidRPr="0089308D" w:rsidRDefault="00102A67" w:rsidP="00102A67">
      <w:pPr>
        <w:pStyle w:val="Head61"/>
        <w:rPr>
          <w:rFonts w:ascii="Times New Roman" w:hAnsi="Times New Roman"/>
        </w:rPr>
      </w:pPr>
      <w:bookmarkStart w:id="510" w:name="_Toc277233324"/>
      <w:bookmarkStart w:id="511" w:name="_Toc448588498"/>
      <w:r w:rsidRPr="0089308D">
        <w:rPr>
          <w:rFonts w:ascii="Times New Roman" w:hAnsi="Times New Roman"/>
        </w:rPr>
        <w:t>B.  Subject Matter of Contract</w:t>
      </w:r>
      <w:bookmarkEnd w:id="510"/>
      <w:bookmarkEnd w:id="511"/>
    </w:p>
    <w:tbl>
      <w:tblPr>
        <w:tblW w:w="0" w:type="auto"/>
        <w:tblInd w:w="108" w:type="dxa"/>
        <w:tblLayout w:type="fixed"/>
        <w:tblLook w:val="0000" w:firstRow="0" w:lastRow="0" w:firstColumn="0" w:lastColumn="0" w:noHBand="0" w:noVBand="0"/>
      </w:tblPr>
      <w:tblGrid>
        <w:gridCol w:w="1890"/>
        <w:gridCol w:w="7920"/>
      </w:tblGrid>
      <w:tr w:rsidR="00102A67" w:rsidRPr="0089308D" w14:paraId="5CD0FBFC" w14:textId="77777777" w:rsidTr="00AF429C">
        <w:tc>
          <w:tcPr>
            <w:tcW w:w="1890" w:type="dxa"/>
          </w:tcPr>
          <w:p w14:paraId="24407A99" w14:textId="77777777" w:rsidR="00102A67" w:rsidRPr="0089308D" w:rsidRDefault="00102A67" w:rsidP="00D63497">
            <w:pPr>
              <w:pStyle w:val="Head62"/>
            </w:pPr>
            <w:bookmarkStart w:id="512" w:name="_Toc277233325"/>
            <w:bookmarkStart w:id="513" w:name="_Toc448588499"/>
            <w:r w:rsidRPr="0089308D">
              <w:t>7.</w:t>
            </w:r>
            <w:r w:rsidRPr="0089308D">
              <w:tab/>
              <w:t>Scope of the System</w:t>
            </w:r>
            <w:bookmarkEnd w:id="512"/>
            <w:bookmarkEnd w:id="513"/>
          </w:p>
        </w:tc>
        <w:tc>
          <w:tcPr>
            <w:tcW w:w="7920" w:type="dxa"/>
          </w:tcPr>
          <w:p w14:paraId="58AC15E6" w14:textId="77777777" w:rsidR="00102A67" w:rsidRPr="0089308D" w:rsidRDefault="00102A67" w:rsidP="00D63497">
            <w:pPr>
              <w:spacing w:after="200"/>
              <w:ind w:left="547" w:right="-72" w:hanging="547"/>
            </w:pPr>
            <w:r w:rsidRPr="0089308D">
              <w:t>7.1</w:t>
            </w:r>
            <w:r w:rsidRPr="0089308D">
              <w:tab/>
              <w:t xml:space="preserve">Unless otherwise expressly </w:t>
            </w:r>
            <w:r w:rsidRPr="0089308D">
              <w:rPr>
                <w:b/>
              </w:rPr>
              <w:t>limited in the SCC</w:t>
            </w:r>
            <w:r w:rsidRPr="0089308D">
              <w:t xml:space="preserve"> or Technical Requirements, the Supplier’s obligations cover the provision of all Information Technologies, Materials and other Goods as well as the performance of all Services required for the design, development, and implementation (including procurement, quality assurance, assembly, associated site preparation, Delivery, Pre-commissioning, Installation, Testing, and Commissioning) of the System, in accordance with the plans, procedures, specifications, drawings, codes, and any other documents specified in the Contract and the Agreed Project Plan.</w:t>
            </w:r>
          </w:p>
        </w:tc>
      </w:tr>
      <w:tr w:rsidR="00102A67" w:rsidRPr="0089308D" w14:paraId="3FFC8563" w14:textId="77777777" w:rsidTr="00AF429C">
        <w:tc>
          <w:tcPr>
            <w:tcW w:w="1890" w:type="dxa"/>
          </w:tcPr>
          <w:p w14:paraId="585FCDCF" w14:textId="77777777" w:rsidR="00102A67" w:rsidRPr="0089308D" w:rsidRDefault="00102A67" w:rsidP="00D63497"/>
        </w:tc>
        <w:tc>
          <w:tcPr>
            <w:tcW w:w="7920" w:type="dxa"/>
          </w:tcPr>
          <w:p w14:paraId="6E67612D" w14:textId="77777777" w:rsidR="00102A67" w:rsidRPr="0089308D" w:rsidRDefault="00102A67" w:rsidP="00D63497">
            <w:pPr>
              <w:spacing w:after="200"/>
              <w:ind w:left="547" w:right="-72" w:hanging="547"/>
            </w:pPr>
            <w:r w:rsidRPr="0089308D">
              <w:t>7.2</w:t>
            </w:r>
            <w:r w:rsidRPr="0089308D">
              <w:tab/>
              <w:t>The Supplier shall, unless specifically excluded in the Contract, perform all such work and / or supply all such items and Materials not specifically mentioned in the Contract but that can be reasonably inferred from the Contract as being required for attaining Operational Acceptance of the System as if such work and / or items and Materials were expressly mentioned in the Contract.</w:t>
            </w:r>
          </w:p>
          <w:p w14:paraId="0F07F988" w14:textId="77777777" w:rsidR="00102A67" w:rsidRPr="0089308D" w:rsidRDefault="00102A67" w:rsidP="00D63497">
            <w:pPr>
              <w:spacing w:after="200"/>
              <w:ind w:left="547" w:right="-72" w:hanging="547"/>
            </w:pPr>
            <w:r w:rsidRPr="0089308D">
              <w:t>7.3</w:t>
            </w:r>
            <w:r w:rsidRPr="0089308D">
              <w:tab/>
              <w:t xml:space="preserve">The Supplier’s obligations (if any) to provide Goods and Services as implied by the Recurrent Cost tables of the Supplier’s bid, such as consumables, spare parts, and technical services (e.g., maintenance, technical assistance, and operational support), are as </w:t>
            </w:r>
            <w:r w:rsidRPr="0089308D">
              <w:rPr>
                <w:b/>
              </w:rPr>
              <w:t>specified in the SCC,</w:t>
            </w:r>
            <w:r w:rsidRPr="0089308D">
              <w:t xml:space="preserve"> including the relevant terms, characteristics, and timings.</w:t>
            </w:r>
          </w:p>
        </w:tc>
      </w:tr>
      <w:tr w:rsidR="00102A67" w:rsidRPr="0089308D" w14:paraId="5937B0D9" w14:textId="77777777" w:rsidTr="00AF429C">
        <w:trPr>
          <w:cantSplit/>
        </w:trPr>
        <w:tc>
          <w:tcPr>
            <w:tcW w:w="1890" w:type="dxa"/>
          </w:tcPr>
          <w:p w14:paraId="5595FC88" w14:textId="77777777" w:rsidR="00102A67" w:rsidRPr="0089308D" w:rsidRDefault="00102A67" w:rsidP="00D63497">
            <w:pPr>
              <w:pStyle w:val="Head62"/>
            </w:pPr>
            <w:bookmarkStart w:id="514" w:name="_Toc277233326"/>
            <w:bookmarkStart w:id="515" w:name="_Toc448588500"/>
            <w:r w:rsidRPr="0089308D">
              <w:t>8.</w:t>
            </w:r>
            <w:r w:rsidRPr="0089308D">
              <w:tab/>
              <w:t>Time for Commencement and Operational Acceptance</w:t>
            </w:r>
            <w:bookmarkEnd w:id="514"/>
            <w:bookmarkEnd w:id="515"/>
          </w:p>
        </w:tc>
        <w:tc>
          <w:tcPr>
            <w:tcW w:w="7920" w:type="dxa"/>
          </w:tcPr>
          <w:p w14:paraId="7605D7E0" w14:textId="77777777" w:rsidR="00102A67" w:rsidRPr="0089308D" w:rsidRDefault="00102A67" w:rsidP="00D63497">
            <w:pPr>
              <w:spacing w:after="200"/>
              <w:ind w:left="547" w:right="-72" w:hanging="547"/>
            </w:pPr>
            <w:r w:rsidRPr="0089308D">
              <w:t>8.1</w:t>
            </w:r>
            <w:r w:rsidRPr="0089308D">
              <w:tab/>
              <w:t xml:space="preserve">The Supplier shall commence work on the System within the period </w:t>
            </w:r>
            <w:r w:rsidRPr="0089308D">
              <w:rPr>
                <w:b/>
              </w:rPr>
              <w:t>specified in the SCC,</w:t>
            </w:r>
            <w:r w:rsidRPr="0089308D">
              <w:t xml:space="preserve"> and without prejudice to GCC Clause 28.2, the Supplier shall thereafter proceed with the System in accordance with the time schedule specified in the Implementation Schedule and any refinements made in the Agreed Project Plan.</w:t>
            </w:r>
          </w:p>
        </w:tc>
      </w:tr>
      <w:tr w:rsidR="00102A67" w:rsidRPr="0089308D" w14:paraId="7D11160C" w14:textId="77777777" w:rsidTr="00AF429C">
        <w:tc>
          <w:tcPr>
            <w:tcW w:w="1890" w:type="dxa"/>
          </w:tcPr>
          <w:p w14:paraId="48885411" w14:textId="77777777" w:rsidR="00102A67" w:rsidRPr="0089308D" w:rsidRDefault="00102A67" w:rsidP="00D63497"/>
        </w:tc>
        <w:tc>
          <w:tcPr>
            <w:tcW w:w="7920" w:type="dxa"/>
          </w:tcPr>
          <w:p w14:paraId="310DE4D9" w14:textId="77777777" w:rsidR="00102A67" w:rsidRPr="0089308D" w:rsidRDefault="00102A67" w:rsidP="00D63497">
            <w:pPr>
              <w:spacing w:after="200"/>
              <w:ind w:left="547" w:right="-72" w:hanging="547"/>
            </w:pPr>
            <w:r w:rsidRPr="0089308D">
              <w:t>8.2</w:t>
            </w:r>
            <w:r w:rsidRPr="0089308D">
              <w:tab/>
              <w:t xml:space="preserve">The Supplier shall achieve Operational Acceptance of the System (or Subsystem(s) where a separate time for Operational Acceptance of such </w:t>
            </w:r>
            <w:r w:rsidRPr="0089308D">
              <w:lastRenderedPageBreak/>
              <w:t>Subsystem(s) is specified in the Contract) in accordance with the time schedule specified in the Implementation Schedule and any refinements made in the Agreed Project Plan, or within such extended time to which the Supplier shall be entitled under GCC Clause 40 (Extension of Time for Achieving Operational Acceptance).</w:t>
            </w:r>
          </w:p>
        </w:tc>
      </w:tr>
      <w:tr w:rsidR="00102A67" w:rsidRPr="0089308D" w14:paraId="1EFDEB81" w14:textId="77777777" w:rsidTr="00AF429C">
        <w:trPr>
          <w:cantSplit/>
        </w:trPr>
        <w:tc>
          <w:tcPr>
            <w:tcW w:w="1890" w:type="dxa"/>
          </w:tcPr>
          <w:p w14:paraId="1387B390" w14:textId="77777777" w:rsidR="00102A67" w:rsidRPr="0089308D" w:rsidRDefault="00102A67" w:rsidP="00D63497">
            <w:pPr>
              <w:pStyle w:val="Head62"/>
            </w:pPr>
            <w:bookmarkStart w:id="516" w:name="_Toc277233327"/>
            <w:bookmarkStart w:id="517" w:name="_Toc448588501"/>
            <w:r w:rsidRPr="0089308D">
              <w:lastRenderedPageBreak/>
              <w:t>9.</w:t>
            </w:r>
            <w:r w:rsidRPr="0089308D">
              <w:tab/>
              <w:t>Supplier’s Responsibilities</w:t>
            </w:r>
            <w:bookmarkEnd w:id="516"/>
            <w:bookmarkEnd w:id="517"/>
          </w:p>
        </w:tc>
        <w:tc>
          <w:tcPr>
            <w:tcW w:w="7920" w:type="dxa"/>
          </w:tcPr>
          <w:p w14:paraId="58004FB0" w14:textId="77777777" w:rsidR="00102A67" w:rsidRPr="0089308D" w:rsidRDefault="00102A67" w:rsidP="00D63497">
            <w:pPr>
              <w:spacing w:after="200"/>
              <w:ind w:left="547" w:right="-72" w:hanging="547"/>
            </w:pPr>
            <w:r w:rsidRPr="0089308D">
              <w:t>9.1</w:t>
            </w:r>
            <w:r w:rsidRPr="0089308D">
              <w:tab/>
              <w:t>The Supplier shall conduct all activities with due care and diligence, in accordance with the Contract and with the skill and care expected of a competent provider of information technologies, information systems, support, maintenance, training, and other related services, or in accordance with best industry practices.  In particular, the Supplier shall provide and employ only technical personnel who are skilled and experienced in their respective callings and supervisory staff who are competent to adequately supervise the work at hand.</w:t>
            </w:r>
          </w:p>
        </w:tc>
      </w:tr>
      <w:tr w:rsidR="00102A67" w:rsidRPr="0089308D" w14:paraId="4B9860E4" w14:textId="77777777" w:rsidTr="00AF429C">
        <w:tc>
          <w:tcPr>
            <w:tcW w:w="1890" w:type="dxa"/>
          </w:tcPr>
          <w:p w14:paraId="0E40822B" w14:textId="77777777" w:rsidR="00102A67" w:rsidRPr="0089308D" w:rsidRDefault="00102A67" w:rsidP="00D63497">
            <w:pPr>
              <w:rPr>
                <w:b/>
                <w:spacing w:val="-4"/>
              </w:rPr>
            </w:pPr>
          </w:p>
        </w:tc>
        <w:tc>
          <w:tcPr>
            <w:tcW w:w="7920" w:type="dxa"/>
          </w:tcPr>
          <w:p w14:paraId="5BCE57FA" w14:textId="77777777" w:rsidR="00102A67" w:rsidRPr="0089308D" w:rsidRDefault="00102A67" w:rsidP="00D63497">
            <w:pPr>
              <w:spacing w:after="200"/>
              <w:ind w:left="547" w:right="-72" w:hanging="547"/>
            </w:pPr>
            <w:r w:rsidRPr="0089308D">
              <w:t>9.2</w:t>
            </w:r>
            <w:r w:rsidRPr="0089308D">
              <w:tab/>
              <w:t>The Supplier confirms that it has entered into this Contract on the basis of a proper examination of the data relating to the System provided by the Purchaser and on the basis of information that the Supplier could have obtained from a visual inspection of the site (if access to the site was available) and of other data readily available to the Supplier relating to the System as at the date twenty-eight (28) days prior to bid submission.  The Supplier acknowledges that any failure to acquaint itself with all such data and information shall not relieve its responsibility for properly estimating the difficulty or cost of successfully performing the Contract.</w:t>
            </w:r>
          </w:p>
          <w:p w14:paraId="1612000B" w14:textId="77777777" w:rsidR="00102A67" w:rsidRPr="0089308D" w:rsidRDefault="00102A67" w:rsidP="00D63497">
            <w:pPr>
              <w:spacing w:after="200"/>
              <w:ind w:left="547" w:right="-72" w:hanging="547"/>
            </w:pPr>
            <w:r w:rsidRPr="0089308D">
              <w:t>9.3</w:t>
            </w:r>
            <w:r w:rsidRPr="0089308D">
              <w:tab/>
              <w:t>The Supplier shall be responsible for timely provision of all resources, information, and decision making under its control that are necessary to reach a mutually Agreed Project Plan (pursuant to GCC Clause 19.2) within the time schedule specified in the Implementation Schedule.  Failure to provide such resources, information, and decision-making may constitute grounds for termination pursuant to GCC Clause 41.2.</w:t>
            </w:r>
          </w:p>
        </w:tc>
      </w:tr>
      <w:tr w:rsidR="00102A67" w:rsidRPr="0089308D" w14:paraId="77885316" w14:textId="77777777" w:rsidTr="00AF429C">
        <w:tc>
          <w:tcPr>
            <w:tcW w:w="1890" w:type="dxa"/>
          </w:tcPr>
          <w:p w14:paraId="2FC9DBD4" w14:textId="77777777" w:rsidR="00102A67" w:rsidRPr="0089308D" w:rsidRDefault="00102A67" w:rsidP="00D63497"/>
        </w:tc>
        <w:tc>
          <w:tcPr>
            <w:tcW w:w="7920" w:type="dxa"/>
          </w:tcPr>
          <w:p w14:paraId="6E03150D" w14:textId="77777777" w:rsidR="00102A67" w:rsidRPr="0089308D" w:rsidRDefault="00102A67" w:rsidP="00D63497">
            <w:pPr>
              <w:spacing w:after="200"/>
              <w:ind w:left="547" w:right="-72" w:hanging="547"/>
            </w:pPr>
            <w:r w:rsidRPr="0089308D">
              <w:t>9.4</w:t>
            </w:r>
            <w:r w:rsidRPr="0089308D">
              <w:tab/>
              <w:t>The Supplier shall acquire in its name all permits, approvals, and/or licenses from all local, state, or national government authorities or public service undertakings in the Purchaser’s Country that are necessary for the performance of the Contract, including, without limitation, visas for the Supplier’s and Subcontractor’s personnel and entry permits for all imported Supplier’s Equipment.  The Supplier shall acquire all other permits, approvals, and/or licenses that are not the responsibility of the Purchaser under GCC Clause 10.4 and that are necessary for the performance of the Contract.</w:t>
            </w:r>
          </w:p>
          <w:p w14:paraId="074B870B" w14:textId="77777777" w:rsidR="00102A67" w:rsidRPr="0089308D" w:rsidRDefault="00102A67" w:rsidP="00D63497">
            <w:pPr>
              <w:spacing w:after="200"/>
              <w:ind w:left="547" w:right="-72" w:hanging="547"/>
            </w:pPr>
            <w:r w:rsidRPr="0089308D">
              <w:t>9.5</w:t>
            </w:r>
            <w:r w:rsidRPr="0089308D">
              <w:tab/>
              <w:t xml:space="preserve">The Supplier shall comply with all laws in force in the Purchaser’s Country.  The laws will include all national, provincial, municipal, or other laws that affect the performance of the Contract and are binding upon the Supplier.  The Supplier shall indemnify and hold harmless the Purchaser from and against any and all liabilities, damages, claims, fines, penalties, and expenses of whatever nature arising or resulting from the violation of such laws by the Supplier or its personnel, including the Subcontractors </w:t>
            </w:r>
            <w:r w:rsidRPr="0089308D">
              <w:lastRenderedPageBreak/>
              <w:t>and their personnel, but without prejudice to GCC Clause 10.1.  The Supplier shall not indemnify the Purchaser to the extent that such liability, damage, claims, fines, penalties, and expenses were caused or contributed to by a fault of the Purchaser.</w:t>
            </w:r>
          </w:p>
        </w:tc>
      </w:tr>
      <w:tr w:rsidR="00102A67" w:rsidRPr="0089308D" w14:paraId="4B17B2F7" w14:textId="77777777" w:rsidTr="00AF429C">
        <w:tc>
          <w:tcPr>
            <w:tcW w:w="1890" w:type="dxa"/>
          </w:tcPr>
          <w:p w14:paraId="43E865A2" w14:textId="77777777" w:rsidR="00102A67" w:rsidRPr="0089308D" w:rsidRDefault="00102A67" w:rsidP="00D63497"/>
        </w:tc>
        <w:tc>
          <w:tcPr>
            <w:tcW w:w="7920" w:type="dxa"/>
          </w:tcPr>
          <w:p w14:paraId="458FCE65" w14:textId="77777777" w:rsidR="00102A67" w:rsidRPr="0089308D" w:rsidRDefault="00102A67" w:rsidP="00D63497">
            <w:pPr>
              <w:spacing w:after="200"/>
              <w:ind w:left="540" w:right="-72" w:hanging="540"/>
            </w:pPr>
            <w:r w:rsidRPr="0089308D">
              <w:t>9.6</w:t>
            </w:r>
            <w:r w:rsidRPr="0089308D">
              <w:tab/>
              <w:t>The Supplier shall, in all dealings with its labor and the labor of its Subcontractors currently employed on or connected with the Contract, pay due regard to all recognized festivals, official holidays, religious or other customs, and all local laws and regulations pertaining to the employment of labor.</w:t>
            </w:r>
          </w:p>
          <w:p w14:paraId="38EDCAAA" w14:textId="77777777" w:rsidR="00102A67" w:rsidRPr="0089308D" w:rsidRDefault="00102A67" w:rsidP="00D63497">
            <w:pPr>
              <w:spacing w:after="200"/>
              <w:ind w:left="540" w:right="-72" w:hanging="540"/>
            </w:pPr>
            <w:r w:rsidRPr="0089308D">
              <w:t>9.7</w:t>
            </w:r>
            <w:r w:rsidRPr="0089308D">
              <w:tab/>
              <w:t>Any Information Technologies or other Goods and Services that will be incorporated in or be required for the System and other supplies shall have their Origin, as defined in GCC Clause 3.12, in a country that shall be an Eligible Country, as defined in GCC Clause 1.1 (e) (iv).</w:t>
            </w:r>
          </w:p>
          <w:p w14:paraId="1584AAA9" w14:textId="77777777" w:rsidR="00102A67" w:rsidRPr="0089308D" w:rsidRDefault="00102A67" w:rsidP="00D63497">
            <w:pPr>
              <w:spacing w:after="200"/>
              <w:ind w:left="540" w:right="-72" w:hanging="540"/>
              <w:rPr>
                <w:bCs/>
                <w:color w:val="000000"/>
              </w:rPr>
            </w:pPr>
            <w:r w:rsidRPr="0089308D">
              <w:t>9.8</w:t>
            </w:r>
            <w:r w:rsidRPr="0089308D">
              <w:tab/>
            </w:r>
            <w:r w:rsidR="00BB182C" w:rsidRPr="0089308D">
              <w:rPr>
                <w:noProof/>
              </w:rPr>
              <w:t>Pursuant</w:t>
            </w:r>
            <w:r w:rsidR="00BB182C" w:rsidRPr="0089308D">
              <w:t xml:space="preserve"> to paragraph 2.2 e. of Appendix B to the General Conditions the Supplier shall permit and shall cause its subcontractors and subconsultants to permit, the Bank and/or persons appointed by the Bank to inspect the Site and/or the accounts and records relating to the </w:t>
            </w:r>
            <w:r w:rsidR="007E16E5" w:rsidRPr="0089308D">
              <w:t>procurement process, selection and/or contract execution</w:t>
            </w:r>
            <w:r w:rsidR="00BB182C" w:rsidRPr="0089308D">
              <w:t xml:space="preserve">, and to have such accounts and records audited by auditors appointed by the Bank if requested by the Bank. The Supplier’s and its Subcontractors’ and subconsultants’ attention is drawn to Sub-Clause 6.1 which provides, inter alia, that </w:t>
            </w:r>
            <w:r w:rsidR="00BB182C" w:rsidRPr="0089308D">
              <w:rPr>
                <w:bCs/>
                <w:color w:val="000000"/>
              </w:rPr>
              <w:t xml:space="preserve">acts intended to materially impede the exercise of the Bank’s inspection and audit rights constitute a prohibited practice subject to contract termination (as well as to a determination of ineligibility </w:t>
            </w:r>
            <w:r w:rsidR="00BB182C" w:rsidRPr="0089308D">
              <w:t>pursuant to the Bank’s prevailing sanctions procedures</w:t>
            </w:r>
            <w:r w:rsidR="00BB182C" w:rsidRPr="0089308D">
              <w:rPr>
                <w:bCs/>
                <w:color w:val="000000"/>
              </w:rPr>
              <w:t>)</w:t>
            </w:r>
            <w:r w:rsidR="00BB182C" w:rsidRPr="0089308D">
              <w:t>.</w:t>
            </w:r>
          </w:p>
          <w:p w14:paraId="1D93D323" w14:textId="77777777" w:rsidR="00102A67" w:rsidRPr="0089308D" w:rsidRDefault="00102A67" w:rsidP="00D63497">
            <w:pPr>
              <w:spacing w:after="200"/>
              <w:ind w:left="540" w:right="-72" w:hanging="540"/>
            </w:pPr>
            <w:r w:rsidRPr="0089308D">
              <w:rPr>
                <w:bCs/>
                <w:color w:val="000000"/>
              </w:rPr>
              <w:t xml:space="preserve">9.9   </w:t>
            </w:r>
            <w:r w:rsidRPr="0089308D">
              <w:rPr>
                <w:noProof/>
              </w:rPr>
              <w:t xml:space="preserve">The Supplier shall conform to the sustainable procurement contractual provisions, if and as </w:t>
            </w:r>
            <w:r w:rsidRPr="0089308D">
              <w:rPr>
                <w:b/>
                <w:noProof/>
              </w:rPr>
              <w:t xml:space="preserve">specified in the </w:t>
            </w:r>
            <w:r w:rsidR="0010250D" w:rsidRPr="0089308D">
              <w:rPr>
                <w:b/>
                <w:noProof/>
              </w:rPr>
              <w:t>SCC</w:t>
            </w:r>
            <w:r w:rsidRPr="0089308D">
              <w:rPr>
                <w:b/>
                <w:noProof/>
              </w:rPr>
              <w:t>.</w:t>
            </w:r>
            <w:r w:rsidRPr="0089308D">
              <w:rPr>
                <w:noProof/>
              </w:rPr>
              <w:t xml:space="preserve"> </w:t>
            </w:r>
            <w:r w:rsidRPr="0089308D">
              <w:rPr>
                <w:bCs/>
                <w:color w:val="000000"/>
              </w:rPr>
              <w:t xml:space="preserve">  </w:t>
            </w:r>
          </w:p>
        </w:tc>
      </w:tr>
      <w:tr w:rsidR="00102A67" w:rsidRPr="0089308D" w14:paraId="3B40474F" w14:textId="77777777" w:rsidTr="00AF429C">
        <w:tc>
          <w:tcPr>
            <w:tcW w:w="1890" w:type="dxa"/>
          </w:tcPr>
          <w:p w14:paraId="673991FC" w14:textId="77777777" w:rsidR="00102A67" w:rsidRPr="0089308D" w:rsidRDefault="00102A67" w:rsidP="00D63497"/>
        </w:tc>
        <w:tc>
          <w:tcPr>
            <w:tcW w:w="7920" w:type="dxa"/>
          </w:tcPr>
          <w:p w14:paraId="26A24BBD" w14:textId="77777777" w:rsidR="00102A67" w:rsidRPr="0089308D" w:rsidRDefault="00102A67" w:rsidP="00D63497">
            <w:pPr>
              <w:spacing w:after="200"/>
              <w:ind w:left="547" w:right="-72" w:hanging="547"/>
            </w:pPr>
            <w:r w:rsidRPr="0089308D">
              <w:t>9.10</w:t>
            </w:r>
            <w:r w:rsidRPr="0089308D">
              <w:tab/>
            </w:r>
            <w:r w:rsidRPr="0089308D">
              <w:rPr>
                <w:b/>
              </w:rPr>
              <w:t>Unless otherwise specified in the SCC</w:t>
            </w:r>
            <w:r w:rsidRPr="0089308D">
              <w:t xml:space="preserve"> the Supplier shall have no other Supplier responsibilities.</w:t>
            </w:r>
          </w:p>
        </w:tc>
      </w:tr>
      <w:tr w:rsidR="00102A67" w:rsidRPr="0089308D" w14:paraId="33F0032A" w14:textId="77777777" w:rsidTr="00AF429C">
        <w:trPr>
          <w:cantSplit/>
        </w:trPr>
        <w:tc>
          <w:tcPr>
            <w:tcW w:w="1890" w:type="dxa"/>
          </w:tcPr>
          <w:p w14:paraId="2BFC7DA3" w14:textId="77777777" w:rsidR="00102A67" w:rsidRPr="0089308D" w:rsidRDefault="00102A67" w:rsidP="00D63497">
            <w:pPr>
              <w:pStyle w:val="Head62"/>
            </w:pPr>
            <w:bookmarkStart w:id="518" w:name="_Toc277233328"/>
            <w:bookmarkStart w:id="519" w:name="_Toc448588502"/>
            <w:r w:rsidRPr="0089308D">
              <w:t>10.</w:t>
            </w:r>
            <w:r w:rsidRPr="0089308D">
              <w:tab/>
              <w:t>Purchaser’s Responsibilities</w:t>
            </w:r>
            <w:bookmarkEnd w:id="518"/>
            <w:bookmarkEnd w:id="519"/>
          </w:p>
        </w:tc>
        <w:tc>
          <w:tcPr>
            <w:tcW w:w="7920" w:type="dxa"/>
          </w:tcPr>
          <w:p w14:paraId="106CAB30" w14:textId="77777777" w:rsidR="00102A67" w:rsidRPr="0089308D" w:rsidRDefault="00102A67" w:rsidP="00D63497">
            <w:pPr>
              <w:spacing w:after="200"/>
              <w:ind w:left="540" w:right="-72" w:hanging="540"/>
            </w:pPr>
            <w:r w:rsidRPr="0089308D">
              <w:t>10.1</w:t>
            </w:r>
            <w:r w:rsidRPr="0089308D">
              <w:tab/>
              <w:t>The Purchaser shall ensure the accuracy of all information and/or data to be supplied by the Purchaser to the Supplier, except when otherwise expressly stated in the Contract.</w:t>
            </w:r>
          </w:p>
        </w:tc>
      </w:tr>
      <w:tr w:rsidR="00102A67" w:rsidRPr="0089308D" w14:paraId="0525978D" w14:textId="77777777" w:rsidTr="00AF429C">
        <w:tc>
          <w:tcPr>
            <w:tcW w:w="1890" w:type="dxa"/>
          </w:tcPr>
          <w:p w14:paraId="19B63AFA" w14:textId="77777777" w:rsidR="00102A67" w:rsidRPr="0089308D" w:rsidRDefault="00102A67" w:rsidP="00D63497"/>
        </w:tc>
        <w:tc>
          <w:tcPr>
            <w:tcW w:w="7920" w:type="dxa"/>
          </w:tcPr>
          <w:p w14:paraId="7F013EB1" w14:textId="77777777" w:rsidR="00102A67" w:rsidRPr="0089308D" w:rsidRDefault="00102A67" w:rsidP="00D63497">
            <w:pPr>
              <w:spacing w:after="200"/>
              <w:ind w:left="540" w:right="-72" w:hanging="540"/>
            </w:pPr>
            <w:r w:rsidRPr="0089308D">
              <w:t>10.2</w:t>
            </w:r>
            <w:r w:rsidRPr="0089308D">
              <w:tab/>
              <w:t>The Purchaser shall be responsible for timely provision of all resources, information, and decision making under its control that are necessary to reach an Agreed Project Plan (pursuant to GCC Clause 19.2) within the time schedule specified in the Implementation Schedule. Failure to provide such resources, information, and decision making may constitute grounds for Termination pursuant to GCC Clause 41.3.1 (b).</w:t>
            </w:r>
          </w:p>
          <w:p w14:paraId="6DCEFD24" w14:textId="77777777" w:rsidR="00102A67" w:rsidRPr="0089308D" w:rsidRDefault="00102A67" w:rsidP="00D63497">
            <w:pPr>
              <w:spacing w:after="200"/>
              <w:ind w:left="540" w:right="-72" w:hanging="540"/>
            </w:pPr>
            <w:r w:rsidRPr="0089308D">
              <w:t>10.3</w:t>
            </w:r>
            <w:r w:rsidRPr="0089308D">
              <w:tab/>
            </w:r>
            <w:r w:rsidRPr="0089308D">
              <w:rPr>
                <w:spacing w:val="-4"/>
              </w:rPr>
              <w:t xml:space="preserve">The Purchaser shall be responsible for acquiring and providing legal and physical possession of the site and access to it, and for providing possession of </w:t>
            </w:r>
            <w:r w:rsidRPr="0089308D">
              <w:rPr>
                <w:spacing w:val="-4"/>
              </w:rPr>
              <w:lastRenderedPageBreak/>
              <w:t>and access to all other areas reasonably required for the proper execution of the Contract.</w:t>
            </w:r>
          </w:p>
          <w:p w14:paraId="38D23D33" w14:textId="77777777" w:rsidR="00102A67" w:rsidRPr="0089308D" w:rsidRDefault="00102A67" w:rsidP="00D63497">
            <w:pPr>
              <w:spacing w:after="200"/>
              <w:ind w:left="540" w:right="-72" w:hanging="540"/>
            </w:pPr>
            <w:r w:rsidRPr="0089308D">
              <w:t>10.4</w:t>
            </w:r>
            <w:r w:rsidRPr="0089308D">
              <w:tab/>
              <w:t xml:space="preserve">If requested by the Supplier, the Purchaser shall use its best endeavors to assist the Supplier in obtaining in a timely and expeditious manner all permits, approvals, and/or licenses necessary for the execution of the Contract from all local, state, or national government authorities or public service undertakings that such authorities or undertakings require the Supplier or Subcontractors or the personnel of the Supplier or Subcontractors, as the case may be, to obtain.  </w:t>
            </w:r>
          </w:p>
          <w:p w14:paraId="74828F63" w14:textId="77777777" w:rsidR="00102A67" w:rsidRPr="0089308D" w:rsidRDefault="00102A67" w:rsidP="00D63497">
            <w:pPr>
              <w:spacing w:after="200"/>
              <w:ind w:left="540" w:right="-72" w:hanging="540"/>
            </w:pPr>
            <w:r w:rsidRPr="0089308D">
              <w:t>10.5</w:t>
            </w:r>
            <w:r w:rsidRPr="0089308D">
              <w:tab/>
              <w:t>In such cases where the responsibilities of specifying and acquiring or upgrading telecommunications and/or electric power services falls to the Supplier, as specified in the Technical Requirements, SCC, Agreed Project Plan, or other parts of the Contract, the Purchaser shall use its best endeavors to assist the Supplier in obtaining such services in a timely and expeditious manner.</w:t>
            </w:r>
          </w:p>
          <w:p w14:paraId="4FC3BC34" w14:textId="77777777" w:rsidR="00102A67" w:rsidRPr="0089308D" w:rsidRDefault="00102A67" w:rsidP="00D63497">
            <w:pPr>
              <w:spacing w:after="200"/>
              <w:ind w:left="540" w:right="-72" w:hanging="540"/>
            </w:pPr>
            <w:r w:rsidRPr="0089308D">
              <w:t>10.6</w:t>
            </w:r>
            <w:r w:rsidRPr="0089308D">
              <w:tab/>
              <w:t>The Purchaser shall be responsible for timely provision of all resources, access, and information necessary for the Installation and Operational Acceptance of the System (including, but not limited to, any required telecommunications or electric power services), as identified in the Agreed Project Plan, except where provision of such items is explicitly identified in the Contract as being the responsibility of the Supplier.  Delay by the Purchaser may result in an appropriate extension of the Time for Operational Acceptance, at the Supplier’s discretion.</w:t>
            </w:r>
          </w:p>
          <w:p w14:paraId="2317FED1" w14:textId="77777777" w:rsidR="00102A67" w:rsidRPr="0089308D" w:rsidRDefault="00102A67" w:rsidP="00D63497">
            <w:pPr>
              <w:spacing w:after="200"/>
              <w:ind w:left="540" w:right="-72" w:hanging="540"/>
            </w:pPr>
            <w:r w:rsidRPr="0089308D">
              <w:t>10.7</w:t>
            </w:r>
            <w:r w:rsidRPr="0089308D">
              <w:tab/>
              <w:t xml:space="preserve">Unless otherwise specified in the Contract or agreed upon by the Purchaser and the Supplier, the Purchaser shall provide sufficient, properly qualified operating and technical personnel, as required by the Supplier to properly carry out Delivery, Pre-commissioning, Installation, Commissioning, and Operational Acceptance, at or before the time specified in the Implementation Schedule and the Agreed Project Plan. </w:t>
            </w:r>
          </w:p>
          <w:p w14:paraId="6A976F4A" w14:textId="77777777" w:rsidR="00102A67" w:rsidRPr="0089308D" w:rsidRDefault="00102A67" w:rsidP="00D63497">
            <w:pPr>
              <w:spacing w:after="200"/>
              <w:ind w:left="540" w:right="-72" w:hanging="540"/>
            </w:pPr>
            <w:r w:rsidRPr="0089308D">
              <w:t>10.8</w:t>
            </w:r>
            <w:r w:rsidRPr="0089308D">
              <w:tab/>
              <w:t>The Purchaser will designate appropriate staff for the training courses to be given by the Supplier and shall make all appropriate logistical arrangements for such training as specified in the Technical Requirements, SCC, the Agreed Project Plan, or other parts of the Contract.</w:t>
            </w:r>
          </w:p>
          <w:p w14:paraId="4E956224" w14:textId="77777777" w:rsidR="00102A67" w:rsidRPr="0089308D" w:rsidRDefault="00102A67" w:rsidP="00D63497">
            <w:pPr>
              <w:spacing w:after="200"/>
              <w:ind w:left="540" w:right="-72" w:hanging="540"/>
            </w:pPr>
            <w:r w:rsidRPr="0089308D">
              <w:t>10.9</w:t>
            </w:r>
            <w:r w:rsidRPr="0089308D">
              <w:tab/>
              <w:t>The Purchaser assumes primary responsibility for the Operational Acceptance Test(s) for the System, in accordance with GCC Clause 27.2, and shall be responsible for the continued operation of the System after Operational Acceptance.  However, this shall not limit in any way the Supplier’s responsibilities after the date of Operational Acceptance otherwise specified in the Contract.</w:t>
            </w:r>
          </w:p>
          <w:p w14:paraId="53E2ED5F" w14:textId="77777777" w:rsidR="00102A67" w:rsidRPr="0089308D" w:rsidRDefault="00102A67" w:rsidP="00D63497">
            <w:pPr>
              <w:tabs>
                <w:tab w:val="left" w:pos="540"/>
              </w:tabs>
              <w:spacing w:after="200"/>
              <w:ind w:left="540" w:right="-72" w:hanging="540"/>
            </w:pPr>
            <w:r w:rsidRPr="0089308D">
              <w:t>10.10</w:t>
            </w:r>
            <w:r w:rsidRPr="0089308D">
              <w:tab/>
              <w:t xml:space="preserve">The Purchaser is responsible for performing and safely storing timely and regular backups of its data and Software in accordance with accepted </w:t>
            </w:r>
            <w:r w:rsidRPr="0089308D">
              <w:lastRenderedPageBreak/>
              <w:t>data management principles, except where such responsibility is clearly assigned to the Supplier elsewhere in the Contract.</w:t>
            </w:r>
          </w:p>
          <w:p w14:paraId="43B93DBD" w14:textId="77777777" w:rsidR="00102A67" w:rsidRPr="0089308D" w:rsidRDefault="00102A67" w:rsidP="00D63497">
            <w:pPr>
              <w:tabs>
                <w:tab w:val="left" w:pos="540"/>
              </w:tabs>
              <w:spacing w:after="200"/>
              <w:ind w:left="540" w:right="-72" w:hanging="540"/>
            </w:pPr>
            <w:r w:rsidRPr="0089308D">
              <w:t>10.11</w:t>
            </w:r>
            <w:r w:rsidRPr="0089308D">
              <w:tab/>
              <w:t>All costs and expenses involved in the performance of the obligations under this GCC Clause 10 shall be the responsibility of the Purchaser, save those to be incurred by the Supplier with respect to the performance of the Operational Acceptance Test(s), in accordance with GCC Clause 27.2.</w:t>
            </w:r>
          </w:p>
          <w:p w14:paraId="3482488A" w14:textId="77777777" w:rsidR="00102A67" w:rsidRPr="0089308D" w:rsidRDefault="00102A67" w:rsidP="00D63497">
            <w:pPr>
              <w:keepNext/>
              <w:keepLines/>
              <w:spacing w:after="200"/>
              <w:ind w:left="547" w:right="-72" w:hanging="547"/>
            </w:pPr>
            <w:r w:rsidRPr="0089308D">
              <w:t>10.12</w:t>
            </w:r>
            <w:r w:rsidRPr="0089308D">
              <w:tab/>
            </w:r>
            <w:r w:rsidRPr="0089308D">
              <w:tab/>
            </w:r>
            <w:r w:rsidRPr="0089308D">
              <w:rPr>
                <w:b/>
              </w:rPr>
              <w:t>Unless otherwise specified in the SCC</w:t>
            </w:r>
            <w:r w:rsidRPr="0089308D">
              <w:t xml:space="preserve"> the Purchaser shall have no other Purchaser responsibilities.</w:t>
            </w:r>
          </w:p>
        </w:tc>
      </w:tr>
    </w:tbl>
    <w:p w14:paraId="0E339F4B" w14:textId="77777777" w:rsidR="00102A67" w:rsidRPr="0089308D" w:rsidRDefault="00102A67" w:rsidP="00102A67">
      <w:pPr>
        <w:pStyle w:val="Head61"/>
        <w:rPr>
          <w:rFonts w:ascii="Times New Roman" w:hAnsi="Times New Roman"/>
        </w:rPr>
      </w:pPr>
      <w:bookmarkStart w:id="520" w:name="_Toc277233329"/>
      <w:bookmarkStart w:id="521" w:name="_Toc448588503"/>
      <w:r w:rsidRPr="0089308D">
        <w:rPr>
          <w:rFonts w:ascii="Times New Roman" w:hAnsi="Times New Roman"/>
        </w:rPr>
        <w:lastRenderedPageBreak/>
        <w:t>C.  Payment</w:t>
      </w:r>
      <w:bookmarkEnd w:id="520"/>
      <w:bookmarkEnd w:id="521"/>
    </w:p>
    <w:tbl>
      <w:tblPr>
        <w:tblW w:w="0" w:type="auto"/>
        <w:tblInd w:w="108" w:type="dxa"/>
        <w:tblLayout w:type="fixed"/>
        <w:tblLook w:val="0000" w:firstRow="0" w:lastRow="0" w:firstColumn="0" w:lastColumn="0" w:noHBand="0" w:noVBand="0"/>
      </w:tblPr>
      <w:tblGrid>
        <w:gridCol w:w="1890"/>
        <w:gridCol w:w="7920"/>
      </w:tblGrid>
      <w:tr w:rsidR="00102A67" w:rsidRPr="0089308D" w14:paraId="60B3E5D7" w14:textId="77777777" w:rsidTr="000B0A94">
        <w:trPr>
          <w:cantSplit/>
        </w:trPr>
        <w:tc>
          <w:tcPr>
            <w:tcW w:w="1890" w:type="dxa"/>
          </w:tcPr>
          <w:p w14:paraId="6D72B405" w14:textId="77777777" w:rsidR="00102A67" w:rsidRPr="0089308D" w:rsidRDefault="00102A67" w:rsidP="00D63497">
            <w:pPr>
              <w:pStyle w:val="Head62"/>
            </w:pPr>
            <w:bookmarkStart w:id="522" w:name="_Toc277233330"/>
            <w:bookmarkStart w:id="523" w:name="_Toc448588504"/>
            <w:r w:rsidRPr="0089308D">
              <w:t>11.</w:t>
            </w:r>
            <w:r w:rsidRPr="0089308D">
              <w:tab/>
              <w:t>Contract Price</w:t>
            </w:r>
            <w:bookmarkEnd w:id="522"/>
            <w:bookmarkEnd w:id="523"/>
          </w:p>
        </w:tc>
        <w:tc>
          <w:tcPr>
            <w:tcW w:w="7920" w:type="dxa"/>
          </w:tcPr>
          <w:p w14:paraId="6471115C" w14:textId="77777777" w:rsidR="00102A67" w:rsidRPr="0089308D" w:rsidRDefault="00102A67" w:rsidP="00D63497">
            <w:pPr>
              <w:spacing w:after="200"/>
              <w:ind w:left="547" w:right="-72" w:hanging="547"/>
            </w:pPr>
            <w:r w:rsidRPr="0089308D">
              <w:t>11.1</w:t>
            </w:r>
            <w:r w:rsidRPr="0089308D">
              <w:tab/>
              <w:t>The Contract Price shall be as specified in Article 2 (Contract Price and Terms of Payment) of the Contract Agreement.</w:t>
            </w:r>
          </w:p>
        </w:tc>
      </w:tr>
      <w:tr w:rsidR="00102A67" w:rsidRPr="0089308D" w14:paraId="3577DF62" w14:textId="77777777" w:rsidTr="000B0A94">
        <w:tc>
          <w:tcPr>
            <w:tcW w:w="1890" w:type="dxa"/>
          </w:tcPr>
          <w:p w14:paraId="708546C3" w14:textId="77777777" w:rsidR="00102A67" w:rsidRPr="0089308D" w:rsidRDefault="00102A67" w:rsidP="00D63497"/>
        </w:tc>
        <w:tc>
          <w:tcPr>
            <w:tcW w:w="7920" w:type="dxa"/>
          </w:tcPr>
          <w:p w14:paraId="43F8A8FE" w14:textId="77777777" w:rsidR="00102A67" w:rsidRPr="0089308D" w:rsidRDefault="00102A67" w:rsidP="00D63497">
            <w:pPr>
              <w:spacing w:after="200"/>
              <w:ind w:left="1080" w:right="-72" w:hanging="547"/>
            </w:pPr>
            <w:r w:rsidRPr="0089308D">
              <w:t>11.2</w:t>
            </w:r>
            <w:r w:rsidRPr="0089308D">
              <w:tab/>
            </w:r>
            <w:r w:rsidR="007E16E5" w:rsidRPr="0089308D">
              <w:rPr>
                <w:noProof/>
              </w:rPr>
              <w:t xml:space="preserve">Unless an adjustment clause is </w:t>
            </w:r>
            <w:r w:rsidR="007E16E5" w:rsidRPr="0089308D">
              <w:rPr>
                <w:b/>
                <w:noProof/>
              </w:rPr>
              <w:t>provided for in the SCC,</w:t>
            </w:r>
            <w:r w:rsidR="007E16E5" w:rsidRPr="0089308D">
              <w:rPr>
                <w:noProof/>
              </w:rPr>
              <w:t xml:space="preserve"> the Contract Price shall be a firm lump sum not subject to any alteration, except in the event of a Change in the System </w:t>
            </w:r>
            <w:r w:rsidR="007E16E5" w:rsidRPr="0089308D">
              <w:t>pursuant to GCC Clause 39 or to other clauses in the Contract;</w:t>
            </w:r>
          </w:p>
        </w:tc>
      </w:tr>
      <w:tr w:rsidR="00102A67" w:rsidRPr="0089308D" w14:paraId="480C4B7A" w14:textId="77777777" w:rsidTr="000B0A94">
        <w:tc>
          <w:tcPr>
            <w:tcW w:w="1890" w:type="dxa"/>
          </w:tcPr>
          <w:p w14:paraId="52C1748A" w14:textId="77777777" w:rsidR="00102A67" w:rsidRPr="0089308D" w:rsidRDefault="00102A67" w:rsidP="00D63497"/>
        </w:tc>
        <w:tc>
          <w:tcPr>
            <w:tcW w:w="7920" w:type="dxa"/>
          </w:tcPr>
          <w:p w14:paraId="62A0A5FA" w14:textId="77777777" w:rsidR="00102A67" w:rsidRPr="0089308D" w:rsidRDefault="00102A67" w:rsidP="00D63497">
            <w:pPr>
              <w:spacing w:after="200"/>
              <w:ind w:left="547" w:right="-72" w:hanging="547"/>
            </w:pPr>
            <w:r w:rsidRPr="0089308D">
              <w:t>11.3</w:t>
            </w:r>
            <w:r w:rsidRPr="0089308D">
              <w:tab/>
              <w:t>The Supplier shall be deemed to have satisfied itself as to the correctness and sufficiency of the Contract Price, which shall, except as otherwise provided for in the Contract, cover all its obligations under the Contract.</w:t>
            </w:r>
          </w:p>
        </w:tc>
      </w:tr>
      <w:tr w:rsidR="00102A67" w:rsidRPr="0089308D" w14:paraId="26AF1E03" w14:textId="77777777" w:rsidTr="000B0A94">
        <w:trPr>
          <w:cantSplit/>
        </w:trPr>
        <w:tc>
          <w:tcPr>
            <w:tcW w:w="1890" w:type="dxa"/>
          </w:tcPr>
          <w:p w14:paraId="1AB85121" w14:textId="77777777" w:rsidR="00102A67" w:rsidRPr="0089308D" w:rsidRDefault="00102A67" w:rsidP="00D63497">
            <w:pPr>
              <w:pStyle w:val="Head62"/>
            </w:pPr>
            <w:bookmarkStart w:id="524" w:name="_Toc277233331"/>
            <w:bookmarkStart w:id="525" w:name="_Toc448588505"/>
            <w:r w:rsidRPr="0089308D">
              <w:t>12.</w:t>
            </w:r>
            <w:r w:rsidRPr="0089308D">
              <w:tab/>
              <w:t>Terms of Payment</w:t>
            </w:r>
            <w:bookmarkEnd w:id="524"/>
            <w:bookmarkEnd w:id="525"/>
          </w:p>
        </w:tc>
        <w:tc>
          <w:tcPr>
            <w:tcW w:w="7920" w:type="dxa"/>
          </w:tcPr>
          <w:p w14:paraId="2C0D0F3E" w14:textId="77777777" w:rsidR="00102A67" w:rsidRPr="0089308D" w:rsidRDefault="00102A67" w:rsidP="00D63497">
            <w:pPr>
              <w:spacing w:after="200"/>
              <w:ind w:left="547" w:right="-72" w:hanging="547"/>
            </w:pPr>
            <w:r w:rsidRPr="0089308D">
              <w:t>12.1</w:t>
            </w:r>
            <w:r w:rsidRPr="0089308D">
              <w:tab/>
              <w:t xml:space="preserve">The Supplier’s request for payment shall be made to the Purchaser in writing, accompanied by an invoice describing, as appropriate, the System or Subsystem(s), Delivered, Pre-commissioned, Installed, and Operationally Accepted, and by documents submitted pursuant to GCC Clause 22.5 and upon fulfillment of other obligations stipulated in the Contract.  </w:t>
            </w:r>
          </w:p>
          <w:p w14:paraId="0C0E9678" w14:textId="77777777" w:rsidR="00102A67" w:rsidRPr="0089308D" w:rsidRDefault="00102A67" w:rsidP="00D63497">
            <w:pPr>
              <w:spacing w:after="200"/>
              <w:ind w:left="547" w:right="-72" w:hanging="547"/>
            </w:pPr>
            <w:r w:rsidRPr="0089308D">
              <w:tab/>
              <w:t xml:space="preserve">The Contract Price shall be paid as </w:t>
            </w:r>
            <w:r w:rsidRPr="0089308D">
              <w:rPr>
                <w:b/>
              </w:rPr>
              <w:t>specified in the SCC.</w:t>
            </w:r>
          </w:p>
        </w:tc>
      </w:tr>
      <w:tr w:rsidR="00102A67" w:rsidRPr="0089308D" w14:paraId="54E299D9" w14:textId="77777777" w:rsidTr="000B0A94">
        <w:tc>
          <w:tcPr>
            <w:tcW w:w="1890" w:type="dxa"/>
          </w:tcPr>
          <w:p w14:paraId="271F1735" w14:textId="77777777" w:rsidR="00102A67" w:rsidRPr="0089308D" w:rsidRDefault="00102A67" w:rsidP="00D63497"/>
        </w:tc>
        <w:tc>
          <w:tcPr>
            <w:tcW w:w="7920" w:type="dxa"/>
          </w:tcPr>
          <w:p w14:paraId="6ECA15FB" w14:textId="77777777" w:rsidR="00102A67" w:rsidRPr="0089308D" w:rsidRDefault="00102A67" w:rsidP="00D63497">
            <w:pPr>
              <w:spacing w:after="200"/>
              <w:ind w:left="547" w:right="-72" w:hanging="547"/>
            </w:pPr>
            <w:r w:rsidRPr="0089308D">
              <w:t>12.2</w:t>
            </w:r>
            <w:r w:rsidRPr="0089308D">
              <w:tab/>
              <w:t>No payment made by the Purchaser herein shall be deemed to constitute acceptance by the Purchaser of the System or any Subsystem(s).</w:t>
            </w:r>
          </w:p>
          <w:p w14:paraId="59BA3432" w14:textId="77777777" w:rsidR="00102A67" w:rsidRPr="0089308D" w:rsidRDefault="00102A67" w:rsidP="00D63497">
            <w:pPr>
              <w:spacing w:after="200"/>
              <w:ind w:left="540" w:right="-72" w:hanging="540"/>
            </w:pPr>
            <w:r w:rsidRPr="0089308D">
              <w:t>12.3</w:t>
            </w:r>
            <w:r w:rsidRPr="0089308D">
              <w:tab/>
              <w:t xml:space="preserve">Payments shall be made promptly by the Purchaser, but in no case later than forty five (45) days after submission of a valid invoice by the Supplier. In the event that the Purchaser fails to make any payment by its respective due date or within the period set forth in the Contract, the Purchaser shall pay to the Supplier interest on the amount of such delayed payment at the rate(s) </w:t>
            </w:r>
            <w:r w:rsidRPr="0089308D">
              <w:rPr>
                <w:b/>
              </w:rPr>
              <w:t>specified in the SCC</w:t>
            </w:r>
            <w:r w:rsidRPr="0089308D">
              <w:t xml:space="preserve"> for the period of delay until payment has been made in full, whether before or after judgment or arbitration award.</w:t>
            </w:r>
          </w:p>
          <w:p w14:paraId="57713F4C" w14:textId="77777777" w:rsidR="00102A67" w:rsidRPr="0089308D" w:rsidRDefault="00102A67" w:rsidP="00D63497">
            <w:pPr>
              <w:spacing w:after="200"/>
              <w:ind w:left="540" w:right="-72" w:hanging="540"/>
            </w:pPr>
            <w:r w:rsidRPr="0089308D">
              <w:lastRenderedPageBreak/>
              <w:t>12.4</w:t>
            </w:r>
            <w:r w:rsidRPr="0089308D">
              <w:tab/>
              <w:t xml:space="preserve">Payments shall be made in the currency(ies) specified in the Contract Agreement, pursuant to GCC Clause 11.  For Goods and Services supplied locally, payments shall be made </w:t>
            </w:r>
            <w:r w:rsidRPr="0089308D">
              <w:rPr>
                <w:b/>
              </w:rPr>
              <w:t>as specified in the SCC.</w:t>
            </w:r>
          </w:p>
          <w:p w14:paraId="2E963E59" w14:textId="77777777" w:rsidR="00102A67" w:rsidRPr="0089308D" w:rsidRDefault="00102A67" w:rsidP="00D63497">
            <w:pPr>
              <w:spacing w:after="200"/>
              <w:ind w:left="540" w:right="-72" w:hanging="540"/>
            </w:pPr>
            <w:r w:rsidRPr="0089308D">
              <w:t>12.5</w:t>
            </w:r>
            <w:r w:rsidRPr="0089308D">
              <w:tab/>
            </w:r>
            <w:r w:rsidRPr="0089308D">
              <w:rPr>
                <w:b/>
              </w:rPr>
              <w:t>Unless otherwise specified in the SCC,</w:t>
            </w:r>
            <w:r w:rsidRPr="0089308D">
              <w:t xml:space="preserve"> payment of the foreign currency portion of the Contract Price for Goods supplied from outside the Purchaser’s Country shall be made to the Supplier through an irrevocable letter of credit opened by an authorized bank in the Supplier’s Country and will be payable on presentation of the appropriate documents.  It is agreed that the letter of credit will be subject to Article 10 of the latest revision of </w:t>
            </w:r>
            <w:r w:rsidRPr="0089308D">
              <w:rPr>
                <w:i/>
              </w:rPr>
              <w:t>Uniform Customs and Practice for Documentary Credits</w:t>
            </w:r>
            <w:r w:rsidRPr="0089308D">
              <w:t>, published by the International Chamber of Commerce, Paris.</w:t>
            </w:r>
          </w:p>
        </w:tc>
      </w:tr>
      <w:tr w:rsidR="00102A67" w:rsidRPr="0089308D" w14:paraId="56B8BB23" w14:textId="77777777" w:rsidTr="000B0A94">
        <w:trPr>
          <w:cantSplit/>
        </w:trPr>
        <w:tc>
          <w:tcPr>
            <w:tcW w:w="1890" w:type="dxa"/>
          </w:tcPr>
          <w:p w14:paraId="1434F88B" w14:textId="77777777" w:rsidR="00102A67" w:rsidRPr="0089308D" w:rsidRDefault="00102A67" w:rsidP="00D63497">
            <w:pPr>
              <w:pStyle w:val="Head62"/>
            </w:pPr>
            <w:bookmarkStart w:id="526" w:name="_Toc277233332"/>
            <w:bookmarkStart w:id="527" w:name="_Toc448588506"/>
            <w:r w:rsidRPr="0089308D">
              <w:lastRenderedPageBreak/>
              <w:t>13.</w:t>
            </w:r>
            <w:r w:rsidRPr="0089308D">
              <w:tab/>
              <w:t>Securities</w:t>
            </w:r>
            <w:bookmarkEnd w:id="526"/>
            <w:bookmarkEnd w:id="527"/>
          </w:p>
        </w:tc>
        <w:tc>
          <w:tcPr>
            <w:tcW w:w="7920" w:type="dxa"/>
          </w:tcPr>
          <w:p w14:paraId="4F2FB6C0" w14:textId="77777777" w:rsidR="00102A67" w:rsidRPr="0089308D" w:rsidRDefault="00102A67" w:rsidP="00D63497">
            <w:pPr>
              <w:keepNext/>
              <w:spacing w:after="200"/>
              <w:ind w:left="547" w:right="-72" w:hanging="547"/>
            </w:pPr>
            <w:r w:rsidRPr="0089308D">
              <w:t>13.1</w:t>
            </w:r>
            <w:r w:rsidRPr="0089308D">
              <w:tab/>
              <w:t>Issuance of Securities</w:t>
            </w:r>
          </w:p>
          <w:p w14:paraId="7482BDD0" w14:textId="77777777" w:rsidR="00102A67" w:rsidRPr="0089308D" w:rsidRDefault="00102A67" w:rsidP="00D63497">
            <w:pPr>
              <w:widowControl w:val="0"/>
              <w:spacing w:after="200"/>
              <w:ind w:left="547" w:right="-72"/>
            </w:pPr>
            <w:r w:rsidRPr="0089308D">
              <w:t>The Supplier shall provide the securities specified below in favor of the Purchaser at the times and in the amount, manner, and form specified below.</w:t>
            </w:r>
          </w:p>
        </w:tc>
      </w:tr>
      <w:tr w:rsidR="00102A67" w:rsidRPr="0089308D" w14:paraId="7E58523B" w14:textId="77777777" w:rsidTr="000B0A94">
        <w:tc>
          <w:tcPr>
            <w:tcW w:w="1890" w:type="dxa"/>
          </w:tcPr>
          <w:p w14:paraId="07F0212F" w14:textId="77777777" w:rsidR="00102A67" w:rsidRPr="0089308D" w:rsidRDefault="00102A67" w:rsidP="00D63497"/>
        </w:tc>
        <w:tc>
          <w:tcPr>
            <w:tcW w:w="7920" w:type="dxa"/>
          </w:tcPr>
          <w:p w14:paraId="2235B808" w14:textId="77777777" w:rsidR="00102A67" w:rsidRPr="0089308D" w:rsidRDefault="00102A67" w:rsidP="00D63497">
            <w:pPr>
              <w:widowControl w:val="0"/>
              <w:spacing w:after="200"/>
              <w:ind w:left="547" w:right="-72" w:hanging="547"/>
            </w:pPr>
            <w:r w:rsidRPr="0089308D">
              <w:t>13.2</w:t>
            </w:r>
            <w:r w:rsidRPr="0089308D">
              <w:tab/>
              <w:t>Advance Payment Security</w:t>
            </w:r>
          </w:p>
          <w:p w14:paraId="01E1C7FA" w14:textId="77777777" w:rsidR="00102A67" w:rsidRPr="0089308D" w:rsidRDefault="00102A67" w:rsidP="00D63497">
            <w:pPr>
              <w:spacing w:after="200"/>
              <w:ind w:left="1181" w:right="-72" w:hanging="634"/>
            </w:pPr>
            <w:r w:rsidRPr="0089308D">
              <w:t>13.2.1</w:t>
            </w:r>
            <w:r w:rsidRPr="0089308D">
              <w:tab/>
              <w:t>The Supplier shall provide within twenty-eight (28) days of the notification of Contract award an Advance Payment Security in the amount and currency of the Advance Payment specified in SCC for GCC Clause 12.1 above and valid until the System is Operationally Accepted.</w:t>
            </w:r>
          </w:p>
          <w:p w14:paraId="4DC176B8" w14:textId="77777777" w:rsidR="00102A67" w:rsidRPr="0089308D" w:rsidRDefault="00102A67" w:rsidP="00D63497">
            <w:pPr>
              <w:widowControl w:val="0"/>
              <w:spacing w:after="200"/>
              <w:ind w:left="1181" w:right="-72" w:hanging="634"/>
            </w:pPr>
            <w:r w:rsidRPr="0089308D">
              <w:t>13.2.2</w:t>
            </w:r>
            <w:r w:rsidRPr="0089308D">
              <w:tab/>
              <w:t xml:space="preserve">The security shall be in the form provided in the </w:t>
            </w:r>
            <w:r w:rsidR="00284AF9" w:rsidRPr="0089308D">
              <w:t>bidding document</w:t>
            </w:r>
            <w:r w:rsidRPr="0089308D">
              <w:t xml:space="preserve">s or in another form acceptable to the Purchaser.  The amount of the security shall be reduced in proportion to the value of the System executed by and paid to the Supplier from time to time and shall automatically become null and void when the full amount of the advance payment has been recovered by the Purchaser.  </w:t>
            </w:r>
            <w:r w:rsidRPr="0089308D">
              <w:rPr>
                <w:b/>
              </w:rPr>
              <w:t xml:space="preserve">Unless otherwise specified in the SCC, </w:t>
            </w:r>
            <w:r w:rsidRPr="0089308D">
              <w:t xml:space="preserve">the reduction in value and expiration of the Advance Payment Security are calculated as follows:  </w:t>
            </w:r>
          </w:p>
          <w:p w14:paraId="11F453D4" w14:textId="77777777" w:rsidR="00102A67" w:rsidRPr="0089308D" w:rsidRDefault="00102A67" w:rsidP="00D63497">
            <w:pPr>
              <w:widowControl w:val="0"/>
              <w:spacing w:after="200"/>
              <w:ind w:left="1181" w:right="-72" w:hanging="634"/>
              <w:rPr>
                <w:b/>
              </w:rPr>
            </w:pPr>
            <w:r w:rsidRPr="0089308D">
              <w:tab/>
              <w:t xml:space="preserve">P*a/(100-a), where “P” is the sum of all payments effected so far to the Supplier (excluding the Advance Payment), and “a” is the Advance Payment expressed as a percentage of the Contract Price pursuant to the SCC for GCC </w:t>
            </w:r>
            <w:r w:rsidR="007E0897" w:rsidRPr="0089308D">
              <w:t xml:space="preserve">Clause </w:t>
            </w:r>
            <w:r w:rsidRPr="0089308D">
              <w:t>12.1.</w:t>
            </w:r>
          </w:p>
          <w:p w14:paraId="6540B478" w14:textId="77777777" w:rsidR="00102A67" w:rsidRPr="0089308D" w:rsidRDefault="00102A67" w:rsidP="00D63497">
            <w:pPr>
              <w:widowControl w:val="0"/>
              <w:spacing w:after="200"/>
              <w:ind w:left="1181" w:right="-72" w:hanging="634"/>
            </w:pPr>
            <w:r w:rsidRPr="0089308D">
              <w:tab/>
              <w:t xml:space="preserve">The security shall be returned to the Supplier immediately after its expiration. </w:t>
            </w:r>
          </w:p>
        </w:tc>
      </w:tr>
      <w:tr w:rsidR="00102A67" w:rsidRPr="0089308D" w14:paraId="4510FD0A" w14:textId="77777777" w:rsidTr="000B0A94">
        <w:tc>
          <w:tcPr>
            <w:tcW w:w="1890" w:type="dxa"/>
          </w:tcPr>
          <w:p w14:paraId="1D579E31" w14:textId="77777777" w:rsidR="00102A67" w:rsidRPr="0089308D" w:rsidRDefault="00102A67" w:rsidP="00D63497"/>
        </w:tc>
        <w:tc>
          <w:tcPr>
            <w:tcW w:w="7920" w:type="dxa"/>
          </w:tcPr>
          <w:p w14:paraId="455C81E9" w14:textId="77777777" w:rsidR="00102A67" w:rsidRPr="0089308D" w:rsidRDefault="00102A67" w:rsidP="00D63497">
            <w:pPr>
              <w:keepNext/>
              <w:spacing w:after="200"/>
              <w:ind w:left="547" w:right="-72" w:hanging="547"/>
            </w:pPr>
            <w:r w:rsidRPr="0089308D">
              <w:t>13.3</w:t>
            </w:r>
            <w:r w:rsidRPr="0089308D">
              <w:tab/>
              <w:t>Performance Security</w:t>
            </w:r>
          </w:p>
          <w:p w14:paraId="08F0A5C2" w14:textId="77777777" w:rsidR="00102A67" w:rsidRPr="0089308D" w:rsidRDefault="00102A67" w:rsidP="00D63497">
            <w:pPr>
              <w:spacing w:after="200"/>
              <w:ind w:left="1170" w:right="-72" w:hanging="630"/>
            </w:pPr>
            <w:r w:rsidRPr="0089308D">
              <w:t>13.3.1</w:t>
            </w:r>
            <w:r w:rsidRPr="0089308D">
              <w:tab/>
              <w:t xml:space="preserve">The Supplier shall, within twenty-eight (28) days of the notification of Contract award, provide a security for the due performance of the Contract in the amount and currency </w:t>
            </w:r>
            <w:r w:rsidRPr="0089308D">
              <w:rPr>
                <w:b/>
              </w:rPr>
              <w:t>specified in the SCC.</w:t>
            </w:r>
          </w:p>
          <w:p w14:paraId="1313BC5A" w14:textId="77777777" w:rsidR="00102A67" w:rsidRPr="0089308D" w:rsidRDefault="00102A67" w:rsidP="00D63497">
            <w:pPr>
              <w:spacing w:after="200"/>
              <w:ind w:left="1170" w:right="-72" w:hanging="630"/>
            </w:pPr>
            <w:r w:rsidRPr="0089308D">
              <w:t>13.3.2</w:t>
            </w:r>
            <w:r w:rsidRPr="0089308D">
              <w:tab/>
              <w:t xml:space="preserve">The security shall be a bank guarantee in the form provided in the Sample Contractual Forms Section of the </w:t>
            </w:r>
            <w:r w:rsidR="00284AF9" w:rsidRPr="0089308D">
              <w:t>bidding document</w:t>
            </w:r>
            <w:r w:rsidRPr="0089308D">
              <w:t>s, or it shall be in another form acceptable to the Purchaser.</w:t>
            </w:r>
          </w:p>
          <w:p w14:paraId="772D76FF" w14:textId="77777777" w:rsidR="00102A67" w:rsidRPr="0089308D" w:rsidRDefault="00102A67" w:rsidP="00D63497">
            <w:pPr>
              <w:spacing w:after="200"/>
              <w:ind w:left="1170" w:right="-72" w:hanging="630"/>
            </w:pPr>
            <w:r w:rsidRPr="0089308D">
              <w:t>13.3.3</w:t>
            </w:r>
            <w:r w:rsidRPr="0089308D">
              <w:tab/>
              <w:t>The security shall automatically become null and void once all the obligations of the Supplier under the Contract have been fulfilled, including, but not limited to, any obligations during the Warranty Period and any extensions to the period. The security shall be returned to the Supplier no later than twenty-eight (28) days after its expiration.</w:t>
            </w:r>
          </w:p>
          <w:p w14:paraId="263B1E95" w14:textId="77777777" w:rsidR="00102A67" w:rsidRPr="0089308D" w:rsidRDefault="00102A67">
            <w:pPr>
              <w:spacing w:after="200"/>
              <w:ind w:left="1181" w:right="-72" w:hanging="634"/>
            </w:pPr>
            <w:r w:rsidRPr="0089308D">
              <w:t>13.3.4</w:t>
            </w:r>
            <w:r w:rsidRPr="0089308D">
              <w:tab/>
              <w:t xml:space="preserve">Upon Operational Acceptance of the entire System, the security shall be reduced to the amount </w:t>
            </w:r>
            <w:r w:rsidRPr="0089308D">
              <w:rPr>
                <w:b/>
              </w:rPr>
              <w:t xml:space="preserve">specified in the SCC, </w:t>
            </w:r>
            <w:r w:rsidRPr="0089308D">
              <w:t xml:space="preserve">on the date of </w:t>
            </w:r>
            <w:r w:rsidR="00886749" w:rsidRPr="0089308D">
              <w:t xml:space="preserve">the </w:t>
            </w:r>
            <w:r w:rsidRPr="0089308D">
              <w:t>Operational Acceptance, so that the reduced security would only cover the remaining warranty obligations of the Supplier.</w:t>
            </w:r>
          </w:p>
        </w:tc>
      </w:tr>
      <w:tr w:rsidR="00102A67" w:rsidRPr="0089308D" w14:paraId="2B4C8166" w14:textId="77777777" w:rsidTr="000B0A94">
        <w:tc>
          <w:tcPr>
            <w:tcW w:w="1890" w:type="dxa"/>
          </w:tcPr>
          <w:p w14:paraId="37C84A57" w14:textId="77777777" w:rsidR="00102A67" w:rsidRPr="0089308D" w:rsidRDefault="00102A67" w:rsidP="00D63497">
            <w:pPr>
              <w:pStyle w:val="Head62"/>
            </w:pPr>
            <w:bookmarkStart w:id="528" w:name="_Toc277233333"/>
            <w:bookmarkStart w:id="529" w:name="_Toc448588507"/>
            <w:r w:rsidRPr="0089308D">
              <w:t>14.</w:t>
            </w:r>
            <w:r w:rsidRPr="0089308D">
              <w:tab/>
              <w:t>Taxes and Duties</w:t>
            </w:r>
            <w:bookmarkEnd w:id="528"/>
            <w:bookmarkEnd w:id="529"/>
          </w:p>
        </w:tc>
        <w:tc>
          <w:tcPr>
            <w:tcW w:w="7920" w:type="dxa"/>
          </w:tcPr>
          <w:p w14:paraId="19D8C00D" w14:textId="77777777" w:rsidR="00102A67" w:rsidRPr="0089308D" w:rsidRDefault="00102A67" w:rsidP="00D63497">
            <w:pPr>
              <w:spacing w:after="200"/>
              <w:ind w:left="547" w:right="-72" w:hanging="540"/>
            </w:pPr>
            <w:r w:rsidRPr="0089308D">
              <w:t>14.1</w:t>
            </w:r>
            <w:r w:rsidRPr="0089308D">
              <w:tab/>
              <w:t>For Goods or Services supplied from outside the Purchaser’s country, the Supplier shall be entirely responsible for all taxes, stamp duties, license fees, and other such levies imposed outside the Purchaser’s country.  Any duties, such as importation or customs duties, and taxes and other levies, payable in the Purchaser’s country for the supply of Goods and Services from outside the Purchaser’s country are the responsibility of the Purchaser unless these duties or taxes have been made part of the Contract Price in Article 2 of the Contract Agreement and the Price Schedule it refers to, in which case the duties and taxes will be the Supplier’s responsibility.</w:t>
            </w:r>
          </w:p>
        </w:tc>
      </w:tr>
      <w:tr w:rsidR="00102A67" w:rsidRPr="0089308D" w14:paraId="20CEE542" w14:textId="77777777" w:rsidTr="000B0A94">
        <w:tc>
          <w:tcPr>
            <w:tcW w:w="1890" w:type="dxa"/>
          </w:tcPr>
          <w:p w14:paraId="310CF541" w14:textId="77777777" w:rsidR="00102A67" w:rsidRPr="0089308D" w:rsidRDefault="00102A67" w:rsidP="00D63497"/>
        </w:tc>
        <w:tc>
          <w:tcPr>
            <w:tcW w:w="7920" w:type="dxa"/>
          </w:tcPr>
          <w:p w14:paraId="5929983A" w14:textId="77777777" w:rsidR="00102A67" w:rsidRPr="0089308D" w:rsidRDefault="00102A67" w:rsidP="00D63497">
            <w:pPr>
              <w:spacing w:after="200"/>
              <w:ind w:left="547" w:right="-72" w:hanging="486"/>
            </w:pPr>
            <w:r w:rsidRPr="0089308D">
              <w:t>14.2</w:t>
            </w:r>
            <w:r w:rsidRPr="0089308D">
              <w:tab/>
              <w:t>For Goods or Services supplied locally, the Supplier shall be entirely responsible for all taxes, duties, license fees, etc., incurred until delivery of the contracted Goods or Services to the Purchaser.  The only exception are taxes or duties, such as value-added or sales tax or stamp duty as apply to, or are clearly identifiable, on the invoices and provided they apply in the Purchaser’s country, and only if these taxes, levies and/or duties are also excluded from the Contract Price in Article 2 of the Contract Agreement and the Price Schedule it refers to.</w:t>
            </w:r>
          </w:p>
          <w:p w14:paraId="2BC1CC34" w14:textId="77777777" w:rsidR="00102A67" w:rsidRPr="0089308D" w:rsidRDefault="00102A67" w:rsidP="00D63497">
            <w:pPr>
              <w:spacing w:after="200"/>
              <w:ind w:left="547" w:right="-72" w:hanging="540"/>
            </w:pPr>
            <w:r w:rsidRPr="0089308D">
              <w:t>14.3</w:t>
            </w:r>
            <w:r w:rsidRPr="0089308D">
              <w:tab/>
              <w:t xml:space="preserve">If any tax exemptions, reductions, allowances, or privileges may be available to the Supplier in the Purchaser’s Country, the Purchaser shall use its best efforts to enable the Supplier to benefit from any such tax savings to the maximum allowable extent. </w:t>
            </w:r>
          </w:p>
          <w:p w14:paraId="44C3A648" w14:textId="77777777" w:rsidR="00102A67" w:rsidRPr="0089308D" w:rsidRDefault="00102A67" w:rsidP="00D63497">
            <w:pPr>
              <w:spacing w:after="200"/>
              <w:ind w:left="547" w:right="-72" w:hanging="540"/>
            </w:pPr>
            <w:r w:rsidRPr="0089308D">
              <w:t>14.4</w:t>
            </w:r>
            <w:r w:rsidRPr="0089308D">
              <w:tab/>
              <w:t xml:space="preserve">For the purpose of the Contract, it is agreed that the Contract Price specified in Article 2 (Contract Price and Terms of Payment) of the </w:t>
            </w:r>
            <w:r w:rsidRPr="0089308D">
              <w:lastRenderedPageBreak/>
              <w:t>Contract Agreement is based on the taxes, duties, levies, and charges prevailing at the date twenty-eight (28) days prior to the date of bid submission in the Purchaser’s Country (also called “Tax” in this GCC Clause 14.4).  If any Tax rates are increased or decreased, a new Tax is introduced, an existing Tax is abolished, or any change in interpretation or application of any Tax occurs in the course of the performance of the Contract, which was or will be assessed on the Supplier, its Subcontractors, or their employees in connection with performance of the Contract, an equitable adjustment to the Contract Price shall be made to fully take into account any such change by addition to or reduction from the Contract Price, as the case may be.</w:t>
            </w:r>
          </w:p>
        </w:tc>
      </w:tr>
    </w:tbl>
    <w:p w14:paraId="3C3DEB4B" w14:textId="77777777" w:rsidR="00102A67" w:rsidRPr="0089308D" w:rsidRDefault="00102A67" w:rsidP="00102A67">
      <w:pPr>
        <w:pStyle w:val="Head61"/>
        <w:rPr>
          <w:rFonts w:ascii="Times New Roman" w:hAnsi="Times New Roman"/>
        </w:rPr>
      </w:pPr>
      <w:bookmarkStart w:id="530" w:name="_Toc277233334"/>
      <w:bookmarkStart w:id="531" w:name="_Toc448588508"/>
      <w:r w:rsidRPr="0089308D">
        <w:rPr>
          <w:rFonts w:ascii="Times New Roman" w:hAnsi="Times New Roman"/>
        </w:rPr>
        <w:lastRenderedPageBreak/>
        <w:t>D.  Intellectual Property</w:t>
      </w:r>
      <w:bookmarkEnd w:id="530"/>
      <w:bookmarkEnd w:id="531"/>
    </w:p>
    <w:tbl>
      <w:tblPr>
        <w:tblW w:w="0" w:type="auto"/>
        <w:tblInd w:w="108" w:type="dxa"/>
        <w:tblLayout w:type="fixed"/>
        <w:tblLook w:val="0000" w:firstRow="0" w:lastRow="0" w:firstColumn="0" w:lastColumn="0" w:noHBand="0" w:noVBand="0"/>
      </w:tblPr>
      <w:tblGrid>
        <w:gridCol w:w="1890"/>
        <w:gridCol w:w="7920"/>
      </w:tblGrid>
      <w:tr w:rsidR="00102A67" w:rsidRPr="0089308D" w14:paraId="6D367426" w14:textId="77777777" w:rsidTr="000B0A94">
        <w:tc>
          <w:tcPr>
            <w:tcW w:w="1890" w:type="dxa"/>
          </w:tcPr>
          <w:p w14:paraId="2E787FAD" w14:textId="77777777" w:rsidR="00102A67" w:rsidRPr="0089308D" w:rsidRDefault="00102A67" w:rsidP="00D63497">
            <w:pPr>
              <w:pStyle w:val="Head62"/>
            </w:pPr>
            <w:bookmarkStart w:id="532" w:name="_Toc277233335"/>
            <w:bookmarkStart w:id="533" w:name="_Toc448588509"/>
            <w:r w:rsidRPr="0089308D">
              <w:t>15.</w:t>
            </w:r>
            <w:r w:rsidRPr="0089308D">
              <w:tab/>
              <w:t>Copyright</w:t>
            </w:r>
            <w:bookmarkEnd w:id="532"/>
            <w:bookmarkEnd w:id="533"/>
          </w:p>
        </w:tc>
        <w:tc>
          <w:tcPr>
            <w:tcW w:w="7920" w:type="dxa"/>
          </w:tcPr>
          <w:p w14:paraId="5FC6EB1C" w14:textId="77777777" w:rsidR="00102A67" w:rsidRPr="0089308D" w:rsidRDefault="00102A67" w:rsidP="00D63497">
            <w:pPr>
              <w:spacing w:after="200"/>
              <w:ind w:left="547" w:right="-72" w:hanging="547"/>
            </w:pPr>
            <w:r w:rsidRPr="0089308D">
              <w:t>15.1</w:t>
            </w:r>
            <w:r w:rsidRPr="0089308D">
              <w:tab/>
              <w:t>The Intellectual Property Rights in all Standard Software and Standard Materials shall remain vested in the owner of such rights.</w:t>
            </w:r>
          </w:p>
        </w:tc>
      </w:tr>
      <w:tr w:rsidR="00102A67" w:rsidRPr="0089308D" w14:paraId="6F191D5D" w14:textId="77777777" w:rsidTr="000B0A94">
        <w:tc>
          <w:tcPr>
            <w:tcW w:w="1890" w:type="dxa"/>
          </w:tcPr>
          <w:p w14:paraId="5D12D3FC" w14:textId="77777777" w:rsidR="00102A67" w:rsidRPr="0089308D" w:rsidRDefault="00102A67" w:rsidP="00D63497"/>
        </w:tc>
        <w:tc>
          <w:tcPr>
            <w:tcW w:w="7920" w:type="dxa"/>
          </w:tcPr>
          <w:p w14:paraId="365B3FE4" w14:textId="77777777" w:rsidR="00102A67" w:rsidRPr="0089308D" w:rsidRDefault="00102A67" w:rsidP="00D63497">
            <w:pPr>
              <w:spacing w:after="200"/>
              <w:ind w:left="547" w:right="-72" w:hanging="547"/>
            </w:pPr>
            <w:r w:rsidRPr="0089308D">
              <w:t>15.2</w:t>
            </w:r>
            <w:r w:rsidRPr="0089308D">
              <w:tab/>
              <w:t>The Purchaser agrees to restrict use, copying, or duplication of the Standard Software and Standard Materials in accordance with GCC Clause 16, except that additional copies of Standard Materials may be made by the Purchaser for use within the scope of the project of which the System is a part, in the event that the Supplier does not deliver copies within thirty (30) days from receipt of a request for such Standard Materials.</w:t>
            </w:r>
          </w:p>
          <w:p w14:paraId="65AEE365" w14:textId="77777777" w:rsidR="00102A67" w:rsidRPr="0089308D" w:rsidRDefault="00102A67" w:rsidP="00D63497">
            <w:pPr>
              <w:spacing w:after="200"/>
              <w:ind w:left="547" w:right="-72" w:hanging="547"/>
            </w:pPr>
            <w:r w:rsidRPr="0089308D">
              <w:t>15.3</w:t>
            </w:r>
            <w:r w:rsidRPr="0089308D">
              <w:tab/>
              <w:t xml:space="preserve">The Purchaser’s contractual rights to use the Standard Software or elements of the Standard Software may not be assigned, licensed, or otherwise transferred voluntarily except in accordance with the relevant license agreement or </w:t>
            </w:r>
            <w:r w:rsidRPr="0089308D">
              <w:rPr>
                <w:b/>
              </w:rPr>
              <w:t xml:space="preserve">unless otherwise specified in the SCC </w:t>
            </w:r>
            <w:r w:rsidRPr="0089308D">
              <w:t>to a legally constituted successor organization (e.g., a reorganization of a public entity formally authorized by the government or through a merger or acquisition of a private entity)</w:t>
            </w:r>
            <w:r w:rsidRPr="0089308D">
              <w:rPr>
                <w:b/>
              </w:rPr>
              <w:t>.</w:t>
            </w:r>
          </w:p>
          <w:p w14:paraId="0156842B" w14:textId="77777777" w:rsidR="00102A67" w:rsidRPr="0089308D" w:rsidRDefault="00102A67" w:rsidP="00D63497">
            <w:pPr>
              <w:spacing w:after="200"/>
              <w:ind w:left="547" w:right="-72" w:hanging="547"/>
            </w:pPr>
            <w:r w:rsidRPr="0089308D">
              <w:t xml:space="preserve">15.4 </w:t>
            </w:r>
            <w:r w:rsidRPr="0089308D">
              <w:tab/>
            </w:r>
            <w:r w:rsidRPr="0089308D">
              <w:rPr>
                <w:b/>
              </w:rPr>
              <w:t>Unless otherwise specified in the SCC,</w:t>
            </w:r>
            <w:r w:rsidRPr="0089308D">
              <w:t xml:space="preserve"> the Intellectual Property Rights in all Custom Software and Custom Materials specified in Appendices 4 and 5 of the Contract Agreement (if any) shall, at the date of this Contract or on creation of the rights (if later than the date of this Contract), vest in the Purchaser. The Supplier shall do and execute or arrange for the doing and executing of each necessary act, document, and thing that the Purchaser may consider necessary or desirable to perfect the right, title, and interest of the Purchaser in and to those rights.  In respect of such Custom Software and Custom Materials, the Supplier shall ensure that the holder of a moral right in such an item does not assert it, and the Supplier shall, if requested to do so by the Purchaser and where permitted by applicable law, ensure that the holder of such a moral right waives it. </w:t>
            </w:r>
          </w:p>
        </w:tc>
      </w:tr>
      <w:tr w:rsidR="00102A67" w:rsidRPr="0089308D" w14:paraId="369CA89A" w14:textId="77777777" w:rsidTr="000B0A94">
        <w:trPr>
          <w:cantSplit/>
        </w:trPr>
        <w:tc>
          <w:tcPr>
            <w:tcW w:w="1890" w:type="dxa"/>
          </w:tcPr>
          <w:p w14:paraId="31887E62" w14:textId="77777777" w:rsidR="00102A67" w:rsidRPr="0089308D" w:rsidRDefault="00102A67" w:rsidP="00D63497"/>
        </w:tc>
        <w:tc>
          <w:tcPr>
            <w:tcW w:w="7920" w:type="dxa"/>
          </w:tcPr>
          <w:p w14:paraId="5C6555E2" w14:textId="77777777" w:rsidR="00102A67" w:rsidRPr="0089308D" w:rsidRDefault="00102A67" w:rsidP="00D63497">
            <w:pPr>
              <w:spacing w:after="200"/>
              <w:ind w:left="540" w:right="-72" w:hanging="540"/>
            </w:pPr>
            <w:r w:rsidRPr="0089308D">
              <w:t>15.5</w:t>
            </w:r>
            <w:r w:rsidRPr="0089308D">
              <w:tab/>
            </w:r>
            <w:r w:rsidRPr="0089308D">
              <w:rPr>
                <w:b/>
              </w:rPr>
              <w:t>Unless otherwise specified in the SCC</w:t>
            </w:r>
            <w:r w:rsidRPr="0089308D">
              <w:t>, escrow arrangements shall NOT be required.</w:t>
            </w:r>
          </w:p>
        </w:tc>
      </w:tr>
      <w:tr w:rsidR="00102A67" w:rsidRPr="0089308D" w14:paraId="4AA8FAAF" w14:textId="77777777" w:rsidTr="000B0A94">
        <w:trPr>
          <w:cantSplit/>
        </w:trPr>
        <w:tc>
          <w:tcPr>
            <w:tcW w:w="1890" w:type="dxa"/>
          </w:tcPr>
          <w:p w14:paraId="32FCEC32" w14:textId="77777777" w:rsidR="00102A67" w:rsidRPr="0089308D" w:rsidRDefault="00102A67" w:rsidP="00D63497">
            <w:pPr>
              <w:pStyle w:val="Head62"/>
            </w:pPr>
            <w:bookmarkStart w:id="534" w:name="_Toc277233336"/>
            <w:bookmarkStart w:id="535" w:name="_Toc448588510"/>
            <w:r w:rsidRPr="0089308D">
              <w:lastRenderedPageBreak/>
              <w:t>16.</w:t>
            </w:r>
            <w:r w:rsidRPr="0089308D">
              <w:tab/>
              <w:t>Software License Agreements</w:t>
            </w:r>
            <w:bookmarkEnd w:id="534"/>
            <w:bookmarkEnd w:id="535"/>
          </w:p>
        </w:tc>
        <w:tc>
          <w:tcPr>
            <w:tcW w:w="7920" w:type="dxa"/>
          </w:tcPr>
          <w:p w14:paraId="2BFE023F" w14:textId="77777777" w:rsidR="00102A67" w:rsidRPr="0089308D" w:rsidRDefault="00102A67" w:rsidP="00D63497">
            <w:pPr>
              <w:spacing w:after="200"/>
              <w:ind w:left="540" w:right="-72" w:hanging="540"/>
            </w:pPr>
            <w:r w:rsidRPr="0089308D">
              <w:t>16.1</w:t>
            </w:r>
            <w:r w:rsidRPr="0089308D">
              <w:tab/>
              <w:t>Except to the extent that the Intellectual Property Rights in the Software vest in the Purchaser, the Supplier hereby grants to the Purchaser license to access and use the Software, including all inventions, designs, and marks embodied in the Software.</w:t>
            </w:r>
          </w:p>
        </w:tc>
      </w:tr>
      <w:tr w:rsidR="00102A67" w:rsidRPr="0089308D" w14:paraId="77EFCB05" w14:textId="77777777" w:rsidTr="000B0A94">
        <w:tc>
          <w:tcPr>
            <w:tcW w:w="1890" w:type="dxa"/>
          </w:tcPr>
          <w:p w14:paraId="4FA5F692" w14:textId="77777777" w:rsidR="00102A67" w:rsidRPr="0089308D" w:rsidRDefault="00102A67" w:rsidP="00D63497"/>
        </w:tc>
        <w:tc>
          <w:tcPr>
            <w:tcW w:w="7920" w:type="dxa"/>
          </w:tcPr>
          <w:p w14:paraId="2CF12791" w14:textId="77777777" w:rsidR="00102A67" w:rsidRPr="0089308D" w:rsidRDefault="00102A67" w:rsidP="00D63497">
            <w:pPr>
              <w:spacing w:after="200"/>
              <w:ind w:left="540" w:right="-72" w:hanging="540"/>
            </w:pPr>
            <w:r w:rsidRPr="0089308D">
              <w:tab/>
              <w:t xml:space="preserve">Such license to access and use the Software shall: </w:t>
            </w:r>
          </w:p>
          <w:p w14:paraId="3A87A810" w14:textId="77777777" w:rsidR="00102A67" w:rsidRPr="0089308D" w:rsidRDefault="00102A67" w:rsidP="00D63497">
            <w:pPr>
              <w:spacing w:after="200"/>
              <w:ind w:left="1080" w:right="-72" w:hanging="540"/>
            </w:pPr>
            <w:r w:rsidRPr="0089308D">
              <w:t>(a)</w:t>
            </w:r>
            <w:r w:rsidRPr="0089308D">
              <w:tab/>
              <w:t>be:</w:t>
            </w:r>
          </w:p>
          <w:p w14:paraId="0147451C" w14:textId="77777777" w:rsidR="00102A67" w:rsidRPr="0089308D" w:rsidRDefault="00102A67" w:rsidP="00D63497">
            <w:pPr>
              <w:spacing w:after="200"/>
              <w:ind w:left="1620" w:right="-72" w:hanging="540"/>
            </w:pPr>
            <w:r w:rsidRPr="0089308D">
              <w:t>(i)</w:t>
            </w:r>
            <w:r w:rsidRPr="0089308D">
              <w:tab/>
              <w:t>nonexclusive;</w:t>
            </w:r>
          </w:p>
          <w:p w14:paraId="2632E7BD" w14:textId="77777777" w:rsidR="00102A67" w:rsidRPr="0089308D" w:rsidRDefault="00102A67" w:rsidP="00D63497">
            <w:pPr>
              <w:spacing w:after="200"/>
              <w:ind w:left="1620" w:right="-72" w:hanging="540"/>
            </w:pPr>
            <w:r w:rsidRPr="0089308D">
              <w:t>(ii)</w:t>
            </w:r>
            <w:r w:rsidRPr="0089308D">
              <w:tab/>
              <w:t xml:space="preserve">fully paid up and irrevocable (except that it shall terminate if the Contract terminates under GCC Clauses 41.1 or 41.3); </w:t>
            </w:r>
          </w:p>
          <w:p w14:paraId="09F109B8" w14:textId="77777777" w:rsidR="00102A67" w:rsidRPr="0089308D" w:rsidRDefault="00102A67" w:rsidP="00D63497">
            <w:pPr>
              <w:spacing w:after="200"/>
              <w:ind w:left="1620" w:right="-72" w:hanging="540"/>
            </w:pPr>
            <w:r w:rsidRPr="0089308D">
              <w:t>(iii)</w:t>
            </w:r>
            <w:r w:rsidRPr="0089308D">
              <w:tab/>
            </w:r>
            <w:r w:rsidRPr="0089308D">
              <w:rPr>
                <w:b/>
              </w:rPr>
              <w:t xml:space="preserve">unless otherwise specified in the SCC </w:t>
            </w:r>
            <w:r w:rsidRPr="0089308D">
              <w:t xml:space="preserve">valid throughout the territory of the Purchaser’s Country; </w:t>
            </w:r>
          </w:p>
          <w:p w14:paraId="7F0E7E77" w14:textId="77777777" w:rsidR="00102A67" w:rsidRPr="0089308D" w:rsidRDefault="00102A67" w:rsidP="00D63497">
            <w:pPr>
              <w:spacing w:after="200"/>
              <w:ind w:left="1620" w:right="-72" w:hanging="540"/>
            </w:pPr>
            <w:r w:rsidRPr="0089308D">
              <w:t>(iv)</w:t>
            </w:r>
            <w:r w:rsidRPr="0089308D">
              <w:tab/>
            </w:r>
            <w:r w:rsidRPr="0089308D">
              <w:rPr>
                <w:b/>
              </w:rPr>
              <w:t xml:space="preserve">unless otherwise specified in the SCC  </w:t>
            </w:r>
            <w:r w:rsidRPr="0089308D">
              <w:t>subject to NO additional restrictions.</w:t>
            </w:r>
          </w:p>
          <w:p w14:paraId="6A16A0A3" w14:textId="77777777" w:rsidR="00102A67" w:rsidRPr="0089308D" w:rsidRDefault="00102A67" w:rsidP="00D63497">
            <w:pPr>
              <w:spacing w:after="200"/>
              <w:ind w:left="1080" w:right="-72" w:hanging="540"/>
            </w:pPr>
            <w:r w:rsidRPr="0089308D">
              <w:t>(b)</w:t>
            </w:r>
            <w:r w:rsidRPr="0089308D">
              <w:tab/>
              <w:t>permit the Software to be:</w:t>
            </w:r>
          </w:p>
          <w:p w14:paraId="011D8A20" w14:textId="77777777" w:rsidR="00102A67" w:rsidRPr="0089308D" w:rsidRDefault="00102A67" w:rsidP="00D63497">
            <w:pPr>
              <w:spacing w:after="200"/>
              <w:ind w:left="1620" w:right="-72" w:hanging="540"/>
            </w:pPr>
            <w:r w:rsidRPr="0089308D">
              <w:t>(i)</w:t>
            </w:r>
            <w:r w:rsidRPr="0089308D">
              <w:tab/>
              <w:t>used or copied for use on or with the computer(s) for which it was acquired (if specified in the Technical Requirements and/or the Supplier’s bid), plus a backup computer(s) of the same or similar capacity, if the primary is(are) inoperative, and during a reasonable transitional period when use is being transferred between primary and backup;</w:t>
            </w:r>
          </w:p>
          <w:p w14:paraId="6548993B" w14:textId="77777777" w:rsidR="00102A67" w:rsidRPr="0089308D" w:rsidRDefault="00102A67" w:rsidP="00D63497">
            <w:pPr>
              <w:spacing w:after="200"/>
              <w:ind w:left="1620" w:right="-72" w:hanging="540"/>
            </w:pPr>
            <w:r w:rsidRPr="0089308D">
              <w:t>(ii)</w:t>
            </w:r>
            <w:r w:rsidRPr="0089308D">
              <w:tab/>
              <w:t>used or copied for use on or transferred to a replacement computer(s), (and use on the original and replacement computer(s) may be simultaneous during a reasonable transitional period) provided that, if the Technical Requirements and/or the Supplier’s bid specifies a class of computer to which the license is restricted, the replacement computer(s) is(are) within that class;</w:t>
            </w:r>
          </w:p>
          <w:p w14:paraId="2D2B61B3" w14:textId="77777777" w:rsidR="00102A67" w:rsidRPr="0089308D" w:rsidRDefault="00102A67" w:rsidP="00D63497">
            <w:pPr>
              <w:spacing w:after="200"/>
              <w:ind w:left="1620" w:right="-72" w:hanging="540"/>
            </w:pPr>
            <w:r w:rsidRPr="0089308D">
              <w:t>(iii)</w:t>
            </w:r>
            <w:r w:rsidRPr="0089308D">
              <w:tab/>
              <w:t>if the nature of the System is such as to permit such access, accessed from other computers connected to the primary and/or backup computer(s) by means of a local or wide-area network or similar arrangement, and used on or copied for use on those other computers to the extent necessary to that access;</w:t>
            </w:r>
          </w:p>
          <w:p w14:paraId="744FD93B" w14:textId="77777777" w:rsidR="00102A67" w:rsidRPr="0089308D" w:rsidRDefault="00102A67" w:rsidP="00D63497">
            <w:pPr>
              <w:spacing w:after="200"/>
              <w:ind w:left="1620" w:right="-72" w:hanging="540"/>
            </w:pPr>
            <w:r w:rsidRPr="0089308D">
              <w:t>(iv)</w:t>
            </w:r>
            <w:r w:rsidRPr="0089308D">
              <w:tab/>
              <w:t>reproduced for safekeeping or backup purposes;</w:t>
            </w:r>
          </w:p>
          <w:p w14:paraId="364D9808" w14:textId="77777777" w:rsidR="00102A67" w:rsidRPr="0089308D" w:rsidRDefault="00102A67" w:rsidP="00D63497">
            <w:pPr>
              <w:spacing w:after="200"/>
              <w:ind w:left="1620" w:right="-72" w:hanging="540"/>
            </w:pPr>
            <w:r w:rsidRPr="0089308D">
              <w:t>(v)</w:t>
            </w:r>
            <w:r w:rsidRPr="0089308D">
              <w:tab/>
              <w:t>customized, adapted, or combined with other computer software for use by the Purchaser, provided that derivative software incorporating any substantial part of the delivered, restricted Software shall be subject to same restrictions as are set forth in this Contract;</w:t>
            </w:r>
          </w:p>
          <w:p w14:paraId="59CE3E73" w14:textId="77777777" w:rsidR="00102A67" w:rsidRPr="0089308D" w:rsidRDefault="00102A67" w:rsidP="00D63497">
            <w:pPr>
              <w:spacing w:after="200"/>
              <w:ind w:left="1627" w:right="-72" w:hanging="547"/>
            </w:pPr>
            <w:r w:rsidRPr="0089308D">
              <w:lastRenderedPageBreak/>
              <w:t>(vi)</w:t>
            </w:r>
            <w:r w:rsidRPr="0089308D">
              <w:tab/>
            </w:r>
            <w:r w:rsidRPr="0089308D">
              <w:rPr>
                <w:b/>
              </w:rPr>
              <w:t>unless otherwise specified in the SCC,</w:t>
            </w:r>
            <w:r w:rsidRPr="0089308D">
              <w:t xml:space="preserve"> disclosed to, and reproduced for use by, support service suppliers and their subcontractors, (and the Purchaser may sublicense such persons to use and copy for use the Software) to the extent reasonably necessary to the performance of their support service contracts, subject to the same restrictions as are set forth in this Contract; and</w:t>
            </w:r>
          </w:p>
          <w:p w14:paraId="583EAFEC" w14:textId="77777777" w:rsidR="00102A67" w:rsidRPr="0089308D" w:rsidRDefault="00102A67" w:rsidP="00D63497">
            <w:pPr>
              <w:spacing w:after="200"/>
              <w:ind w:left="1620" w:right="-72" w:hanging="540"/>
            </w:pPr>
            <w:r w:rsidRPr="0089308D">
              <w:t>(vii)</w:t>
            </w:r>
            <w:r w:rsidRPr="0089308D">
              <w:tab/>
            </w:r>
            <w:r w:rsidRPr="0089308D">
              <w:rPr>
                <w:b/>
              </w:rPr>
              <w:t xml:space="preserve">unless otherwise specified in the SCC </w:t>
            </w:r>
            <w:r w:rsidRPr="0089308D">
              <w:t xml:space="preserve">disclosed to, and reproduced for use by, NO other parties.  </w:t>
            </w:r>
          </w:p>
        </w:tc>
      </w:tr>
      <w:tr w:rsidR="00102A67" w:rsidRPr="0089308D" w14:paraId="7311E9AF" w14:textId="77777777" w:rsidTr="000B0A94">
        <w:tc>
          <w:tcPr>
            <w:tcW w:w="1890" w:type="dxa"/>
          </w:tcPr>
          <w:p w14:paraId="454C7A4C" w14:textId="77777777" w:rsidR="00102A67" w:rsidRPr="0089308D" w:rsidRDefault="00102A67" w:rsidP="00D63497"/>
        </w:tc>
        <w:tc>
          <w:tcPr>
            <w:tcW w:w="7920" w:type="dxa"/>
          </w:tcPr>
          <w:p w14:paraId="21FC9CA3" w14:textId="77777777" w:rsidR="00102A67" w:rsidRPr="0089308D" w:rsidRDefault="00102A67" w:rsidP="00D63497">
            <w:pPr>
              <w:ind w:left="540" w:right="-72" w:hanging="540"/>
            </w:pPr>
            <w:r w:rsidRPr="0089308D">
              <w:t>16.2</w:t>
            </w:r>
            <w:r w:rsidRPr="0089308D">
              <w:tab/>
              <w:t xml:space="preserve">The Supplier has the right to audit the Standard Software to verify compliance with the above license agreements.  </w:t>
            </w:r>
            <w:r w:rsidRPr="0089308D">
              <w:rPr>
                <w:b/>
              </w:rPr>
              <w:t>Unless otherwise specified in the SCC</w:t>
            </w:r>
            <w:r w:rsidRPr="0089308D">
              <w:t>, the Purchaser will make available to the Supplier, within seven (7) days of a written request, accurate and up-to-date records of the number and location of copies, the number of authorized users, or any other relevant data required to demonstrate use of the Standard Software as per the license agreement.  If and only if, expressly agreed in writing between the Purchaser and the Supplier, Purchaser will allow, under a pre-specified agreed procedure, the execution of embedded software functions under Supplier’s control, and unencumbered transmission of resulting information on software usage.</w:t>
            </w:r>
          </w:p>
        </w:tc>
      </w:tr>
      <w:tr w:rsidR="00102A67" w:rsidRPr="0089308D" w14:paraId="7BB3A165" w14:textId="77777777" w:rsidTr="000B0A94">
        <w:trPr>
          <w:cantSplit/>
        </w:trPr>
        <w:tc>
          <w:tcPr>
            <w:tcW w:w="1890" w:type="dxa"/>
          </w:tcPr>
          <w:p w14:paraId="113EE1ED" w14:textId="77777777" w:rsidR="00102A67" w:rsidRPr="0089308D" w:rsidRDefault="00102A67" w:rsidP="00D63497">
            <w:pPr>
              <w:pStyle w:val="Head62"/>
            </w:pPr>
            <w:bookmarkStart w:id="536" w:name="_Toc277233337"/>
            <w:bookmarkStart w:id="537" w:name="_Toc448588511"/>
            <w:r w:rsidRPr="0089308D">
              <w:t>17.</w:t>
            </w:r>
            <w:r w:rsidRPr="0089308D">
              <w:tab/>
              <w:t>Confidential Information</w:t>
            </w:r>
            <w:bookmarkEnd w:id="536"/>
            <w:bookmarkEnd w:id="537"/>
          </w:p>
        </w:tc>
        <w:tc>
          <w:tcPr>
            <w:tcW w:w="7920" w:type="dxa"/>
          </w:tcPr>
          <w:p w14:paraId="346E049C" w14:textId="77777777" w:rsidR="00102A67" w:rsidRPr="0089308D" w:rsidRDefault="00102A67" w:rsidP="00D63497">
            <w:pPr>
              <w:spacing w:after="200"/>
              <w:ind w:left="540" w:right="-72" w:hanging="540"/>
            </w:pPr>
            <w:r w:rsidRPr="0089308D">
              <w:t>17.1</w:t>
            </w:r>
            <w:r w:rsidRPr="0089308D">
              <w:tab/>
            </w:r>
            <w:r w:rsidRPr="0089308D">
              <w:rPr>
                <w:b/>
              </w:rPr>
              <w:t>Unless otherwise specified in the SCC,</w:t>
            </w:r>
            <w:r w:rsidRPr="0089308D">
              <w:t xml:space="preserve"> the "Receiving Party" (either the Purchaser or the Supplier) shall keep confidential and shall not, without the written consent of the other party to this Contract (“the Disclosing Party”), divulge to any third party any documents, data, or other information of a confidential nature (“Confidential Information”) connected with this Contract, and furnished directly or indirectly by the Disclosing Party prior to or during performance, or following termination, of this Contract.</w:t>
            </w:r>
          </w:p>
        </w:tc>
      </w:tr>
      <w:tr w:rsidR="00102A67" w:rsidRPr="0089308D" w14:paraId="2E4F98EC" w14:textId="77777777" w:rsidTr="000B0A94">
        <w:tc>
          <w:tcPr>
            <w:tcW w:w="1890" w:type="dxa"/>
          </w:tcPr>
          <w:p w14:paraId="35439FE5" w14:textId="77777777" w:rsidR="00102A67" w:rsidRPr="0089308D" w:rsidRDefault="00102A67" w:rsidP="00D63497"/>
        </w:tc>
        <w:tc>
          <w:tcPr>
            <w:tcW w:w="7920" w:type="dxa"/>
          </w:tcPr>
          <w:p w14:paraId="7E59E5EF" w14:textId="77777777" w:rsidR="00102A67" w:rsidRPr="0089308D" w:rsidRDefault="00102A67" w:rsidP="00D63497">
            <w:pPr>
              <w:spacing w:after="200"/>
              <w:ind w:left="547" w:right="-72" w:hanging="547"/>
            </w:pPr>
            <w:r w:rsidRPr="0089308D">
              <w:t>17.2</w:t>
            </w:r>
            <w:r w:rsidRPr="0089308D">
              <w:tab/>
              <w:t>For the purposes of GCC Clause 17.1, the Supplier is also deemed to be the Receiving Party of Confidential Information generated by the Supplier itself in the course of the performance of its obligations under the Contract and relating to the businesses, finances, suppliers, employees, or other contacts of the Purchaser or the Purchaser’s use of the System.</w:t>
            </w:r>
          </w:p>
          <w:p w14:paraId="59D7088B" w14:textId="77777777" w:rsidR="00102A67" w:rsidRPr="0089308D" w:rsidRDefault="00102A67" w:rsidP="00D63497">
            <w:pPr>
              <w:spacing w:after="200"/>
              <w:ind w:left="540" w:right="-72" w:hanging="540"/>
            </w:pPr>
            <w:r w:rsidRPr="0089308D">
              <w:t>17.3</w:t>
            </w:r>
            <w:r w:rsidRPr="0089308D">
              <w:tab/>
              <w:t>Notwithstanding GCC Clauses 17.1 and 17.2:</w:t>
            </w:r>
          </w:p>
          <w:p w14:paraId="296FAD1D" w14:textId="77777777" w:rsidR="00102A67" w:rsidRPr="0089308D" w:rsidRDefault="00102A67" w:rsidP="00D63497">
            <w:pPr>
              <w:spacing w:after="200"/>
              <w:ind w:left="1094" w:right="-72" w:hanging="547"/>
            </w:pPr>
            <w:r w:rsidRPr="0089308D">
              <w:t>(a)</w:t>
            </w:r>
            <w:r w:rsidRPr="0089308D">
              <w:tab/>
              <w:t>the Supplier may furnish to its Subcontractor Confidential Information of the Purchaser to the extent reasonably required for the Subcontractor to perform its work under the Contract; and</w:t>
            </w:r>
          </w:p>
          <w:p w14:paraId="3C510B99" w14:textId="77777777" w:rsidR="00102A67" w:rsidRPr="0089308D" w:rsidRDefault="00102A67" w:rsidP="00D63497">
            <w:pPr>
              <w:spacing w:after="200"/>
              <w:ind w:left="1080" w:right="-72" w:hanging="540"/>
            </w:pPr>
            <w:r w:rsidRPr="0089308D">
              <w:t>(b)</w:t>
            </w:r>
            <w:r w:rsidRPr="0089308D">
              <w:tab/>
              <w:t>the Purchaser may furnish Confidential Information of the Supplier: (i) to its support service suppliers and their subcontractors to the extent reasonably required for them to perform their work under their support service contracts; and (ii) to its affiliates and subsidiaries,</w:t>
            </w:r>
          </w:p>
          <w:p w14:paraId="0C36D32A" w14:textId="77777777" w:rsidR="00102A67" w:rsidRPr="0089308D" w:rsidRDefault="00102A67" w:rsidP="00D63497">
            <w:pPr>
              <w:spacing w:after="200"/>
              <w:ind w:left="540" w:right="-72"/>
            </w:pPr>
            <w:r w:rsidRPr="0089308D">
              <w:lastRenderedPageBreak/>
              <w:t>in which event the Receiving Party shall ensure that the person to whom it furnishes Confidential Information of the Disclosing Party is aware of and abides by the Receiving Party’s obligations under this GCC Clause 17 as if that person were party to the Contract in place of the Receiving Party.</w:t>
            </w:r>
          </w:p>
        </w:tc>
      </w:tr>
      <w:tr w:rsidR="00102A67" w:rsidRPr="0089308D" w14:paraId="69AC4C2D" w14:textId="77777777" w:rsidTr="000B0A94">
        <w:tc>
          <w:tcPr>
            <w:tcW w:w="1890" w:type="dxa"/>
          </w:tcPr>
          <w:p w14:paraId="3EAA6515" w14:textId="77777777" w:rsidR="00102A67" w:rsidRPr="0089308D" w:rsidRDefault="00102A67" w:rsidP="00D63497"/>
        </w:tc>
        <w:tc>
          <w:tcPr>
            <w:tcW w:w="7920" w:type="dxa"/>
          </w:tcPr>
          <w:p w14:paraId="29F4BE2E" w14:textId="77777777" w:rsidR="00102A67" w:rsidRPr="0089308D" w:rsidRDefault="00102A67" w:rsidP="00D63497">
            <w:pPr>
              <w:spacing w:after="200"/>
              <w:ind w:left="540" w:right="-72" w:hanging="540"/>
            </w:pPr>
            <w:r w:rsidRPr="0089308D">
              <w:t>17.4</w:t>
            </w:r>
            <w:r w:rsidRPr="0089308D">
              <w:tab/>
              <w:t xml:space="preserve">The Purchaser shall not, without the Supplier’s prior written consent, use any Confidential Information received from the Supplier for any purpose other than the operation, maintenance and further development of the System.  Similarly, the Supplier shall not, without the Purchaser’s prior written consent, use any Confidential Information received from the Purchaser for any purpose other than those that are required for the performance of the Contract.  </w:t>
            </w:r>
          </w:p>
          <w:p w14:paraId="2D30C59A" w14:textId="77777777" w:rsidR="00102A67" w:rsidRPr="0089308D" w:rsidRDefault="00102A67" w:rsidP="00D63497">
            <w:pPr>
              <w:spacing w:after="200"/>
              <w:ind w:left="540" w:right="-72" w:hanging="540"/>
            </w:pPr>
            <w:r w:rsidRPr="0089308D">
              <w:t>17.5</w:t>
            </w:r>
            <w:r w:rsidRPr="0089308D">
              <w:tab/>
              <w:t>The obligation of a party under GCC Clauses 17.1 through 17.4 above, however, shall not apply to that information which:</w:t>
            </w:r>
          </w:p>
          <w:p w14:paraId="43196516" w14:textId="77777777" w:rsidR="00102A67" w:rsidRPr="0089308D" w:rsidRDefault="00102A67" w:rsidP="00D63497">
            <w:pPr>
              <w:spacing w:after="200"/>
              <w:ind w:left="1080" w:right="-72" w:hanging="536"/>
            </w:pPr>
            <w:r w:rsidRPr="0089308D">
              <w:t>(a)</w:t>
            </w:r>
            <w:r w:rsidRPr="0089308D">
              <w:tab/>
              <w:t>now or hereafter enters the public domain through no fault of the Receiving Party;</w:t>
            </w:r>
          </w:p>
          <w:p w14:paraId="4047C30D" w14:textId="77777777" w:rsidR="00102A67" w:rsidRPr="0089308D" w:rsidRDefault="00102A67" w:rsidP="00D63497">
            <w:pPr>
              <w:spacing w:after="200"/>
              <w:ind w:left="1080" w:right="-72" w:hanging="536"/>
            </w:pPr>
            <w:r w:rsidRPr="0089308D">
              <w:t>(b)</w:t>
            </w:r>
            <w:r w:rsidRPr="0089308D">
              <w:tab/>
              <w:t>can be proven to have been possessed by the Receiving Party at the time of disclosure and that was not previously obtained, directly or indirectly, from the Disclosing Party;</w:t>
            </w:r>
          </w:p>
          <w:p w14:paraId="1C129D32" w14:textId="77777777" w:rsidR="00102A67" w:rsidRPr="0089308D" w:rsidRDefault="00102A67" w:rsidP="00D63497">
            <w:pPr>
              <w:spacing w:after="200"/>
              <w:ind w:left="1080" w:right="-72" w:hanging="536"/>
            </w:pPr>
            <w:r w:rsidRPr="0089308D">
              <w:t>(c)</w:t>
            </w:r>
            <w:r w:rsidRPr="0089308D">
              <w:tab/>
              <w:t>otherwise lawfully becomes available to the Receiving Party from a third party that has no obligation of confidentiality.</w:t>
            </w:r>
          </w:p>
          <w:p w14:paraId="112547FB" w14:textId="77777777" w:rsidR="00102A67" w:rsidRPr="0089308D" w:rsidRDefault="00102A67" w:rsidP="00D63497">
            <w:pPr>
              <w:spacing w:after="200"/>
              <w:ind w:left="540" w:right="-72" w:hanging="540"/>
            </w:pPr>
            <w:r w:rsidRPr="0089308D">
              <w:t>17.6</w:t>
            </w:r>
            <w:r w:rsidRPr="0089308D">
              <w:tab/>
              <w:t>The above provisions of this GCC Clause 17 shall not in any way modify any undertaking of confidentiality given by either of the parties to this Contract prior to the date of the Contract in respect of the System or any part thereof.</w:t>
            </w:r>
          </w:p>
          <w:p w14:paraId="5E47203A" w14:textId="77777777" w:rsidR="00102A67" w:rsidRPr="0089308D" w:rsidRDefault="00102A67" w:rsidP="00D63497">
            <w:pPr>
              <w:spacing w:after="200"/>
              <w:ind w:left="540" w:right="-72" w:hanging="540"/>
            </w:pPr>
            <w:r w:rsidRPr="0089308D">
              <w:t>17.7</w:t>
            </w:r>
            <w:r w:rsidRPr="0089308D">
              <w:tab/>
            </w:r>
            <w:r w:rsidRPr="0089308D">
              <w:rPr>
                <w:b/>
              </w:rPr>
              <w:t>Unless otherwise specified in the SCC</w:t>
            </w:r>
            <w:r w:rsidRPr="0089308D">
              <w:t>, the provisions of this GCC Clause 17 shall survive the termination, for whatever reason, of the Contract for three (3) years.</w:t>
            </w:r>
          </w:p>
        </w:tc>
      </w:tr>
    </w:tbl>
    <w:p w14:paraId="11F344E6" w14:textId="77777777" w:rsidR="00102A67" w:rsidRPr="0089308D" w:rsidRDefault="00102A67" w:rsidP="00102A67">
      <w:pPr>
        <w:pStyle w:val="Head61"/>
        <w:rPr>
          <w:rFonts w:ascii="Times New Roman" w:hAnsi="Times New Roman"/>
        </w:rPr>
      </w:pPr>
      <w:bookmarkStart w:id="538" w:name="_Toc277233338"/>
      <w:bookmarkStart w:id="539" w:name="_Toc448588512"/>
      <w:r w:rsidRPr="0089308D">
        <w:rPr>
          <w:rFonts w:ascii="Times New Roman" w:hAnsi="Times New Roman"/>
        </w:rPr>
        <w:t>E.  Supply, Installation, Testing,</w:t>
      </w:r>
      <w:r w:rsidRPr="0089308D">
        <w:rPr>
          <w:rFonts w:ascii="Times New Roman" w:hAnsi="Times New Roman"/>
        </w:rPr>
        <w:br/>
        <w:t>Commissioning, and Acceptance of the System</w:t>
      </w:r>
      <w:bookmarkEnd w:id="538"/>
      <w:bookmarkEnd w:id="539"/>
    </w:p>
    <w:tbl>
      <w:tblPr>
        <w:tblW w:w="0" w:type="auto"/>
        <w:tblInd w:w="108" w:type="dxa"/>
        <w:tblLayout w:type="fixed"/>
        <w:tblLook w:val="0000" w:firstRow="0" w:lastRow="0" w:firstColumn="0" w:lastColumn="0" w:noHBand="0" w:noVBand="0"/>
      </w:tblPr>
      <w:tblGrid>
        <w:gridCol w:w="1890"/>
        <w:gridCol w:w="7920"/>
      </w:tblGrid>
      <w:tr w:rsidR="00102A67" w:rsidRPr="0089308D" w14:paraId="05FCD52D" w14:textId="77777777" w:rsidTr="000B0A94">
        <w:tc>
          <w:tcPr>
            <w:tcW w:w="1890" w:type="dxa"/>
          </w:tcPr>
          <w:p w14:paraId="3CA6EA45" w14:textId="77777777" w:rsidR="00102A67" w:rsidRPr="0089308D" w:rsidRDefault="000B0A94" w:rsidP="00D63497">
            <w:pPr>
              <w:pStyle w:val="Head62"/>
            </w:pPr>
            <w:bookmarkStart w:id="540" w:name="_Toc277233339"/>
            <w:bookmarkStart w:id="541" w:name="_Toc448588513"/>
            <w:r w:rsidRPr="0089308D">
              <w:t xml:space="preserve">18. </w:t>
            </w:r>
            <w:r w:rsidR="00102A67" w:rsidRPr="0089308D">
              <w:t>Representatives</w:t>
            </w:r>
            <w:bookmarkEnd w:id="540"/>
            <w:bookmarkEnd w:id="541"/>
          </w:p>
        </w:tc>
        <w:tc>
          <w:tcPr>
            <w:tcW w:w="7920" w:type="dxa"/>
          </w:tcPr>
          <w:p w14:paraId="6A76342D" w14:textId="77777777" w:rsidR="00102A67" w:rsidRPr="0089308D" w:rsidRDefault="00102A67" w:rsidP="00D63497">
            <w:pPr>
              <w:keepNext/>
              <w:spacing w:after="200"/>
              <w:ind w:left="547" w:right="-72" w:hanging="547"/>
            </w:pPr>
            <w:r w:rsidRPr="0089308D">
              <w:t>18.1</w:t>
            </w:r>
            <w:r w:rsidRPr="0089308D">
              <w:tab/>
              <w:t>Project Manager</w:t>
            </w:r>
          </w:p>
          <w:p w14:paraId="53BC9DC1" w14:textId="77777777" w:rsidR="00102A67" w:rsidRPr="0089308D" w:rsidRDefault="00102A67" w:rsidP="00D63497">
            <w:pPr>
              <w:keepNext/>
              <w:spacing w:after="200"/>
              <w:ind w:left="540" w:right="-72"/>
            </w:pPr>
            <w:r w:rsidRPr="0089308D">
              <w:t xml:space="preserve">If the Project Manager is not named in the Contract, then within fourteen (14) days of the Effective Date, the Purchaser shall appoint and notify the Supplier in writing of the name of the Project Manager.  The Purchaser may from time to time appoint some other person as the Project Manager in place of the person previously so appointed and shall give a notice of the name of such other person to the Supplier without delay.  No such appointment shall be made at such a time or in such a manner as to impede the progress of work on the System.  Such appointment shall take effect </w:t>
            </w:r>
            <w:r w:rsidRPr="0089308D">
              <w:lastRenderedPageBreak/>
              <w:t xml:space="preserve">only upon receipt of such notice by the Supplier. </w:t>
            </w:r>
            <w:r w:rsidRPr="0089308D">
              <w:rPr>
                <w:b/>
              </w:rPr>
              <w:t>Unless otherwise specified in the SCC</w:t>
            </w:r>
            <w:r w:rsidRPr="0089308D">
              <w:t xml:space="preserve"> (if any), the Project Manager shall have the authority to represent the Purchaser on all day-to-day matters relating to the System or arising from the Contract, and shall normally be the person giving or receiving notices on behalf of the Purchaser pursuant to GCC Clause 4.</w:t>
            </w:r>
          </w:p>
        </w:tc>
      </w:tr>
      <w:tr w:rsidR="00102A67" w:rsidRPr="0089308D" w14:paraId="632408A3" w14:textId="77777777" w:rsidTr="000B0A94">
        <w:tc>
          <w:tcPr>
            <w:tcW w:w="1890" w:type="dxa"/>
          </w:tcPr>
          <w:p w14:paraId="4F8ACD94" w14:textId="77777777" w:rsidR="00102A67" w:rsidRPr="0089308D" w:rsidRDefault="00102A67" w:rsidP="00D63497"/>
        </w:tc>
        <w:tc>
          <w:tcPr>
            <w:tcW w:w="7920" w:type="dxa"/>
          </w:tcPr>
          <w:p w14:paraId="1AFD8361" w14:textId="77777777" w:rsidR="00102A67" w:rsidRPr="0089308D" w:rsidRDefault="00102A67" w:rsidP="00D63497">
            <w:pPr>
              <w:spacing w:after="200"/>
              <w:ind w:left="540" w:right="-72" w:hanging="540"/>
            </w:pPr>
            <w:r w:rsidRPr="0089308D">
              <w:t>18.2</w:t>
            </w:r>
            <w:r w:rsidRPr="0089308D">
              <w:tab/>
              <w:t>Supplier’s Representative</w:t>
            </w:r>
          </w:p>
          <w:p w14:paraId="0AA5E733" w14:textId="77777777" w:rsidR="00102A67" w:rsidRPr="0089308D" w:rsidRDefault="00102A67" w:rsidP="00D63497">
            <w:pPr>
              <w:spacing w:after="200"/>
              <w:ind w:left="1170" w:right="-72" w:hanging="630"/>
            </w:pPr>
            <w:r w:rsidRPr="0089308D">
              <w:t>18.2.1</w:t>
            </w:r>
            <w:r w:rsidRPr="0089308D">
              <w:tab/>
              <w:t>If the Supplier’s Representative is not named in the Contract, then within fourteen (14) days of the Effective Date, the Supplier shall appoint the Supplier’s Representative and shall request the Purchaser in writing to approve the person so appointed.  The request must be accompanied by a detailed curriculum vitae for the nominee, as well as a description of any other System or non-System responsibilities the nominee would retain while performing the duties of the Supplier’s Representative.  If the Purchaser does not object to the appointment within fourteen (14) days, the Supplier’s Representative shall be deemed to have been approved.  If the Purchaser objects to the appointment within fourteen (14) days giving the reason therefor, then the Supplier shall appoint a replacement within fourteen (14) days of such objection in accordance with this GCC Clause 18.2.1.</w:t>
            </w:r>
          </w:p>
          <w:p w14:paraId="19A34388" w14:textId="77777777" w:rsidR="00102A67" w:rsidRPr="0089308D" w:rsidRDefault="00102A67" w:rsidP="00D63497">
            <w:pPr>
              <w:spacing w:after="200"/>
              <w:ind w:left="1170" w:right="-72" w:hanging="630"/>
            </w:pPr>
            <w:r w:rsidRPr="0089308D">
              <w:t>18.2.2</w:t>
            </w:r>
            <w:r w:rsidRPr="0089308D">
              <w:tab/>
            </w:r>
            <w:r w:rsidRPr="0089308D">
              <w:rPr>
                <w:b/>
              </w:rPr>
              <w:t xml:space="preserve">Unless </w:t>
            </w:r>
            <w:r w:rsidR="007E0897" w:rsidRPr="0089308D">
              <w:rPr>
                <w:b/>
              </w:rPr>
              <w:t>otherwise</w:t>
            </w:r>
            <w:r w:rsidRPr="0089308D">
              <w:rPr>
                <w:b/>
              </w:rPr>
              <w:t xml:space="preserve"> specified in the SCC</w:t>
            </w:r>
            <w:r w:rsidRPr="0089308D">
              <w:t xml:space="preserve"> (if any), the Supplier’s Representative shall have the authority to represent the Supplier on all day-to-day matters relating to the System or arising from the Contract, and shall normally be the person giving or receiving notices on behalf of the Supplier pursuant to GCC Clause 4.</w:t>
            </w:r>
          </w:p>
          <w:p w14:paraId="27626E22" w14:textId="77777777" w:rsidR="00102A67" w:rsidRPr="0089308D" w:rsidRDefault="00102A67" w:rsidP="00D63497">
            <w:pPr>
              <w:spacing w:after="200"/>
              <w:ind w:left="1170" w:right="-72" w:hanging="630"/>
            </w:pPr>
            <w:r w:rsidRPr="0089308D">
              <w:t>18.2.3</w:t>
            </w:r>
            <w:r w:rsidRPr="0089308D">
              <w:tab/>
              <w:t>The Supplier shall not revoke the appointment of the Supplier’s Representative without the Purchaser’s prior written consent, which shall not be unreasonably withheld.  If the Purchaser consents to such an action, the Supplier shall appoint another person of equal or superior qualifications as the Supplier’s Representative, pursuant to the procedure set out in GCC Clause 18.2.1.</w:t>
            </w:r>
          </w:p>
          <w:p w14:paraId="0627CAE6" w14:textId="77777777" w:rsidR="00102A67" w:rsidRPr="0089308D" w:rsidRDefault="00102A67" w:rsidP="00D63497">
            <w:pPr>
              <w:spacing w:after="200"/>
              <w:ind w:left="1170" w:right="-72" w:hanging="630"/>
            </w:pPr>
            <w:r w:rsidRPr="0089308D">
              <w:t>18.2.4</w:t>
            </w:r>
            <w:r w:rsidRPr="0089308D">
              <w:tab/>
              <w:t>The Supplier’s Representative and staff are obliged to work closely with the Purchaser’s Project Manager and staff, act within their own authority, and abide by directives issued by the Purchaser that are consistent with the terms of the Contract.  The Supplier’s Representative is responsible for managing the activities of its personnel and any subcontracted personnel.</w:t>
            </w:r>
          </w:p>
          <w:p w14:paraId="3F9F840A" w14:textId="77777777" w:rsidR="00102A67" w:rsidRPr="0089308D" w:rsidRDefault="00102A67" w:rsidP="00D63497">
            <w:pPr>
              <w:spacing w:after="200"/>
              <w:ind w:left="1170" w:right="-72" w:hanging="630"/>
            </w:pPr>
            <w:r w:rsidRPr="0089308D">
              <w:t>18.2.5</w:t>
            </w:r>
            <w:r w:rsidRPr="0089308D">
              <w:tab/>
              <w:t xml:space="preserve">The Supplier’s Representative may, subject to the approval of the Purchaser (which shall not be unreasonably withheld), at any time delegate to any person any of the powers, functions, and authorities vested in him or her.  Any such delegation may be revoked at any time.  Any such delegation or revocation shall be subject to a prior notice signed by the Supplier’s Representative and shall specify the </w:t>
            </w:r>
            <w:r w:rsidRPr="0089308D">
              <w:lastRenderedPageBreak/>
              <w:t xml:space="preserve">powers, functions, and authorities thereby delegated or revoked.  No such delegation or revocation shall take effect unless and until the notice of it has been delivered.  </w:t>
            </w:r>
          </w:p>
          <w:p w14:paraId="65994D18" w14:textId="77777777" w:rsidR="00102A67" w:rsidRPr="0089308D" w:rsidRDefault="00102A67" w:rsidP="00D63497">
            <w:pPr>
              <w:spacing w:after="200"/>
              <w:ind w:left="1170" w:right="-72" w:hanging="630"/>
            </w:pPr>
            <w:r w:rsidRPr="0089308D">
              <w:t>18.2.6</w:t>
            </w:r>
            <w:r w:rsidRPr="0089308D">
              <w:tab/>
              <w:t>Any act or exercise by any person of powers, functions and authorities so delegated to him or her in accordance with GCC Clause 18.2.5 shall be deemed to be an act or exercise by the Supplier’s Representative.</w:t>
            </w:r>
          </w:p>
          <w:p w14:paraId="452F8D47" w14:textId="77777777" w:rsidR="00102A67" w:rsidRPr="0089308D" w:rsidRDefault="00102A67" w:rsidP="00D63497">
            <w:pPr>
              <w:spacing w:after="200"/>
              <w:ind w:left="630" w:right="-72" w:hanging="630"/>
            </w:pPr>
            <w:r w:rsidRPr="0089308D">
              <w:t>18.3</w:t>
            </w:r>
            <w:r w:rsidRPr="0089308D">
              <w:tab/>
              <w:t>Objections and Removals</w:t>
            </w:r>
          </w:p>
          <w:p w14:paraId="4C4BA46D" w14:textId="77777777" w:rsidR="00102A67" w:rsidRPr="0089308D" w:rsidRDefault="00102A67" w:rsidP="00D63497">
            <w:pPr>
              <w:spacing w:after="200"/>
              <w:ind w:left="1170" w:right="-72" w:hanging="630"/>
            </w:pPr>
            <w:r w:rsidRPr="0089308D">
              <w:t>18.3.1</w:t>
            </w:r>
            <w:r w:rsidRPr="0089308D">
              <w:tab/>
              <w:t>The Purchaser may by notice to the Supplier object to any representative or person employed by the Supplier in the execution of the Contract who, in the reasonable opinion of the Purchaser, may have behaved inappropriately, be incompetent, or be negligent.  The Purchaser shall provide evidence of the same, whereupon the Supplier shall remove such person from work on the System.</w:t>
            </w:r>
          </w:p>
          <w:p w14:paraId="0CEFB5F4" w14:textId="77777777" w:rsidR="00102A67" w:rsidRPr="0089308D" w:rsidRDefault="00102A67" w:rsidP="00D63497">
            <w:pPr>
              <w:spacing w:after="200"/>
              <w:ind w:left="1170" w:right="-72" w:hanging="540"/>
            </w:pPr>
            <w:r w:rsidRPr="0089308D">
              <w:t>18.3.2</w:t>
            </w:r>
            <w:r w:rsidRPr="0089308D">
              <w:tab/>
              <w:t>If any representative or person employed by the Supplier is removed in accordance with GCC Clause 18.3.1, the Supplier shall, where required, promptly appoint a replacement.</w:t>
            </w:r>
          </w:p>
        </w:tc>
      </w:tr>
      <w:tr w:rsidR="00102A67" w:rsidRPr="0089308D" w14:paraId="249D7EB8" w14:textId="77777777" w:rsidTr="000B0A94">
        <w:tc>
          <w:tcPr>
            <w:tcW w:w="1890" w:type="dxa"/>
          </w:tcPr>
          <w:p w14:paraId="786C3B7D" w14:textId="77777777" w:rsidR="00102A67" w:rsidRPr="0089308D" w:rsidRDefault="00102A67" w:rsidP="00D63497">
            <w:pPr>
              <w:pStyle w:val="Head62"/>
            </w:pPr>
            <w:bookmarkStart w:id="542" w:name="_Toc277233340"/>
            <w:bookmarkStart w:id="543" w:name="_Toc448588514"/>
            <w:r w:rsidRPr="0089308D">
              <w:lastRenderedPageBreak/>
              <w:t>19.</w:t>
            </w:r>
            <w:r w:rsidRPr="0089308D">
              <w:tab/>
              <w:t>Project Plan</w:t>
            </w:r>
            <w:bookmarkEnd w:id="542"/>
            <w:bookmarkEnd w:id="543"/>
          </w:p>
        </w:tc>
        <w:tc>
          <w:tcPr>
            <w:tcW w:w="7920" w:type="dxa"/>
          </w:tcPr>
          <w:p w14:paraId="6B33284A" w14:textId="77777777" w:rsidR="00102A67" w:rsidRPr="0089308D" w:rsidRDefault="00102A67" w:rsidP="00D63497">
            <w:pPr>
              <w:spacing w:after="200"/>
              <w:ind w:left="540" w:right="-72" w:hanging="540"/>
            </w:pPr>
            <w:r w:rsidRPr="0089308D">
              <w:t>19.1</w:t>
            </w:r>
            <w:r w:rsidRPr="0089308D">
              <w:tab/>
              <w:t xml:space="preserve">In close cooperation with the Purchaser and based on the Preliminary Project Plan included in the Supplier’s bid, the Supplier shall develop a Project Plan encompassing the activities specified in the Contract.  The contents of the Project Plan shall be as </w:t>
            </w:r>
            <w:r w:rsidRPr="0089308D">
              <w:rPr>
                <w:b/>
              </w:rPr>
              <w:t>specified in the SCC</w:t>
            </w:r>
            <w:r w:rsidRPr="0089308D">
              <w:t xml:space="preserve"> and/or Technical Requirements.  </w:t>
            </w:r>
          </w:p>
        </w:tc>
      </w:tr>
      <w:tr w:rsidR="00102A67" w:rsidRPr="0089308D" w14:paraId="1CACA23E" w14:textId="77777777" w:rsidTr="000B0A94">
        <w:tc>
          <w:tcPr>
            <w:tcW w:w="1890" w:type="dxa"/>
          </w:tcPr>
          <w:p w14:paraId="4913189C" w14:textId="77777777" w:rsidR="00102A67" w:rsidRPr="0089308D" w:rsidRDefault="00102A67" w:rsidP="00D63497"/>
        </w:tc>
        <w:tc>
          <w:tcPr>
            <w:tcW w:w="7920" w:type="dxa"/>
          </w:tcPr>
          <w:p w14:paraId="7CA3E240" w14:textId="77777777" w:rsidR="00102A67" w:rsidRPr="0089308D" w:rsidRDefault="00102A67" w:rsidP="00D63497">
            <w:pPr>
              <w:spacing w:after="200"/>
              <w:ind w:left="547" w:right="-72" w:hanging="547"/>
            </w:pPr>
            <w:r w:rsidRPr="0089308D">
              <w:t>19.2</w:t>
            </w:r>
            <w:r w:rsidRPr="0089308D">
              <w:tab/>
            </w:r>
            <w:r w:rsidRPr="0089308D">
              <w:rPr>
                <w:b/>
              </w:rPr>
              <w:t>Unless otherwise specified in the SCC</w:t>
            </w:r>
            <w:r w:rsidRPr="0089308D">
              <w:t xml:space="preserve">, within </w:t>
            </w:r>
            <w:r w:rsidRPr="0089308D">
              <w:rPr>
                <w:rStyle w:val="preparersnote"/>
                <w:b w:val="0"/>
                <w:i w:val="0"/>
              </w:rPr>
              <w:t>thirty (30)</w:t>
            </w:r>
            <w:r w:rsidRPr="0089308D">
              <w:t xml:space="preserve"> days from the Effective Date of the Contract, the Supplier shall present a Project Plan to the Purchaser.  The Purchaser shall, within </w:t>
            </w:r>
            <w:r w:rsidRPr="0089308D">
              <w:rPr>
                <w:rStyle w:val="preparersnote"/>
                <w:b w:val="0"/>
                <w:i w:val="0"/>
              </w:rPr>
              <w:t>fourteen (14)</w:t>
            </w:r>
            <w:r w:rsidRPr="0089308D">
              <w:rPr>
                <w:b/>
              </w:rPr>
              <w:t xml:space="preserve"> </w:t>
            </w:r>
            <w:r w:rsidRPr="0089308D">
              <w:t>days of receipt of the Project Plan, notify the Supplier of any respects in which it considers that the Project Plan does not adequately ensure that the proposed program of work, proposed methods, and/or proposed Information Technologies will satisfy the Technical Requirements and/or the SCC (in this Clause 19.2 called “non-conformities” below).  The Supplier shall, within</w:t>
            </w:r>
            <w:r w:rsidRPr="0089308D">
              <w:rPr>
                <w:rStyle w:val="preparersnote"/>
                <w:b w:val="0"/>
                <w:i w:val="0"/>
              </w:rPr>
              <w:t xml:space="preserve"> five (5)</w:t>
            </w:r>
            <w:r w:rsidRPr="0089308D">
              <w:t xml:space="preserve"> days of receipt of such notification, correct the Project Plan and resubmit to the Purchaser.  The Purchaser shall, within </w:t>
            </w:r>
            <w:r w:rsidRPr="0089308D">
              <w:rPr>
                <w:rStyle w:val="preparersnote"/>
                <w:b w:val="0"/>
                <w:i w:val="0"/>
              </w:rPr>
              <w:t>five (5)</w:t>
            </w:r>
            <w:r w:rsidRPr="0089308D">
              <w:t xml:space="preserve"> days of resubmission of the Project Plan, notify the Supplier of any remaining non-conformities.  This procedure shall be repeated as necessary until the Project Plan is free from non-conformities.  When the Project Plan is free from non-conformities, the Purchaser shall provide confirmation in writing to the Supplier.  This approved Project Plan (“the Agreed Project Plan”) shall be contractually binding on the Purchaser and the Supplier. </w:t>
            </w:r>
          </w:p>
          <w:p w14:paraId="362B9954" w14:textId="77777777" w:rsidR="00102A67" w:rsidRPr="0089308D" w:rsidRDefault="00102A67" w:rsidP="00D63497">
            <w:pPr>
              <w:spacing w:after="200"/>
              <w:ind w:left="547" w:right="-72" w:hanging="547"/>
            </w:pPr>
            <w:r w:rsidRPr="0089308D">
              <w:t xml:space="preserve">19.3 If required, the impact on the Implementation Schedule of modifications agreed during finalization of the Agreed Project Plan shall be incorporated </w:t>
            </w:r>
            <w:r w:rsidRPr="0089308D">
              <w:lastRenderedPageBreak/>
              <w:t>in the Contract by amendment, in accordance with GCC Clauses 39 and 40.</w:t>
            </w:r>
          </w:p>
          <w:p w14:paraId="41A5EA88" w14:textId="77777777" w:rsidR="00102A67" w:rsidRPr="0089308D" w:rsidRDefault="00102A67" w:rsidP="00D63497">
            <w:pPr>
              <w:spacing w:after="200"/>
              <w:ind w:left="547" w:right="-72" w:hanging="547"/>
            </w:pPr>
            <w:r w:rsidRPr="0089308D">
              <w:t>19.4</w:t>
            </w:r>
            <w:r w:rsidRPr="0089308D">
              <w:tab/>
              <w:t>The Supplier shall undertake to supply, install, test, and commission the System in accordance with the Agreed Project Plan and the Contract.</w:t>
            </w:r>
          </w:p>
          <w:p w14:paraId="15233408" w14:textId="77777777" w:rsidR="00102A67" w:rsidRPr="0089308D" w:rsidRDefault="00102A67" w:rsidP="00D63497">
            <w:pPr>
              <w:spacing w:after="200"/>
              <w:ind w:left="547" w:right="-72" w:hanging="547"/>
            </w:pPr>
            <w:r w:rsidRPr="0089308D">
              <w:t>19.5</w:t>
            </w:r>
            <w:r w:rsidRPr="0089308D">
              <w:tab/>
            </w:r>
            <w:r w:rsidRPr="0089308D">
              <w:rPr>
                <w:b/>
              </w:rPr>
              <w:t>Unless otherwise specified in the SCC</w:t>
            </w:r>
            <w:r w:rsidRPr="0089308D">
              <w:t xml:space="preserve">, the Supplier shall submit to the Purchaser Monthly Progress Reports summarizing:  </w:t>
            </w:r>
          </w:p>
          <w:p w14:paraId="028FDB78" w14:textId="77777777" w:rsidR="00102A67" w:rsidRPr="0089308D" w:rsidRDefault="00102A67" w:rsidP="00D63497">
            <w:pPr>
              <w:spacing w:after="200"/>
              <w:ind w:left="1080" w:right="-72" w:hanging="547"/>
            </w:pPr>
            <w:r w:rsidRPr="0089308D">
              <w:t xml:space="preserve">(i) </w:t>
            </w:r>
            <w:r w:rsidRPr="0089308D">
              <w:tab/>
              <w:t>results accomplished during the prior period;</w:t>
            </w:r>
          </w:p>
          <w:p w14:paraId="63E345C9" w14:textId="77777777" w:rsidR="00102A67" w:rsidRPr="0089308D" w:rsidRDefault="00102A67" w:rsidP="00D63497">
            <w:pPr>
              <w:spacing w:after="200"/>
              <w:ind w:left="1080" w:right="-72" w:hanging="547"/>
            </w:pPr>
            <w:r w:rsidRPr="0089308D">
              <w:t xml:space="preserve">(ii) </w:t>
            </w:r>
            <w:r w:rsidRPr="0089308D">
              <w:tab/>
              <w:t>cumulative deviations to date from schedule of progress milestones as specified in the Agreed Project Plan;</w:t>
            </w:r>
          </w:p>
          <w:p w14:paraId="20F91CE5" w14:textId="77777777" w:rsidR="00102A67" w:rsidRPr="0089308D" w:rsidRDefault="00102A67" w:rsidP="00D63497">
            <w:pPr>
              <w:spacing w:after="200"/>
              <w:ind w:left="1080" w:right="-72" w:hanging="547"/>
            </w:pPr>
            <w:r w:rsidRPr="0089308D">
              <w:t xml:space="preserve">(iii) </w:t>
            </w:r>
            <w:r w:rsidRPr="0089308D">
              <w:tab/>
              <w:t>corrective actions to be taken to return to planned schedule of progress; proposed revisions to planned schedule;</w:t>
            </w:r>
          </w:p>
          <w:p w14:paraId="0FD644C0" w14:textId="77777777" w:rsidR="00102A67" w:rsidRPr="0089308D" w:rsidRDefault="00102A67" w:rsidP="00D63497">
            <w:pPr>
              <w:spacing w:after="200"/>
              <w:ind w:left="1080" w:right="-72" w:hanging="547"/>
            </w:pPr>
            <w:r w:rsidRPr="0089308D">
              <w:t xml:space="preserve">(iv) </w:t>
            </w:r>
            <w:r w:rsidRPr="0089308D">
              <w:tab/>
              <w:t>other issues and outstanding problems; proposed actions to be taken;</w:t>
            </w:r>
          </w:p>
          <w:p w14:paraId="2A183F23" w14:textId="77777777" w:rsidR="00102A67" w:rsidRPr="0089308D" w:rsidRDefault="00102A67" w:rsidP="00D63497">
            <w:pPr>
              <w:spacing w:after="200"/>
              <w:ind w:left="1080" w:right="-72" w:hanging="547"/>
            </w:pPr>
            <w:r w:rsidRPr="0089308D">
              <w:t xml:space="preserve">(v) </w:t>
            </w:r>
            <w:r w:rsidRPr="0089308D">
              <w:tab/>
              <w:t>resources that the Supplier expects to be provided by the Purchaser and/or actions to be taken by the Purchaser in the next reporting period;</w:t>
            </w:r>
          </w:p>
          <w:p w14:paraId="7F3ADCD4" w14:textId="77777777" w:rsidR="00102A67" w:rsidRPr="0089308D" w:rsidRDefault="00102A67" w:rsidP="00D63497">
            <w:pPr>
              <w:spacing w:after="200"/>
              <w:ind w:left="1080" w:right="-72" w:hanging="547"/>
            </w:pPr>
            <w:r w:rsidRPr="0089308D">
              <w:t xml:space="preserve">(vi) </w:t>
            </w:r>
            <w:r w:rsidRPr="0089308D">
              <w:tab/>
              <w:t>other issues or potential problems the Supplier foresees that could impact on project progress and/or effectiveness.</w:t>
            </w:r>
          </w:p>
          <w:p w14:paraId="1036BD49" w14:textId="77777777" w:rsidR="00102A67" w:rsidRPr="0089308D" w:rsidRDefault="00102A67" w:rsidP="00D63497">
            <w:pPr>
              <w:spacing w:after="200"/>
              <w:ind w:left="547" w:right="-72" w:hanging="547"/>
            </w:pPr>
            <w:r w:rsidRPr="0089308D">
              <w:t xml:space="preserve"> 19.6</w:t>
            </w:r>
            <w:r w:rsidRPr="0089308D">
              <w:tab/>
              <w:t xml:space="preserve">The Supplier shall submit to the Purchaser other (periodic) reports </w:t>
            </w:r>
            <w:r w:rsidRPr="0089308D">
              <w:rPr>
                <w:b/>
              </w:rPr>
              <w:t>as specified in the SCC</w:t>
            </w:r>
            <w:r w:rsidRPr="0089308D">
              <w:t>.</w:t>
            </w:r>
          </w:p>
          <w:p w14:paraId="1F084E32" w14:textId="77777777" w:rsidR="00102A67" w:rsidRPr="0089308D" w:rsidRDefault="00102A67" w:rsidP="00D63497">
            <w:pPr>
              <w:spacing w:after="200"/>
              <w:ind w:left="547" w:right="-72" w:hanging="547"/>
            </w:pPr>
          </w:p>
        </w:tc>
      </w:tr>
      <w:tr w:rsidR="00102A67" w:rsidRPr="0089308D" w14:paraId="3E8339C9" w14:textId="77777777" w:rsidTr="000B0A94">
        <w:tc>
          <w:tcPr>
            <w:tcW w:w="1890" w:type="dxa"/>
          </w:tcPr>
          <w:p w14:paraId="25D8E257" w14:textId="77777777" w:rsidR="00102A67" w:rsidRPr="0089308D" w:rsidRDefault="00102A67" w:rsidP="00D63497">
            <w:pPr>
              <w:pStyle w:val="Head62"/>
            </w:pPr>
            <w:bookmarkStart w:id="544" w:name="_Toc277233341"/>
            <w:bookmarkStart w:id="545" w:name="_Toc448588515"/>
            <w:r w:rsidRPr="0089308D">
              <w:lastRenderedPageBreak/>
              <w:t>20.</w:t>
            </w:r>
            <w:r w:rsidRPr="0089308D">
              <w:tab/>
              <w:t>Subcontracting</w:t>
            </w:r>
            <w:bookmarkEnd w:id="544"/>
            <w:bookmarkEnd w:id="545"/>
          </w:p>
        </w:tc>
        <w:tc>
          <w:tcPr>
            <w:tcW w:w="7920" w:type="dxa"/>
          </w:tcPr>
          <w:p w14:paraId="0C6FF7D4" w14:textId="77777777" w:rsidR="00102A67" w:rsidRPr="0089308D" w:rsidRDefault="00102A67" w:rsidP="00D63497">
            <w:pPr>
              <w:spacing w:after="200"/>
              <w:ind w:left="547" w:right="-72" w:hanging="547"/>
            </w:pPr>
            <w:r w:rsidRPr="0089308D">
              <w:t>20.1</w:t>
            </w:r>
            <w:r w:rsidRPr="0089308D">
              <w:tab/>
              <w:t>Appendix 3 (List of Approved Subcontractors) to the Contract Agreement specifies critical items of supply or services and a list of Subcontractors for each item that are considered acceptable by the Purchaser.  If no Subcontractors are listed for an item, the Supplier shall prepare a list of Subcontractors it considers qualified and wishes to be added to the list for such items. The Supplier may from time to time propose additions to or deletions from any such list.  The Supplier shall submit any such list or any modification to the list to the Purchaser for its approval in sufficient time so as not to impede the progress of work on the System.  The Purchaser shall not withhold such approval unreasonably.  Such approval by the Purchaser of a Subcontractor(s) shall not relieve the Supplier from any of its obligations, duties, or responsibilities under the Contract.</w:t>
            </w:r>
          </w:p>
        </w:tc>
      </w:tr>
      <w:tr w:rsidR="00102A67" w:rsidRPr="0089308D" w14:paraId="1EAFB590" w14:textId="77777777" w:rsidTr="000B0A94">
        <w:tc>
          <w:tcPr>
            <w:tcW w:w="1890" w:type="dxa"/>
          </w:tcPr>
          <w:p w14:paraId="4B4CAF95" w14:textId="77777777" w:rsidR="00102A67" w:rsidRPr="0089308D" w:rsidRDefault="00102A67" w:rsidP="00D63497"/>
        </w:tc>
        <w:tc>
          <w:tcPr>
            <w:tcW w:w="7920" w:type="dxa"/>
          </w:tcPr>
          <w:p w14:paraId="57F8BF9E" w14:textId="77777777" w:rsidR="00102A67" w:rsidRPr="0089308D" w:rsidRDefault="00102A67" w:rsidP="00D63497">
            <w:pPr>
              <w:spacing w:after="200"/>
              <w:ind w:left="547" w:right="-72" w:hanging="547"/>
            </w:pPr>
            <w:r w:rsidRPr="0089308D">
              <w:t>20.2</w:t>
            </w:r>
            <w:r w:rsidRPr="0089308D">
              <w:tab/>
              <w:t>The Supplier may, at its discretion, select and employ Subcontractors for such critical items from those Subcontractors listed pursuant to GCC Clause 20.1.  If the Supplier wishes to employ a Subcontractor not so listed, or subcontract an item not so listed, it must seek the Purchaser’s prior approval under GCC Clause 20.3.</w:t>
            </w:r>
          </w:p>
          <w:p w14:paraId="7CDBFE17" w14:textId="77777777" w:rsidR="00102A67" w:rsidRPr="0089308D" w:rsidRDefault="00102A67" w:rsidP="00D63497">
            <w:pPr>
              <w:spacing w:after="200"/>
              <w:ind w:left="547" w:right="-72" w:hanging="547"/>
            </w:pPr>
            <w:r w:rsidRPr="0089308D">
              <w:lastRenderedPageBreak/>
              <w:t>20.3</w:t>
            </w:r>
            <w:r w:rsidRPr="0089308D">
              <w:tab/>
              <w:t>For items for which pre-approved Subcontractor lists have not been specified in Appendix 3 to the Contract Agreement, the Supplier may employ such Subcontractors as it may select, provided: (i) the Supplier notifies the Purchaser in writing at least twenty-eight (28) days prior to the proposed mobilization date for such Subcontractor; and (ii) by the end of this period either the Purchaser has granted its approval in writing or fails to respond.  The Supplier shall not engage any Subcontractor to which the Purchaser has objected in writing prior to the end of the notice period.  The absence of a written objection by the Purchaser during the above specified period shall constitute formal acceptance of the proposed Subcontractor.  Except to the extent that it permits the deemed approval of the Purchaser of Subcontractors not listed in the Contract Agreement, nothing in this Clause, however, shall limit the rights and obligations of either the Purchaser or Supplier as they are specified in GCC Clauses 20.1 and 20.2, or in Appendix 3 of the Contract Agreement.</w:t>
            </w:r>
          </w:p>
        </w:tc>
      </w:tr>
      <w:tr w:rsidR="00102A67" w:rsidRPr="0089308D" w14:paraId="1C962DF7" w14:textId="77777777" w:rsidTr="000B0A94">
        <w:trPr>
          <w:cantSplit/>
        </w:trPr>
        <w:tc>
          <w:tcPr>
            <w:tcW w:w="1890" w:type="dxa"/>
          </w:tcPr>
          <w:p w14:paraId="55D51CDE" w14:textId="77777777" w:rsidR="00102A67" w:rsidRPr="0089308D" w:rsidRDefault="00102A67" w:rsidP="00D63497">
            <w:pPr>
              <w:pStyle w:val="Head62"/>
            </w:pPr>
            <w:bookmarkStart w:id="546" w:name="_Toc277233342"/>
            <w:bookmarkStart w:id="547" w:name="_Toc448588516"/>
            <w:r w:rsidRPr="0089308D">
              <w:lastRenderedPageBreak/>
              <w:t>21.</w:t>
            </w:r>
            <w:r w:rsidRPr="0089308D">
              <w:tab/>
              <w:t>Design and Engineering</w:t>
            </w:r>
            <w:bookmarkEnd w:id="546"/>
            <w:bookmarkEnd w:id="547"/>
          </w:p>
        </w:tc>
        <w:tc>
          <w:tcPr>
            <w:tcW w:w="7920" w:type="dxa"/>
          </w:tcPr>
          <w:p w14:paraId="6BC15C65" w14:textId="77777777" w:rsidR="00102A67" w:rsidRPr="0089308D" w:rsidRDefault="00102A67" w:rsidP="00D63497">
            <w:pPr>
              <w:spacing w:after="200"/>
              <w:ind w:left="547" w:right="-72" w:hanging="547"/>
            </w:pPr>
            <w:r w:rsidRPr="0089308D">
              <w:t>21.1</w:t>
            </w:r>
            <w:r w:rsidRPr="0089308D">
              <w:tab/>
              <w:t>Technical Specifications and Drawings</w:t>
            </w:r>
          </w:p>
          <w:p w14:paraId="7402702C" w14:textId="77777777" w:rsidR="00102A67" w:rsidRPr="0089308D" w:rsidRDefault="00102A67" w:rsidP="00D63497">
            <w:pPr>
              <w:spacing w:after="200"/>
              <w:ind w:left="1181" w:right="-72" w:hanging="634"/>
            </w:pPr>
            <w:r w:rsidRPr="0089308D">
              <w:t>21.1.1</w:t>
            </w:r>
            <w:r w:rsidRPr="0089308D">
              <w:tab/>
              <w:t>The Supplier shall execute the basic and detailed design and the implementation activities necessary for successful installation of the System in compliance with the provisions of the Contract or, where not so specified, in accordance with good industry practice.</w:t>
            </w:r>
          </w:p>
        </w:tc>
      </w:tr>
      <w:tr w:rsidR="00102A67" w:rsidRPr="0089308D" w14:paraId="5122B97C" w14:textId="77777777" w:rsidTr="000B0A94">
        <w:tc>
          <w:tcPr>
            <w:tcW w:w="1890" w:type="dxa"/>
          </w:tcPr>
          <w:p w14:paraId="486E1873" w14:textId="77777777" w:rsidR="00102A67" w:rsidRPr="0089308D" w:rsidRDefault="00102A67" w:rsidP="00D63497"/>
        </w:tc>
        <w:tc>
          <w:tcPr>
            <w:tcW w:w="7920" w:type="dxa"/>
          </w:tcPr>
          <w:p w14:paraId="42ACC4B3" w14:textId="77777777" w:rsidR="00102A67" w:rsidRPr="0089308D" w:rsidRDefault="00102A67" w:rsidP="00D63497">
            <w:pPr>
              <w:spacing w:after="200"/>
              <w:ind w:left="1166" w:right="-72"/>
            </w:pPr>
            <w:r w:rsidRPr="0089308D">
              <w:t>The Supplier shall be responsible for any discrepancies, errors or omissions in the specifications, drawings, and other technical documents that it has prepared, whether such specifications, drawings, and other documents have been approved by the Project Manager or not, provided that such discrepancies, errors, or omissions are not because of inaccurate information furnished in writing to the Supplier by or on behalf of the Purchaser.</w:t>
            </w:r>
          </w:p>
          <w:p w14:paraId="7902E775" w14:textId="77777777" w:rsidR="00102A67" w:rsidRPr="0089308D" w:rsidRDefault="00102A67" w:rsidP="00D63497">
            <w:pPr>
              <w:spacing w:after="200"/>
              <w:ind w:left="1181" w:right="-72" w:hanging="634"/>
            </w:pPr>
            <w:r w:rsidRPr="0089308D">
              <w:t>21.1.2</w:t>
            </w:r>
            <w:r w:rsidRPr="0089308D">
              <w:tab/>
              <w:t>The Supplier shall be entitled to disclaim responsibility for any design, data, drawing, specification, or other document, or any modification of such design, drawings, specification, or other documents provided or designated by or on behalf of the Purchaser, by giving a notice of such disclaimer to the Project Manager.</w:t>
            </w:r>
          </w:p>
          <w:p w14:paraId="7F766AF0" w14:textId="77777777" w:rsidR="00102A67" w:rsidRPr="0089308D" w:rsidRDefault="00102A67" w:rsidP="00D63497">
            <w:pPr>
              <w:spacing w:after="200"/>
              <w:ind w:left="547" w:right="-72" w:hanging="547"/>
            </w:pPr>
            <w:r w:rsidRPr="0089308D">
              <w:t>21.2</w:t>
            </w:r>
            <w:r w:rsidRPr="0089308D">
              <w:tab/>
              <w:t>Codes and Standards</w:t>
            </w:r>
          </w:p>
          <w:p w14:paraId="7CF167B4" w14:textId="77777777" w:rsidR="00102A67" w:rsidRPr="0089308D" w:rsidRDefault="00102A67" w:rsidP="00D63497">
            <w:pPr>
              <w:spacing w:after="200"/>
              <w:ind w:left="540" w:right="-72"/>
            </w:pPr>
            <w:r w:rsidRPr="0089308D">
              <w:t>Wherever references are made in the Contract to codes and standards in accordance with which the Contract shall be executed, the edition or the revised version of such codes and standards current at the date twenty-eight (28) days prior to date of bid submission shall apply.  During Contract execution, any changes in such codes and standards shall be applied after approval by the Purchaser and shall be treated in accordance with GCC Clause 39.3.</w:t>
            </w:r>
          </w:p>
          <w:p w14:paraId="54246198" w14:textId="77777777" w:rsidR="00102A67" w:rsidRPr="0089308D" w:rsidRDefault="00102A67" w:rsidP="00D63497">
            <w:pPr>
              <w:spacing w:after="200"/>
              <w:ind w:left="540" w:right="-72" w:hanging="540"/>
            </w:pPr>
            <w:r w:rsidRPr="0089308D">
              <w:lastRenderedPageBreak/>
              <w:t>21.3</w:t>
            </w:r>
            <w:r w:rsidRPr="0089308D">
              <w:tab/>
              <w:t>Approval/Review of Controlling Technical Documents by the Project Manager</w:t>
            </w:r>
          </w:p>
          <w:p w14:paraId="12C0F224" w14:textId="77777777" w:rsidR="00102A67" w:rsidRPr="0089308D" w:rsidRDefault="00102A67" w:rsidP="00D63497">
            <w:pPr>
              <w:spacing w:after="200"/>
              <w:ind w:left="1170" w:right="-72" w:hanging="630"/>
            </w:pPr>
            <w:r w:rsidRPr="0089308D">
              <w:t>21.3.1</w:t>
            </w:r>
            <w:r w:rsidRPr="0089308D">
              <w:tab/>
            </w:r>
            <w:r w:rsidRPr="0089308D">
              <w:rPr>
                <w:b/>
              </w:rPr>
              <w:t>Unless otherwise specified in the SCC</w:t>
            </w:r>
            <w:r w:rsidRPr="0089308D">
              <w:t xml:space="preserve">, there will NO Controlling Technical Documents required.  However, </w:t>
            </w:r>
            <w:r w:rsidRPr="0089308D">
              <w:rPr>
                <w:b/>
              </w:rPr>
              <w:t>if the SCC specifies</w:t>
            </w:r>
            <w:r w:rsidRPr="0089308D">
              <w:t xml:space="preserve"> Controlling Technical Documents, the Supplier shall prepare and furnish such documents for the Project Manager’s approval or review.</w:t>
            </w:r>
          </w:p>
          <w:p w14:paraId="0F161477" w14:textId="77777777" w:rsidR="00102A67" w:rsidRPr="0089308D" w:rsidRDefault="00102A67" w:rsidP="00D63497">
            <w:pPr>
              <w:spacing w:after="200"/>
              <w:ind w:left="1170" w:right="-72"/>
            </w:pPr>
            <w:r w:rsidRPr="0089308D">
              <w:t>Any part of the System covered by or related to the documents to be approved by the Project Manager shall be executed only after the Project Manager’s approval of these documents.</w:t>
            </w:r>
          </w:p>
          <w:p w14:paraId="5D1BD459" w14:textId="77777777" w:rsidR="00102A67" w:rsidRPr="0089308D" w:rsidRDefault="00102A67" w:rsidP="00D63497">
            <w:pPr>
              <w:spacing w:after="200"/>
              <w:ind w:left="1170" w:right="-72"/>
            </w:pPr>
            <w:r w:rsidRPr="0089308D">
              <w:t>GCC Clauses 21.3.2 through 21.3.7 shall apply to those documents requiring the Project Manager’s approval, but not to those furnished to the Project Manager for its review only.</w:t>
            </w:r>
          </w:p>
          <w:p w14:paraId="0FAE403D" w14:textId="77777777" w:rsidR="00102A67" w:rsidRPr="0089308D" w:rsidRDefault="00102A67" w:rsidP="00D63497">
            <w:pPr>
              <w:spacing w:after="200"/>
              <w:ind w:left="1170" w:right="-72" w:hanging="630"/>
            </w:pPr>
            <w:r w:rsidRPr="0089308D">
              <w:t>21.3.2</w:t>
            </w:r>
            <w:r w:rsidRPr="0089308D">
              <w:tab/>
              <w:t>Within fourteen (14) days after receipt by the Project Manager of any document requiring the Project Manager’s approval in accordance with GCC Clause 21.3.1, the Project Manager shall either return one copy of the document to the Supplier with its approval endorsed on the document or shall notify the Supplier in writing of its disapproval of the document and the reasons for disapproval and the modifications that the Project Manager proposes. If the Project Manager fails to take such action within the fourteen (14) days, then the document shall be deemed to have been approved by the Project Manager.</w:t>
            </w:r>
          </w:p>
          <w:p w14:paraId="2AE318D6" w14:textId="77777777" w:rsidR="00102A67" w:rsidRPr="0089308D" w:rsidRDefault="00102A67" w:rsidP="00D63497">
            <w:pPr>
              <w:spacing w:after="200"/>
              <w:ind w:left="1170" w:right="-72" w:hanging="630"/>
            </w:pPr>
            <w:r w:rsidRPr="0089308D">
              <w:t>21.3.3</w:t>
            </w:r>
            <w:r w:rsidRPr="0089308D">
              <w:tab/>
              <w:t>The Project Manager shall not disapprove any document except on the grounds that the document does not comply with some specified provision of the Contract or that it is contrary to good industry practice.</w:t>
            </w:r>
          </w:p>
          <w:p w14:paraId="653C97D1" w14:textId="77777777" w:rsidR="00102A67" w:rsidRPr="0089308D" w:rsidRDefault="00102A67" w:rsidP="00D63497">
            <w:pPr>
              <w:spacing w:after="200"/>
              <w:ind w:left="1170" w:right="-72" w:hanging="630"/>
            </w:pPr>
            <w:r w:rsidRPr="0089308D">
              <w:t>21.3.4</w:t>
            </w:r>
            <w:r w:rsidRPr="0089308D">
              <w:tab/>
              <w:t>If the Project Manager disapproves the document, the Supplier shall modify the document and resubmit it for the Project Manager’s approval in accordance with GCC Clause 21.3.2.  If the Project Manager approves the document subject to modification(s), the Supplier shall make the required modification(s), and the document shall then be deemed to have been approved, subject to GCC Clause 21.3.5.  The procedure set out in GCC Clauses 21.3.2 through 21.3.4 shall be repeated, as appropriate, until the Project Manager approves such documents.</w:t>
            </w:r>
          </w:p>
          <w:p w14:paraId="6099111A" w14:textId="77777777" w:rsidR="00102A67" w:rsidRPr="0089308D" w:rsidRDefault="00102A67" w:rsidP="00D63497">
            <w:pPr>
              <w:spacing w:after="200"/>
              <w:ind w:left="1181" w:right="-72" w:hanging="634"/>
            </w:pPr>
            <w:r w:rsidRPr="0089308D">
              <w:t>21.3.5</w:t>
            </w:r>
            <w:r w:rsidRPr="0089308D">
              <w:tab/>
              <w:t xml:space="preserve">If any dispute occurs between the Purchaser and the Supplier in connection with or arising out of the disapproval by the Project Manager of any document and/or any modification(s) to a document that cannot be settled between the parties within a reasonable period, then, in case the Contract Agreement includes and names an Adjudicator, such dispute may be referred to the Adjudicator for </w:t>
            </w:r>
            <w:r w:rsidRPr="0089308D">
              <w:lastRenderedPageBreak/>
              <w:t>determination in accordance with GCC Clause </w:t>
            </w:r>
            <w:r w:rsidR="00A11BF1" w:rsidRPr="0089308D">
              <w:t>43.1</w:t>
            </w:r>
            <w:r w:rsidRPr="0089308D">
              <w:t xml:space="preserve"> (</w:t>
            </w:r>
            <w:r w:rsidR="00A11BF1" w:rsidRPr="0089308D">
              <w:t>Adjudication</w:t>
            </w:r>
            <w:r w:rsidRPr="0089308D">
              <w:t xml:space="preserve">).  If such dispute is referred to an Adjudicator, the Project Manager shall give instructions as to whether and if so, how, performance of the Contract is to proceed.  The Supplier shall proceed with the Contract in accordance with the Project Manager’s instructions, provided that if the Adjudicator upholds the Supplier’s view on the dispute and if the Purchaser has not given notice under GCC Clause </w:t>
            </w:r>
            <w:r w:rsidR="00A11BF1" w:rsidRPr="0089308D">
              <w:t>43</w:t>
            </w:r>
            <w:r w:rsidRPr="0089308D">
              <w:t>.1.2, then the Supplier shall be reimbursed by the Purchaser for any additional costs incurred by reason of such instructions and shall be relieved of such responsibility or liability in connection with the dispute and the execution of the instructions as the Adjudicator shall decide, and the Time for Achieving Operational Acceptance shall be extended accordingly.</w:t>
            </w:r>
          </w:p>
          <w:p w14:paraId="6B320D07" w14:textId="77777777" w:rsidR="00102A67" w:rsidRPr="0089308D" w:rsidRDefault="00102A67" w:rsidP="00D63497">
            <w:pPr>
              <w:spacing w:after="200"/>
              <w:ind w:left="1181" w:right="-72" w:hanging="634"/>
            </w:pPr>
            <w:r w:rsidRPr="0089308D">
              <w:t>21.3.6</w:t>
            </w:r>
            <w:r w:rsidRPr="0089308D">
              <w:tab/>
              <w:t>The Project Manager’s approval, with or without modification of the document furnished by the Supplier, shall not relieve the Supplier of any responsibility or liability imposed upon it by any provisions of the Contract except to the extent that any subsequent failure results from modifications required by the Project Manager or inaccurate information furnished in writing to the Supplier by or on behalf of the Purchaser.</w:t>
            </w:r>
          </w:p>
          <w:p w14:paraId="7A2AA5AC" w14:textId="77777777" w:rsidR="00102A67" w:rsidRPr="0089308D" w:rsidRDefault="00102A67" w:rsidP="00D63497">
            <w:pPr>
              <w:spacing w:after="200"/>
              <w:ind w:left="1181" w:right="-72" w:hanging="634"/>
            </w:pPr>
            <w:r w:rsidRPr="0089308D">
              <w:t>21.3.7</w:t>
            </w:r>
            <w:r w:rsidRPr="0089308D">
              <w:tab/>
              <w:t>The Supplier shall not depart from any approved document unless the Supplier has first submitted to the Project Manager an amended document and obtained the Project Manager’s approval of the document, pursuant to the provisions of this GCC Clause 21.3.  If the Project Manager requests any change in any already approved document and/or in any document based on such an approved document, the provisions of GCC Clause 39 (Changes to the System) shall apply to such request.</w:t>
            </w:r>
          </w:p>
        </w:tc>
      </w:tr>
      <w:tr w:rsidR="00102A67" w:rsidRPr="0089308D" w14:paraId="6EDA40CB" w14:textId="77777777" w:rsidTr="000B0A94">
        <w:tc>
          <w:tcPr>
            <w:tcW w:w="1890" w:type="dxa"/>
          </w:tcPr>
          <w:p w14:paraId="3C32A995" w14:textId="77777777" w:rsidR="00102A67" w:rsidRPr="0089308D" w:rsidRDefault="00102A67" w:rsidP="00D63497">
            <w:pPr>
              <w:pStyle w:val="Head62"/>
            </w:pPr>
            <w:bookmarkStart w:id="548" w:name="_Toc277233343"/>
            <w:bookmarkStart w:id="549" w:name="_Toc448588517"/>
            <w:r w:rsidRPr="0089308D">
              <w:lastRenderedPageBreak/>
              <w:t>22.</w:t>
            </w:r>
            <w:r w:rsidRPr="0089308D">
              <w:tab/>
              <w:t>Procurement, Delivery, and Transport</w:t>
            </w:r>
            <w:bookmarkEnd w:id="548"/>
            <w:bookmarkEnd w:id="549"/>
          </w:p>
        </w:tc>
        <w:tc>
          <w:tcPr>
            <w:tcW w:w="7920" w:type="dxa"/>
          </w:tcPr>
          <w:p w14:paraId="7EA0834E" w14:textId="77777777" w:rsidR="00102A67" w:rsidRPr="0089308D" w:rsidRDefault="00102A67" w:rsidP="00D63497">
            <w:pPr>
              <w:spacing w:after="200"/>
              <w:ind w:left="547" w:right="-72" w:hanging="547"/>
            </w:pPr>
            <w:r w:rsidRPr="0089308D">
              <w:t>22.1</w:t>
            </w:r>
            <w:r w:rsidRPr="0089308D">
              <w:tab/>
              <w:t>Subject to related Purchaser's responsibilities pursuant to GCC Clauses 10 and 14, the Supplier shall manufacture or procure and transport all the Information Technologies, Materials, and other Goods in an expeditious and orderly manner to the Project Site.</w:t>
            </w:r>
          </w:p>
        </w:tc>
      </w:tr>
      <w:tr w:rsidR="00102A67" w:rsidRPr="0089308D" w14:paraId="1F496EB0" w14:textId="77777777" w:rsidTr="000B0A94">
        <w:tc>
          <w:tcPr>
            <w:tcW w:w="1890" w:type="dxa"/>
          </w:tcPr>
          <w:p w14:paraId="45F49685" w14:textId="77777777" w:rsidR="00102A67" w:rsidRPr="0089308D" w:rsidRDefault="00102A67" w:rsidP="00D63497"/>
        </w:tc>
        <w:tc>
          <w:tcPr>
            <w:tcW w:w="7920" w:type="dxa"/>
          </w:tcPr>
          <w:p w14:paraId="533F4003" w14:textId="77777777" w:rsidR="00102A67" w:rsidRPr="0089308D" w:rsidRDefault="00102A67" w:rsidP="00D63497">
            <w:pPr>
              <w:spacing w:after="200"/>
              <w:ind w:left="547" w:right="-72" w:hanging="547"/>
            </w:pPr>
            <w:r w:rsidRPr="0089308D">
              <w:t>22.2</w:t>
            </w:r>
            <w:r w:rsidRPr="0089308D">
              <w:tab/>
              <w:t>Delivery of the Information Technologies, Materials, and other Goods shall be made by the Supplier in accordance with the Technical Requirements.</w:t>
            </w:r>
          </w:p>
          <w:p w14:paraId="3C8788CF" w14:textId="77777777" w:rsidR="00102A67" w:rsidRPr="0089308D" w:rsidRDefault="00102A67" w:rsidP="00D63497">
            <w:pPr>
              <w:spacing w:after="200"/>
              <w:ind w:left="547" w:right="-72" w:hanging="547"/>
            </w:pPr>
            <w:r w:rsidRPr="0089308D">
              <w:t>22.3</w:t>
            </w:r>
            <w:r w:rsidRPr="0089308D">
              <w:tab/>
              <w:t>Early or partial deliveries require the explicit written consent of the Purchaser, which consent shall not be unreasonably withheld.</w:t>
            </w:r>
          </w:p>
          <w:p w14:paraId="36983F3F" w14:textId="77777777" w:rsidR="00102A67" w:rsidRPr="0089308D" w:rsidRDefault="00102A67" w:rsidP="00D63497">
            <w:pPr>
              <w:spacing w:after="200"/>
              <w:ind w:left="540" w:right="-72" w:hanging="540"/>
            </w:pPr>
            <w:r w:rsidRPr="0089308D">
              <w:t>22.4</w:t>
            </w:r>
            <w:r w:rsidRPr="0089308D">
              <w:tab/>
              <w:t>Transportation</w:t>
            </w:r>
          </w:p>
          <w:p w14:paraId="09BF29C2" w14:textId="77777777" w:rsidR="00102A67" w:rsidRPr="0089308D" w:rsidRDefault="00102A67" w:rsidP="00D63497">
            <w:pPr>
              <w:spacing w:after="200"/>
              <w:ind w:left="1209" w:right="-72" w:hanging="662"/>
            </w:pPr>
            <w:r w:rsidRPr="0089308D">
              <w:t>22.4.1</w:t>
            </w:r>
            <w:r w:rsidRPr="0089308D">
              <w:tab/>
              <w:t xml:space="preserve">The Supplier shall provide such packing of the Goods as is required to prevent their damage or deterioration during shipment.  The </w:t>
            </w:r>
            <w:r w:rsidRPr="0089308D">
              <w:lastRenderedPageBreak/>
              <w:t>packing, marking, and documentation within and outside the packages shall comply strictly with the Purchaser’s instructions to the Supplier.</w:t>
            </w:r>
          </w:p>
          <w:p w14:paraId="05B1B11A" w14:textId="77777777" w:rsidR="00102A67" w:rsidRPr="0089308D" w:rsidRDefault="00102A67" w:rsidP="00DB7BA3">
            <w:pPr>
              <w:numPr>
                <w:ilvl w:val="2"/>
                <w:numId w:val="1"/>
              </w:numPr>
              <w:spacing w:after="200"/>
              <w:ind w:left="1209" w:right="-72" w:hanging="662"/>
            </w:pPr>
            <w:r w:rsidRPr="0089308D">
              <w:t>The Supplier will bear responsibility for and cost of transport to the Project Sites in accordance with the terms and conditions used in the specification of prices in the Price Schedules, including the terms and conditions of the associated Incoterms.</w:t>
            </w:r>
          </w:p>
          <w:p w14:paraId="0CE3D9B6" w14:textId="77777777" w:rsidR="00102A67" w:rsidRPr="0089308D" w:rsidRDefault="00102A67" w:rsidP="00DB7BA3">
            <w:pPr>
              <w:numPr>
                <w:ilvl w:val="2"/>
                <w:numId w:val="1"/>
              </w:numPr>
              <w:spacing w:after="200"/>
              <w:ind w:left="1209" w:right="-72" w:hanging="662"/>
            </w:pPr>
            <w:r w:rsidRPr="0089308D">
              <w:rPr>
                <w:b/>
              </w:rPr>
              <w:t>Unless otherwise specified in the SCC,</w:t>
            </w:r>
            <w:r w:rsidRPr="0089308D">
              <w:t xml:space="preserve"> the Supplier shall be free to use transportation through carriers registered in any eligible country and to obtain insurance from any eligible source country.</w:t>
            </w:r>
          </w:p>
          <w:p w14:paraId="1C23D57D" w14:textId="77777777" w:rsidR="00102A67" w:rsidRPr="0089308D" w:rsidRDefault="00102A67" w:rsidP="00D63497">
            <w:pPr>
              <w:spacing w:after="200"/>
              <w:ind w:left="547" w:right="-72" w:hanging="547"/>
            </w:pPr>
            <w:r w:rsidRPr="0089308D">
              <w:t>22.5</w:t>
            </w:r>
            <w:r w:rsidRPr="0089308D">
              <w:tab/>
            </w:r>
            <w:r w:rsidRPr="0089308D">
              <w:rPr>
                <w:b/>
              </w:rPr>
              <w:t>Unless otherwise specified in the SCC,</w:t>
            </w:r>
            <w:r w:rsidRPr="0089308D">
              <w:t xml:space="preserve"> the Supplier will provide the Purchaser with shipping and other documents, as specified below:</w:t>
            </w:r>
          </w:p>
          <w:p w14:paraId="25C1E2FF" w14:textId="77777777" w:rsidR="00102A67" w:rsidRPr="0089308D" w:rsidRDefault="00102A67" w:rsidP="00D63497">
            <w:pPr>
              <w:spacing w:after="200"/>
              <w:ind w:left="1080" w:right="-72" w:hanging="540"/>
            </w:pPr>
            <w:r w:rsidRPr="0089308D">
              <w:t>22.5.1</w:t>
            </w:r>
            <w:r w:rsidRPr="0089308D">
              <w:tab/>
              <w:t xml:space="preserve">For Goods supplied from outside the Purchaser’s Country: </w:t>
            </w:r>
          </w:p>
          <w:p w14:paraId="1A2E0829" w14:textId="77777777" w:rsidR="00102A67" w:rsidRPr="0089308D" w:rsidRDefault="00102A67" w:rsidP="00D63497">
            <w:pPr>
              <w:spacing w:after="200"/>
              <w:ind w:left="1080" w:right="-72"/>
            </w:pPr>
            <w:r w:rsidRPr="0089308D">
              <w:t>Upon shipment, the Supplier shall notify the Purchaser and the insurance company contracted by the Supplier to provide cargo insurance by</w:t>
            </w:r>
            <w:r w:rsidR="007D6A46" w:rsidRPr="0089308D">
              <w:t xml:space="preserve"> </w:t>
            </w:r>
            <w:r w:rsidRPr="0089308D">
              <w:t>cable, facsimile, electronic mail, or EDI with the full details of the shipment.  The Supplier shall promptly send the following documents to the Purchaser by mail or courier, as appropriate, with a copy to the cargo insurance company:</w:t>
            </w:r>
          </w:p>
          <w:p w14:paraId="72FBD738" w14:textId="77777777" w:rsidR="00102A67" w:rsidRPr="0089308D" w:rsidRDefault="00102A67" w:rsidP="00D63497">
            <w:pPr>
              <w:spacing w:after="200"/>
              <w:ind w:left="1627" w:right="-72" w:hanging="547"/>
            </w:pPr>
            <w:r w:rsidRPr="0089308D">
              <w:t>(a)</w:t>
            </w:r>
            <w:r w:rsidRPr="0089308D">
              <w:tab/>
              <w:t>two copies of the Supplier’s invoice showing the description of the Goods, quantity, unit price, and total amount;</w:t>
            </w:r>
          </w:p>
          <w:p w14:paraId="427C86BD" w14:textId="77777777" w:rsidR="00102A67" w:rsidRPr="0089308D" w:rsidRDefault="00102A67" w:rsidP="00D63497">
            <w:pPr>
              <w:spacing w:after="200"/>
              <w:ind w:left="1620" w:right="-72" w:hanging="540"/>
            </w:pPr>
            <w:r w:rsidRPr="0089308D">
              <w:t>(b)</w:t>
            </w:r>
            <w:r w:rsidRPr="0089308D">
              <w:tab/>
              <w:t>usual transportation documents;</w:t>
            </w:r>
          </w:p>
          <w:p w14:paraId="3E49E331" w14:textId="77777777" w:rsidR="00102A67" w:rsidRPr="0089308D" w:rsidRDefault="00102A67" w:rsidP="00D63497">
            <w:pPr>
              <w:spacing w:after="200"/>
              <w:ind w:left="1620" w:right="-72" w:hanging="540"/>
            </w:pPr>
            <w:r w:rsidRPr="0089308D">
              <w:t>(c)</w:t>
            </w:r>
            <w:r w:rsidRPr="0089308D">
              <w:tab/>
              <w:t xml:space="preserve">insurance certificate; </w:t>
            </w:r>
          </w:p>
          <w:p w14:paraId="339DA32C" w14:textId="77777777" w:rsidR="00102A67" w:rsidRPr="0089308D" w:rsidRDefault="00102A67" w:rsidP="00D63497">
            <w:pPr>
              <w:spacing w:after="200"/>
              <w:ind w:left="1620" w:right="-72" w:hanging="540"/>
            </w:pPr>
            <w:r w:rsidRPr="0089308D">
              <w:t>(d)</w:t>
            </w:r>
            <w:r w:rsidRPr="0089308D">
              <w:tab/>
              <w:t>certificate(s) of origin; and</w:t>
            </w:r>
          </w:p>
          <w:p w14:paraId="418996B1" w14:textId="77777777" w:rsidR="00102A67" w:rsidRPr="0089308D" w:rsidRDefault="00102A67" w:rsidP="00D63497">
            <w:pPr>
              <w:spacing w:after="200"/>
              <w:ind w:left="1620" w:right="-72" w:hanging="540"/>
            </w:pPr>
            <w:r w:rsidRPr="0089308D">
              <w:t xml:space="preserve">(e) </w:t>
            </w:r>
            <w:r w:rsidRPr="0089308D">
              <w:tab/>
              <w:t>estimated time and point of arrival in the Purchaser’s Country and at the site.</w:t>
            </w:r>
          </w:p>
          <w:p w14:paraId="5666D79F" w14:textId="77777777" w:rsidR="00102A67" w:rsidRPr="0089308D" w:rsidRDefault="00102A67" w:rsidP="00D63497">
            <w:pPr>
              <w:spacing w:after="200"/>
              <w:ind w:left="1080" w:right="-72" w:hanging="540"/>
            </w:pPr>
            <w:r w:rsidRPr="0089308D">
              <w:t>22.5.2</w:t>
            </w:r>
            <w:r w:rsidRPr="0089308D">
              <w:tab/>
              <w:t>For Goods supplied locally (i.e., from within the Purchaser’s country):</w:t>
            </w:r>
          </w:p>
          <w:p w14:paraId="426AC800" w14:textId="77777777" w:rsidR="00102A67" w:rsidRPr="0089308D" w:rsidRDefault="00102A67" w:rsidP="00D63497">
            <w:pPr>
              <w:spacing w:after="200"/>
              <w:ind w:left="1080" w:right="-72"/>
            </w:pPr>
            <w:r w:rsidRPr="0089308D">
              <w:t>Upon shipment, the Supplier shall notify the Purchaser by cable, facsimile, electronic mail, or EDI with the full details of the shipment.  The Supplier shall promptly send the following documents to the Purchaser by mail or courier, as appropriate:</w:t>
            </w:r>
          </w:p>
          <w:p w14:paraId="15878EA8" w14:textId="77777777" w:rsidR="00102A67" w:rsidRPr="0089308D" w:rsidRDefault="00102A67" w:rsidP="00D63497">
            <w:pPr>
              <w:spacing w:after="200"/>
              <w:ind w:left="1620" w:right="-72" w:hanging="540"/>
            </w:pPr>
            <w:r w:rsidRPr="0089308D">
              <w:t>(a)</w:t>
            </w:r>
            <w:r w:rsidRPr="0089308D">
              <w:tab/>
              <w:t>two copies of the Supplier’s invoice showing the Goods’ description, quantity, unit price, and total amount;</w:t>
            </w:r>
          </w:p>
          <w:p w14:paraId="0C7870AB" w14:textId="77777777" w:rsidR="00102A67" w:rsidRPr="0089308D" w:rsidRDefault="00102A67" w:rsidP="00D63497">
            <w:pPr>
              <w:spacing w:after="200"/>
              <w:ind w:left="1620" w:right="-72" w:hanging="540"/>
            </w:pPr>
            <w:r w:rsidRPr="0089308D">
              <w:t>(b)</w:t>
            </w:r>
            <w:r w:rsidRPr="0089308D">
              <w:tab/>
              <w:t xml:space="preserve">delivery note, railway receipt, or truck receipt; </w:t>
            </w:r>
          </w:p>
          <w:p w14:paraId="0386F4FD" w14:textId="77777777" w:rsidR="00102A67" w:rsidRPr="0089308D" w:rsidRDefault="00102A67" w:rsidP="00D63497">
            <w:pPr>
              <w:spacing w:after="200"/>
              <w:ind w:left="1620" w:right="-72" w:hanging="540"/>
            </w:pPr>
            <w:r w:rsidRPr="0089308D">
              <w:t>(c)</w:t>
            </w:r>
            <w:r w:rsidRPr="0089308D">
              <w:tab/>
              <w:t xml:space="preserve">certificate of insurance; </w:t>
            </w:r>
          </w:p>
          <w:p w14:paraId="6B714F78" w14:textId="77777777" w:rsidR="00102A67" w:rsidRPr="0089308D" w:rsidRDefault="00102A67" w:rsidP="00D63497">
            <w:pPr>
              <w:spacing w:after="200"/>
              <w:ind w:left="1620" w:right="-72" w:hanging="540"/>
            </w:pPr>
            <w:r w:rsidRPr="0089308D">
              <w:lastRenderedPageBreak/>
              <w:t>(d)</w:t>
            </w:r>
            <w:r w:rsidRPr="0089308D">
              <w:tab/>
              <w:t>certificate(s) of origin; and</w:t>
            </w:r>
          </w:p>
          <w:p w14:paraId="7502AC52" w14:textId="77777777" w:rsidR="00102A67" w:rsidRPr="0089308D" w:rsidRDefault="00102A67" w:rsidP="00D63497">
            <w:pPr>
              <w:spacing w:after="200"/>
              <w:ind w:left="1620" w:right="-72" w:hanging="540"/>
            </w:pPr>
            <w:r w:rsidRPr="0089308D">
              <w:t>(e)</w:t>
            </w:r>
            <w:r w:rsidRPr="0089308D">
              <w:tab/>
              <w:t>estimated time of arrival at the site.</w:t>
            </w:r>
          </w:p>
          <w:p w14:paraId="0299BE34" w14:textId="77777777" w:rsidR="00102A67" w:rsidRPr="0089308D" w:rsidRDefault="00102A67" w:rsidP="00D63497">
            <w:pPr>
              <w:spacing w:after="200"/>
              <w:ind w:left="540" w:right="-72" w:hanging="540"/>
            </w:pPr>
            <w:r w:rsidRPr="0089308D">
              <w:t>22.6</w:t>
            </w:r>
            <w:r w:rsidRPr="0089308D">
              <w:tab/>
              <w:t>Customs Clearance</w:t>
            </w:r>
          </w:p>
          <w:p w14:paraId="5F228078" w14:textId="77777777" w:rsidR="00102A67" w:rsidRPr="0089308D" w:rsidRDefault="00102A67" w:rsidP="00D63497">
            <w:pPr>
              <w:spacing w:after="200"/>
              <w:ind w:left="1080" w:right="-72" w:hanging="540"/>
            </w:pPr>
            <w:r w:rsidRPr="0089308D">
              <w:t>(a)</w:t>
            </w:r>
            <w:r w:rsidRPr="0089308D">
              <w:tab/>
              <w:t xml:space="preserve">The Purchaser will bear responsibility for, and cost of, customs clearance into the Purchaser's country in accordance the particular Incoterm(s) used for Goods supplied from outside the Purchaser’s country in the Price Schedules referred to by Article 2 of the Contract Agreement. </w:t>
            </w:r>
          </w:p>
          <w:p w14:paraId="49A7628C" w14:textId="77777777" w:rsidR="00102A67" w:rsidRPr="0089308D" w:rsidRDefault="00102A67" w:rsidP="00D63497">
            <w:pPr>
              <w:spacing w:after="200"/>
              <w:ind w:left="1080" w:right="-72" w:hanging="540"/>
            </w:pPr>
            <w:r w:rsidRPr="0089308D">
              <w:t>(b)</w:t>
            </w:r>
            <w:r w:rsidRPr="0089308D">
              <w:tab/>
              <w:t>At the request of the Purchaser, the Supplier will make available a representative or agent during the process of customs clearance in the Purchaser's country for goods supplied from outside the Purchaser's country.  In the event of delays in customs clearance that are not the fault of the Supplier:</w:t>
            </w:r>
          </w:p>
          <w:p w14:paraId="357C755E" w14:textId="77777777" w:rsidR="00102A67" w:rsidRPr="0089308D" w:rsidRDefault="00102A67" w:rsidP="00D63497">
            <w:pPr>
              <w:spacing w:after="200"/>
              <w:ind w:left="1620" w:right="-72" w:hanging="540"/>
            </w:pPr>
            <w:r w:rsidRPr="0089308D">
              <w:t>(i)</w:t>
            </w:r>
            <w:r w:rsidRPr="0089308D">
              <w:tab/>
              <w:t>the Supplier shall be entitled to an extension in the Time for Achieving Operational Acceptance, pursuant to GCC Clause 40;</w:t>
            </w:r>
          </w:p>
          <w:p w14:paraId="02AF6F31" w14:textId="77777777" w:rsidR="00102A67" w:rsidRPr="0089308D" w:rsidRDefault="00102A67" w:rsidP="00D63497">
            <w:pPr>
              <w:spacing w:after="200"/>
              <w:ind w:left="1714" w:right="-72" w:hanging="634"/>
            </w:pPr>
            <w:r w:rsidRPr="0089308D">
              <w:t>(ii)</w:t>
            </w:r>
            <w:r w:rsidRPr="0089308D">
              <w:tab/>
              <w:t>the Contract Price shall be adjusted to compensate the Supplier for any additional storage charges that the Supplier may incur as a result of the delay.</w:t>
            </w:r>
          </w:p>
        </w:tc>
      </w:tr>
      <w:tr w:rsidR="00102A67" w:rsidRPr="0089308D" w14:paraId="22839FB1" w14:textId="77777777" w:rsidTr="000B0A94">
        <w:tc>
          <w:tcPr>
            <w:tcW w:w="1890" w:type="dxa"/>
          </w:tcPr>
          <w:p w14:paraId="5F281F25" w14:textId="77777777" w:rsidR="00102A67" w:rsidRPr="0089308D" w:rsidRDefault="00102A67" w:rsidP="00D63497">
            <w:pPr>
              <w:pStyle w:val="Head62"/>
            </w:pPr>
            <w:bookmarkStart w:id="550" w:name="_Toc277233344"/>
            <w:bookmarkStart w:id="551" w:name="_Toc448588518"/>
            <w:r w:rsidRPr="0089308D">
              <w:lastRenderedPageBreak/>
              <w:t>23.</w:t>
            </w:r>
            <w:r w:rsidRPr="0089308D">
              <w:tab/>
              <w:t>Product Upgrades</w:t>
            </w:r>
            <w:bookmarkEnd w:id="550"/>
            <w:bookmarkEnd w:id="551"/>
          </w:p>
        </w:tc>
        <w:tc>
          <w:tcPr>
            <w:tcW w:w="7920" w:type="dxa"/>
          </w:tcPr>
          <w:p w14:paraId="213FAAAE" w14:textId="77777777" w:rsidR="00102A67" w:rsidRPr="0089308D" w:rsidRDefault="00102A67" w:rsidP="00D63497">
            <w:pPr>
              <w:spacing w:after="200"/>
              <w:ind w:left="547" w:right="-72" w:hanging="547"/>
            </w:pPr>
            <w:r w:rsidRPr="0089308D">
              <w:t>23.1</w:t>
            </w:r>
            <w:r w:rsidRPr="0089308D">
              <w:tab/>
              <w:t>At any point during performance of the Contract, should technological advances be introduced by the Supplier for Information Technologies originally offered by the Supplier in its bid and still to be delivered, the Supplier shall be obligated to offer to the Purchaser the latest versions of the available Information Technologies having equal or better performance or functionality at the same or lesser unit prices, pursuant to GCC Clause 39 (Changes to the System).</w:t>
            </w:r>
          </w:p>
        </w:tc>
      </w:tr>
      <w:tr w:rsidR="00102A67" w:rsidRPr="0089308D" w14:paraId="470CD0DA" w14:textId="77777777" w:rsidTr="000B0A94">
        <w:tc>
          <w:tcPr>
            <w:tcW w:w="1890" w:type="dxa"/>
          </w:tcPr>
          <w:p w14:paraId="2E9211E8" w14:textId="77777777" w:rsidR="00102A67" w:rsidRPr="0089308D" w:rsidRDefault="00102A67" w:rsidP="00D63497"/>
        </w:tc>
        <w:tc>
          <w:tcPr>
            <w:tcW w:w="7920" w:type="dxa"/>
          </w:tcPr>
          <w:p w14:paraId="34C5CB7F" w14:textId="77777777" w:rsidR="00102A67" w:rsidRPr="0089308D" w:rsidRDefault="00102A67" w:rsidP="00D63497">
            <w:pPr>
              <w:spacing w:after="200"/>
              <w:ind w:left="540" w:right="-72" w:hanging="540"/>
            </w:pPr>
            <w:r w:rsidRPr="0089308D">
              <w:t>23.2</w:t>
            </w:r>
            <w:r w:rsidRPr="0089308D">
              <w:tab/>
              <w:t>At any point during performance of the Contract, for Information Technologies still to be delivered, the Supplier will also pass on to the Purchaser any cost reductions and additional and/or improved support and facilities that it offers to other clients of the Supplier in the Purchaser’s Country, pursuant to GCC Clause 39 (Changes to the System).</w:t>
            </w:r>
          </w:p>
          <w:p w14:paraId="231C954A" w14:textId="77777777" w:rsidR="00102A67" w:rsidRPr="0089308D" w:rsidRDefault="00102A67" w:rsidP="00D63497">
            <w:pPr>
              <w:spacing w:after="200"/>
              <w:ind w:left="547" w:right="-72" w:hanging="547"/>
            </w:pPr>
            <w:r w:rsidRPr="0089308D">
              <w:t>23.3</w:t>
            </w:r>
            <w:r w:rsidRPr="0089308D">
              <w:tab/>
              <w:t xml:space="preserve">During performance of the Contract, the Supplier shall offer to the Purchaser all new versions, releases, and updates of Standard Software, as well as related documentation and technical support services, within thirty (30) days of their availability from the Supplier to other clients of the Supplier in the Purchaser’s Country, and no later than twelve (12) months after they are released in the country of origin.  In no case will the prices for these Software exceed those quoted by the Supplier in the Recurrent Costs tables in its bid.  </w:t>
            </w:r>
          </w:p>
          <w:p w14:paraId="1A97FCAB" w14:textId="77777777" w:rsidR="00102A67" w:rsidRPr="0089308D" w:rsidRDefault="00102A67" w:rsidP="00D63497">
            <w:pPr>
              <w:spacing w:after="200"/>
              <w:ind w:left="547" w:right="-72" w:hanging="547"/>
            </w:pPr>
            <w:r w:rsidRPr="0089308D">
              <w:lastRenderedPageBreak/>
              <w:t>23.4</w:t>
            </w:r>
            <w:r w:rsidRPr="0089308D">
              <w:tab/>
            </w:r>
            <w:r w:rsidRPr="0089308D">
              <w:rPr>
                <w:b/>
              </w:rPr>
              <w:t>Unless otherwise specified in the SCC,</w:t>
            </w:r>
            <w:r w:rsidRPr="0089308D">
              <w:t xml:space="preserve"> during the Warranty Period, the Supplier will provide at no additional cost to the Purchaser all new versions, releases, and updates for all Standard Software that are used in the System, within thirty (30) days of their availability from the Supplier to other clients of the Supplier in the Purchaser’s country, and no later than twelve (12) months after they are released in the country of origin of the Software.  </w:t>
            </w:r>
          </w:p>
          <w:p w14:paraId="53C4FC38" w14:textId="77777777" w:rsidR="00102A67" w:rsidRPr="0089308D" w:rsidRDefault="00102A67" w:rsidP="00D63497">
            <w:pPr>
              <w:spacing w:after="200"/>
              <w:ind w:left="540" w:right="-72" w:hanging="540"/>
            </w:pPr>
            <w:r w:rsidRPr="0089308D">
              <w:t>23.5</w:t>
            </w:r>
            <w:r w:rsidRPr="0089308D">
              <w:tab/>
              <w:t>The Purchaser shall introduce all new versions, releases or updates of the Software within eighteen (18) months of receipt of a production-ready copy of the new version, release, or update, provided that the new version, release, or update does not adversely affect System operation or performance or require extensive reworking of the System.  In cases where the new version, release, or update adversely affects System operation or performance, or requires extensive reworking of the System, the Supplier shall continue to support and maintain the version or release previously in operation for as long as necessary to allow introduction of the new version, release, or update.  In no case shall the Supplier stop supporting or maintaining a version or release of the Software less than twenty four (24) months after the Purchaser receives a production-ready copy of a subsequent version, release, or update.  The Purchaser shall use all reasonable endeavors to implement any new version, release, or update as soon as practicable, subject to the twenty-four-month-long stop date.</w:t>
            </w:r>
          </w:p>
        </w:tc>
      </w:tr>
      <w:tr w:rsidR="00102A67" w:rsidRPr="0089308D" w14:paraId="35A6C891" w14:textId="77777777" w:rsidTr="000B0A94">
        <w:trPr>
          <w:cantSplit/>
        </w:trPr>
        <w:tc>
          <w:tcPr>
            <w:tcW w:w="1890" w:type="dxa"/>
          </w:tcPr>
          <w:p w14:paraId="51B5133C" w14:textId="77777777" w:rsidR="00102A67" w:rsidRPr="0089308D" w:rsidRDefault="00102A67" w:rsidP="00D63497">
            <w:pPr>
              <w:pStyle w:val="Head62"/>
            </w:pPr>
            <w:bookmarkStart w:id="552" w:name="_Toc277233345"/>
            <w:bookmarkStart w:id="553" w:name="_Toc448588519"/>
            <w:r w:rsidRPr="0089308D">
              <w:lastRenderedPageBreak/>
              <w:t>24.</w:t>
            </w:r>
            <w:r w:rsidRPr="0089308D">
              <w:tab/>
              <w:t>Implementation, Installation, and Other Services</w:t>
            </w:r>
            <w:bookmarkEnd w:id="552"/>
            <w:bookmarkEnd w:id="553"/>
          </w:p>
        </w:tc>
        <w:tc>
          <w:tcPr>
            <w:tcW w:w="7920" w:type="dxa"/>
          </w:tcPr>
          <w:p w14:paraId="2AAFCF0C" w14:textId="77777777" w:rsidR="00102A67" w:rsidRPr="0089308D" w:rsidRDefault="00102A67" w:rsidP="00D63497">
            <w:pPr>
              <w:spacing w:after="200"/>
              <w:ind w:left="540" w:right="-72" w:hanging="540"/>
            </w:pPr>
            <w:r w:rsidRPr="0089308D">
              <w:t>24.1</w:t>
            </w:r>
            <w:r w:rsidRPr="0089308D">
              <w:tab/>
              <w:t xml:space="preserve">The Supplier shall provide all Services specified in the Contract and Agreed Project Plan in accordance with the highest standards of professional competence and integrity.  </w:t>
            </w:r>
          </w:p>
        </w:tc>
      </w:tr>
      <w:tr w:rsidR="00102A67" w:rsidRPr="0089308D" w14:paraId="48FAC495" w14:textId="77777777" w:rsidTr="000B0A94">
        <w:tc>
          <w:tcPr>
            <w:tcW w:w="1890" w:type="dxa"/>
          </w:tcPr>
          <w:p w14:paraId="5A6927E9" w14:textId="77777777" w:rsidR="00102A67" w:rsidRPr="0089308D" w:rsidRDefault="00102A67" w:rsidP="00D63497"/>
        </w:tc>
        <w:tc>
          <w:tcPr>
            <w:tcW w:w="7920" w:type="dxa"/>
          </w:tcPr>
          <w:p w14:paraId="0F2CE931" w14:textId="77777777" w:rsidR="00102A67" w:rsidRPr="0089308D" w:rsidRDefault="00102A67" w:rsidP="00D63497">
            <w:pPr>
              <w:spacing w:after="200"/>
              <w:ind w:left="547" w:right="-72" w:hanging="547"/>
            </w:pPr>
            <w:r w:rsidRPr="0089308D">
              <w:t>24.2</w:t>
            </w:r>
            <w:r w:rsidRPr="0089308D">
              <w:tab/>
              <w:t>Prices charged by the Supplier for Services, if not included in the Contract, shall be agreed upon in advance by the parties (including, but not restricted to, any prices submitted by the Supplier in the Recurrent Cost Schedules of its Bid) and shall not exceed the prevailing rates charged by the Supplier to other purchasers in the Purchaser’s Country for similar services.</w:t>
            </w:r>
          </w:p>
        </w:tc>
      </w:tr>
      <w:tr w:rsidR="00102A67" w:rsidRPr="0089308D" w14:paraId="39180BF0" w14:textId="77777777" w:rsidTr="000B0A94">
        <w:trPr>
          <w:cantSplit/>
        </w:trPr>
        <w:tc>
          <w:tcPr>
            <w:tcW w:w="1890" w:type="dxa"/>
          </w:tcPr>
          <w:p w14:paraId="5754626B" w14:textId="77777777" w:rsidR="00102A67" w:rsidRPr="0089308D" w:rsidRDefault="00102A67" w:rsidP="00D63497">
            <w:pPr>
              <w:pStyle w:val="Head62"/>
            </w:pPr>
            <w:bookmarkStart w:id="554" w:name="_Toc277233346"/>
            <w:bookmarkStart w:id="555" w:name="_Toc448588520"/>
            <w:r w:rsidRPr="0089308D">
              <w:t>25.</w:t>
            </w:r>
            <w:r w:rsidRPr="0089308D">
              <w:tab/>
              <w:t>Inspections and Tests</w:t>
            </w:r>
            <w:bookmarkEnd w:id="554"/>
            <w:bookmarkEnd w:id="555"/>
          </w:p>
        </w:tc>
        <w:tc>
          <w:tcPr>
            <w:tcW w:w="7920" w:type="dxa"/>
          </w:tcPr>
          <w:p w14:paraId="5B5077FD" w14:textId="77777777" w:rsidR="00102A67" w:rsidRPr="0089308D" w:rsidRDefault="00102A67" w:rsidP="00D63497">
            <w:pPr>
              <w:spacing w:after="200"/>
              <w:ind w:left="547" w:right="-72" w:hanging="547"/>
            </w:pPr>
            <w:r w:rsidRPr="0089308D">
              <w:t>25.1</w:t>
            </w:r>
            <w:r w:rsidRPr="0089308D">
              <w:tab/>
              <w:t xml:space="preserve">The Purchaser or its representative shall have the right to inspect and/or test any components of the System, as specified in the Technical Requirements, to confirm their good working order and/or conformity to the Contract at the point of delivery and/or at the Project Site.  </w:t>
            </w:r>
          </w:p>
        </w:tc>
      </w:tr>
      <w:tr w:rsidR="00102A67" w:rsidRPr="0089308D" w14:paraId="399D7C7A" w14:textId="77777777" w:rsidTr="000B0A94">
        <w:tc>
          <w:tcPr>
            <w:tcW w:w="1890" w:type="dxa"/>
          </w:tcPr>
          <w:p w14:paraId="6A8EC6A9" w14:textId="77777777" w:rsidR="00102A67" w:rsidRPr="0089308D" w:rsidRDefault="00102A67" w:rsidP="00D63497"/>
        </w:tc>
        <w:tc>
          <w:tcPr>
            <w:tcW w:w="7920" w:type="dxa"/>
          </w:tcPr>
          <w:p w14:paraId="02681E62" w14:textId="77777777" w:rsidR="00102A67" w:rsidRPr="0089308D" w:rsidRDefault="00102A67" w:rsidP="00D63497">
            <w:pPr>
              <w:spacing w:after="200"/>
              <w:ind w:left="547" w:right="-72" w:hanging="547"/>
            </w:pPr>
            <w:r w:rsidRPr="0089308D">
              <w:t>25.2</w:t>
            </w:r>
            <w:r w:rsidRPr="0089308D">
              <w:tab/>
              <w:t>The Purchaser or its representative shall be entitled to attend any such inspections and/or tests of the components, provided that the Purchaser shall bear all costs and expenses incurred in connection with such attendance, including but not limited to all inspection agent fees, travel, and related expenses.</w:t>
            </w:r>
          </w:p>
          <w:p w14:paraId="6F625909" w14:textId="77777777" w:rsidR="00102A67" w:rsidRPr="0089308D" w:rsidRDefault="00102A67" w:rsidP="00D63497">
            <w:pPr>
              <w:spacing w:after="200"/>
              <w:ind w:left="547" w:right="-72" w:hanging="547"/>
            </w:pPr>
            <w:r w:rsidRPr="0089308D">
              <w:lastRenderedPageBreak/>
              <w:t>25.3</w:t>
            </w:r>
            <w:r w:rsidRPr="0089308D">
              <w:tab/>
              <w:t>Should the inspected or tested components fail to conform to the Contract, the Purchaser may reject the component(s), and the Supplier shall either replace the rejected component(s), or make alterations as necessary so that it meets the Contract requirements free of cost to the Purchaser.</w:t>
            </w:r>
          </w:p>
          <w:p w14:paraId="2AFE9A65" w14:textId="77777777" w:rsidR="00102A67" w:rsidRPr="0089308D" w:rsidRDefault="00102A67" w:rsidP="00D63497">
            <w:pPr>
              <w:spacing w:after="200"/>
              <w:ind w:left="547" w:right="-72" w:hanging="547"/>
            </w:pPr>
            <w:r w:rsidRPr="0089308D">
              <w:t>25.4</w:t>
            </w:r>
            <w:r w:rsidRPr="0089308D">
              <w:tab/>
              <w:t>The Project Manager may require the Supplier to carry out any inspection and/or test not specified in the Contract, provided that the Supplier’s reasonable costs and expenses incurred in the carrying out of such inspection and/or test shall be added to the Contract Price.  Further, if such inspection and/or test impedes the progress of work on the System and/or the Supplier’s performance of its other obligations under the Contract, due allowance will be made in respect of the Time for Achieving Operational Acceptance and the other obligations so affected.</w:t>
            </w:r>
          </w:p>
          <w:p w14:paraId="0475E34C" w14:textId="77777777" w:rsidR="00102A67" w:rsidRPr="0089308D" w:rsidRDefault="00102A67" w:rsidP="00D63497">
            <w:pPr>
              <w:spacing w:after="200"/>
              <w:ind w:left="547" w:right="-72" w:hanging="547"/>
            </w:pPr>
            <w:r w:rsidRPr="0089308D">
              <w:t>25.5</w:t>
            </w:r>
            <w:r w:rsidRPr="0089308D">
              <w:tab/>
              <w:t>If any dispute shall arise between the parties in connection with or caused by an inspection and/or with regard to any component to be incorporated in the System that cannot be settled amicably between the parties within a reasonable period of time, either party may invoke the process pursuant to GCC Clause 43 (Settlement of Disputes), starting with referral of the matter to the Adjudicator in case an Adjudicator is included and named in the Contract Agreement.</w:t>
            </w:r>
          </w:p>
        </w:tc>
      </w:tr>
      <w:tr w:rsidR="00102A67" w:rsidRPr="0089308D" w14:paraId="2A569262" w14:textId="77777777" w:rsidTr="000B0A94">
        <w:tc>
          <w:tcPr>
            <w:tcW w:w="1890" w:type="dxa"/>
          </w:tcPr>
          <w:p w14:paraId="69BD320E" w14:textId="77777777" w:rsidR="00102A67" w:rsidRPr="0089308D" w:rsidRDefault="00102A67" w:rsidP="00D63497">
            <w:pPr>
              <w:pStyle w:val="Head62"/>
            </w:pPr>
            <w:bookmarkStart w:id="556" w:name="_Toc277233347"/>
            <w:bookmarkStart w:id="557" w:name="_Toc448588521"/>
            <w:r w:rsidRPr="0089308D">
              <w:lastRenderedPageBreak/>
              <w:t>26.</w:t>
            </w:r>
            <w:r w:rsidRPr="0089308D">
              <w:tab/>
              <w:t>Installation of the System</w:t>
            </w:r>
            <w:bookmarkEnd w:id="556"/>
            <w:bookmarkEnd w:id="557"/>
          </w:p>
        </w:tc>
        <w:tc>
          <w:tcPr>
            <w:tcW w:w="7920" w:type="dxa"/>
          </w:tcPr>
          <w:p w14:paraId="1A3625D8" w14:textId="77777777" w:rsidR="00102A67" w:rsidRPr="0089308D" w:rsidRDefault="00102A67" w:rsidP="00D63497">
            <w:pPr>
              <w:spacing w:after="200"/>
              <w:ind w:left="547" w:right="-72" w:hanging="547"/>
            </w:pPr>
            <w:r w:rsidRPr="0089308D">
              <w:t>26.1</w:t>
            </w:r>
            <w:r w:rsidRPr="0089308D">
              <w:tab/>
              <w:t>As soon as the System, or any Subsystem, has, in the opinion of the Supplier, been delivered, Pre-commissioned, and made ready for Commissioning and Operational Acceptance Testing in accordance with the Technical Requirements, the SCC and the Agreed Project Plan, the Supplier shall so notify the Purchaser in writing.</w:t>
            </w:r>
          </w:p>
        </w:tc>
      </w:tr>
      <w:tr w:rsidR="00102A67" w:rsidRPr="0089308D" w14:paraId="5C51E248" w14:textId="77777777" w:rsidTr="000B0A94">
        <w:tc>
          <w:tcPr>
            <w:tcW w:w="1890" w:type="dxa"/>
          </w:tcPr>
          <w:p w14:paraId="563A74F2" w14:textId="77777777" w:rsidR="00102A67" w:rsidRPr="0089308D" w:rsidRDefault="00102A67" w:rsidP="00D63497"/>
        </w:tc>
        <w:tc>
          <w:tcPr>
            <w:tcW w:w="7920" w:type="dxa"/>
          </w:tcPr>
          <w:p w14:paraId="1BA53C5C" w14:textId="77777777" w:rsidR="00102A67" w:rsidRPr="0089308D" w:rsidRDefault="00102A67" w:rsidP="00D63497">
            <w:pPr>
              <w:spacing w:after="200"/>
              <w:ind w:left="547" w:right="-72" w:hanging="547"/>
            </w:pPr>
            <w:r w:rsidRPr="0089308D">
              <w:t>26.2</w:t>
            </w:r>
            <w:r w:rsidRPr="0089308D">
              <w:tab/>
              <w:t xml:space="preserve">The Project Manager shall, within fourteen (14) days after receipt of the Supplier’s notice under GCC Clause 26.1, either issue an Installation Certificate in the form specified in the Sample Contractual Forms Section in the </w:t>
            </w:r>
            <w:r w:rsidR="00284AF9" w:rsidRPr="0089308D">
              <w:t>bidding document</w:t>
            </w:r>
            <w:r w:rsidRPr="0089308D">
              <w:t>s, stating that the System, or major component or Subsystem (if Acceptance by major component or Subsystem is specified pursuant to the SCC for GCC Clause 27.2.1), has achieved Installation by the date of the Supplier’s notice under GCC Clause 26.1, or notify the Supplier in writing of any defects and/or deficiencies, including, but not limited to, defects or deficiencies in the interoperability or integration of the various components and/or Subsystems making up the System.  The Supplier shall use all reasonable endeavors to promptly remedy any defect and/or deficiencies that the Project Manager has notified the Supplier of.  The Supplier shall then promptly carry out retesting of the System or Subsystem and, when in the Supplier’s opinion the System or Subsystem is ready for Commissioning and Operational Acceptance Testing, notify the Purchaser in writing, in accordance with GCC Clause 26.1. The procedure set out in this GCC Clause 26.2 shall be repeated, as necessary, until an Installation Certificate is issued.</w:t>
            </w:r>
          </w:p>
          <w:p w14:paraId="2D096419" w14:textId="77777777" w:rsidR="00102A67" w:rsidRPr="0089308D" w:rsidRDefault="00102A67" w:rsidP="00D63497">
            <w:pPr>
              <w:spacing w:after="200"/>
              <w:ind w:left="547" w:right="-72" w:hanging="547"/>
            </w:pPr>
            <w:r w:rsidRPr="0089308D">
              <w:t>26.3</w:t>
            </w:r>
            <w:r w:rsidRPr="0089308D">
              <w:tab/>
              <w:t xml:space="preserve">If the Project Manager fails to issue the Installation Certificate and fails to inform the Supplier of any defects and/or deficiencies within fourteen (14) </w:t>
            </w:r>
            <w:r w:rsidRPr="0089308D">
              <w:lastRenderedPageBreak/>
              <w:t>days after receipt of the Supplier’s notice under GCC Clause 26.1, or if the Purchaser puts the System or a Subsystem into production operation, then the System (or Subsystem) shall be deemed to have achieved successful Installation as of the date of the Supplier’s notice or repeated notice, or when the Purchaser put the System into production operation, as the case may be.</w:t>
            </w:r>
          </w:p>
        </w:tc>
      </w:tr>
      <w:tr w:rsidR="00102A67" w:rsidRPr="0089308D" w14:paraId="128761FE" w14:textId="77777777" w:rsidTr="000B0A94">
        <w:tc>
          <w:tcPr>
            <w:tcW w:w="1890" w:type="dxa"/>
          </w:tcPr>
          <w:p w14:paraId="4C62BDC5" w14:textId="77777777" w:rsidR="00102A67" w:rsidRPr="0089308D" w:rsidRDefault="00102A67" w:rsidP="00D63497">
            <w:pPr>
              <w:pStyle w:val="Head62"/>
            </w:pPr>
            <w:bookmarkStart w:id="558" w:name="_Toc277233348"/>
            <w:bookmarkStart w:id="559" w:name="_Toc448588522"/>
            <w:r w:rsidRPr="0089308D">
              <w:lastRenderedPageBreak/>
              <w:t>27.</w:t>
            </w:r>
            <w:r w:rsidRPr="0089308D">
              <w:tab/>
              <w:t>Commissioning and Operational Acceptance</w:t>
            </w:r>
            <w:bookmarkEnd w:id="558"/>
            <w:bookmarkEnd w:id="559"/>
          </w:p>
        </w:tc>
        <w:tc>
          <w:tcPr>
            <w:tcW w:w="7920" w:type="dxa"/>
          </w:tcPr>
          <w:p w14:paraId="031711B3" w14:textId="77777777" w:rsidR="00102A67" w:rsidRPr="0089308D" w:rsidRDefault="00102A67" w:rsidP="00D63497">
            <w:pPr>
              <w:spacing w:after="200"/>
              <w:ind w:left="540" w:right="-72" w:hanging="540"/>
            </w:pPr>
            <w:r w:rsidRPr="0089308D">
              <w:t>27.1</w:t>
            </w:r>
            <w:r w:rsidRPr="0089308D">
              <w:tab/>
              <w:t>Commissioning</w:t>
            </w:r>
          </w:p>
          <w:p w14:paraId="270EBF6B" w14:textId="77777777" w:rsidR="00102A67" w:rsidRPr="0089308D" w:rsidRDefault="00102A67" w:rsidP="00D63497">
            <w:pPr>
              <w:spacing w:after="200"/>
              <w:ind w:left="1170" w:right="-72" w:hanging="630"/>
            </w:pPr>
            <w:r w:rsidRPr="0089308D">
              <w:t>27.1.1</w:t>
            </w:r>
            <w:r w:rsidRPr="0089308D">
              <w:tab/>
              <w:t xml:space="preserve">Commissioning of the System (or Subsystem if specified pursuant to the SCC for GCC Clause 27.2.1) shall be commenced by the Supplier: </w:t>
            </w:r>
          </w:p>
          <w:p w14:paraId="7BD238F9" w14:textId="77777777" w:rsidR="00102A67" w:rsidRPr="0089308D" w:rsidRDefault="00102A67" w:rsidP="00D63497">
            <w:pPr>
              <w:spacing w:after="200"/>
              <w:ind w:left="1800" w:right="-72" w:hanging="630"/>
            </w:pPr>
            <w:r w:rsidRPr="0089308D">
              <w:t>(a)</w:t>
            </w:r>
            <w:r w:rsidRPr="0089308D">
              <w:tab/>
              <w:t xml:space="preserve">immediately after the Installation Certificate is issued by the Project Manager, pursuant to GCC Clause 26.2; or </w:t>
            </w:r>
          </w:p>
          <w:p w14:paraId="4AE095C7" w14:textId="77777777" w:rsidR="00102A67" w:rsidRPr="0089308D" w:rsidRDefault="00102A67" w:rsidP="00D63497">
            <w:pPr>
              <w:spacing w:after="200"/>
              <w:ind w:left="1800" w:right="-72" w:hanging="634"/>
            </w:pPr>
            <w:r w:rsidRPr="0089308D">
              <w:t>(b)</w:t>
            </w:r>
            <w:r w:rsidRPr="0089308D">
              <w:tab/>
              <w:t xml:space="preserve">as otherwise specified in the Technical Requirement or the Agreed Project Plan; or </w:t>
            </w:r>
          </w:p>
          <w:p w14:paraId="24DECDBC" w14:textId="77777777" w:rsidR="00102A67" w:rsidRPr="0089308D" w:rsidRDefault="00102A67" w:rsidP="00D63497">
            <w:pPr>
              <w:spacing w:after="200"/>
              <w:ind w:left="1800" w:right="-72" w:hanging="634"/>
            </w:pPr>
            <w:r w:rsidRPr="0089308D">
              <w:t>(c)</w:t>
            </w:r>
            <w:r w:rsidRPr="0089308D">
              <w:tab/>
              <w:t>immediately after Installation is deemed to have occurred, under GCC Clause 26.3.</w:t>
            </w:r>
          </w:p>
        </w:tc>
      </w:tr>
      <w:tr w:rsidR="00102A67" w:rsidRPr="0089308D" w14:paraId="78D1D980" w14:textId="77777777" w:rsidTr="000B0A94">
        <w:tc>
          <w:tcPr>
            <w:tcW w:w="1890" w:type="dxa"/>
          </w:tcPr>
          <w:p w14:paraId="6EC705B1" w14:textId="77777777" w:rsidR="00102A67" w:rsidRPr="0089308D" w:rsidRDefault="00102A67" w:rsidP="00D63497"/>
        </w:tc>
        <w:tc>
          <w:tcPr>
            <w:tcW w:w="7920" w:type="dxa"/>
          </w:tcPr>
          <w:p w14:paraId="64324EE2" w14:textId="77777777" w:rsidR="00102A67" w:rsidRPr="0089308D" w:rsidRDefault="00102A67" w:rsidP="00D63497">
            <w:pPr>
              <w:spacing w:after="200"/>
              <w:ind w:left="1170" w:right="-72" w:hanging="630"/>
            </w:pPr>
            <w:r w:rsidRPr="0089308D">
              <w:t>27.1.2</w:t>
            </w:r>
            <w:r w:rsidRPr="0089308D">
              <w:tab/>
              <w:t>The Purchaser shall supply the operating and technical personnel and all materials and information reasonably required to enable the Supplier to carry out its obligations with respect to Commissioning.</w:t>
            </w:r>
          </w:p>
          <w:p w14:paraId="79093068" w14:textId="77777777" w:rsidR="00102A67" w:rsidRPr="0089308D" w:rsidRDefault="00102A67" w:rsidP="00D63497">
            <w:pPr>
              <w:spacing w:after="200"/>
              <w:ind w:left="1170" w:right="-72"/>
            </w:pPr>
            <w:r w:rsidRPr="0089308D">
              <w:t>Production use of the System or Subsystem(s) shall not commence prior to the start of formal Operational Acceptance Testing.</w:t>
            </w:r>
          </w:p>
          <w:p w14:paraId="7092ECBB" w14:textId="77777777" w:rsidR="00102A67" w:rsidRPr="0089308D" w:rsidRDefault="00102A67" w:rsidP="00D63497">
            <w:pPr>
              <w:spacing w:after="200"/>
              <w:ind w:left="540" w:right="-72" w:hanging="540"/>
            </w:pPr>
            <w:r w:rsidRPr="0089308D">
              <w:t>27.2</w:t>
            </w:r>
            <w:r w:rsidRPr="0089308D">
              <w:tab/>
              <w:t>Operational Acceptance Tests</w:t>
            </w:r>
          </w:p>
          <w:p w14:paraId="4F90B1F3" w14:textId="77777777" w:rsidR="00102A67" w:rsidRPr="0089308D" w:rsidRDefault="00102A67" w:rsidP="00D63497">
            <w:pPr>
              <w:spacing w:after="200"/>
              <w:ind w:left="1170" w:right="-72" w:hanging="630"/>
            </w:pPr>
            <w:r w:rsidRPr="0089308D">
              <w:t>27.2.1</w:t>
            </w:r>
            <w:r w:rsidRPr="0089308D">
              <w:tab/>
              <w:t xml:space="preserve">The Operational Acceptance Tests (and repeats of such tests) shall be the primary responsibility of the Purchaser (in accordance with GCC Clause 10.9), but shall be conducted with the full cooperation of the Supplier during Commissioning of the System (or major components or Subsystem[s]), to ascertain whether the System (or major component or Subsystem[s]) conforms to the Technical Requirements and meets the standard of performance quoted in the Supplier’s bid, including, but not restricted to, the functional and technical performance requirements.  </w:t>
            </w:r>
            <w:r w:rsidRPr="0089308D">
              <w:rPr>
                <w:b/>
              </w:rPr>
              <w:t>Unless otherwise specified in the SCC</w:t>
            </w:r>
            <w:r w:rsidRPr="0089308D">
              <w:t>, the Operational Acceptance Tests during Commissioning will be conducted as specified in the Technical Requirements and/or the Agreed Project Plan.</w:t>
            </w:r>
          </w:p>
          <w:p w14:paraId="7D07A665" w14:textId="77777777" w:rsidR="00102A67" w:rsidRPr="0089308D" w:rsidRDefault="00102A67" w:rsidP="00D63497">
            <w:pPr>
              <w:spacing w:after="200"/>
              <w:ind w:left="1170" w:right="-72" w:hanging="630"/>
            </w:pPr>
            <w:r w:rsidRPr="0089308D">
              <w:tab/>
              <w:t>At the Purchaser’s discretion, Operational Acceptance Tests may also be performed on replacement Goods, upgrades and new version releases, and Goods that are added or field-modified after Operational Acceptance of the System.</w:t>
            </w:r>
          </w:p>
          <w:p w14:paraId="298758D8" w14:textId="77777777" w:rsidR="00102A67" w:rsidRPr="0089308D" w:rsidRDefault="00102A67" w:rsidP="00D63497">
            <w:pPr>
              <w:spacing w:after="200"/>
              <w:ind w:left="1170" w:right="-72" w:hanging="630"/>
            </w:pPr>
            <w:r w:rsidRPr="0089308D">
              <w:lastRenderedPageBreak/>
              <w:t>27.2.2</w:t>
            </w:r>
            <w:r w:rsidRPr="0089308D">
              <w:tab/>
              <w:t xml:space="preserve">If for reasons attributable to the Purchaser, the Operational Acceptance Test of the System (or Subsystem[s] or major components, pursuant to the SCC for GCC Clause 27.2.1) cannot be successfully completed within ninety (90) days from the date of Installation or any other period agreed upon in writing by the Purchaser and the Supplier, the Supplier shall be deemed to have fulfilled its obligations with respect to the technical and functional aspects of the Technical Specifications, SCC and/or the Agreed Project Plan, and GCC Clause 28.2 and 28.3 shall not apply. </w:t>
            </w:r>
          </w:p>
          <w:p w14:paraId="48681C87" w14:textId="77777777" w:rsidR="00102A67" w:rsidRPr="0089308D" w:rsidRDefault="00102A67" w:rsidP="00D63497">
            <w:pPr>
              <w:spacing w:after="200"/>
              <w:ind w:left="630" w:right="-72" w:hanging="630"/>
            </w:pPr>
            <w:r w:rsidRPr="0089308D">
              <w:t>27.3</w:t>
            </w:r>
            <w:r w:rsidRPr="0089308D">
              <w:tab/>
              <w:t>Operational Acceptance</w:t>
            </w:r>
          </w:p>
          <w:p w14:paraId="5D1B3A83" w14:textId="77777777" w:rsidR="00102A67" w:rsidRPr="0089308D" w:rsidRDefault="00102A67" w:rsidP="00D63497">
            <w:pPr>
              <w:spacing w:after="200"/>
              <w:ind w:left="1170" w:right="-72" w:hanging="630"/>
            </w:pPr>
            <w:r w:rsidRPr="0089308D">
              <w:t>27.3.1 Subject to GCC Clause 27.4 (Partial Acceptance) below, Operational Acceptance shall occur in respect of the System, when</w:t>
            </w:r>
          </w:p>
          <w:p w14:paraId="78A09AC3" w14:textId="77777777" w:rsidR="00102A67" w:rsidRPr="0089308D" w:rsidRDefault="00102A67" w:rsidP="00D63497">
            <w:pPr>
              <w:spacing w:after="200"/>
              <w:ind w:left="1620" w:right="-72" w:hanging="450"/>
            </w:pPr>
            <w:r w:rsidRPr="0089308D">
              <w:t>(a)</w:t>
            </w:r>
            <w:r w:rsidRPr="0089308D">
              <w:tab/>
              <w:t>the Operational Acceptance Tests, as specified in the Technical Requirements, and/or SCC and/or the Agreed Project Plan have been successfully completed; or</w:t>
            </w:r>
          </w:p>
          <w:p w14:paraId="445E2F9D" w14:textId="77777777" w:rsidR="00102A67" w:rsidRPr="0089308D" w:rsidRDefault="00102A67" w:rsidP="00D63497">
            <w:pPr>
              <w:spacing w:after="200"/>
              <w:ind w:left="1620" w:right="-72" w:hanging="450"/>
            </w:pPr>
            <w:r w:rsidRPr="0089308D">
              <w:t>(b)</w:t>
            </w:r>
            <w:r w:rsidRPr="0089308D">
              <w:tab/>
              <w:t>the Operational Acceptance Tests have not been successfully completed or have not been carried out for reasons that are attributable to the Purchaser within the period from the date of Installation or any other agreed-upon period as specified in GCC Clause 27.2.2 above; or</w:t>
            </w:r>
          </w:p>
          <w:p w14:paraId="6C556EC7" w14:textId="77777777" w:rsidR="00102A67" w:rsidRPr="0089308D" w:rsidRDefault="00102A67" w:rsidP="00D63497">
            <w:pPr>
              <w:spacing w:after="200"/>
              <w:ind w:left="1620" w:right="-72" w:hanging="450"/>
            </w:pPr>
            <w:r w:rsidRPr="0089308D">
              <w:t>(c)</w:t>
            </w:r>
            <w:r w:rsidRPr="0089308D">
              <w:tab/>
              <w:t>the Purchaser has put the System into production or use for sixty (60) consecutive days.  If the System is put into production or use in this manner, the Supplier shall notify the Purchaser and document such use.</w:t>
            </w:r>
          </w:p>
          <w:p w14:paraId="2487B2D8" w14:textId="77777777" w:rsidR="00102A67" w:rsidRPr="0089308D" w:rsidRDefault="00102A67" w:rsidP="00D63497">
            <w:pPr>
              <w:spacing w:after="200"/>
              <w:ind w:left="1170" w:right="-72" w:hanging="630"/>
            </w:pPr>
            <w:r w:rsidRPr="0089308D">
              <w:t>27.3.2</w:t>
            </w:r>
            <w:r w:rsidRPr="0089308D">
              <w:tab/>
              <w:t>At any time after any of the events set out in GCC Clause 27.3.1 have occurred, the Supplier may give a notice to the Project Manager requesting the issue of an Operational Acceptance Certificate.</w:t>
            </w:r>
          </w:p>
          <w:p w14:paraId="04E4C756" w14:textId="77777777" w:rsidR="00102A67" w:rsidRPr="0089308D" w:rsidRDefault="00102A67" w:rsidP="00D63497">
            <w:pPr>
              <w:spacing w:after="200"/>
              <w:ind w:left="1170" w:right="-72" w:hanging="630"/>
            </w:pPr>
            <w:r w:rsidRPr="0089308D">
              <w:t>27.3.3</w:t>
            </w:r>
            <w:r w:rsidRPr="0089308D">
              <w:tab/>
              <w:t>After consultation with the Purchaser, and within fourteen (14) days after receipt of the Supplier’s notice, the Project Manager shall:</w:t>
            </w:r>
          </w:p>
          <w:p w14:paraId="57BFF0ED" w14:textId="77777777" w:rsidR="00102A67" w:rsidRPr="0089308D" w:rsidRDefault="00102A67" w:rsidP="00D63497">
            <w:pPr>
              <w:spacing w:after="200"/>
              <w:ind w:left="1800" w:right="-72" w:hanging="630"/>
            </w:pPr>
            <w:r w:rsidRPr="0089308D">
              <w:t>(a)</w:t>
            </w:r>
            <w:r w:rsidRPr="0089308D">
              <w:tab/>
              <w:t xml:space="preserve">issue an Operational Acceptance Certificate; or </w:t>
            </w:r>
          </w:p>
          <w:p w14:paraId="798AA742" w14:textId="77777777" w:rsidR="00102A67" w:rsidRPr="0089308D" w:rsidRDefault="00102A67" w:rsidP="00D63497">
            <w:pPr>
              <w:spacing w:after="200"/>
              <w:ind w:left="1800" w:right="-72" w:hanging="630"/>
            </w:pPr>
            <w:r w:rsidRPr="0089308D">
              <w:t>(b)</w:t>
            </w:r>
            <w:r w:rsidRPr="0089308D">
              <w:tab/>
              <w:t>notify the Supplier in writing of any defect or deficiencies or other reason for the failure of the Operational Acceptance Tests; or</w:t>
            </w:r>
          </w:p>
          <w:p w14:paraId="573F9625" w14:textId="77777777" w:rsidR="00102A67" w:rsidRPr="0089308D" w:rsidRDefault="00102A67" w:rsidP="00D63497">
            <w:pPr>
              <w:spacing w:after="200"/>
              <w:ind w:left="1800" w:right="-72" w:hanging="630"/>
            </w:pPr>
            <w:r w:rsidRPr="0089308D">
              <w:t>(c)</w:t>
            </w:r>
            <w:r w:rsidRPr="0089308D">
              <w:tab/>
            </w:r>
            <w:r w:rsidRPr="0089308D">
              <w:rPr>
                <w:spacing w:val="-4"/>
              </w:rPr>
              <w:t>issue the Operational Acceptance Certificate, if the situation covered by GCC Clause 27.3.1 (b) arises.</w:t>
            </w:r>
          </w:p>
          <w:p w14:paraId="3D6FFD5B" w14:textId="77777777" w:rsidR="00102A67" w:rsidRPr="0089308D" w:rsidRDefault="00102A67" w:rsidP="00D63497">
            <w:pPr>
              <w:spacing w:after="200"/>
              <w:ind w:left="1170" w:right="-72" w:hanging="630"/>
            </w:pPr>
            <w:r w:rsidRPr="0089308D">
              <w:t>27.3.4</w:t>
            </w:r>
            <w:r w:rsidRPr="0089308D">
              <w:tab/>
              <w:t xml:space="preserve">The Supplier shall use all reasonable endeavors to promptly remedy any defect and/or deficiencies and/or other reasons for the failure of the Operational Acceptance Test that the Project Manager has </w:t>
            </w:r>
            <w:r w:rsidRPr="0089308D">
              <w:lastRenderedPageBreak/>
              <w:t>notified the Supplier of.  Once such remedies have been made by the Supplier, the Supplier shall notify the Purchaser, and the Purchaser, with the full cooperation of the Supplier, shall use all reasonable endeavors to promptly carry out retesting of the System or Subsystem.  Upon the successful conclusion of the Operational Acceptance Tests, the Supplier shall notify the Purchaser of its request for Operational Acceptance Certification, in accordance with GCC Clause 27.3.3.  The Purchaser shall then issue to the Supplier the Operational Acceptance Certification in accordance with GCC Clause 27.3.3 (a), or shall notify the Supplier of further defects, deficiencies, or other reasons for the failure of the Operational Acceptance Test.  The procedure set out in this GCC Clause 27.3.4 shall be repeated, as necessary, until an Operational Acceptance Certificate is issued.</w:t>
            </w:r>
          </w:p>
          <w:p w14:paraId="0C5765D3" w14:textId="77777777" w:rsidR="00102A67" w:rsidRPr="0089308D" w:rsidRDefault="00102A67" w:rsidP="00D63497">
            <w:pPr>
              <w:spacing w:after="200"/>
              <w:ind w:left="1170" w:right="-72" w:hanging="720"/>
            </w:pPr>
            <w:r w:rsidRPr="0089308D">
              <w:t>27.3.5</w:t>
            </w:r>
            <w:r w:rsidRPr="0089308D">
              <w:tab/>
              <w:t>If the System or Subsystem fails to pass the Operational Acceptance Test(s) in accordance with GCC Clause 27.2, then either:</w:t>
            </w:r>
          </w:p>
          <w:p w14:paraId="0FEA1A5C" w14:textId="77777777" w:rsidR="00102A67" w:rsidRPr="0089308D" w:rsidRDefault="00102A67" w:rsidP="00D63497">
            <w:pPr>
              <w:spacing w:after="180"/>
              <w:ind w:left="1800" w:right="-72" w:hanging="630"/>
            </w:pPr>
            <w:r w:rsidRPr="0089308D">
              <w:t>(a)</w:t>
            </w:r>
            <w:r w:rsidRPr="0089308D">
              <w:tab/>
              <w:t xml:space="preserve">the Purchaser may consider terminating the Contract, pursuant to GCC Clause 41.2.2; </w:t>
            </w:r>
          </w:p>
          <w:p w14:paraId="2301F292" w14:textId="77777777" w:rsidR="00102A67" w:rsidRPr="0089308D" w:rsidRDefault="00102A67" w:rsidP="00D63497">
            <w:pPr>
              <w:spacing w:after="180"/>
              <w:ind w:left="1800" w:right="-72"/>
            </w:pPr>
            <w:r w:rsidRPr="0089308D">
              <w:t>or</w:t>
            </w:r>
          </w:p>
          <w:p w14:paraId="1CC398E4" w14:textId="77777777" w:rsidR="00102A67" w:rsidRPr="0089308D" w:rsidRDefault="00102A67" w:rsidP="00D63497">
            <w:pPr>
              <w:spacing w:after="180"/>
              <w:ind w:left="1800" w:right="-72" w:hanging="630"/>
            </w:pPr>
            <w:r w:rsidRPr="0089308D">
              <w:t>(b)</w:t>
            </w:r>
            <w:r w:rsidRPr="0089308D">
              <w:tab/>
              <w:t>if the failure to achieve Operational Acceptance within the specified time period is a result of the failure of the Purchaser to fulfill its obligations under the Contract, then the Supplier shall be deemed to have fulfilled its obligations with respect to the relevant technical and functional aspects of the Contract, and GCC Clauses 30.3 and 30.4 shall not apply.</w:t>
            </w:r>
          </w:p>
          <w:p w14:paraId="16CD321B" w14:textId="77777777" w:rsidR="00102A67" w:rsidRPr="0089308D" w:rsidRDefault="00102A67" w:rsidP="00D63497">
            <w:pPr>
              <w:spacing w:after="180"/>
              <w:ind w:left="1170" w:right="-72" w:hanging="630"/>
            </w:pPr>
            <w:r w:rsidRPr="0089308D">
              <w:t>27.3.6</w:t>
            </w:r>
            <w:r w:rsidRPr="0089308D">
              <w:tab/>
              <w:t>If within fourteen (14) days after receipt of the Supplier’s notice the Project Manager fails to issue the Operational Acceptance Certificate or fails to inform the Supplier in writing of the justifiable reasons why the Project Manager has not issued the Operational Acceptance Certificate, the System or Subsystem shall be deemed to have been accepted as of the date of the Supplier’s said notice.</w:t>
            </w:r>
          </w:p>
          <w:p w14:paraId="5907F007" w14:textId="77777777" w:rsidR="00102A67" w:rsidRPr="0089308D" w:rsidRDefault="00102A67" w:rsidP="00D63497">
            <w:pPr>
              <w:keepNext/>
              <w:spacing w:after="180"/>
              <w:ind w:left="547" w:right="-72" w:hanging="547"/>
            </w:pPr>
            <w:r w:rsidRPr="0089308D">
              <w:t>27.4</w:t>
            </w:r>
            <w:r w:rsidRPr="0089308D">
              <w:tab/>
              <w:t>Partial Acceptance</w:t>
            </w:r>
          </w:p>
          <w:p w14:paraId="20901B8E" w14:textId="77777777" w:rsidR="00102A67" w:rsidRPr="0089308D" w:rsidRDefault="00102A67" w:rsidP="00D63497">
            <w:pPr>
              <w:spacing w:after="180"/>
              <w:ind w:left="1170" w:right="-72" w:hanging="630"/>
            </w:pPr>
            <w:r w:rsidRPr="0089308D">
              <w:t>27.4.1</w:t>
            </w:r>
            <w:r w:rsidRPr="0089308D">
              <w:rPr>
                <w:spacing w:val="-4"/>
              </w:rPr>
              <w:tab/>
              <w:t>If so specified in the SCC for GCC Clause 27.2.1, Installation and Commissioning shall be carried out individually for each identified major component or Subsystem(s) of the System.  In this event, the provisions in the Contract relating to Installation and Commissioning, including the Operational Acceptance Test, shall apply to each such major component or Subsystem individually, and Operational Acceptance Certificate(s) shall be issued accordingly for each such major component or Subsystem of the System, subject to the limitations contained in GCC Clause 27.4.2.</w:t>
            </w:r>
          </w:p>
          <w:p w14:paraId="537DD659" w14:textId="77777777" w:rsidR="00102A67" w:rsidRPr="0089308D" w:rsidRDefault="00102A67" w:rsidP="00D63497">
            <w:pPr>
              <w:spacing w:after="180"/>
              <w:ind w:left="1170" w:right="-72" w:hanging="630"/>
            </w:pPr>
            <w:r w:rsidRPr="0089308D">
              <w:lastRenderedPageBreak/>
              <w:t>27.4.2</w:t>
            </w:r>
            <w:r w:rsidRPr="0089308D">
              <w:tab/>
            </w:r>
            <w:r w:rsidRPr="0089308D">
              <w:rPr>
                <w:spacing w:val="-4"/>
              </w:rPr>
              <w:t>The issuance of Operational Acceptance Certificates for individual major components or Subsystems pursuant to GCC Clause 27.4.1 shall not relieve the Supplier of its obligation to obtain an Operational Acceptance Certificate for the System as an integrated whole (if so specified in the SCC for GCC Clauses 12.1 and 27.2.1) once all major components and Subsystems have been supplied, installed, tested, and commissioned.</w:t>
            </w:r>
          </w:p>
          <w:p w14:paraId="1D950447" w14:textId="77777777" w:rsidR="00102A67" w:rsidRPr="0089308D" w:rsidRDefault="00102A67" w:rsidP="00D63497">
            <w:pPr>
              <w:spacing w:after="200"/>
              <w:ind w:left="1181" w:right="-72" w:hanging="634"/>
            </w:pPr>
            <w:r w:rsidRPr="0089308D">
              <w:t>27.4.3</w:t>
            </w:r>
            <w:r w:rsidRPr="0089308D">
              <w:tab/>
              <w:t xml:space="preserve">In the case of minor components for the System that by their nature do not require Commissioning or an Operational Acceptance Test (e.g., minor fittings, furnishings or site works, etc.), the Project Manager shall issue an Operational Acceptance Certificate within fourteen (14) days after the fittings and/or furnishings have been delivered and/or installed or the site works have been completed.  The Supplier shall, however, use all reasonable endeavors to promptly remedy any defects or deficiencies in such minor components detected by the Purchaser or Supplier. </w:t>
            </w:r>
          </w:p>
        </w:tc>
      </w:tr>
    </w:tbl>
    <w:p w14:paraId="25920F2B" w14:textId="77777777" w:rsidR="00102A67" w:rsidRPr="0089308D" w:rsidRDefault="00102A67" w:rsidP="00102A67">
      <w:pPr>
        <w:pStyle w:val="Head61"/>
        <w:rPr>
          <w:rFonts w:ascii="Times New Roman" w:hAnsi="Times New Roman"/>
        </w:rPr>
      </w:pPr>
      <w:bookmarkStart w:id="560" w:name="_Toc277233349"/>
      <w:bookmarkStart w:id="561" w:name="_Toc448588523"/>
      <w:r w:rsidRPr="0089308D">
        <w:rPr>
          <w:rFonts w:ascii="Times New Roman" w:hAnsi="Times New Roman"/>
        </w:rPr>
        <w:lastRenderedPageBreak/>
        <w:t>F.  Guarantees and Liabilities</w:t>
      </w:r>
      <w:bookmarkEnd w:id="560"/>
      <w:bookmarkEnd w:id="561"/>
    </w:p>
    <w:tbl>
      <w:tblPr>
        <w:tblW w:w="0" w:type="auto"/>
        <w:tblInd w:w="108" w:type="dxa"/>
        <w:tblLayout w:type="fixed"/>
        <w:tblLook w:val="0000" w:firstRow="0" w:lastRow="0" w:firstColumn="0" w:lastColumn="0" w:noHBand="0" w:noVBand="0"/>
      </w:tblPr>
      <w:tblGrid>
        <w:gridCol w:w="1890"/>
        <w:gridCol w:w="7920"/>
      </w:tblGrid>
      <w:tr w:rsidR="00102A67" w:rsidRPr="0089308D" w14:paraId="1AE3DD4B" w14:textId="77777777" w:rsidTr="000B0A94">
        <w:trPr>
          <w:trHeight w:val="720"/>
        </w:trPr>
        <w:tc>
          <w:tcPr>
            <w:tcW w:w="1890" w:type="dxa"/>
          </w:tcPr>
          <w:p w14:paraId="6F5CAE46" w14:textId="77777777" w:rsidR="00102A67" w:rsidRPr="0089308D" w:rsidRDefault="00102A67" w:rsidP="00D63497">
            <w:pPr>
              <w:pStyle w:val="Head62"/>
            </w:pPr>
            <w:bookmarkStart w:id="562" w:name="_Toc277233350"/>
            <w:bookmarkStart w:id="563" w:name="_Toc448588524"/>
            <w:r w:rsidRPr="0089308D">
              <w:t>28.</w:t>
            </w:r>
            <w:r w:rsidRPr="0089308D">
              <w:tab/>
              <w:t>Operational Acceptance Time Guarantee</w:t>
            </w:r>
            <w:bookmarkEnd w:id="562"/>
            <w:bookmarkEnd w:id="563"/>
          </w:p>
        </w:tc>
        <w:tc>
          <w:tcPr>
            <w:tcW w:w="7920" w:type="dxa"/>
          </w:tcPr>
          <w:p w14:paraId="5196A279" w14:textId="77777777" w:rsidR="00102A67" w:rsidRPr="0089308D" w:rsidRDefault="00102A67" w:rsidP="00D63497">
            <w:pPr>
              <w:spacing w:after="200"/>
              <w:ind w:left="540" w:right="-72" w:hanging="540"/>
            </w:pPr>
            <w:r w:rsidRPr="0089308D">
              <w:t>28.1</w:t>
            </w:r>
            <w:r w:rsidRPr="0089308D">
              <w:tab/>
              <w:t xml:space="preserve">The Supplier guarantees that it shall complete the supply, Installation, Commissioning, and achieve Operational Acceptance of the System (or Subsystems, pursuant to the SCC for GCC Clause 27.2.1) within the time periods specified in the Implementation Schedule and/or the Agreed Project Plan pursuant to GCC Clause 8.2, or within such extended time to which the Supplier shall be entitled under GCC Clause 40 (Extension of Time for Achieving Operational Acceptance). </w:t>
            </w:r>
          </w:p>
        </w:tc>
      </w:tr>
      <w:tr w:rsidR="00102A67" w:rsidRPr="0089308D" w14:paraId="77E4D594" w14:textId="77777777" w:rsidTr="000B0A94">
        <w:trPr>
          <w:trHeight w:val="720"/>
        </w:trPr>
        <w:tc>
          <w:tcPr>
            <w:tcW w:w="1890" w:type="dxa"/>
          </w:tcPr>
          <w:p w14:paraId="32AD37DA" w14:textId="77777777" w:rsidR="00102A67" w:rsidRPr="0089308D" w:rsidRDefault="00102A67" w:rsidP="00D63497"/>
        </w:tc>
        <w:tc>
          <w:tcPr>
            <w:tcW w:w="7920" w:type="dxa"/>
          </w:tcPr>
          <w:p w14:paraId="3A44631D" w14:textId="77777777" w:rsidR="00102A67" w:rsidRPr="0089308D" w:rsidRDefault="00102A67" w:rsidP="00D63497">
            <w:pPr>
              <w:spacing w:after="200"/>
              <w:ind w:left="547" w:right="-72" w:hanging="547"/>
            </w:pPr>
            <w:r w:rsidRPr="0089308D">
              <w:t>28.2</w:t>
            </w:r>
            <w:r w:rsidRPr="0089308D">
              <w:tab/>
            </w:r>
            <w:r w:rsidRPr="0089308D">
              <w:rPr>
                <w:b/>
              </w:rPr>
              <w:t>Unless otherwise specified in the SCC</w:t>
            </w:r>
            <w:r w:rsidRPr="0089308D">
              <w:t>, i</w:t>
            </w:r>
            <w:r w:rsidRPr="0089308D">
              <w:rPr>
                <w:spacing w:val="-4"/>
              </w:rPr>
              <w:t>f the Supplier fails to supply, install, commission, and achieve Operational Acceptance of the System (or Subsystems pursuant to the SCC for GCC Clause 27.2.1) within the time for achieving Operational Acceptance specified in the Implementation Schedule or the Agreed Project Plan, or any extension of the time for achieving Operational Acceptance previously granted under GCC Clause 40 (Extension of Time for Achieving Operational Acceptance), the Supplier shall pay to the Purchaser liquidated damages at the rate of one half of one percent per week as a percentage of the Contract Price (exclusive of Recurrent Costs if any), or the relevant part of the Contract Price if a Subsystem has not achieved Operational Acceptance.  The aggregate amount of such liquidated damages shall in no event exceed the amount of ten (10) percent of the Contract Price (exclusive of Recurrent Costs if any).  Once the Maximum is reached, the Purchaser may consider termination of the Contract, pursuant to GCC Clause 41.2.2.</w:t>
            </w:r>
          </w:p>
          <w:p w14:paraId="6C9B1CDC" w14:textId="77777777" w:rsidR="00102A67" w:rsidRPr="0089308D" w:rsidRDefault="00102A67" w:rsidP="00D63497">
            <w:pPr>
              <w:spacing w:after="200"/>
              <w:ind w:left="547" w:right="-72" w:hanging="547"/>
            </w:pPr>
            <w:r w:rsidRPr="0089308D">
              <w:t>28.3</w:t>
            </w:r>
            <w:r w:rsidRPr="0089308D">
              <w:tab/>
            </w:r>
            <w:r w:rsidRPr="0089308D">
              <w:rPr>
                <w:b/>
              </w:rPr>
              <w:t>Unless otherwise specified in the SCC,</w:t>
            </w:r>
            <w:r w:rsidRPr="0089308D">
              <w:t xml:space="preserve"> liquidated damages payable under GCC Clause 28.2 shall apply only to the failure to achieve Operational Acceptance of the System (and Subsystems) as specified in </w:t>
            </w:r>
            <w:r w:rsidRPr="0089308D">
              <w:lastRenderedPageBreak/>
              <w:t>the Implementation Schedule and/or Agreed Project Plan.  This Clause 28.3 shall not limit, however, any other rights or remedies the Purchaser may have under the Contract for other delays.</w:t>
            </w:r>
          </w:p>
          <w:p w14:paraId="15AF0F26" w14:textId="77777777" w:rsidR="00102A67" w:rsidRPr="0089308D" w:rsidRDefault="00102A67" w:rsidP="00D63497">
            <w:pPr>
              <w:spacing w:after="200"/>
              <w:ind w:left="547" w:right="-72" w:hanging="547"/>
            </w:pPr>
            <w:r w:rsidRPr="0089308D">
              <w:t>28.4</w:t>
            </w:r>
            <w:r w:rsidRPr="0089308D">
              <w:tab/>
              <w:t>If liquidated damages are claimed by the Purchaser for the System (or Subsystem), the Supplier shall have no further liability whatsoever to the Purchaser in respect to the Operational Acceptance time guarantee for the System (or Subsystem).  However, the payment of liquidated damages shall not in any way relieve the Supplier from any of its obligations to complete the System or from any other of its obligations and liabilities under the Contract.</w:t>
            </w:r>
          </w:p>
        </w:tc>
      </w:tr>
      <w:tr w:rsidR="00102A67" w:rsidRPr="0089308D" w14:paraId="23402D73" w14:textId="77777777" w:rsidTr="000B0A94">
        <w:trPr>
          <w:trHeight w:val="720"/>
        </w:trPr>
        <w:tc>
          <w:tcPr>
            <w:tcW w:w="1890" w:type="dxa"/>
          </w:tcPr>
          <w:p w14:paraId="20E2987C" w14:textId="77777777" w:rsidR="00102A67" w:rsidRPr="0089308D" w:rsidRDefault="00102A67" w:rsidP="00D63497">
            <w:pPr>
              <w:pStyle w:val="Head62"/>
            </w:pPr>
            <w:bookmarkStart w:id="564" w:name="_Toc277233351"/>
            <w:bookmarkStart w:id="565" w:name="_Toc448588525"/>
            <w:r w:rsidRPr="0089308D">
              <w:lastRenderedPageBreak/>
              <w:t>29.</w:t>
            </w:r>
            <w:r w:rsidRPr="0089308D">
              <w:tab/>
              <w:t>Defect Liability</w:t>
            </w:r>
            <w:bookmarkEnd w:id="564"/>
            <w:bookmarkEnd w:id="565"/>
          </w:p>
        </w:tc>
        <w:tc>
          <w:tcPr>
            <w:tcW w:w="7920" w:type="dxa"/>
          </w:tcPr>
          <w:p w14:paraId="3000A17E" w14:textId="77777777" w:rsidR="00102A67" w:rsidRPr="0089308D" w:rsidRDefault="00102A67" w:rsidP="00D63497">
            <w:pPr>
              <w:spacing w:after="200"/>
              <w:ind w:left="547" w:right="-72" w:hanging="547"/>
            </w:pPr>
            <w:r w:rsidRPr="0089308D">
              <w:t>29.1</w:t>
            </w:r>
            <w:r w:rsidRPr="0089308D">
              <w:tab/>
              <w:t xml:space="preserve">The Supplier warrants that the System, including all Information Technologies, Materials, and other Goods supplied and Services provided, shall be free from defects in the design, engineering, Materials, and workmanship that prevent the System and/or any of its components from fulfilling the Technical Requirements or that limit in a material fashion the performance, reliability, or extensibility of the System and/or Subsystems.  </w:t>
            </w:r>
            <w:r w:rsidRPr="0089308D">
              <w:rPr>
                <w:b/>
              </w:rPr>
              <w:t>Unless otherwise specified in the SCC</w:t>
            </w:r>
            <w:r w:rsidRPr="0089308D">
              <w:t>, there will be NO exceptions and/or limitations to this warranty with respect to Software (or categories of Software).  Commercial warranty provisions of products supplied under the Contract shall apply to the extent that they do not conflict with the provisions of this Contract.</w:t>
            </w:r>
          </w:p>
        </w:tc>
      </w:tr>
      <w:tr w:rsidR="00102A67" w:rsidRPr="0089308D" w14:paraId="37B76E12" w14:textId="77777777" w:rsidTr="000B0A94">
        <w:trPr>
          <w:trHeight w:val="720"/>
        </w:trPr>
        <w:tc>
          <w:tcPr>
            <w:tcW w:w="1890" w:type="dxa"/>
          </w:tcPr>
          <w:p w14:paraId="701C63F9" w14:textId="77777777" w:rsidR="00102A67" w:rsidRPr="0089308D" w:rsidRDefault="00102A67" w:rsidP="00D63497"/>
        </w:tc>
        <w:tc>
          <w:tcPr>
            <w:tcW w:w="7920" w:type="dxa"/>
          </w:tcPr>
          <w:p w14:paraId="0C344770" w14:textId="77777777" w:rsidR="00102A67" w:rsidRPr="0089308D" w:rsidRDefault="00102A67" w:rsidP="00D63497">
            <w:pPr>
              <w:spacing w:after="200"/>
              <w:ind w:left="547" w:right="-72" w:hanging="547"/>
            </w:pPr>
            <w:r w:rsidRPr="0089308D">
              <w:t>29.2</w:t>
            </w:r>
            <w:r w:rsidRPr="0089308D">
              <w:tab/>
              <w:t xml:space="preserve">The Supplier also warrants that the Information Technologies, Materials, and other Goods supplied under the Contract are new, unused, and incorporate all recent improvements in design that materially affect the System’s or Subsystem’s ability to fulfill the Technical Requirements.  </w:t>
            </w:r>
          </w:p>
          <w:p w14:paraId="4CA55074" w14:textId="77777777" w:rsidR="00102A67" w:rsidRPr="0089308D" w:rsidRDefault="00102A67" w:rsidP="00D63497">
            <w:pPr>
              <w:spacing w:after="200"/>
              <w:ind w:left="547" w:right="-72" w:hanging="547"/>
              <w:rPr>
                <w:b/>
              </w:rPr>
            </w:pPr>
            <w:r w:rsidRPr="0089308D">
              <w:t>29.3</w:t>
            </w:r>
            <w:r w:rsidRPr="0089308D">
              <w:tab/>
            </w:r>
            <w:r w:rsidRPr="0089308D">
              <w:rPr>
                <w:b/>
              </w:rPr>
              <w:t xml:space="preserve">Unless otherwise specified in the SCC, </w:t>
            </w:r>
            <w:r w:rsidRPr="0089308D">
              <w:t>the Supplier warrants that: (i) all Goods components to be incorporated into the System form part of the Supplier’s and/or Subcontractor’s current product lines, and (ii) they have been previously released to the market.</w:t>
            </w:r>
          </w:p>
          <w:p w14:paraId="7D0C57E4" w14:textId="77777777" w:rsidR="00102A67" w:rsidRPr="0089308D" w:rsidRDefault="00102A67" w:rsidP="00D63497">
            <w:pPr>
              <w:spacing w:after="200"/>
              <w:ind w:left="540" w:right="-72" w:hanging="540"/>
            </w:pPr>
            <w:r w:rsidRPr="0089308D">
              <w:t>29.4</w:t>
            </w:r>
            <w:r w:rsidRPr="0089308D">
              <w:tab/>
            </w:r>
            <w:r w:rsidRPr="0089308D">
              <w:rPr>
                <w:b/>
              </w:rPr>
              <w:t>Unless otherwise specified in the SCC</w:t>
            </w:r>
            <w:r w:rsidRPr="0089308D">
              <w:t>, the Warranty Period shall commence from the date of Operational Acceptance of the System (or of any major component or Subsystem for which separate Operational Acceptance is provided for in the Contract) and shall extend for thirty-six (36) months.</w:t>
            </w:r>
          </w:p>
          <w:p w14:paraId="5D94B94B" w14:textId="77777777" w:rsidR="00102A67" w:rsidRPr="0089308D" w:rsidRDefault="00102A67" w:rsidP="00D63497">
            <w:pPr>
              <w:spacing w:after="200"/>
              <w:ind w:left="540" w:right="-72" w:hanging="540"/>
            </w:pPr>
            <w:r w:rsidRPr="0089308D">
              <w:t>29.5</w:t>
            </w:r>
            <w:r w:rsidRPr="0089308D">
              <w:tab/>
              <w:t xml:space="preserve">If during the Warranty Period any defect as described in GCC Clause 29.1 should be found in the design, engineering, Materials, and workmanship of the Information Technologies and other Goods supplied or of the Services provided by the Supplier, the Supplier shall promptly, in consultation and agreement with the Purchaser regarding appropriate remedying of the defects, and at its sole cost, repair, replace, or otherwise make good (as the Supplier shall, at its discretion, determine) such defect as well as any damage to the System caused by such defect. Any defective Information </w:t>
            </w:r>
            <w:r w:rsidRPr="0089308D">
              <w:lastRenderedPageBreak/>
              <w:t>Technologies or other Goods that have been replaced by the Supplier shall remain the property of the Supplier.</w:t>
            </w:r>
          </w:p>
          <w:p w14:paraId="2D9548A4" w14:textId="77777777" w:rsidR="00102A67" w:rsidRPr="0089308D" w:rsidRDefault="00102A67" w:rsidP="00D63497">
            <w:pPr>
              <w:spacing w:after="200"/>
              <w:ind w:left="540" w:right="-72" w:hanging="540"/>
            </w:pPr>
            <w:r w:rsidRPr="0089308D">
              <w:t>29.6</w:t>
            </w:r>
            <w:r w:rsidRPr="0089308D">
              <w:tab/>
              <w:t>The Supplier shall not be responsible for the repair, replacement, or making good of any defect, or of any damage to the System arising out of or resulting from any of the following causes:</w:t>
            </w:r>
          </w:p>
          <w:p w14:paraId="53107F9D" w14:textId="77777777" w:rsidR="00102A67" w:rsidRPr="0089308D" w:rsidRDefault="00102A67" w:rsidP="00D63497">
            <w:pPr>
              <w:spacing w:after="200"/>
              <w:ind w:left="907" w:right="-72" w:hanging="360"/>
            </w:pPr>
            <w:r w:rsidRPr="0089308D">
              <w:t>(a)</w:t>
            </w:r>
            <w:r w:rsidRPr="0089308D">
              <w:tab/>
              <w:t>improper operation or maintenance of the System by the Purchaser;</w:t>
            </w:r>
          </w:p>
          <w:p w14:paraId="3AFC812D" w14:textId="77777777" w:rsidR="00102A67" w:rsidRPr="0089308D" w:rsidRDefault="00102A67" w:rsidP="00D63497">
            <w:pPr>
              <w:spacing w:after="200"/>
              <w:ind w:left="907" w:right="-72" w:hanging="360"/>
            </w:pPr>
            <w:r w:rsidRPr="0089308D">
              <w:t>(b)</w:t>
            </w:r>
            <w:r w:rsidRPr="0089308D">
              <w:tab/>
              <w:t>normal wear and tear;</w:t>
            </w:r>
          </w:p>
          <w:p w14:paraId="03F47EB5" w14:textId="77777777" w:rsidR="00102A67" w:rsidRPr="0089308D" w:rsidRDefault="00102A67" w:rsidP="00D63497">
            <w:pPr>
              <w:spacing w:after="200"/>
              <w:ind w:left="907" w:right="-72" w:hanging="360"/>
            </w:pPr>
            <w:r w:rsidRPr="0089308D">
              <w:t>(c)</w:t>
            </w:r>
            <w:r w:rsidRPr="0089308D">
              <w:tab/>
              <w:t>use of the System with items not supplied by the Supplier, unless otherwise identified in the Technical Requirements, or approved by the Supplier; or</w:t>
            </w:r>
          </w:p>
          <w:p w14:paraId="55AD93AF" w14:textId="77777777" w:rsidR="00102A67" w:rsidRPr="0089308D" w:rsidRDefault="00102A67" w:rsidP="00D63497">
            <w:pPr>
              <w:spacing w:after="200"/>
              <w:ind w:left="907" w:right="-72" w:hanging="360"/>
            </w:pPr>
            <w:r w:rsidRPr="0089308D">
              <w:t>(d)</w:t>
            </w:r>
            <w:r w:rsidRPr="0089308D">
              <w:tab/>
              <w:t>modifications made to the System by the Purchaser, or a third party, not approved by the Supplier.</w:t>
            </w:r>
          </w:p>
          <w:p w14:paraId="7F0787AC" w14:textId="77777777" w:rsidR="00102A67" w:rsidRPr="0089308D" w:rsidRDefault="00102A67" w:rsidP="00D63497">
            <w:pPr>
              <w:spacing w:after="200"/>
              <w:ind w:left="540" w:right="-72" w:hanging="540"/>
            </w:pPr>
            <w:r w:rsidRPr="0089308D">
              <w:t>29.7</w:t>
            </w:r>
            <w:r w:rsidRPr="0089308D">
              <w:tab/>
              <w:t>The Supplier’s obligations under this GCC Clause 29 shall not apply to:</w:t>
            </w:r>
          </w:p>
          <w:p w14:paraId="5EECCF4A" w14:textId="77777777" w:rsidR="00102A67" w:rsidRPr="0089308D" w:rsidRDefault="00102A67" w:rsidP="00D63497">
            <w:pPr>
              <w:spacing w:after="200"/>
              <w:ind w:left="900" w:right="-72" w:hanging="360"/>
            </w:pPr>
            <w:r w:rsidRPr="0089308D">
              <w:t>(a)</w:t>
            </w:r>
            <w:r w:rsidRPr="0089308D">
              <w:tab/>
              <w:t>any materials that are normally consumed in operation or have a normal life shorter than the Warranty Period; or</w:t>
            </w:r>
          </w:p>
          <w:p w14:paraId="3DD922D3" w14:textId="77777777" w:rsidR="00102A67" w:rsidRPr="0089308D" w:rsidRDefault="00102A67" w:rsidP="00D63497">
            <w:pPr>
              <w:spacing w:after="200"/>
              <w:ind w:left="900" w:right="-72" w:hanging="360"/>
            </w:pPr>
            <w:r w:rsidRPr="0089308D">
              <w:t>(b)</w:t>
            </w:r>
            <w:r w:rsidRPr="0089308D">
              <w:tab/>
              <w:t>any designs, specifications, or other data designed, supplied, or specified by or on behalf of the Purchaser or any matters for which the Supplier has disclaimed responsibility, in accordance with GCC Clause 21.1.2.</w:t>
            </w:r>
          </w:p>
          <w:p w14:paraId="4E19C36E" w14:textId="77777777" w:rsidR="00102A67" w:rsidRPr="0089308D" w:rsidRDefault="00102A67" w:rsidP="00D63497">
            <w:pPr>
              <w:spacing w:after="200"/>
              <w:ind w:left="540" w:right="-72" w:hanging="540"/>
            </w:pPr>
            <w:r w:rsidRPr="0089308D">
              <w:t>29.8</w:t>
            </w:r>
            <w:r w:rsidRPr="0089308D">
              <w:tab/>
              <w:t>The Purchaser shall give the Supplier a notice promptly following the discovery of such defect, stating the nature of any such defect together with all available evidence.  The Purchaser shall afford all reasonable opportunity for the Supplier to inspect any such defect. The Purchaser shall afford the Supplier all necessary access to the System and the site to enable the Supplier to perform its obligations under this GCC Clause 29.</w:t>
            </w:r>
          </w:p>
          <w:p w14:paraId="4D6B3770" w14:textId="77777777" w:rsidR="00102A67" w:rsidRPr="0089308D" w:rsidRDefault="00102A67" w:rsidP="00D63497">
            <w:pPr>
              <w:spacing w:after="200"/>
              <w:ind w:left="540" w:right="-72" w:hanging="540"/>
            </w:pPr>
            <w:r w:rsidRPr="0089308D">
              <w:t>29.9</w:t>
            </w:r>
            <w:r w:rsidRPr="0089308D">
              <w:tab/>
              <w:t>The Supplier may, with the consent of the Purchaser, remove from the site any Information Technologies and other Goods that are defective, if the nature of the defect, and/or any damage to the System caused by the defect, is such that repairs cannot be expeditiously carried out at the site.  If the repair, replacement, or making good is of such a character that it may affect the efficiency of the System, the Purchaser may give the Supplier notice requiring that tests of the defective part be made by the Supplier immediately upon completion of such remedial work, whereupon the Supplier shall carry out such tests.</w:t>
            </w:r>
          </w:p>
          <w:p w14:paraId="253AB3C8" w14:textId="77777777" w:rsidR="00102A67" w:rsidRPr="0089308D" w:rsidRDefault="00102A67" w:rsidP="00D63497">
            <w:pPr>
              <w:spacing w:after="200"/>
              <w:ind w:left="547" w:right="-72"/>
            </w:pPr>
            <w:r w:rsidRPr="0089308D">
              <w:t>If such part fails the tests, the Supplier shall carry out further repair, replacement, or making good (as the case may be) until that part of the System passes such tests.  The tests shall be agreed upon by the Purchaser and the Supplier.</w:t>
            </w:r>
          </w:p>
          <w:p w14:paraId="580FCF4E" w14:textId="77777777" w:rsidR="00102A67" w:rsidRPr="0089308D" w:rsidRDefault="00102A67" w:rsidP="00D63497">
            <w:pPr>
              <w:spacing w:after="200"/>
              <w:ind w:left="540" w:right="-72" w:hanging="540"/>
            </w:pPr>
            <w:r w:rsidRPr="0089308D">
              <w:lastRenderedPageBreak/>
              <w:t>29.10</w:t>
            </w:r>
            <w:r w:rsidRPr="0089308D">
              <w:tab/>
              <w:t xml:space="preserve"> </w:t>
            </w:r>
            <w:r w:rsidRPr="0089308D">
              <w:rPr>
                <w:b/>
              </w:rPr>
              <w:t>Unless otherwise specified in the SCC</w:t>
            </w:r>
            <w:r w:rsidRPr="0089308D">
              <w:t>, the response times and repair/replacement times for Warranty Defect Repair are specified in the Technical Requirements.  Nevertheless, if the Supplier fails to commence the work necessary to remedy such defect or any damage to the System caused by such defect within two weeks the Purchaser may, following notice to the Supplier, proceed to do such work or contract a third party (or parties) to do such work, and the reasonable costs incurred by the Purchaser in connection with such work shall be paid to the Purchaser by the Supplier or may be deducted by the Purchaser from any monies due the Supplier or claimed under the Performance Security.</w:t>
            </w:r>
          </w:p>
          <w:p w14:paraId="7190C065" w14:textId="77777777" w:rsidR="00102A67" w:rsidRPr="0089308D" w:rsidRDefault="00102A67" w:rsidP="00D63497">
            <w:pPr>
              <w:spacing w:after="200"/>
              <w:ind w:left="547" w:right="-72" w:hanging="547"/>
            </w:pPr>
            <w:r w:rsidRPr="0089308D">
              <w:t>29.11</w:t>
            </w:r>
            <w:r w:rsidRPr="0089308D">
              <w:tab/>
              <w:t xml:space="preserve"> If the System or Subsystem cannot be used by reason of such defect and/or making good of such defect, the Warranty Period for the System shall be extended by a period equal to the period during which the System or Subsystem could not be used by the Purchaser because of such defect and/or making good of such defect.</w:t>
            </w:r>
          </w:p>
          <w:p w14:paraId="5931D375" w14:textId="77777777" w:rsidR="00102A67" w:rsidRPr="0089308D" w:rsidRDefault="00102A67" w:rsidP="00D63497">
            <w:pPr>
              <w:spacing w:after="200"/>
              <w:ind w:left="547" w:right="-72" w:hanging="547"/>
            </w:pPr>
            <w:r w:rsidRPr="0089308D">
              <w:t>29.12</w:t>
            </w:r>
            <w:r w:rsidRPr="0089308D">
              <w:tab/>
              <w:t xml:space="preserve"> Items substituted for defective parts of the System during the Warranty Period shall be covered by the Defect Liability Warranty for the remainder of the Warranty Period applicable for the part replaced or three (3) months, whichever is greater.  For reasons of information security, the Purchaser may choose to retain physical possession of any replaced defective information storage devices.</w:t>
            </w:r>
          </w:p>
          <w:p w14:paraId="678A1794" w14:textId="77777777" w:rsidR="00102A67" w:rsidRPr="0089308D" w:rsidRDefault="00102A67" w:rsidP="00D63497">
            <w:pPr>
              <w:spacing w:after="200"/>
              <w:ind w:left="547" w:right="-72" w:hanging="547"/>
            </w:pPr>
            <w:r w:rsidRPr="0089308D">
              <w:t>29.13</w:t>
            </w:r>
            <w:r w:rsidRPr="0089308D">
              <w:tab/>
              <w:t xml:space="preserve"> At the request of the Purchaser and without prejudice to any other rights and remedies that the Purchaser may have against the Supplier under the Contract, the Supplier will offer all possible assistance to the Purchaser to seek warranty services or remedial action from any subcontracted third-party producers or licensor of Goods included in the System, including without limitation assignment or transfer in favor of the Purchaser of the benefit of any warranties given by such producers or licensors to the Supplier. </w:t>
            </w:r>
          </w:p>
        </w:tc>
      </w:tr>
      <w:tr w:rsidR="00102A67" w:rsidRPr="0089308D" w14:paraId="34282FA7" w14:textId="77777777" w:rsidTr="000B0A94">
        <w:trPr>
          <w:trHeight w:val="720"/>
        </w:trPr>
        <w:tc>
          <w:tcPr>
            <w:tcW w:w="1890" w:type="dxa"/>
          </w:tcPr>
          <w:p w14:paraId="13067232" w14:textId="77777777" w:rsidR="00102A67" w:rsidRPr="0089308D" w:rsidRDefault="00102A67" w:rsidP="00D63497">
            <w:pPr>
              <w:pStyle w:val="Head62"/>
            </w:pPr>
            <w:bookmarkStart w:id="566" w:name="_Toc277233352"/>
            <w:bookmarkStart w:id="567" w:name="_Toc448588526"/>
            <w:r w:rsidRPr="0089308D">
              <w:lastRenderedPageBreak/>
              <w:t>30.</w:t>
            </w:r>
            <w:r w:rsidRPr="0089308D">
              <w:tab/>
              <w:t>Functional Guarantees</w:t>
            </w:r>
            <w:bookmarkEnd w:id="566"/>
            <w:bookmarkEnd w:id="567"/>
          </w:p>
        </w:tc>
        <w:tc>
          <w:tcPr>
            <w:tcW w:w="7920" w:type="dxa"/>
          </w:tcPr>
          <w:p w14:paraId="7957B0D7" w14:textId="77777777" w:rsidR="00102A67" w:rsidRPr="0089308D" w:rsidRDefault="00102A67" w:rsidP="00D63497">
            <w:pPr>
              <w:spacing w:after="200"/>
              <w:ind w:left="547" w:right="-72" w:hanging="547"/>
            </w:pPr>
            <w:r w:rsidRPr="0089308D">
              <w:t>30.1</w:t>
            </w:r>
            <w:r w:rsidRPr="0089308D">
              <w:tab/>
              <w:t>The Supplier guarantees that, once the Operational Acceptance Certificate(s) has been issued, the System represents a complete, integrated solution to the Purchaser’s requirements set forth in the Technical Requirements and it conforms to all other aspects of the Contract. The Supplier acknowledges that GCC Clause 27 regarding Commissioning and Operational Acceptance governs how technical conformance of the System to the Contract requirements will be determined.</w:t>
            </w:r>
          </w:p>
        </w:tc>
      </w:tr>
      <w:tr w:rsidR="00102A67" w:rsidRPr="0089308D" w14:paraId="0393C290" w14:textId="77777777" w:rsidTr="000B0A94">
        <w:trPr>
          <w:trHeight w:val="720"/>
        </w:trPr>
        <w:tc>
          <w:tcPr>
            <w:tcW w:w="1890" w:type="dxa"/>
          </w:tcPr>
          <w:p w14:paraId="04B8E3C7" w14:textId="77777777" w:rsidR="00102A67" w:rsidRPr="0089308D" w:rsidRDefault="00102A67" w:rsidP="00D63497"/>
        </w:tc>
        <w:tc>
          <w:tcPr>
            <w:tcW w:w="7920" w:type="dxa"/>
          </w:tcPr>
          <w:p w14:paraId="4406EF0F" w14:textId="77777777" w:rsidR="00102A67" w:rsidRPr="0089308D" w:rsidRDefault="00102A67" w:rsidP="00D63497">
            <w:pPr>
              <w:spacing w:after="200"/>
              <w:ind w:left="547" w:right="-72" w:hanging="547"/>
            </w:pPr>
            <w:r w:rsidRPr="0089308D">
              <w:t>30.2</w:t>
            </w:r>
            <w:r w:rsidRPr="0089308D">
              <w:tab/>
              <w:t xml:space="preserve">If, for reasons attributable to the Supplier, the System does not conform to the Technical Requirements or does not conform to all other aspects of the Contract, the Supplier shall at its cost and expense make such changes, modifications, and/or additions to the System as may be necessary to conform to the Technical Requirements and meet all functional and performance standards.  The Supplier shall notify the Purchaser upon completion of the necessary changes, modifications, and/or additions and </w:t>
            </w:r>
            <w:r w:rsidRPr="0089308D">
              <w:lastRenderedPageBreak/>
              <w:t>shall request the Purchaser to repeat the Operational Acceptance Tests until the System achieves Operational Acceptance.</w:t>
            </w:r>
          </w:p>
          <w:p w14:paraId="590DDAE7" w14:textId="77777777" w:rsidR="00102A67" w:rsidRPr="0089308D" w:rsidRDefault="00102A67" w:rsidP="00D63497">
            <w:pPr>
              <w:spacing w:after="200"/>
              <w:ind w:left="547" w:right="-72" w:hanging="547"/>
            </w:pPr>
            <w:r w:rsidRPr="0089308D">
              <w:t>30.3</w:t>
            </w:r>
            <w:r w:rsidRPr="0089308D">
              <w:tab/>
              <w:t>If the System (or Subsystem[s]) fails to achieve Operational Acceptance, the Purchaser may consider termination of the Contract, pursuant to GCC Clause 41.2.2, and forfeiture of the Supplier’s Performance Security in accordance with GCC Clause 13.3 in compensation for the extra costs and delays likely to result from this failure.</w:t>
            </w:r>
          </w:p>
        </w:tc>
      </w:tr>
      <w:tr w:rsidR="00102A67" w:rsidRPr="0089308D" w14:paraId="36B48DDE" w14:textId="77777777" w:rsidTr="000B0A94">
        <w:trPr>
          <w:trHeight w:val="720"/>
        </w:trPr>
        <w:tc>
          <w:tcPr>
            <w:tcW w:w="1890" w:type="dxa"/>
          </w:tcPr>
          <w:p w14:paraId="569BBE57" w14:textId="77777777" w:rsidR="00102A67" w:rsidRPr="0089308D" w:rsidRDefault="00102A67" w:rsidP="00D63497">
            <w:pPr>
              <w:pStyle w:val="Head62"/>
            </w:pPr>
            <w:bookmarkStart w:id="568" w:name="_Toc277233353"/>
            <w:bookmarkStart w:id="569" w:name="_Toc448588527"/>
            <w:r w:rsidRPr="0089308D">
              <w:lastRenderedPageBreak/>
              <w:t>31.</w:t>
            </w:r>
            <w:r w:rsidRPr="0089308D">
              <w:tab/>
              <w:t>Intellectual Property Rights Warranty</w:t>
            </w:r>
            <w:bookmarkEnd w:id="568"/>
            <w:bookmarkEnd w:id="569"/>
          </w:p>
        </w:tc>
        <w:tc>
          <w:tcPr>
            <w:tcW w:w="7920" w:type="dxa"/>
          </w:tcPr>
          <w:p w14:paraId="2FE1FA01" w14:textId="77777777" w:rsidR="00102A67" w:rsidRPr="0089308D" w:rsidRDefault="00102A67" w:rsidP="00D63497">
            <w:pPr>
              <w:spacing w:after="200"/>
              <w:ind w:left="540" w:right="-72" w:hanging="540"/>
            </w:pPr>
            <w:r w:rsidRPr="0089308D">
              <w:t>31.1</w:t>
            </w:r>
            <w:r w:rsidRPr="0089308D">
              <w:tab/>
              <w:t xml:space="preserve">The Supplier hereby represents and warrants that:  </w:t>
            </w:r>
          </w:p>
          <w:p w14:paraId="0B40CF82" w14:textId="77777777" w:rsidR="00102A67" w:rsidRPr="0089308D" w:rsidRDefault="00102A67" w:rsidP="00D63497">
            <w:pPr>
              <w:spacing w:after="200"/>
              <w:ind w:left="1080" w:right="-72" w:hanging="540"/>
            </w:pPr>
            <w:r w:rsidRPr="0089308D">
              <w:t>(a)</w:t>
            </w:r>
            <w:r w:rsidRPr="0089308D">
              <w:tab/>
              <w:t xml:space="preserve">the System as supplied, installed, tested, and accepted; </w:t>
            </w:r>
          </w:p>
          <w:p w14:paraId="50656B38" w14:textId="77777777" w:rsidR="00102A67" w:rsidRPr="0089308D" w:rsidRDefault="00102A67" w:rsidP="00D63497">
            <w:pPr>
              <w:spacing w:after="200"/>
              <w:ind w:left="1080" w:right="-72" w:hanging="540"/>
            </w:pPr>
            <w:r w:rsidRPr="0089308D">
              <w:t>(b)</w:t>
            </w:r>
            <w:r w:rsidRPr="0089308D">
              <w:tab/>
              <w:t xml:space="preserve">use of the System in accordance with the Contract; and </w:t>
            </w:r>
          </w:p>
          <w:p w14:paraId="5DCF17A3" w14:textId="77777777" w:rsidR="00102A67" w:rsidRPr="0089308D" w:rsidRDefault="00102A67" w:rsidP="00D63497">
            <w:pPr>
              <w:spacing w:after="200"/>
              <w:ind w:left="1080" w:right="-72" w:hanging="540"/>
            </w:pPr>
            <w:r w:rsidRPr="0089308D">
              <w:t>(c)</w:t>
            </w:r>
            <w:r w:rsidRPr="0089308D">
              <w:tab/>
              <w:t xml:space="preserve">copying of the Software and Materials provided to the Purchaser in accordance with the Contract </w:t>
            </w:r>
          </w:p>
          <w:p w14:paraId="6CCAAF50" w14:textId="77777777" w:rsidR="00102A67" w:rsidRPr="0089308D" w:rsidRDefault="00102A67" w:rsidP="00D63497">
            <w:pPr>
              <w:spacing w:after="200"/>
              <w:ind w:left="540" w:right="-72"/>
            </w:pPr>
            <w:r w:rsidRPr="0089308D">
              <w:t>do not and will not infringe any Intellectual Property Rights held by any third party and that it has all necessary rights or at its sole expense shall have secured in writing all transfers of rights and other consents necessary to make the assignments, licenses, and other transfers of Intellectual Property Rights and the warranties set forth in the Contract, and for the Purchaser to own or exercise all Intellectual Property Rights as provided in the Contract.  Without limitation, the Supplier shall secure all necessary written agreements, consents, and transfers of rights from its employees and other persons or entities whose services are used for development of the System.</w:t>
            </w:r>
          </w:p>
        </w:tc>
      </w:tr>
      <w:tr w:rsidR="00102A67" w:rsidRPr="0089308D" w14:paraId="6887EE52" w14:textId="77777777" w:rsidTr="000B0A94">
        <w:trPr>
          <w:trHeight w:val="720"/>
        </w:trPr>
        <w:tc>
          <w:tcPr>
            <w:tcW w:w="1890" w:type="dxa"/>
          </w:tcPr>
          <w:p w14:paraId="47B35697" w14:textId="77777777" w:rsidR="00102A67" w:rsidRPr="0089308D" w:rsidRDefault="00102A67" w:rsidP="00D63497">
            <w:pPr>
              <w:pStyle w:val="Head62"/>
            </w:pPr>
            <w:bookmarkStart w:id="570" w:name="_Toc277233354"/>
            <w:bookmarkStart w:id="571" w:name="_Toc448588528"/>
            <w:r w:rsidRPr="0089308D">
              <w:t>32.</w:t>
            </w:r>
            <w:r w:rsidRPr="0089308D">
              <w:tab/>
              <w:t>Intellectual Property Rights Indemnity</w:t>
            </w:r>
            <w:bookmarkEnd w:id="570"/>
            <w:bookmarkEnd w:id="571"/>
          </w:p>
        </w:tc>
        <w:tc>
          <w:tcPr>
            <w:tcW w:w="7920" w:type="dxa"/>
          </w:tcPr>
          <w:p w14:paraId="460DA9A2" w14:textId="77777777" w:rsidR="00102A67" w:rsidRPr="0089308D" w:rsidRDefault="00102A67" w:rsidP="00D63497">
            <w:pPr>
              <w:spacing w:after="200"/>
              <w:ind w:left="547" w:right="-72" w:hanging="547"/>
            </w:pPr>
            <w:r w:rsidRPr="0089308D">
              <w:t>32.1</w:t>
            </w:r>
            <w:r w:rsidRPr="0089308D">
              <w:tab/>
              <w:t xml:space="preserve">The Supplier shall indemnify and hold harmless the Purchaser and its employees and officers from and against any and all losses, liabilities, and costs (including losses, liabilities, and costs incurred in defending a claim alleging such a liability), that the Purchaser or its employees or officers may suffer as a result of any infringement or alleged infringement of any Intellectual Property Rights by reason of: </w:t>
            </w:r>
          </w:p>
          <w:p w14:paraId="15319055" w14:textId="77777777" w:rsidR="00102A67" w:rsidRPr="0089308D" w:rsidRDefault="00102A67" w:rsidP="00D63497">
            <w:pPr>
              <w:spacing w:after="200"/>
              <w:ind w:left="1080" w:right="-72" w:hanging="547"/>
            </w:pPr>
            <w:r w:rsidRPr="0089308D">
              <w:t>(a)</w:t>
            </w:r>
            <w:r w:rsidRPr="0089308D">
              <w:tab/>
              <w:t xml:space="preserve">installation of the System by the Supplier or the use of the System, including the Materials, in the country where the site is located; </w:t>
            </w:r>
          </w:p>
          <w:p w14:paraId="297AD69C" w14:textId="77777777" w:rsidR="00102A67" w:rsidRPr="0089308D" w:rsidRDefault="00102A67" w:rsidP="00D63497">
            <w:pPr>
              <w:spacing w:after="200"/>
              <w:ind w:left="1080" w:right="-72" w:hanging="547"/>
            </w:pPr>
            <w:r w:rsidRPr="0089308D">
              <w:t>(b)</w:t>
            </w:r>
            <w:r w:rsidRPr="0089308D">
              <w:tab/>
              <w:t xml:space="preserve">copying of the Software and Materials provided the Supplier in accordance with the Agreement; and </w:t>
            </w:r>
          </w:p>
        </w:tc>
      </w:tr>
      <w:tr w:rsidR="00102A67" w:rsidRPr="0089308D" w14:paraId="5269D295" w14:textId="77777777" w:rsidTr="000B0A94">
        <w:trPr>
          <w:trHeight w:val="720"/>
        </w:trPr>
        <w:tc>
          <w:tcPr>
            <w:tcW w:w="1890" w:type="dxa"/>
          </w:tcPr>
          <w:p w14:paraId="41CE9CDA" w14:textId="77777777" w:rsidR="00102A67" w:rsidRPr="0089308D" w:rsidRDefault="00102A67" w:rsidP="00D63497"/>
        </w:tc>
        <w:tc>
          <w:tcPr>
            <w:tcW w:w="7920" w:type="dxa"/>
          </w:tcPr>
          <w:p w14:paraId="2E64219A" w14:textId="77777777" w:rsidR="00102A67" w:rsidRPr="0089308D" w:rsidRDefault="00102A67" w:rsidP="00D63497">
            <w:pPr>
              <w:spacing w:after="200"/>
              <w:ind w:left="1080" w:right="-72" w:hanging="540"/>
            </w:pPr>
            <w:r w:rsidRPr="0089308D">
              <w:t>(c)</w:t>
            </w:r>
            <w:r w:rsidRPr="0089308D">
              <w:tab/>
              <w:t>sale of the products produced by the System in any country, except to the extent that such losses, liabilities, and costs arise as a result of the Purchaser’s breach of GCC Clause 32.2.</w:t>
            </w:r>
          </w:p>
        </w:tc>
      </w:tr>
      <w:tr w:rsidR="00102A67" w:rsidRPr="0089308D" w14:paraId="2CCD48BC" w14:textId="77777777" w:rsidTr="000B0A94">
        <w:trPr>
          <w:trHeight w:val="720"/>
        </w:trPr>
        <w:tc>
          <w:tcPr>
            <w:tcW w:w="1890" w:type="dxa"/>
          </w:tcPr>
          <w:p w14:paraId="40C07C77" w14:textId="77777777" w:rsidR="00102A67" w:rsidRPr="0089308D" w:rsidRDefault="00102A67" w:rsidP="00D63497"/>
        </w:tc>
        <w:tc>
          <w:tcPr>
            <w:tcW w:w="7920" w:type="dxa"/>
          </w:tcPr>
          <w:p w14:paraId="3373AF02" w14:textId="77777777" w:rsidR="00102A67" w:rsidRPr="0089308D" w:rsidRDefault="00102A67" w:rsidP="00D63497">
            <w:pPr>
              <w:spacing w:after="200"/>
              <w:ind w:left="540" w:right="-72" w:hanging="540"/>
            </w:pPr>
            <w:r w:rsidRPr="0089308D">
              <w:t>32.2</w:t>
            </w:r>
            <w:r w:rsidRPr="0089308D">
              <w:tab/>
              <w:t xml:space="preserve">Such indemnity shall not cover any use of the System, including the Materials, other than for the purpose indicated by or to be reasonably inferred from the Contract, any infringement resulting from the use of the System, or any products of the System produced thereby in association or </w:t>
            </w:r>
            <w:r w:rsidRPr="0089308D">
              <w:lastRenderedPageBreak/>
              <w:t>combination with any other goods or services not supplied by the Supplier, where the infringement arises because of such association or combination and not because of use of the System in its own right.</w:t>
            </w:r>
          </w:p>
          <w:p w14:paraId="780DA807" w14:textId="77777777" w:rsidR="00102A67" w:rsidRPr="0089308D" w:rsidRDefault="00102A67" w:rsidP="00D63497">
            <w:pPr>
              <w:spacing w:after="200"/>
              <w:ind w:left="540" w:right="-72" w:hanging="540"/>
            </w:pPr>
            <w:r w:rsidRPr="0089308D">
              <w:t>32.3</w:t>
            </w:r>
            <w:r w:rsidRPr="0089308D">
              <w:tab/>
              <w:t>Such indemnities shall also not apply if any claim of infringement:</w:t>
            </w:r>
          </w:p>
          <w:p w14:paraId="3EF41F9C" w14:textId="77777777" w:rsidR="00102A67" w:rsidRPr="0089308D" w:rsidRDefault="00102A67" w:rsidP="00D63497">
            <w:pPr>
              <w:spacing w:after="200"/>
              <w:ind w:left="1094" w:right="-72" w:hanging="547"/>
            </w:pPr>
            <w:r w:rsidRPr="0089308D">
              <w:t>(a)</w:t>
            </w:r>
            <w:r w:rsidRPr="0089308D">
              <w:tab/>
              <w:t>is asserted by a parent, subsidiary, or affiliate of the Purchaser’s organization;</w:t>
            </w:r>
          </w:p>
          <w:p w14:paraId="366D824F" w14:textId="77777777" w:rsidR="00102A67" w:rsidRPr="0089308D" w:rsidRDefault="00102A67" w:rsidP="00D63497">
            <w:pPr>
              <w:spacing w:after="200"/>
              <w:ind w:left="1080" w:right="-72" w:hanging="540"/>
            </w:pPr>
            <w:r w:rsidRPr="0089308D">
              <w:t>(b)</w:t>
            </w:r>
            <w:r w:rsidRPr="0089308D">
              <w:tab/>
              <w:t>is a direct result of a design mandated by the Purchaser’s Technical Requirements and the possibility of such infringement was duly noted in the Supplier’s Bid; or</w:t>
            </w:r>
          </w:p>
          <w:p w14:paraId="222CD3FD" w14:textId="77777777" w:rsidR="00102A67" w:rsidRPr="0089308D" w:rsidRDefault="00102A67" w:rsidP="00D63497">
            <w:pPr>
              <w:spacing w:after="200"/>
              <w:ind w:left="1080" w:right="-72" w:hanging="540"/>
            </w:pPr>
            <w:r w:rsidRPr="0089308D">
              <w:t>(c)</w:t>
            </w:r>
            <w:r w:rsidRPr="0089308D">
              <w:tab/>
              <w:t>results from the alteration of the System, including the Materials, by the Purchaser or any persons other than the Supplier or a person authorized by the Supplier.</w:t>
            </w:r>
          </w:p>
        </w:tc>
      </w:tr>
      <w:tr w:rsidR="00102A67" w:rsidRPr="0089308D" w14:paraId="50BDC413" w14:textId="77777777" w:rsidTr="000B0A94">
        <w:trPr>
          <w:trHeight w:val="720"/>
        </w:trPr>
        <w:tc>
          <w:tcPr>
            <w:tcW w:w="1890" w:type="dxa"/>
          </w:tcPr>
          <w:p w14:paraId="5A6C1422" w14:textId="77777777" w:rsidR="00102A67" w:rsidRPr="0089308D" w:rsidRDefault="00102A67" w:rsidP="00D63497"/>
        </w:tc>
        <w:tc>
          <w:tcPr>
            <w:tcW w:w="7920" w:type="dxa"/>
          </w:tcPr>
          <w:p w14:paraId="7F4D5342" w14:textId="77777777" w:rsidR="00102A67" w:rsidRPr="0089308D" w:rsidRDefault="00102A67" w:rsidP="00D63497">
            <w:pPr>
              <w:spacing w:after="200"/>
              <w:ind w:left="547" w:right="-72" w:hanging="547"/>
            </w:pPr>
            <w:r w:rsidRPr="0089308D">
              <w:t>32.4</w:t>
            </w:r>
            <w:r w:rsidRPr="0089308D">
              <w:tab/>
              <w:t>If any proceedings are brought or any claim is made against the Purchaser arising out of the matters referred to in GCC Clause 32.1, the Purchaser shall promptly give the Supplier notice of such proceedings or claims, and the Supplier may at its own expense and in the Purchaser’s name conduct such proceedings or claim and any negotiations for the settlement of any such proceedings or claim.</w:t>
            </w:r>
          </w:p>
          <w:p w14:paraId="5480154B" w14:textId="77777777" w:rsidR="00102A67" w:rsidRPr="0089308D" w:rsidRDefault="00102A67" w:rsidP="00D63497">
            <w:pPr>
              <w:spacing w:after="200"/>
              <w:ind w:left="540" w:right="-72"/>
            </w:pPr>
            <w:r w:rsidRPr="0089308D">
              <w:t>If the Supplier fails to notify the Purchaser within twenty-eight (28) days after receipt of such notice that it intends to conduct any such proceedings or claim, then the Purchaser shall be free to conduct the same on its own behalf.  Unless the Supplier has so failed to notify the Purchaser within the twenty-eight (28) days, the Purchaser shall make no admission that may be prejudicial to the defense of any such proceedings or claim.  The Purchaser shall, at the Supplier’s request, afford all available assistance to the Supplier in conducting such proceedings or claim and shall be reimbursed by the Supplier for all reasonable expenses incurred in so doing.</w:t>
            </w:r>
          </w:p>
        </w:tc>
      </w:tr>
      <w:tr w:rsidR="00102A67" w:rsidRPr="0089308D" w14:paraId="73872478" w14:textId="77777777" w:rsidTr="000B0A94">
        <w:trPr>
          <w:trHeight w:val="720"/>
        </w:trPr>
        <w:tc>
          <w:tcPr>
            <w:tcW w:w="1890" w:type="dxa"/>
          </w:tcPr>
          <w:p w14:paraId="1B17E0F9" w14:textId="77777777" w:rsidR="00102A67" w:rsidRPr="0089308D" w:rsidRDefault="00102A67" w:rsidP="00D63497"/>
        </w:tc>
        <w:tc>
          <w:tcPr>
            <w:tcW w:w="7920" w:type="dxa"/>
          </w:tcPr>
          <w:p w14:paraId="7E1E82A6" w14:textId="77777777" w:rsidR="00102A67" w:rsidRPr="0089308D" w:rsidRDefault="00102A67" w:rsidP="00D63497">
            <w:pPr>
              <w:spacing w:after="200"/>
              <w:ind w:left="540" w:right="-72" w:hanging="540"/>
            </w:pPr>
            <w:r w:rsidRPr="0089308D">
              <w:t>32.5</w:t>
            </w:r>
            <w:r w:rsidRPr="0089308D">
              <w:tab/>
              <w:t xml:space="preserve">The Purchaser shall indemnify and hold harmless the Supplier and its employees, officers, and Subcontractors from and against any and all losses, liabilities, and costs (including losses, liabilities, and costs incurred in defending a claim alleging such a liability) that the Supplier or its employees, officers, or Subcontractors may suffer as a result of any infringement or alleged infringement of any Intellectual Property Rights arising out of or in connection with any design, data, drawing, specification, or other documents or materials provided to the Supplier in connection with this Contract by the Purchaser or any persons (other than the Supplier) contracted by the Purchaser, except to the extent that such losses, liabilities, and costs arise as a result of the Supplier’s breach of GCC Clause 32.8. </w:t>
            </w:r>
          </w:p>
        </w:tc>
      </w:tr>
      <w:tr w:rsidR="00102A67" w:rsidRPr="0089308D" w14:paraId="322A5E4E" w14:textId="77777777" w:rsidTr="000B0A94">
        <w:tc>
          <w:tcPr>
            <w:tcW w:w="1890" w:type="dxa"/>
          </w:tcPr>
          <w:p w14:paraId="228F0DB3" w14:textId="77777777" w:rsidR="00102A67" w:rsidRPr="0089308D" w:rsidRDefault="00102A67" w:rsidP="00D63497"/>
        </w:tc>
        <w:tc>
          <w:tcPr>
            <w:tcW w:w="7920" w:type="dxa"/>
          </w:tcPr>
          <w:p w14:paraId="650D5A7A" w14:textId="77777777" w:rsidR="00102A67" w:rsidRPr="0089308D" w:rsidRDefault="00102A67" w:rsidP="00D63497">
            <w:pPr>
              <w:spacing w:after="200"/>
              <w:ind w:left="547" w:right="-72" w:hanging="547"/>
            </w:pPr>
            <w:r w:rsidRPr="0089308D">
              <w:t>32.6</w:t>
            </w:r>
            <w:r w:rsidRPr="0089308D">
              <w:tab/>
              <w:t>Such indemnity shall not cover</w:t>
            </w:r>
          </w:p>
          <w:p w14:paraId="4C54DAFA" w14:textId="77777777" w:rsidR="00102A67" w:rsidRPr="0089308D" w:rsidRDefault="00102A67" w:rsidP="00D63497">
            <w:pPr>
              <w:spacing w:after="200"/>
              <w:ind w:left="1094" w:right="-72" w:hanging="547"/>
            </w:pPr>
            <w:r w:rsidRPr="0089308D">
              <w:lastRenderedPageBreak/>
              <w:t>(a)</w:t>
            </w:r>
            <w:r w:rsidRPr="0089308D">
              <w:tab/>
              <w:t>any use of the design, data, drawing, specification, or other documents or materials, other than for the purpose indicated by or to be reasonably inferred from the Contract;</w:t>
            </w:r>
          </w:p>
          <w:p w14:paraId="6E618ECC" w14:textId="77777777" w:rsidR="00102A67" w:rsidRPr="0089308D" w:rsidRDefault="00102A67" w:rsidP="00D63497">
            <w:pPr>
              <w:spacing w:after="200"/>
              <w:ind w:left="1094" w:right="-72" w:hanging="547"/>
            </w:pPr>
            <w:r w:rsidRPr="0089308D">
              <w:t>(b)</w:t>
            </w:r>
            <w:r w:rsidRPr="0089308D">
              <w:tab/>
              <w:t>any infringement resulting from the use of the design, data, drawing, specification, or other documents or materials, or any products produced thereby, in association or combination with any other Goods or Services not provided by the Purchaser or any other person contracted by the Purchaser, where the infringement arises because of such association or combination and not because of the use of the design, data, drawing, specification, or other documents or materials in its own right.</w:t>
            </w:r>
          </w:p>
          <w:p w14:paraId="2FB00A1E" w14:textId="77777777" w:rsidR="00102A67" w:rsidRPr="0089308D" w:rsidRDefault="00102A67" w:rsidP="00D63497">
            <w:pPr>
              <w:spacing w:after="200"/>
              <w:ind w:left="547" w:right="-72" w:hanging="547"/>
            </w:pPr>
            <w:r w:rsidRPr="0089308D">
              <w:t>32.7</w:t>
            </w:r>
            <w:r w:rsidRPr="0089308D">
              <w:tab/>
              <w:t>Such indemnities shall also not apply:</w:t>
            </w:r>
          </w:p>
          <w:p w14:paraId="0F80EADB" w14:textId="77777777" w:rsidR="00102A67" w:rsidRPr="0089308D" w:rsidRDefault="00102A67" w:rsidP="00D63497">
            <w:pPr>
              <w:spacing w:after="200"/>
              <w:ind w:left="1094" w:right="-72" w:hanging="547"/>
            </w:pPr>
            <w:r w:rsidRPr="0089308D">
              <w:t>(a)</w:t>
            </w:r>
            <w:r w:rsidRPr="0089308D">
              <w:tab/>
              <w:t>if any claim of infringement is asserted by a parent, subsidiary, or affiliate of the Supplier’s organization;</w:t>
            </w:r>
          </w:p>
          <w:p w14:paraId="5FBE91BF" w14:textId="77777777" w:rsidR="00102A67" w:rsidRPr="0089308D" w:rsidRDefault="00102A67" w:rsidP="00D63497">
            <w:pPr>
              <w:spacing w:after="200"/>
              <w:ind w:left="1094" w:right="-72" w:hanging="547"/>
            </w:pPr>
            <w:r w:rsidRPr="0089308D">
              <w:t>(b)</w:t>
            </w:r>
            <w:r w:rsidRPr="0089308D">
              <w:tab/>
              <w:t>to the extent that any claim of infringement is caused by the alteration, by the Supplier, or any persons contracted by the Supplier, of the design, data, drawing, specification, or other documents or materials provided to the Supplier by the Purchaser or any persons contracted by the Purchaser.</w:t>
            </w:r>
          </w:p>
          <w:p w14:paraId="2CEA4373" w14:textId="77777777" w:rsidR="00102A67" w:rsidRPr="0089308D" w:rsidRDefault="00102A67" w:rsidP="00D63497">
            <w:pPr>
              <w:spacing w:after="200"/>
              <w:ind w:left="547" w:right="-72" w:hanging="547"/>
            </w:pPr>
            <w:r w:rsidRPr="0089308D">
              <w:t>32.8</w:t>
            </w:r>
            <w:r w:rsidRPr="0089308D">
              <w:tab/>
              <w:t>If any proceedings are brought or any claim is made against the Supplier arising out of the matters referred to in GCC Clause 32.5, the Supplier shall promptly give the Purchaser notice of such proceedings or claims, and the Purchaser may at its own expense and in the Supplier’s name conduct such proceedings or claim and any negotiations for the settlement of any such proceedings or claim.  If the Purchaser fails to notify the Supplier within twenty-eight (28) days after receipt of such notice that it intends to conduct any such proceedings or claim, then the Supplier shall be free to conduct the same on its own behalf.  Unless the Purchaser has so failed to notify the Supplier within the twenty-eight (28) days, the Supplier shall make no admission that may be prejudicial to the defense of any such proceedings or claim.  The Supplier shall, at the Purchaser’s request, afford all available assistance to the Purchaser in conducting such proceedings or claim and shall be reimbursed by the Purchaser for all reasonable expenses incurred in so doing.</w:t>
            </w:r>
          </w:p>
        </w:tc>
      </w:tr>
      <w:tr w:rsidR="00102A67" w:rsidRPr="0089308D" w14:paraId="6E26F3F5" w14:textId="77777777" w:rsidTr="000B0A94">
        <w:trPr>
          <w:trHeight w:val="720"/>
        </w:trPr>
        <w:tc>
          <w:tcPr>
            <w:tcW w:w="1890" w:type="dxa"/>
          </w:tcPr>
          <w:p w14:paraId="1E70B3C6" w14:textId="77777777" w:rsidR="00102A67" w:rsidRPr="0089308D" w:rsidRDefault="00102A67" w:rsidP="00D63497">
            <w:pPr>
              <w:pStyle w:val="Head62"/>
            </w:pPr>
            <w:bookmarkStart w:id="572" w:name="_Toc277233355"/>
            <w:bookmarkStart w:id="573" w:name="_Toc448588529"/>
            <w:r w:rsidRPr="0089308D">
              <w:lastRenderedPageBreak/>
              <w:t>33.</w:t>
            </w:r>
            <w:r w:rsidRPr="0089308D">
              <w:tab/>
              <w:t>Limitation of Liability</w:t>
            </w:r>
            <w:bookmarkEnd w:id="572"/>
            <w:bookmarkEnd w:id="573"/>
          </w:p>
        </w:tc>
        <w:tc>
          <w:tcPr>
            <w:tcW w:w="7920" w:type="dxa"/>
          </w:tcPr>
          <w:p w14:paraId="64AD79CF" w14:textId="77777777" w:rsidR="00102A67" w:rsidRPr="0089308D" w:rsidRDefault="00102A67" w:rsidP="00D63497">
            <w:pPr>
              <w:spacing w:after="200"/>
              <w:ind w:left="540" w:right="-72" w:hanging="547"/>
            </w:pPr>
            <w:r w:rsidRPr="0089308D">
              <w:t>33.1</w:t>
            </w:r>
            <w:r w:rsidRPr="0089308D">
              <w:tab/>
              <w:t>Provided the following does not exclude or limit any liabilities of either party in ways not permitted by applicable law:</w:t>
            </w:r>
          </w:p>
        </w:tc>
      </w:tr>
      <w:tr w:rsidR="00102A67" w:rsidRPr="0089308D" w14:paraId="2B3DD40E" w14:textId="77777777" w:rsidTr="000B0A94">
        <w:trPr>
          <w:trHeight w:val="720"/>
        </w:trPr>
        <w:tc>
          <w:tcPr>
            <w:tcW w:w="1890" w:type="dxa"/>
          </w:tcPr>
          <w:p w14:paraId="6769DE36" w14:textId="77777777" w:rsidR="00102A67" w:rsidRPr="0089308D" w:rsidRDefault="00102A67" w:rsidP="00D63497"/>
        </w:tc>
        <w:tc>
          <w:tcPr>
            <w:tcW w:w="7920" w:type="dxa"/>
          </w:tcPr>
          <w:p w14:paraId="637EA025" w14:textId="77777777" w:rsidR="00102A67" w:rsidRPr="0089308D" w:rsidRDefault="00102A67" w:rsidP="00D63497">
            <w:pPr>
              <w:spacing w:after="200"/>
              <w:ind w:left="1080" w:right="-72" w:hanging="547"/>
            </w:pPr>
            <w:r w:rsidRPr="0089308D">
              <w:t>(a)</w:t>
            </w:r>
            <w:r w:rsidRPr="0089308D">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0BD2A62D" w14:textId="77777777" w:rsidR="00102A67" w:rsidRPr="0089308D" w:rsidRDefault="00102A67" w:rsidP="00D63497">
            <w:pPr>
              <w:spacing w:after="200"/>
              <w:ind w:left="1080" w:right="-72" w:hanging="547"/>
            </w:pPr>
            <w:r w:rsidRPr="0089308D">
              <w:lastRenderedPageBreak/>
              <w:t>(b)</w:t>
            </w:r>
            <w:r w:rsidRPr="0089308D">
              <w:tab/>
              <w:t>the aggregate liability of the Supplier to the Purchaser, whether under the Contract, in tort or otherwise, shall not exceed the total Contract Price, provided that this limitation shall not apply to any obligation of the Supplier to indemnify the Purchaser with respect to intellectual property rights infringement.</w:t>
            </w:r>
          </w:p>
        </w:tc>
      </w:tr>
    </w:tbl>
    <w:p w14:paraId="7DFCF067" w14:textId="77777777" w:rsidR="00102A67" w:rsidRPr="0089308D" w:rsidRDefault="00102A67" w:rsidP="00102A67">
      <w:pPr>
        <w:pStyle w:val="Head61"/>
        <w:rPr>
          <w:rFonts w:ascii="Times New Roman" w:hAnsi="Times New Roman"/>
        </w:rPr>
      </w:pPr>
      <w:bookmarkStart w:id="574" w:name="_Toc277233356"/>
      <w:bookmarkStart w:id="575" w:name="_Toc448588530"/>
      <w:r w:rsidRPr="0089308D">
        <w:rPr>
          <w:rFonts w:ascii="Times New Roman" w:hAnsi="Times New Roman"/>
        </w:rPr>
        <w:lastRenderedPageBreak/>
        <w:t>G.  Risk Distribution</w:t>
      </w:r>
      <w:bookmarkEnd w:id="574"/>
      <w:bookmarkEnd w:id="575"/>
    </w:p>
    <w:tbl>
      <w:tblPr>
        <w:tblW w:w="0" w:type="auto"/>
        <w:tblInd w:w="108" w:type="dxa"/>
        <w:tblLayout w:type="fixed"/>
        <w:tblLook w:val="0000" w:firstRow="0" w:lastRow="0" w:firstColumn="0" w:lastColumn="0" w:noHBand="0" w:noVBand="0"/>
      </w:tblPr>
      <w:tblGrid>
        <w:gridCol w:w="1890"/>
        <w:gridCol w:w="7920"/>
      </w:tblGrid>
      <w:tr w:rsidR="00102A67" w:rsidRPr="0089308D" w14:paraId="6F71D488" w14:textId="77777777" w:rsidTr="000B0A94">
        <w:tc>
          <w:tcPr>
            <w:tcW w:w="1890" w:type="dxa"/>
          </w:tcPr>
          <w:p w14:paraId="6B9F9F05" w14:textId="77777777" w:rsidR="00102A67" w:rsidRPr="0089308D" w:rsidRDefault="00102A67" w:rsidP="00D63497">
            <w:pPr>
              <w:pStyle w:val="Head62"/>
            </w:pPr>
            <w:bookmarkStart w:id="576" w:name="_Toc277233357"/>
            <w:bookmarkStart w:id="577" w:name="_Toc448588531"/>
            <w:r w:rsidRPr="0089308D">
              <w:t>34.</w:t>
            </w:r>
            <w:r w:rsidRPr="0089308D">
              <w:tab/>
              <w:t>Transfer of Ownership</w:t>
            </w:r>
            <w:bookmarkEnd w:id="576"/>
            <w:bookmarkEnd w:id="577"/>
          </w:p>
        </w:tc>
        <w:tc>
          <w:tcPr>
            <w:tcW w:w="7920" w:type="dxa"/>
          </w:tcPr>
          <w:p w14:paraId="65A4698B" w14:textId="77777777" w:rsidR="00102A67" w:rsidRPr="0089308D" w:rsidRDefault="00102A67" w:rsidP="00D63497">
            <w:pPr>
              <w:keepLines/>
              <w:spacing w:after="200"/>
              <w:ind w:left="540" w:right="-72" w:hanging="540"/>
            </w:pPr>
            <w:r w:rsidRPr="0089308D">
              <w:t>34.1</w:t>
            </w:r>
            <w:r w:rsidRPr="0089308D">
              <w:tab/>
              <w:t xml:space="preserve">With the exception of Software and Materials, the ownership of the Information Technologies and other Goods shall be transferred to the Purchaser at the time of Delivery or otherwise under terms that may be agreed upon and specified in the Contract Agreement.  </w:t>
            </w:r>
          </w:p>
        </w:tc>
      </w:tr>
      <w:tr w:rsidR="00102A67" w:rsidRPr="0089308D" w14:paraId="54A69B77" w14:textId="77777777" w:rsidTr="000B0A94">
        <w:tc>
          <w:tcPr>
            <w:tcW w:w="1890" w:type="dxa"/>
          </w:tcPr>
          <w:p w14:paraId="7CF359D7" w14:textId="77777777" w:rsidR="00102A67" w:rsidRPr="0089308D" w:rsidRDefault="00102A67" w:rsidP="00D63497">
            <w:pPr>
              <w:keepLines/>
            </w:pPr>
          </w:p>
        </w:tc>
        <w:tc>
          <w:tcPr>
            <w:tcW w:w="7920" w:type="dxa"/>
          </w:tcPr>
          <w:p w14:paraId="1ECA97CD" w14:textId="77777777" w:rsidR="00102A67" w:rsidRPr="0089308D" w:rsidRDefault="00102A67" w:rsidP="00D63497">
            <w:pPr>
              <w:spacing w:after="200"/>
              <w:ind w:left="547" w:right="-72" w:hanging="547"/>
            </w:pPr>
            <w:r w:rsidRPr="0089308D">
              <w:t>34.2</w:t>
            </w:r>
            <w:r w:rsidRPr="0089308D">
              <w:tab/>
              <w:t>Ownership and the terms of usage of the Software and Materials supplied under the Contract shall be governed by GCC Clause 15 (Copyright) and any elaboration in the Technical Requirements.</w:t>
            </w:r>
          </w:p>
          <w:p w14:paraId="5D2E4F57" w14:textId="77777777" w:rsidR="00102A67" w:rsidRPr="0089308D" w:rsidRDefault="00102A67" w:rsidP="00D63497">
            <w:pPr>
              <w:keepLines/>
              <w:spacing w:after="200"/>
              <w:ind w:left="547" w:right="-72" w:hanging="547"/>
            </w:pPr>
            <w:r w:rsidRPr="0089308D">
              <w:t>34.3</w:t>
            </w:r>
            <w:r w:rsidRPr="0089308D">
              <w:tab/>
              <w:t>Ownership of the Supplier’s Equipment used by the Supplier and its Subcontractors in connection with the Contract shall remain with the Supplier or its Subcontractors.</w:t>
            </w:r>
          </w:p>
        </w:tc>
      </w:tr>
      <w:tr w:rsidR="00102A67" w:rsidRPr="0089308D" w14:paraId="7DB61531" w14:textId="77777777" w:rsidTr="000B0A94">
        <w:tc>
          <w:tcPr>
            <w:tcW w:w="1890" w:type="dxa"/>
          </w:tcPr>
          <w:p w14:paraId="16A6FC6D" w14:textId="77777777" w:rsidR="00102A67" w:rsidRPr="0089308D" w:rsidRDefault="00102A67" w:rsidP="00D63497">
            <w:pPr>
              <w:pStyle w:val="Head62"/>
            </w:pPr>
            <w:bookmarkStart w:id="578" w:name="_Toc277233358"/>
            <w:bookmarkStart w:id="579" w:name="_Toc448588532"/>
            <w:r w:rsidRPr="0089308D">
              <w:t>35.</w:t>
            </w:r>
            <w:r w:rsidRPr="0089308D">
              <w:tab/>
              <w:t>Care of the System</w:t>
            </w:r>
            <w:bookmarkEnd w:id="578"/>
            <w:bookmarkEnd w:id="579"/>
          </w:p>
        </w:tc>
        <w:tc>
          <w:tcPr>
            <w:tcW w:w="7920" w:type="dxa"/>
          </w:tcPr>
          <w:p w14:paraId="1F2E8D0F" w14:textId="77777777" w:rsidR="00102A67" w:rsidRPr="0089308D" w:rsidRDefault="00102A67" w:rsidP="00D63497">
            <w:pPr>
              <w:spacing w:after="200"/>
              <w:ind w:left="540" w:right="-72" w:hanging="540"/>
            </w:pPr>
            <w:r w:rsidRPr="0089308D">
              <w:t>35.1</w:t>
            </w:r>
            <w:r w:rsidRPr="0089308D">
              <w:tab/>
              <w:t>The Purchaser shall become responsible for the care and custody of the System or Subsystems upon their Delivery.  The Purchaser shall make good at its own cost any loss or damage that may occur to the System or Subsystems from any cause from the date of Delivery until the date of Operational Acceptance of the System or Subsystems, pursuant to GCC Clause 27 (Commissioning and Operational Acceptance), excepting such loss or damage arising from acts or omissions of the Supplier, its employees, or subcontractors.</w:t>
            </w:r>
          </w:p>
          <w:p w14:paraId="57E63969" w14:textId="77777777" w:rsidR="00102A67" w:rsidRPr="0089308D" w:rsidRDefault="00102A67" w:rsidP="00D63497">
            <w:pPr>
              <w:tabs>
                <w:tab w:val="left" w:pos="540"/>
              </w:tabs>
              <w:spacing w:after="200"/>
              <w:ind w:left="540" w:hanging="540"/>
            </w:pPr>
            <w:r w:rsidRPr="0089308D">
              <w:t>35.2</w:t>
            </w:r>
            <w:r w:rsidRPr="0089308D">
              <w:tab/>
              <w:t>If any loss or damage occurs to the System or any part of the System by reason of:</w:t>
            </w:r>
          </w:p>
          <w:p w14:paraId="36355D7E" w14:textId="77777777" w:rsidR="00102A67" w:rsidRPr="0089308D" w:rsidRDefault="00102A67" w:rsidP="00D63497">
            <w:pPr>
              <w:spacing w:after="200"/>
              <w:ind w:left="1080" w:right="-72" w:hanging="540"/>
            </w:pPr>
            <w:r w:rsidRPr="0089308D">
              <w:t>(a)</w:t>
            </w:r>
            <w:r w:rsidRPr="0089308D">
              <w:tab/>
              <w:t>(insofar as they relate to the country where the Project Site is located) nuclear reaction, nuclear radiation, radioactive contamination, a pressure wave caused by aircraft or other aerial objects, or any other occurrences that an experienced contractor could not reasonably foresee, or if reasonably foreseeable could not reasonably make provision for or insure against, insofar as such risks are not normally insurable on the insurance market and are mentioned in the general exclusions of the policy of insurance taken out under GCC Clause 37;</w:t>
            </w:r>
          </w:p>
          <w:p w14:paraId="38507747" w14:textId="77777777" w:rsidR="00102A67" w:rsidRPr="0089308D" w:rsidRDefault="00102A67" w:rsidP="00D63497">
            <w:pPr>
              <w:spacing w:after="200"/>
              <w:ind w:left="1080" w:right="-72" w:hanging="540"/>
            </w:pPr>
            <w:r w:rsidRPr="0089308D">
              <w:t>(b)</w:t>
            </w:r>
            <w:r w:rsidRPr="0089308D">
              <w:tab/>
              <w:t>any use not in accordance with the Contract, by the Purchaser or any third party;</w:t>
            </w:r>
          </w:p>
          <w:p w14:paraId="01FCA3BB" w14:textId="77777777" w:rsidR="00102A67" w:rsidRPr="0089308D" w:rsidRDefault="00102A67" w:rsidP="00D63497">
            <w:pPr>
              <w:spacing w:after="200"/>
              <w:ind w:left="1080" w:right="-72" w:hanging="540"/>
            </w:pPr>
            <w:r w:rsidRPr="0089308D">
              <w:t>(c)</w:t>
            </w:r>
            <w:r w:rsidRPr="0089308D">
              <w:tab/>
              <w:t xml:space="preserve">any use of or reliance upon any design, data, or specification provided or designated by or on behalf of the Purchaser, or any such </w:t>
            </w:r>
            <w:r w:rsidRPr="0089308D">
              <w:lastRenderedPageBreak/>
              <w:t>matter for which the Supplier has disclaimed responsibility in accordance with GCC Clause 21.1.2,</w:t>
            </w:r>
          </w:p>
          <w:p w14:paraId="5421F49B" w14:textId="77777777" w:rsidR="00102A67" w:rsidRPr="0089308D" w:rsidRDefault="00102A67" w:rsidP="00D63497">
            <w:pPr>
              <w:spacing w:after="200"/>
              <w:ind w:left="547" w:right="-72"/>
            </w:pPr>
            <w:r w:rsidRPr="0089308D">
              <w:t xml:space="preserve">the Purchaser shall pay to the Supplier all sums payable in respect of the System or Subsystems that have achieved Operational Acceptance, notwithstanding that the same be lost, destroyed, or damaged.  If the Purchaser requests the Supplier in writing to make good any loss or damage to the System thereby occasioned, the Supplier shall make good the same at the cost of the Purchaser in accordance with GCC Clause 39.  If the Purchaser does not request the Supplier in writing to make good any loss or damage to the System thereby occasioned, the Purchaser shall either request a change in accordance with GCC Clause 39, excluding the performance of that part of the System thereby lost, destroyed, or damaged, or, where the loss or damage affects a substantial part of the System, the Purchaser shall terminate the Contract pursuant to GCC Clause 41.1. </w:t>
            </w:r>
          </w:p>
          <w:p w14:paraId="35B1B694" w14:textId="77777777" w:rsidR="00102A67" w:rsidRPr="0089308D" w:rsidRDefault="00102A67" w:rsidP="00D63497">
            <w:pPr>
              <w:spacing w:after="200"/>
              <w:ind w:left="547" w:right="-72" w:hanging="547"/>
            </w:pPr>
            <w:r w:rsidRPr="0089308D">
              <w:t>35.3</w:t>
            </w:r>
            <w:r w:rsidRPr="0089308D">
              <w:tab/>
              <w:t>The Purchaser shall be liable for any loss of or damage to any Supplier’s Equipment which the Purchaser has authorized to locate within the Purchaser's premises for use in fulfillment of Supplier's obligations under the Contract, except where such loss or damage arises from acts or omissions of the Supplier, its employees, or subcontractors.</w:t>
            </w:r>
          </w:p>
        </w:tc>
      </w:tr>
      <w:tr w:rsidR="00102A67" w:rsidRPr="0089308D" w14:paraId="56B88B52" w14:textId="77777777" w:rsidTr="000B0A94">
        <w:trPr>
          <w:cantSplit/>
        </w:trPr>
        <w:tc>
          <w:tcPr>
            <w:tcW w:w="1890" w:type="dxa"/>
          </w:tcPr>
          <w:p w14:paraId="4D57F94D" w14:textId="77777777" w:rsidR="00102A67" w:rsidRPr="0089308D" w:rsidRDefault="00102A67" w:rsidP="00D63497">
            <w:pPr>
              <w:pStyle w:val="Head62"/>
            </w:pPr>
            <w:bookmarkStart w:id="580" w:name="_Toc277233359"/>
            <w:bookmarkStart w:id="581" w:name="_Toc448588533"/>
            <w:r w:rsidRPr="0089308D">
              <w:lastRenderedPageBreak/>
              <w:t>36.</w:t>
            </w:r>
            <w:r w:rsidRPr="0089308D">
              <w:tab/>
              <w:t>Loss of or Damage to Property; Accident or Injury to Workers; Indemnification</w:t>
            </w:r>
            <w:bookmarkEnd w:id="580"/>
            <w:bookmarkEnd w:id="581"/>
          </w:p>
        </w:tc>
        <w:tc>
          <w:tcPr>
            <w:tcW w:w="7920" w:type="dxa"/>
          </w:tcPr>
          <w:p w14:paraId="4303EC98" w14:textId="77777777" w:rsidR="00102A67" w:rsidRPr="0089308D" w:rsidRDefault="00102A67" w:rsidP="00D63497">
            <w:pPr>
              <w:spacing w:after="200"/>
              <w:ind w:left="547" w:right="-72" w:hanging="547"/>
            </w:pPr>
            <w:r w:rsidRPr="0089308D">
              <w:t>36.1</w:t>
            </w:r>
            <w:r w:rsidRPr="0089308D">
              <w:tab/>
              <w:t>The Supplier and each and every Subcontractor shall abide by the job safety, insurance, customs, and immigration measures prevalent and laws in force in the Purchaser’s Country.</w:t>
            </w:r>
          </w:p>
          <w:p w14:paraId="08985319" w14:textId="77777777" w:rsidR="00102A67" w:rsidRPr="0089308D" w:rsidRDefault="00102A67" w:rsidP="00D63497">
            <w:pPr>
              <w:widowControl w:val="0"/>
              <w:spacing w:after="200"/>
              <w:ind w:left="547" w:right="-72" w:hanging="547"/>
            </w:pPr>
            <w:r w:rsidRPr="0089308D">
              <w:t>36.2</w:t>
            </w:r>
            <w:r w:rsidRPr="0089308D">
              <w:tab/>
              <w:t>Subject to GCC Clause 36.3, the Supplier shall indemnify and hold harmless the Purchaser and its employees and officers from and against any and all losses, liabilities and costs (including losses, liabilities, and costs incurred in defending a claim alleging such a liability) that the Purchaser or its employees or officers may suffer as a result of the death or injury of any person or loss of or damage to any property (other than the System, whether accepted or not) arising in connection with the supply, installation, testing, and Commissioning of the System and by reason of the negligence of the Supplier or its Subcontractors, or their employees, officers or agents, except any injury, death, or property damage caused by the negligence of the Purchaser, its contractors, employees, officers, or agents.</w:t>
            </w:r>
          </w:p>
        </w:tc>
      </w:tr>
      <w:tr w:rsidR="00102A67" w:rsidRPr="0089308D" w14:paraId="28D268CD" w14:textId="77777777" w:rsidTr="000B0A94">
        <w:tc>
          <w:tcPr>
            <w:tcW w:w="1890" w:type="dxa"/>
          </w:tcPr>
          <w:p w14:paraId="00C5AD32" w14:textId="77777777" w:rsidR="00102A67" w:rsidRPr="0089308D" w:rsidRDefault="00102A67" w:rsidP="00D63497"/>
        </w:tc>
        <w:tc>
          <w:tcPr>
            <w:tcW w:w="7920" w:type="dxa"/>
          </w:tcPr>
          <w:p w14:paraId="3A9219ED" w14:textId="77777777" w:rsidR="00102A67" w:rsidRPr="0089308D" w:rsidRDefault="00102A67" w:rsidP="00D63497">
            <w:pPr>
              <w:spacing w:after="200"/>
              <w:ind w:left="547" w:right="-72" w:hanging="547"/>
            </w:pPr>
            <w:r w:rsidRPr="0089308D">
              <w:t>36.3</w:t>
            </w:r>
            <w:r w:rsidRPr="0089308D">
              <w:tab/>
              <w:t xml:space="preserve">If any proceedings are brought or any claim is made against the Purchaser that might subject the Supplier to liability under GCC Clause 36.2, the Purchaser shall promptly give the Supplier notice of such proceedings or claims, and the Supplier may at its own expense and in the Purchaser’s name conduct such proceedings or claim and any negotiations for the settlement of any such proceedings or claim.  If the Supplier fails to notify the Purchaser within twenty-eight (28) days after receipt of such notice that it intends to conduct any such proceedings or claim, then the Purchaser shall be free to conduct the same on its own behalf.  Unless the </w:t>
            </w:r>
            <w:r w:rsidRPr="0089308D">
              <w:lastRenderedPageBreak/>
              <w:t>Supplier has so failed to notify the Purchaser within the twenty-eight (28) day period, the Purchaser shall make no admission that may be prejudicial to the defense of any such proceedings or claim.  The Purchaser shall, at the Supplier’s request, afford all available assistance to the Supplier in conducting such proceedings or claim and shall be reimbursed by the Supplier for all reasonable expenses incurred in so doing.</w:t>
            </w:r>
          </w:p>
          <w:p w14:paraId="11F96CDF" w14:textId="77777777" w:rsidR="00102A67" w:rsidRPr="0089308D" w:rsidRDefault="00102A67" w:rsidP="00D63497">
            <w:pPr>
              <w:spacing w:after="200"/>
              <w:ind w:left="547" w:right="-72" w:hanging="547"/>
            </w:pPr>
            <w:r w:rsidRPr="0089308D">
              <w:t>36.4</w:t>
            </w:r>
            <w:r w:rsidRPr="0089308D">
              <w:tab/>
              <w:t>The Purchaser shall indemnify and hold harmless the Supplier and its employees, officers, and Subcontractors from any and all losses, liabilities, and costs (including losses, liabilities, and costs incurred in defending a claim alleging such a liability) that the Supplier or its employees, officers, or Subcontractors may suffer as a result of the death or personal injury of any person or loss of or damage to property of the Purchaser, other than the System not yet achieving Operational Acceptance, that is caused by fire, explosion, or any other perils, in excess of the amount recoverable from insurances procured under GCC Clause 37 (Insurances), provided that such fire, explosion, or other perils were not caused by any act or failure of the Supplier.</w:t>
            </w:r>
          </w:p>
        </w:tc>
      </w:tr>
      <w:tr w:rsidR="00102A67" w:rsidRPr="0089308D" w14:paraId="5FF17EC5" w14:textId="77777777" w:rsidTr="000B0A94">
        <w:tc>
          <w:tcPr>
            <w:tcW w:w="1890" w:type="dxa"/>
          </w:tcPr>
          <w:p w14:paraId="2B0B4662" w14:textId="77777777" w:rsidR="00102A67" w:rsidRPr="0089308D" w:rsidRDefault="00102A67" w:rsidP="00D63497"/>
        </w:tc>
        <w:tc>
          <w:tcPr>
            <w:tcW w:w="7920" w:type="dxa"/>
          </w:tcPr>
          <w:p w14:paraId="6A97E322" w14:textId="77777777" w:rsidR="00102A67" w:rsidRPr="0089308D" w:rsidRDefault="00102A67" w:rsidP="00D63497">
            <w:pPr>
              <w:spacing w:after="200"/>
              <w:ind w:left="547" w:right="-72" w:hanging="547"/>
            </w:pPr>
            <w:r w:rsidRPr="0089308D">
              <w:t>36.5</w:t>
            </w:r>
            <w:r w:rsidRPr="0089308D">
              <w:tab/>
              <w:t>If any proceedings are brought or any claim is made against the Supplier that might subject the Purchaser to liability under GCC Clause 36.4, the Supplier shall promptly give the Purchaser notice of such proceedings or claims, and the Purchaser may at its own expense and in the Supplier’s name conduct such proceedings or claim and any negotiations for the settlement of any such proceedings or claim.  If the Purchaser fails to notify the Supplier within twenty-eight (28) days after receipt of such notice that it intends to conduct any such proceedings or claim, then the Supplier shall be free to conduct the same on its own behalf.  Unless the Purchaser has so failed to notify the Supplier within the twenty-eight (28) days, the Supplier shall make no admission that may be prejudicial to the defense of any such proceedings or claim.  The Supplier shall, at the Purchaser’s request, afford all available assistance to the Purchaser in conducting such proceedings or claim and shall be reimbursed by the Purchaser for all reasonable expenses incurred in so doing.</w:t>
            </w:r>
          </w:p>
        </w:tc>
      </w:tr>
      <w:tr w:rsidR="00102A67" w:rsidRPr="0089308D" w14:paraId="054FCBF5" w14:textId="77777777" w:rsidTr="000B0A94">
        <w:tc>
          <w:tcPr>
            <w:tcW w:w="1890" w:type="dxa"/>
          </w:tcPr>
          <w:p w14:paraId="4E99293A" w14:textId="77777777" w:rsidR="00102A67" w:rsidRPr="0089308D" w:rsidRDefault="00102A67" w:rsidP="00D63497"/>
        </w:tc>
        <w:tc>
          <w:tcPr>
            <w:tcW w:w="7920" w:type="dxa"/>
          </w:tcPr>
          <w:p w14:paraId="64CF71DB" w14:textId="77777777" w:rsidR="00102A67" w:rsidRPr="0089308D" w:rsidRDefault="00102A67" w:rsidP="00D63497">
            <w:pPr>
              <w:spacing w:after="200"/>
              <w:ind w:left="547" w:right="-72" w:hanging="547"/>
            </w:pPr>
            <w:r w:rsidRPr="0089308D">
              <w:t>36.6</w:t>
            </w:r>
            <w:r w:rsidRPr="0089308D">
              <w:tab/>
              <w:t>The party entitled to the benefit of an indemnity under this GCC Clause 36 shall take all reasonable measures to mitigate any loss or damage that has occurred.  If the party fails to take such measures, the other party’s liabilities shall be correspondingly reduced.</w:t>
            </w:r>
          </w:p>
        </w:tc>
      </w:tr>
      <w:tr w:rsidR="00102A67" w:rsidRPr="0089308D" w14:paraId="59AB4A83" w14:textId="77777777" w:rsidTr="000B0A94">
        <w:tc>
          <w:tcPr>
            <w:tcW w:w="1890" w:type="dxa"/>
          </w:tcPr>
          <w:p w14:paraId="615030F9" w14:textId="77777777" w:rsidR="00102A67" w:rsidRPr="0089308D" w:rsidRDefault="00102A67" w:rsidP="00D63497">
            <w:pPr>
              <w:pStyle w:val="Head62"/>
            </w:pPr>
            <w:bookmarkStart w:id="582" w:name="_Toc277233360"/>
            <w:bookmarkStart w:id="583" w:name="_Toc448588534"/>
            <w:r w:rsidRPr="0089308D">
              <w:t>37.</w:t>
            </w:r>
            <w:r w:rsidRPr="0089308D">
              <w:tab/>
              <w:t>Insurances</w:t>
            </w:r>
            <w:bookmarkEnd w:id="582"/>
            <w:bookmarkEnd w:id="583"/>
          </w:p>
        </w:tc>
        <w:tc>
          <w:tcPr>
            <w:tcW w:w="7920" w:type="dxa"/>
          </w:tcPr>
          <w:p w14:paraId="5C73986C" w14:textId="77777777" w:rsidR="00102A67" w:rsidRPr="0089308D" w:rsidRDefault="00102A67" w:rsidP="00D63497">
            <w:pPr>
              <w:spacing w:after="200"/>
              <w:ind w:left="547" w:right="-72" w:hanging="547"/>
            </w:pPr>
            <w:r w:rsidRPr="0089308D">
              <w:t>37.1</w:t>
            </w:r>
            <w:r w:rsidRPr="0089308D">
              <w:tab/>
              <w:t>The Supplier shall at its expense take out and maintain in effect, or cause to be taken out and maintained in effect, during the performance of the Contract, the insurance set forth below.  The identity of the insurers and the form of the policies shall be subject to the approval of the Purchaser, who should not unreasonably withhold such approval.</w:t>
            </w:r>
          </w:p>
        </w:tc>
      </w:tr>
      <w:tr w:rsidR="00102A67" w:rsidRPr="0089308D" w14:paraId="5E54670D" w14:textId="77777777" w:rsidTr="000B0A94">
        <w:tc>
          <w:tcPr>
            <w:tcW w:w="1890" w:type="dxa"/>
          </w:tcPr>
          <w:p w14:paraId="1B567748" w14:textId="77777777" w:rsidR="00102A67" w:rsidRPr="0089308D" w:rsidRDefault="00102A67" w:rsidP="00D63497"/>
        </w:tc>
        <w:tc>
          <w:tcPr>
            <w:tcW w:w="7920" w:type="dxa"/>
          </w:tcPr>
          <w:p w14:paraId="5F2ACA04" w14:textId="77777777" w:rsidR="00102A67" w:rsidRPr="0089308D" w:rsidRDefault="00102A67" w:rsidP="00D63497">
            <w:pPr>
              <w:spacing w:after="200"/>
              <w:ind w:left="1080" w:right="-72" w:hanging="540"/>
            </w:pPr>
            <w:r w:rsidRPr="0089308D">
              <w:t>(a)</w:t>
            </w:r>
            <w:r w:rsidRPr="0089308D">
              <w:tab/>
              <w:t>Cargo Insurance During Transport</w:t>
            </w:r>
          </w:p>
          <w:p w14:paraId="0794D286" w14:textId="77777777" w:rsidR="00102A67" w:rsidRPr="0089308D" w:rsidRDefault="00102A67" w:rsidP="00D63497">
            <w:pPr>
              <w:spacing w:after="200"/>
              <w:ind w:left="1080" w:right="-72"/>
            </w:pPr>
            <w:r w:rsidRPr="0089308D">
              <w:lastRenderedPageBreak/>
              <w:t>as applicable, 110 percent of the price of the Information Technologies and other Goods in a freely convertible currency, covering the Goods from physical loss or damage during shipment through receipt at the Project Site.</w:t>
            </w:r>
          </w:p>
          <w:p w14:paraId="735D14B3" w14:textId="77777777" w:rsidR="00102A67" w:rsidRPr="0089308D" w:rsidRDefault="00102A67" w:rsidP="00D63497">
            <w:pPr>
              <w:spacing w:after="200"/>
              <w:ind w:left="1080" w:right="-72" w:hanging="540"/>
            </w:pPr>
            <w:r w:rsidRPr="0089308D">
              <w:t>(b)</w:t>
            </w:r>
            <w:r w:rsidRPr="0089308D">
              <w:tab/>
              <w:t>Installation “All Risks” Insurance</w:t>
            </w:r>
          </w:p>
          <w:p w14:paraId="54F015CE" w14:textId="77777777" w:rsidR="00102A67" w:rsidRPr="0089308D" w:rsidRDefault="00102A67" w:rsidP="00D63497">
            <w:pPr>
              <w:spacing w:after="200"/>
              <w:ind w:left="1080" w:right="-72"/>
            </w:pPr>
            <w:r w:rsidRPr="0089308D">
              <w:t>as applicable, 110 percent of the price of the Information Technologies and other Goods covering the Goods at the site from all risks of physical loss or damage (excluding only perils commonly excluded under “all risks” insurance policies of this type by reputable insurers) occurring prior to Operational Acceptance of the System.</w:t>
            </w:r>
          </w:p>
          <w:p w14:paraId="19816691" w14:textId="77777777" w:rsidR="00102A67" w:rsidRPr="0089308D" w:rsidRDefault="00102A67" w:rsidP="00D63497">
            <w:pPr>
              <w:spacing w:after="200"/>
              <w:ind w:left="1080" w:right="-72" w:hanging="540"/>
            </w:pPr>
            <w:r w:rsidRPr="0089308D">
              <w:t>(c)</w:t>
            </w:r>
            <w:r w:rsidRPr="0089308D">
              <w:tab/>
              <w:t>Third-Party Liability Insurance</w:t>
            </w:r>
          </w:p>
          <w:p w14:paraId="14487D47" w14:textId="77777777" w:rsidR="00102A67" w:rsidRPr="0089308D" w:rsidRDefault="00102A67" w:rsidP="00D63497">
            <w:pPr>
              <w:spacing w:after="200"/>
              <w:ind w:left="1080" w:right="-72"/>
            </w:pPr>
            <w:r w:rsidRPr="0089308D">
              <w:t xml:space="preserve">On terms as </w:t>
            </w:r>
            <w:r w:rsidRPr="0089308D">
              <w:rPr>
                <w:b/>
              </w:rPr>
              <w:t>specified in the SCC,</w:t>
            </w:r>
            <w:r w:rsidRPr="0089308D">
              <w:t xml:space="preserve"> covering bodily injury or death suffered by third parties (including the Purchaser’s personnel) and loss of or damage to property (including the Purchaser’s property and any Subsystems that have been accepted by the Purchaser) occurring in connection with the supply and installation of the Information System.</w:t>
            </w:r>
          </w:p>
          <w:p w14:paraId="3BFAD3E7" w14:textId="77777777" w:rsidR="00102A67" w:rsidRPr="0089308D" w:rsidRDefault="00102A67" w:rsidP="00D63497">
            <w:pPr>
              <w:spacing w:after="200"/>
              <w:ind w:left="1080" w:right="-72" w:hanging="540"/>
            </w:pPr>
            <w:r w:rsidRPr="0089308D">
              <w:t>(d)</w:t>
            </w:r>
            <w:r w:rsidRPr="0089308D">
              <w:tab/>
              <w:t>Automobile Liability Insurance</w:t>
            </w:r>
          </w:p>
          <w:p w14:paraId="20A006DB" w14:textId="77777777" w:rsidR="00102A67" w:rsidRPr="0089308D" w:rsidRDefault="00102A67" w:rsidP="00D63497">
            <w:pPr>
              <w:spacing w:after="200"/>
              <w:ind w:left="1080" w:right="-72"/>
            </w:pPr>
            <w:r w:rsidRPr="0089308D">
              <w:t>In accordance with the statutory requirements prevailing in the Purchaser’s Country, covering use of all vehicles used by the Supplier or its Subcontractors (whether or not owned by them) in connection with the execution of the Contract.</w:t>
            </w:r>
          </w:p>
          <w:p w14:paraId="3633D367" w14:textId="77777777" w:rsidR="00102A67" w:rsidRPr="0089308D" w:rsidRDefault="00102A67" w:rsidP="00D63497">
            <w:pPr>
              <w:spacing w:after="200"/>
              <w:ind w:left="1080" w:right="-72" w:hanging="540"/>
            </w:pPr>
            <w:r w:rsidRPr="0089308D">
              <w:t>(e)</w:t>
            </w:r>
            <w:r w:rsidRPr="0089308D">
              <w:tab/>
              <w:t xml:space="preserve">Other Insurance (if any), as </w:t>
            </w:r>
            <w:r w:rsidRPr="0089308D">
              <w:rPr>
                <w:b/>
              </w:rPr>
              <w:t>specified in the SCC.</w:t>
            </w:r>
          </w:p>
          <w:p w14:paraId="7D41FA12" w14:textId="77777777" w:rsidR="00102A67" w:rsidRPr="0089308D" w:rsidRDefault="00102A67" w:rsidP="00D63497">
            <w:pPr>
              <w:spacing w:after="200"/>
              <w:ind w:left="540" w:right="-72" w:hanging="540"/>
            </w:pPr>
            <w:r w:rsidRPr="0089308D">
              <w:t>37.2</w:t>
            </w:r>
            <w:r w:rsidRPr="0089308D">
              <w:tab/>
              <w:t>The Purchaser shall be named as co-insured under all insurance policies taken out by the Supplier pursuant to GCC Clause 37.1, except for the Third-Party Liability, and the Supplier’s Subcontractors shall be named as co-insured under all insurance policies taken out by the Supplier pursuant to GCC Clause 37.1 except for Cargo Insurance During Transport.  All insurer’s rights of subrogation against such co-insured for losses or claims arising out of the performance of the Contract shall be waived under such policies.</w:t>
            </w:r>
          </w:p>
          <w:p w14:paraId="672374B4" w14:textId="77777777" w:rsidR="00102A67" w:rsidRPr="0089308D" w:rsidRDefault="00102A67" w:rsidP="00D63497">
            <w:pPr>
              <w:spacing w:after="200"/>
              <w:ind w:left="540" w:right="-72" w:hanging="540"/>
            </w:pPr>
            <w:r w:rsidRPr="0089308D">
              <w:t>37.3</w:t>
            </w:r>
            <w:r w:rsidRPr="0089308D">
              <w:tab/>
              <w:t>The Supplier shall deliver to the Purchaser certificates of insurance (or copies of the insurance policies) as evidence that the required policies are in full force and effect.</w:t>
            </w:r>
          </w:p>
          <w:p w14:paraId="56411A72" w14:textId="77777777" w:rsidR="00102A67" w:rsidRPr="0089308D" w:rsidRDefault="00102A67" w:rsidP="00D63497">
            <w:pPr>
              <w:spacing w:after="200"/>
              <w:ind w:left="540" w:right="-72" w:hanging="540"/>
            </w:pPr>
            <w:r w:rsidRPr="0089308D">
              <w:t>37.4</w:t>
            </w:r>
            <w:r w:rsidRPr="0089308D">
              <w:tab/>
              <w:t>The Supplier shall ensure that, where applicable, its Subcontractor(s) shall take out and maintain in effect adequate insurance policies for their personnel and vehicles and for work executed by them under the Contract, unless such Subcontractors are covered by the policies taken out by the Supplier.</w:t>
            </w:r>
          </w:p>
          <w:p w14:paraId="1AA06753" w14:textId="77777777" w:rsidR="00102A67" w:rsidRPr="0089308D" w:rsidRDefault="00102A67" w:rsidP="00D63497">
            <w:pPr>
              <w:spacing w:after="200"/>
              <w:ind w:left="540" w:right="-72" w:hanging="540"/>
            </w:pPr>
            <w:r w:rsidRPr="0089308D">
              <w:lastRenderedPageBreak/>
              <w:t>37.5</w:t>
            </w:r>
            <w:r w:rsidRPr="0089308D">
              <w:tab/>
              <w:t>If the Supplier fails to take out and/or maintain in effect the insurance referred to in GCC Clause 37.1, the Purchaser may take out and maintain in effect any such insurance and may from time to time deduct from any amount due the Supplier under the Contract any premium that the Purchaser shall have paid to the insurer or may otherwise recover such amount as a debt due from the Supplier.</w:t>
            </w:r>
          </w:p>
          <w:p w14:paraId="16A8A1D0" w14:textId="77777777" w:rsidR="00102A67" w:rsidRPr="0089308D" w:rsidRDefault="00102A67" w:rsidP="00D63497">
            <w:pPr>
              <w:spacing w:after="200"/>
              <w:ind w:left="540" w:right="-72" w:hanging="540"/>
            </w:pPr>
            <w:r w:rsidRPr="0089308D">
              <w:t>37.6</w:t>
            </w:r>
            <w:r w:rsidRPr="0089308D">
              <w:tab/>
              <w:t>Unless otherwise provided in the Contract, the Supplier shall prepare and conduct all and any claims made under the policies affected by it pursuant to this GCC Clause 37, and all monies payable by any insurers shall be paid to the Supplier.  The Purchaser shall give to the Supplier all such reasonable assistance as may be required by the Supplier in connection with any claim under the relevant insurance policies.  With respect to insurance claims in which the Purchaser’s interest is involved, the Supplier shall not give any release or make any compromise with the insurer without the prior written consent of the Purchaser.  With respect to insurance claims in which the Supplier’s interest is involved, the Purchaser shall not give any release or make any compromise with the insurer without the prior written consent of the Supplier.</w:t>
            </w:r>
          </w:p>
        </w:tc>
      </w:tr>
      <w:tr w:rsidR="00102A67" w:rsidRPr="0089308D" w14:paraId="4ECAE59A" w14:textId="77777777" w:rsidTr="000B0A94">
        <w:tc>
          <w:tcPr>
            <w:tcW w:w="1890" w:type="dxa"/>
          </w:tcPr>
          <w:p w14:paraId="67024A4B" w14:textId="77777777" w:rsidR="00102A67" w:rsidRPr="0089308D" w:rsidRDefault="00102A67" w:rsidP="00D63497">
            <w:pPr>
              <w:pStyle w:val="Head62"/>
            </w:pPr>
            <w:bookmarkStart w:id="584" w:name="_Toc277233361"/>
            <w:bookmarkStart w:id="585" w:name="_Toc448588535"/>
            <w:r w:rsidRPr="0089308D">
              <w:lastRenderedPageBreak/>
              <w:t>38.</w:t>
            </w:r>
            <w:r w:rsidRPr="0089308D">
              <w:tab/>
              <w:t>Force Majeure</w:t>
            </w:r>
            <w:bookmarkEnd w:id="584"/>
            <w:bookmarkEnd w:id="585"/>
          </w:p>
        </w:tc>
        <w:tc>
          <w:tcPr>
            <w:tcW w:w="7920" w:type="dxa"/>
          </w:tcPr>
          <w:p w14:paraId="5DE900A7" w14:textId="77777777" w:rsidR="00102A67" w:rsidRPr="0089308D" w:rsidRDefault="00102A67" w:rsidP="00D63497">
            <w:pPr>
              <w:spacing w:after="200"/>
              <w:ind w:left="540" w:right="-72" w:hanging="540"/>
            </w:pPr>
            <w:r w:rsidRPr="0089308D">
              <w:t>38.1</w:t>
            </w:r>
            <w:r w:rsidRPr="0089308D">
              <w:tab/>
              <w:t>“Force Majeure” shall mean any event beyond the reasonable control of the Purchaser or of the Supplier, as the case may be, and which is unavoidable notwithstanding the reasonable care of the party affected and shall include, without limitation, the following:</w:t>
            </w:r>
          </w:p>
        </w:tc>
      </w:tr>
      <w:tr w:rsidR="00102A67" w:rsidRPr="0089308D" w14:paraId="440A5019" w14:textId="77777777" w:rsidTr="000B0A94">
        <w:tc>
          <w:tcPr>
            <w:tcW w:w="1890" w:type="dxa"/>
          </w:tcPr>
          <w:p w14:paraId="58D7241A" w14:textId="77777777" w:rsidR="00102A67" w:rsidRPr="0089308D" w:rsidRDefault="00102A67" w:rsidP="00D63497"/>
        </w:tc>
        <w:tc>
          <w:tcPr>
            <w:tcW w:w="7920" w:type="dxa"/>
          </w:tcPr>
          <w:p w14:paraId="5090ED82" w14:textId="77777777" w:rsidR="00102A67" w:rsidRPr="0089308D" w:rsidRDefault="00102A67" w:rsidP="00D63497">
            <w:pPr>
              <w:spacing w:after="200"/>
              <w:ind w:left="1094" w:right="-72" w:hanging="547"/>
            </w:pPr>
            <w:r w:rsidRPr="0089308D">
              <w:t>(a)</w:t>
            </w:r>
            <w:r w:rsidRPr="0089308D">
              <w:tab/>
              <w:t>war, hostilities, or warlike operations (whether a state of war be declared or not), invasion, act of foreign enemy, and civil war;</w:t>
            </w:r>
          </w:p>
          <w:p w14:paraId="62F47BED" w14:textId="77777777" w:rsidR="00102A67" w:rsidRPr="0089308D" w:rsidRDefault="00102A67" w:rsidP="00D63497">
            <w:pPr>
              <w:spacing w:after="200"/>
              <w:ind w:left="1094" w:right="-72" w:hanging="547"/>
            </w:pPr>
            <w:r w:rsidRPr="0089308D">
              <w:t>(b)</w:t>
            </w:r>
            <w:r w:rsidRPr="0089308D">
              <w:tab/>
              <w:t>rebellion, revolution, insurrection, mutiny, usurpation of civil or military government, conspiracy, riot, civil commotion, and terrorist acts;</w:t>
            </w:r>
          </w:p>
          <w:p w14:paraId="58431BEC" w14:textId="77777777" w:rsidR="00102A67" w:rsidRPr="0089308D" w:rsidRDefault="00102A67" w:rsidP="00D63497">
            <w:pPr>
              <w:spacing w:after="200"/>
              <w:ind w:left="1094" w:right="-72" w:hanging="547"/>
            </w:pPr>
            <w:r w:rsidRPr="0089308D">
              <w:t>(c)</w:t>
            </w:r>
            <w:r w:rsidRPr="0089308D">
              <w:tab/>
              <w:t>confiscation, nationalization, mobilization, commandeering or requisition by or under the order of any government or de jure or de facto authority or ruler, or any other act or failure to act of any local state or national government authority;</w:t>
            </w:r>
          </w:p>
          <w:p w14:paraId="21930AFF" w14:textId="77777777" w:rsidR="00102A67" w:rsidRPr="0089308D" w:rsidRDefault="00102A67" w:rsidP="00D63497">
            <w:pPr>
              <w:spacing w:after="200"/>
              <w:ind w:left="1094" w:right="-72" w:hanging="547"/>
            </w:pPr>
            <w:r w:rsidRPr="0089308D">
              <w:t>(d)</w:t>
            </w:r>
            <w:r w:rsidRPr="0089308D">
              <w:tab/>
              <w:t>strike, sabotage, lockout, embargo, import restriction, port congestion, lack of usual means of public transportation and communication, industrial dispute, shipwreck, shortage or restriction of power supply, epidemics, quarantine, and plague;</w:t>
            </w:r>
          </w:p>
          <w:p w14:paraId="21199F72" w14:textId="77777777" w:rsidR="00102A67" w:rsidRPr="0089308D" w:rsidRDefault="00102A67" w:rsidP="00D63497">
            <w:pPr>
              <w:spacing w:after="200"/>
              <w:ind w:left="1094" w:right="-72" w:hanging="547"/>
            </w:pPr>
            <w:r w:rsidRPr="0089308D">
              <w:t>(e)</w:t>
            </w:r>
            <w:r w:rsidRPr="0089308D">
              <w:tab/>
              <w:t xml:space="preserve">earthquake, landslide, volcanic activity, fire, flood or inundation, tidal wave, typhoon or cyclone, hurricane, storm, lightning, or other inclement weather condition, nuclear and pressure waves, or other natural or physical disaster; </w:t>
            </w:r>
          </w:p>
          <w:p w14:paraId="6F06A4D7" w14:textId="77777777" w:rsidR="00102A67" w:rsidRPr="0089308D" w:rsidRDefault="00102A67" w:rsidP="00D63497">
            <w:pPr>
              <w:spacing w:after="200"/>
              <w:ind w:left="1094" w:right="-72" w:hanging="547"/>
            </w:pPr>
            <w:r w:rsidRPr="0089308D">
              <w:t>(f)</w:t>
            </w:r>
            <w:r w:rsidRPr="0089308D">
              <w:tab/>
              <w:t xml:space="preserve">failure, by the Supplier, to obtain the necessary export permit(s) from the governments of the Country(s) of Origin of the Information </w:t>
            </w:r>
            <w:r w:rsidRPr="0089308D">
              <w:lastRenderedPageBreak/>
              <w:t>Technologies or other Goods, or Supplier’s Equipment provided that the Supplier has made all reasonable efforts to obtain the required export permit(s), including the exercise of due diligence in determining the eligibility of the System and all of its components for receipt of the necessary export permits.</w:t>
            </w:r>
          </w:p>
          <w:p w14:paraId="6CEEB06F" w14:textId="77777777" w:rsidR="00102A67" w:rsidRPr="0089308D" w:rsidRDefault="00102A67" w:rsidP="00D63497">
            <w:pPr>
              <w:spacing w:after="200"/>
              <w:ind w:left="547" w:right="-72" w:hanging="547"/>
            </w:pPr>
            <w:r w:rsidRPr="0089308D">
              <w:t>38.2</w:t>
            </w:r>
            <w:r w:rsidRPr="0089308D">
              <w:tab/>
              <w:t>If either party is prevented, hindered, or delayed from or in performing any of its obligations under the Contract by an event of Force Majeure, then it shall notify the other in writing of the occurrence of such event and the circumstances of the event of Force Majeure within fourteen (14) days after the occurrence of such event.</w:t>
            </w:r>
          </w:p>
          <w:p w14:paraId="1BF3748F" w14:textId="77777777" w:rsidR="00102A67" w:rsidRPr="0089308D" w:rsidRDefault="00102A67" w:rsidP="00D63497">
            <w:pPr>
              <w:spacing w:after="200"/>
              <w:ind w:left="547" w:right="-72" w:hanging="547"/>
            </w:pPr>
            <w:r w:rsidRPr="0089308D">
              <w:t>38.3</w:t>
            </w:r>
            <w:r w:rsidRPr="0089308D">
              <w:tab/>
              <w:t>The party who has given such notice shall be excused from the performance or punctual performance of its obligations under the Contract for so long as the relevant event of Force Majeure continues and to the extent that such party’s performance is prevented, hindered, or delayed.  The Time for Achieving Operational Acceptance shall be extended in accordance with GCC Clause 40 (Extension of Time for Achieving Operational Acceptance).</w:t>
            </w:r>
          </w:p>
          <w:p w14:paraId="65CB4A85" w14:textId="77777777" w:rsidR="00102A67" w:rsidRPr="0089308D" w:rsidRDefault="00102A67" w:rsidP="00D63497">
            <w:pPr>
              <w:spacing w:after="200"/>
              <w:ind w:left="547" w:right="-72" w:hanging="547"/>
            </w:pPr>
            <w:r w:rsidRPr="0089308D">
              <w:t>38.4</w:t>
            </w:r>
            <w:r w:rsidRPr="0089308D">
              <w:tab/>
              <w:t>The party or parties affected by the event of Force Majeure shall use reasonable efforts to mitigate the effect of the event of Force Majeure upon its or their performance of the Contract and to fulfill its or their obligations under the Contract, but without prejudice to either party’s right to terminate the Contract under GCC Clause 38.6.</w:t>
            </w:r>
          </w:p>
          <w:p w14:paraId="42F6AF7A" w14:textId="77777777" w:rsidR="00102A67" w:rsidRPr="0089308D" w:rsidRDefault="00102A67" w:rsidP="00D63497">
            <w:pPr>
              <w:spacing w:after="200"/>
              <w:ind w:left="547" w:right="-72" w:hanging="547"/>
            </w:pPr>
            <w:r w:rsidRPr="0089308D">
              <w:t>38.5</w:t>
            </w:r>
            <w:r w:rsidRPr="0089308D">
              <w:tab/>
              <w:t>No delay or nonperformance by either party to this Contract caused by the occurrence of any event of Force Majeure shall:</w:t>
            </w:r>
          </w:p>
          <w:p w14:paraId="0CB6A906" w14:textId="77777777" w:rsidR="00102A67" w:rsidRPr="0089308D" w:rsidRDefault="00102A67" w:rsidP="00D63497">
            <w:pPr>
              <w:spacing w:after="200"/>
              <w:ind w:left="1094" w:right="-72" w:hanging="547"/>
            </w:pPr>
            <w:r w:rsidRPr="0089308D">
              <w:t>(a)</w:t>
            </w:r>
            <w:r w:rsidRPr="0089308D">
              <w:tab/>
              <w:t>constitute a default or breach of the Contract;</w:t>
            </w:r>
          </w:p>
          <w:p w14:paraId="567F0C84" w14:textId="77777777" w:rsidR="00102A67" w:rsidRPr="0089308D" w:rsidRDefault="00102A67" w:rsidP="00D63497">
            <w:pPr>
              <w:spacing w:after="200"/>
              <w:ind w:left="1094" w:right="-72" w:hanging="547"/>
            </w:pPr>
            <w:r w:rsidRPr="0089308D">
              <w:t>(b)</w:t>
            </w:r>
            <w:r w:rsidRPr="0089308D">
              <w:tab/>
              <w:t>(subject to GCC Clauses 35.2, 38.3, and 38.4) give rise to any claim for damages or additional cost or expense occasioned by the delay or nonperformance,</w:t>
            </w:r>
          </w:p>
          <w:p w14:paraId="63100CC7" w14:textId="77777777" w:rsidR="00102A67" w:rsidRPr="0089308D" w:rsidRDefault="00102A67" w:rsidP="00D63497">
            <w:pPr>
              <w:spacing w:after="200"/>
              <w:ind w:left="540" w:right="-72"/>
            </w:pPr>
            <w:r w:rsidRPr="0089308D">
              <w:t>if, and to the extent that, such delay or nonperformance is caused by the occurrence of an event of Force Majeure.</w:t>
            </w:r>
          </w:p>
          <w:p w14:paraId="79C70C8D" w14:textId="77777777" w:rsidR="00102A67" w:rsidRPr="0089308D" w:rsidRDefault="00102A67" w:rsidP="00D63497">
            <w:pPr>
              <w:spacing w:after="200"/>
              <w:ind w:left="547" w:right="-72" w:hanging="547"/>
            </w:pPr>
            <w:r w:rsidRPr="0089308D">
              <w:t>38.6</w:t>
            </w:r>
            <w:r w:rsidRPr="0089308D">
              <w:tab/>
              <w:t>If the performance of the Contract is substantially prevented, hindered, or delayed for a single period of more than sixty (60) days or an aggregate period of more than one hundred and twenty (120) days on account of one or more events of Force Majeure during the time period covered by the Contract, the parties will attempt to develop a mutually satisfactory solution, failing which, either party may terminate the Contract by giving a notice to the other.</w:t>
            </w:r>
          </w:p>
          <w:p w14:paraId="64396A64" w14:textId="77777777" w:rsidR="00102A67" w:rsidRPr="0089308D" w:rsidRDefault="00102A67" w:rsidP="00D63497">
            <w:pPr>
              <w:spacing w:after="200"/>
              <w:ind w:left="547" w:right="-72" w:hanging="547"/>
            </w:pPr>
            <w:r w:rsidRPr="0089308D">
              <w:t>38.7</w:t>
            </w:r>
            <w:r w:rsidRPr="0089308D">
              <w:tab/>
              <w:t>In the event of termination pursuant to GCC Clause 38.6, the rights and obligations of the Purchaser and the Supplier shall be as specified in GCC Clauses 41.1.2 and 41.1.3.</w:t>
            </w:r>
          </w:p>
          <w:p w14:paraId="09B37132" w14:textId="77777777" w:rsidR="00102A67" w:rsidRPr="0089308D" w:rsidRDefault="00102A67" w:rsidP="00D63497">
            <w:pPr>
              <w:spacing w:after="200"/>
              <w:ind w:left="540" w:right="-72" w:hanging="540"/>
            </w:pPr>
            <w:r w:rsidRPr="0089308D">
              <w:lastRenderedPageBreak/>
              <w:t>38.8</w:t>
            </w:r>
            <w:r w:rsidRPr="0089308D">
              <w:tab/>
              <w:t>Notwithstanding GCC Clause 38.5, Force Majeure shall not apply to any obligation of the Purchaser to make payments to the Supplier under this Contract.</w:t>
            </w:r>
          </w:p>
        </w:tc>
      </w:tr>
    </w:tbl>
    <w:p w14:paraId="5AAFAD1E" w14:textId="77777777" w:rsidR="00102A67" w:rsidRPr="0089308D" w:rsidRDefault="00102A67" w:rsidP="00102A67">
      <w:pPr>
        <w:pStyle w:val="Head61"/>
        <w:rPr>
          <w:rFonts w:ascii="Times New Roman" w:hAnsi="Times New Roman"/>
        </w:rPr>
      </w:pPr>
      <w:bookmarkStart w:id="586" w:name="_Toc277233362"/>
      <w:bookmarkStart w:id="587" w:name="_Toc448588536"/>
      <w:r w:rsidRPr="0089308D">
        <w:rPr>
          <w:rFonts w:ascii="Times New Roman" w:hAnsi="Times New Roman"/>
        </w:rPr>
        <w:lastRenderedPageBreak/>
        <w:t>H.  Change in Contract Elements</w:t>
      </w:r>
      <w:bookmarkEnd w:id="586"/>
      <w:bookmarkEnd w:id="587"/>
    </w:p>
    <w:tbl>
      <w:tblPr>
        <w:tblW w:w="0" w:type="auto"/>
        <w:tblInd w:w="108" w:type="dxa"/>
        <w:tblLayout w:type="fixed"/>
        <w:tblLook w:val="0000" w:firstRow="0" w:lastRow="0" w:firstColumn="0" w:lastColumn="0" w:noHBand="0" w:noVBand="0"/>
      </w:tblPr>
      <w:tblGrid>
        <w:gridCol w:w="1890"/>
        <w:gridCol w:w="7920"/>
      </w:tblGrid>
      <w:tr w:rsidR="00102A67" w:rsidRPr="0089308D" w14:paraId="7D634808" w14:textId="77777777" w:rsidTr="000B0A94">
        <w:tc>
          <w:tcPr>
            <w:tcW w:w="1890" w:type="dxa"/>
          </w:tcPr>
          <w:p w14:paraId="2091302B" w14:textId="77777777" w:rsidR="00102A67" w:rsidRPr="0089308D" w:rsidRDefault="00102A67" w:rsidP="00D63497">
            <w:pPr>
              <w:pStyle w:val="Head62"/>
            </w:pPr>
            <w:bookmarkStart w:id="588" w:name="_Toc277233363"/>
            <w:bookmarkStart w:id="589" w:name="_Toc448588537"/>
            <w:r w:rsidRPr="0089308D">
              <w:t>39.</w:t>
            </w:r>
            <w:r w:rsidRPr="0089308D">
              <w:tab/>
              <w:t>Changes to the System</w:t>
            </w:r>
            <w:bookmarkEnd w:id="588"/>
            <w:bookmarkEnd w:id="589"/>
          </w:p>
        </w:tc>
        <w:tc>
          <w:tcPr>
            <w:tcW w:w="7920" w:type="dxa"/>
          </w:tcPr>
          <w:p w14:paraId="7CF1940B" w14:textId="77777777" w:rsidR="00102A67" w:rsidRPr="0089308D" w:rsidRDefault="00102A67" w:rsidP="00D63497">
            <w:pPr>
              <w:spacing w:after="200"/>
              <w:ind w:left="540" w:right="-72" w:hanging="540"/>
            </w:pPr>
            <w:r w:rsidRPr="0089308D">
              <w:t>39.1</w:t>
            </w:r>
            <w:r w:rsidRPr="0089308D">
              <w:tab/>
              <w:t>Introducing a Change</w:t>
            </w:r>
          </w:p>
          <w:p w14:paraId="5AC97390" w14:textId="77777777" w:rsidR="00102A67" w:rsidRPr="0089308D" w:rsidRDefault="00102A67" w:rsidP="00D63497">
            <w:pPr>
              <w:spacing w:after="200"/>
              <w:ind w:left="1350" w:right="-72" w:hanging="810"/>
            </w:pPr>
            <w:r w:rsidRPr="0089308D">
              <w:t>39.1.1</w:t>
            </w:r>
            <w:r w:rsidRPr="0089308D">
              <w:tab/>
              <w:t>Subject to GCC Clauses 39.2.5 and 39.2.7, the Purchaser shall have the right to propose, and subsequently require, the Project Manager to order the Supplier from time to time during the performance of the Contract to make any change, modification, addition, or deletion to, in, or from the System (interchangeably called “Change”), provided that such Change falls within the general scope of the System, does not constitute unrelated work, and is technically practicable, taking into account both the state of advancement of the System and the technical compatibility of the Change envisaged with the nature of the System as originally specified in the Contract.</w:t>
            </w:r>
          </w:p>
        </w:tc>
      </w:tr>
      <w:tr w:rsidR="00102A67" w:rsidRPr="0089308D" w14:paraId="2CED7034" w14:textId="77777777" w:rsidTr="000B0A94">
        <w:tc>
          <w:tcPr>
            <w:tcW w:w="1890" w:type="dxa"/>
          </w:tcPr>
          <w:p w14:paraId="64CF4A3F" w14:textId="77777777" w:rsidR="00102A67" w:rsidRPr="0089308D" w:rsidRDefault="00102A67" w:rsidP="00D63497"/>
        </w:tc>
        <w:tc>
          <w:tcPr>
            <w:tcW w:w="7920" w:type="dxa"/>
          </w:tcPr>
          <w:p w14:paraId="7F605017" w14:textId="77777777" w:rsidR="00102A67" w:rsidRPr="0089308D" w:rsidRDefault="00102A67" w:rsidP="00D63497">
            <w:pPr>
              <w:spacing w:after="200"/>
              <w:ind w:left="1354" w:right="-72"/>
            </w:pPr>
            <w:r w:rsidRPr="0089308D">
              <w:t>A Change may involve, but is not restricted to, the substitution of updated Information Technologies and related Services in accordance with GCC Clause 23 (Product Upgrades).</w:t>
            </w:r>
          </w:p>
        </w:tc>
      </w:tr>
      <w:tr w:rsidR="00102A67" w:rsidRPr="0089308D" w14:paraId="6717B4C4" w14:textId="77777777" w:rsidTr="000B0A94">
        <w:tc>
          <w:tcPr>
            <w:tcW w:w="1890" w:type="dxa"/>
          </w:tcPr>
          <w:p w14:paraId="2BF63975" w14:textId="77777777" w:rsidR="00102A67" w:rsidRPr="0089308D" w:rsidRDefault="00102A67" w:rsidP="00D63497"/>
        </w:tc>
        <w:tc>
          <w:tcPr>
            <w:tcW w:w="7920" w:type="dxa"/>
          </w:tcPr>
          <w:p w14:paraId="20070AAF" w14:textId="77777777" w:rsidR="00102A67" w:rsidRPr="0089308D" w:rsidRDefault="00102A67" w:rsidP="00D63497">
            <w:pPr>
              <w:spacing w:after="200"/>
              <w:ind w:left="1353" w:right="-72" w:hanging="806"/>
            </w:pPr>
            <w:r w:rsidRPr="0089308D">
              <w:t>39.1.2</w:t>
            </w:r>
            <w:r w:rsidRPr="0089308D">
              <w:tab/>
              <w:t>The Supplier may from time to time during its performance of the Contract propose to the Purchaser (with a copy to the Project Manager) any Change that the Supplier considers necessary or desirable to improve the quality or efficiency of the System.  The Purchaser may at its discretion approve or reject any Change proposed by the Supplier.</w:t>
            </w:r>
          </w:p>
          <w:p w14:paraId="4931927F" w14:textId="77777777" w:rsidR="00102A67" w:rsidRPr="0089308D" w:rsidRDefault="00102A67" w:rsidP="00D63497">
            <w:pPr>
              <w:spacing w:after="200"/>
              <w:ind w:left="1353" w:right="-72" w:hanging="806"/>
            </w:pPr>
            <w:r w:rsidRPr="0089308D">
              <w:t>39.1.3</w:t>
            </w:r>
            <w:r w:rsidRPr="0089308D">
              <w:tab/>
              <w:t>Notwithstanding GCC Clauses 39.1.1 and 39.1.2, no change made necessary because of any default of the Supplier in the performance of its obligations under the Contract shall be deemed to be a Change, and such change shall not result in any adjustment of the Contract Price or the Time for Achieving Operational Acceptance.</w:t>
            </w:r>
          </w:p>
          <w:p w14:paraId="0DCDF173" w14:textId="77777777" w:rsidR="00102A67" w:rsidRPr="0089308D" w:rsidRDefault="00102A67" w:rsidP="00D63497">
            <w:pPr>
              <w:spacing w:after="200"/>
              <w:ind w:left="1350" w:right="-72" w:hanging="810"/>
            </w:pPr>
            <w:r w:rsidRPr="0089308D">
              <w:t>39.1.4</w:t>
            </w:r>
            <w:r w:rsidRPr="0089308D">
              <w:tab/>
              <w:t xml:space="preserve">The procedure on how to proceed with and execute Changes is specified in GCC Clauses 39.2 and 39.3, and further details and sample forms are provided in the Sample Contractual Forms Section in the </w:t>
            </w:r>
            <w:r w:rsidR="00284AF9" w:rsidRPr="0089308D">
              <w:t>bidding document</w:t>
            </w:r>
            <w:r w:rsidRPr="0089308D">
              <w:t>s.</w:t>
            </w:r>
          </w:p>
          <w:p w14:paraId="30B47E0D" w14:textId="77777777" w:rsidR="00102A67" w:rsidRPr="0089308D" w:rsidRDefault="00102A67" w:rsidP="00D63497">
            <w:pPr>
              <w:spacing w:after="200"/>
              <w:ind w:left="1350" w:right="-72" w:hanging="810"/>
            </w:pPr>
            <w:r w:rsidRPr="0089308D">
              <w:t>39.1.5</w:t>
            </w:r>
            <w:r w:rsidRPr="0089308D">
              <w:tab/>
              <w:t xml:space="preserve">Moreover, the Purchaser and Supplier will agree, during development of the Project Plan, to a date prior to the scheduled date for Operational Acceptance, after which the Technical Requirements for the System shall be “frozen.”  Any Change </w:t>
            </w:r>
            <w:r w:rsidRPr="0089308D">
              <w:lastRenderedPageBreak/>
              <w:t>initiated after this time will be dealt with after Operational Acceptance.</w:t>
            </w:r>
          </w:p>
          <w:p w14:paraId="1754982F" w14:textId="77777777" w:rsidR="00102A67" w:rsidRPr="0089308D" w:rsidRDefault="00102A67" w:rsidP="00D63497">
            <w:pPr>
              <w:spacing w:after="200"/>
              <w:ind w:left="540" w:right="-72" w:hanging="540"/>
            </w:pPr>
            <w:r w:rsidRPr="0089308D">
              <w:t>39.2</w:t>
            </w:r>
            <w:r w:rsidRPr="0089308D">
              <w:tab/>
              <w:t>Changes Originating from Purchaser</w:t>
            </w:r>
          </w:p>
          <w:p w14:paraId="235F0649" w14:textId="77777777" w:rsidR="00102A67" w:rsidRPr="0089308D" w:rsidRDefault="00102A67" w:rsidP="00D63497">
            <w:pPr>
              <w:spacing w:after="200"/>
              <w:ind w:left="1353" w:right="-72" w:hanging="806"/>
            </w:pPr>
            <w:r w:rsidRPr="0089308D">
              <w:t>39.2.1</w:t>
            </w:r>
            <w:r w:rsidRPr="0089308D">
              <w:tab/>
              <w:t>If the Purchaser proposes a Change pursuant to GCC Clauses 39.1.1, it shall send to the Supplier a “Request for Change Proposal,” requiring the Supplier to prepare and furnish to the Project Manager as soon as reasonably practicable a “Change Proposal,” which shall include the following:</w:t>
            </w:r>
          </w:p>
          <w:p w14:paraId="0F80F5BD" w14:textId="77777777" w:rsidR="00102A67" w:rsidRPr="0089308D" w:rsidRDefault="00102A67" w:rsidP="00D63497">
            <w:pPr>
              <w:spacing w:after="200"/>
              <w:ind w:left="1714" w:right="-72" w:hanging="360"/>
            </w:pPr>
            <w:r w:rsidRPr="0089308D">
              <w:t>(a)</w:t>
            </w:r>
            <w:r w:rsidRPr="0089308D">
              <w:tab/>
              <w:t>brief description of the Change;</w:t>
            </w:r>
          </w:p>
          <w:p w14:paraId="6160179E" w14:textId="77777777" w:rsidR="00102A67" w:rsidRPr="0089308D" w:rsidRDefault="00102A67" w:rsidP="00D63497">
            <w:pPr>
              <w:spacing w:after="200"/>
              <w:ind w:left="1714" w:right="-72" w:hanging="360"/>
            </w:pPr>
            <w:r w:rsidRPr="0089308D">
              <w:t>(b)</w:t>
            </w:r>
            <w:r w:rsidRPr="0089308D">
              <w:tab/>
              <w:t>impact on the Time for Achieving Operational Acceptance;</w:t>
            </w:r>
          </w:p>
          <w:p w14:paraId="3E76FEEF" w14:textId="77777777" w:rsidR="00102A67" w:rsidRPr="0089308D" w:rsidRDefault="00102A67" w:rsidP="00D63497">
            <w:pPr>
              <w:spacing w:after="200"/>
              <w:ind w:left="1714" w:right="-72" w:hanging="360"/>
            </w:pPr>
            <w:r w:rsidRPr="0089308D">
              <w:t>(c)</w:t>
            </w:r>
            <w:r w:rsidRPr="0089308D">
              <w:tab/>
              <w:t>detailed estimated cost of the Change;</w:t>
            </w:r>
          </w:p>
          <w:p w14:paraId="761EFE4C" w14:textId="77777777" w:rsidR="00102A67" w:rsidRPr="0089308D" w:rsidRDefault="00102A67" w:rsidP="00D63497">
            <w:pPr>
              <w:spacing w:after="200"/>
              <w:ind w:left="1714" w:right="-72" w:hanging="360"/>
            </w:pPr>
            <w:r w:rsidRPr="0089308D">
              <w:t>(d)</w:t>
            </w:r>
            <w:r w:rsidRPr="0089308D">
              <w:tab/>
              <w:t>effect on Functional Guarantees (if any);</w:t>
            </w:r>
          </w:p>
          <w:p w14:paraId="1E0EA3E5" w14:textId="77777777" w:rsidR="00102A67" w:rsidRPr="0089308D" w:rsidRDefault="00102A67" w:rsidP="00D63497">
            <w:pPr>
              <w:spacing w:after="200"/>
              <w:ind w:left="1714" w:right="-72" w:hanging="360"/>
            </w:pPr>
            <w:r w:rsidRPr="0089308D">
              <w:t>(e)</w:t>
            </w:r>
            <w:r w:rsidRPr="0089308D">
              <w:tab/>
              <w:t>effect on any other provisions of the Contract.</w:t>
            </w:r>
          </w:p>
          <w:p w14:paraId="32B24C74" w14:textId="77777777" w:rsidR="00102A67" w:rsidRPr="0089308D" w:rsidRDefault="00102A67" w:rsidP="00D63497">
            <w:pPr>
              <w:spacing w:after="200"/>
              <w:ind w:left="1353" w:right="-72" w:hanging="806"/>
            </w:pPr>
            <w:r w:rsidRPr="0089308D">
              <w:t>39.2.2</w:t>
            </w:r>
            <w:r w:rsidRPr="0089308D">
              <w:tab/>
              <w:t>Prior to preparing and submitting the “Change Proposal,” the Supplier shall submit to the Project Manager a “Change Estimate Proposal,” which shall be an estimate of the cost of preparing the Change Proposal, plus a first approximation of the suggested approach and cost for implementing the changes.  Upon receipt of the Supplier’s Change Estimate Proposal, the Purchaser shall do one of the following:</w:t>
            </w:r>
          </w:p>
          <w:p w14:paraId="7D2BC3D2" w14:textId="77777777" w:rsidR="00102A67" w:rsidRPr="0089308D" w:rsidRDefault="00102A67" w:rsidP="00D63497">
            <w:pPr>
              <w:spacing w:after="200"/>
              <w:ind w:left="1714" w:right="-72" w:hanging="360"/>
            </w:pPr>
            <w:r w:rsidRPr="0089308D">
              <w:t>(a)</w:t>
            </w:r>
            <w:r w:rsidRPr="0089308D">
              <w:tab/>
              <w:t>accept the Supplier’s estimate with instructions to the Supplier to proceed with the preparation of the Change Proposal;</w:t>
            </w:r>
          </w:p>
          <w:p w14:paraId="13044CA6" w14:textId="77777777" w:rsidR="00102A67" w:rsidRPr="0089308D" w:rsidRDefault="00102A67" w:rsidP="00D63497">
            <w:pPr>
              <w:spacing w:after="200"/>
              <w:ind w:left="1714" w:right="-72" w:hanging="360"/>
            </w:pPr>
            <w:r w:rsidRPr="0089308D">
              <w:t>(b)</w:t>
            </w:r>
            <w:r w:rsidRPr="0089308D">
              <w:tab/>
              <w:t>advise the Supplier of any part of its Change Estimate Proposal that is unacceptable and request the Supplier to review its estimate;</w:t>
            </w:r>
          </w:p>
          <w:p w14:paraId="26FD2B70" w14:textId="77777777" w:rsidR="00102A67" w:rsidRPr="0089308D" w:rsidRDefault="00102A67" w:rsidP="00D63497">
            <w:pPr>
              <w:spacing w:after="200"/>
              <w:ind w:left="1714" w:right="-72" w:hanging="360"/>
            </w:pPr>
            <w:r w:rsidRPr="0089308D">
              <w:t>(c)</w:t>
            </w:r>
            <w:r w:rsidRPr="0089308D">
              <w:tab/>
              <w:t>advise the Supplier that the Purchaser does not intend to proceed with the Change.</w:t>
            </w:r>
          </w:p>
          <w:p w14:paraId="597824D4" w14:textId="77777777" w:rsidR="00102A67" w:rsidRPr="0089308D" w:rsidRDefault="00102A67" w:rsidP="00D63497">
            <w:pPr>
              <w:spacing w:after="200"/>
              <w:ind w:left="1353" w:right="-72" w:hanging="806"/>
            </w:pPr>
            <w:r w:rsidRPr="0089308D">
              <w:t>39.2.3</w:t>
            </w:r>
            <w:r w:rsidRPr="0089308D">
              <w:tab/>
              <w:t>Upon receipt of the Purchaser’s instruction to proceed under GCC Clause 39.2.2 (a), the Supplier shall, with proper expedition, proceed with the preparation of the Change Proposal, in accordance with GCC Clause 39.2.1.  The Supplier, at its discretion, may specify a validity period for the Change Proposal, after which if the Purchaser and Supplier has not reached agreement in accordance with GCC Clause 39.2.6, then GCC Clause 39.2.7 shall apply.</w:t>
            </w:r>
          </w:p>
          <w:p w14:paraId="7129BB3E" w14:textId="77777777" w:rsidR="00102A67" w:rsidRPr="0089308D" w:rsidRDefault="00102A67" w:rsidP="00D63497">
            <w:pPr>
              <w:spacing w:after="200"/>
              <w:ind w:left="1353" w:right="-72" w:hanging="806"/>
            </w:pPr>
            <w:r w:rsidRPr="0089308D">
              <w:t>39.2.4</w:t>
            </w:r>
            <w:r w:rsidRPr="0089308D">
              <w:tab/>
              <w:t xml:space="preserve">The pricing of any Change shall, as far as practicable, be calculated in accordance with the rates and prices included in the Contract.  If the nature of the Change is such that the Contract </w:t>
            </w:r>
            <w:r w:rsidRPr="0089308D">
              <w:lastRenderedPageBreak/>
              <w:t>rates and prices are inequitable, the parties to the Contract shall agree on other specific rates to be used for valuing the Change.</w:t>
            </w:r>
          </w:p>
          <w:p w14:paraId="69013EBE" w14:textId="77777777" w:rsidR="00102A67" w:rsidRPr="0089308D" w:rsidRDefault="00102A67" w:rsidP="00D63497">
            <w:pPr>
              <w:spacing w:after="200"/>
              <w:ind w:left="1353" w:right="-72" w:hanging="806"/>
            </w:pPr>
            <w:r w:rsidRPr="0089308D">
              <w:t>39.2.5</w:t>
            </w:r>
            <w:r w:rsidRPr="0089308D">
              <w:tab/>
              <w:t>If before or during the preparation of the Change Proposal it becomes apparent that the aggregate impact of compliance with the Request for Change Proposal and with all other Change Orders that have already become binding upon the Supplier under this GCC Clause 39 would be to increase or decrease the Contract Price as originally set forth in Article 2 (Contract Price) of the Contract Agreement by more than fifteen (15) percent, the Supplier may give a written notice of objection to this Request for Change Proposal prior to furnishing the Change Proposal.  If the Purchaser accepts the Supplier’s objection, the Purchaser shall withdraw the proposed Change and shall notify the Supplier in writing of its acceptance.</w:t>
            </w:r>
          </w:p>
          <w:p w14:paraId="6FD0FDB9" w14:textId="77777777" w:rsidR="00102A67" w:rsidRPr="0089308D" w:rsidRDefault="00102A67" w:rsidP="00D63497">
            <w:pPr>
              <w:spacing w:after="200"/>
              <w:ind w:left="1354" w:right="-72"/>
            </w:pPr>
            <w:r w:rsidRPr="0089308D">
              <w:t>The Supplier’s failure to so object to a Request for Change Proposal shall neither affect its right to object to any subsequent requested Changes or Change Orders, nor affect its right to take into account, when making such subsequent objection, the percentage increase or decrease in the Contract Price that any Change not objected to by the Supplier represents.</w:t>
            </w:r>
          </w:p>
          <w:p w14:paraId="3FA2A854" w14:textId="77777777" w:rsidR="00102A67" w:rsidRPr="0089308D" w:rsidRDefault="00102A67" w:rsidP="00D63497">
            <w:pPr>
              <w:spacing w:after="200"/>
              <w:ind w:left="1350" w:right="-72" w:hanging="810"/>
            </w:pPr>
            <w:r w:rsidRPr="0089308D">
              <w:t>39.2.6</w:t>
            </w:r>
            <w:r w:rsidRPr="0089308D">
              <w:tab/>
              <w:t>Upon receipt of the Change Proposal, the Purchaser and the Supplier shall mutually agree upon all matters contained in the Change Proposal.  Within fourteen (14) days after such agreement, the Purchaser shall, if it intends to proceed with the Change, issue the Supplier a Change Order.  If the Purchaser is unable to reach a decision within fourteen (14) days, it shall notify the Supplier with details of when the Supplier can expect a decision.  If the Purchaser decides not to proceed with the Change for whatever reason, it shall, within the said period of fourteen (14) days, notify the Supplier accordingly.  Under such circumstances, the Supplier shall be entitled to reimbursement of all costs reasonably incurred by it in the preparation of the Change Proposal, provided that these do not exceed the amount given by the Supplier in its Change Estimate Proposal submitted in accordance with GCC Clause 39.2.2.</w:t>
            </w:r>
          </w:p>
          <w:p w14:paraId="5E207DBF" w14:textId="77777777" w:rsidR="00102A67" w:rsidRPr="0089308D" w:rsidRDefault="00102A67" w:rsidP="00D63497">
            <w:pPr>
              <w:spacing w:after="200"/>
              <w:ind w:left="1353" w:right="-72" w:hanging="806"/>
            </w:pPr>
            <w:r w:rsidRPr="0089308D">
              <w:t>39.2.7</w:t>
            </w:r>
            <w:r w:rsidRPr="0089308D">
              <w:tab/>
              <w:t>If the Purchaser and the Supplier cannot reach agreement on the price for the Change, an equitable adjustment to the Time for Achieving Operational Acceptance, or any other matters identified in the Change Proposal, the Change will not be implemented.  However, this provision does not limit the rights of either party under GCC Clause 6 (Settlement of Disputes).</w:t>
            </w:r>
          </w:p>
          <w:p w14:paraId="1F85036C" w14:textId="77777777" w:rsidR="00102A67" w:rsidRPr="0089308D" w:rsidRDefault="00102A67" w:rsidP="00D63497">
            <w:pPr>
              <w:spacing w:after="200"/>
              <w:ind w:left="547" w:right="-72" w:hanging="547"/>
            </w:pPr>
            <w:r w:rsidRPr="0089308D">
              <w:t>39.3</w:t>
            </w:r>
            <w:r w:rsidRPr="0089308D">
              <w:tab/>
              <w:t>Changes Originating from Supplier</w:t>
            </w:r>
          </w:p>
          <w:p w14:paraId="4CE10373" w14:textId="77777777" w:rsidR="00102A67" w:rsidRPr="0089308D" w:rsidRDefault="00102A67" w:rsidP="00D63497">
            <w:pPr>
              <w:spacing w:after="200"/>
              <w:ind w:left="547" w:right="-72"/>
            </w:pPr>
            <w:r w:rsidRPr="0089308D">
              <w:lastRenderedPageBreak/>
              <w:t>If the Supplier proposes a Change pursuant to GCC Clause 39.1.2, the Supplier shall submit to the Project Manager a written “Application for Change Proposal,” giving reasons for the proposed Change and including the information specified in GCC Clause 39.2.1.  Upon receipt of the Application for Change Proposal, the parties shall follow the procedures outlined in GCC Clauses 39.2.6 and 39.2.7.  However, should the Purchaser choose not to proceed or the Purchaser and the Supplier cannot come to agreement on the change during any validity period that the Supplier may specify in its Application for Change Proposal, the Supplier shall not be entitled to recover the costs of preparing the Application for Change Proposal, unless subject to an agreement between the Purchaser and the Supplier to the contrary.</w:t>
            </w:r>
          </w:p>
          <w:p w14:paraId="6F4E3BF9" w14:textId="77777777" w:rsidR="00102A67" w:rsidRPr="0089308D" w:rsidRDefault="00102A67" w:rsidP="00D63497">
            <w:pPr>
              <w:spacing w:after="200"/>
              <w:ind w:left="487" w:right="-72" w:hanging="487"/>
              <w:rPr>
                <w:color w:val="000000"/>
              </w:rPr>
            </w:pPr>
            <w:r w:rsidRPr="0089308D">
              <w:rPr>
                <w:color w:val="000000"/>
              </w:rPr>
              <w:t>39.4 Value engineering. The Supplier may prepare, at its own cost, a value engineering proposal at any time during the performance of the Contract. The value engineering proposal shall, at a minimum, include the following;</w:t>
            </w:r>
          </w:p>
          <w:p w14:paraId="275FC08F" w14:textId="77777777" w:rsidR="00102A67" w:rsidRPr="0089308D" w:rsidRDefault="00102A67" w:rsidP="00D63497">
            <w:pPr>
              <w:spacing w:before="100" w:beforeAutospacing="1" w:after="100" w:afterAutospacing="1"/>
              <w:ind w:left="1602" w:hanging="450"/>
              <w:rPr>
                <w:color w:val="000000"/>
              </w:rPr>
            </w:pPr>
            <w:r w:rsidRPr="0089308D">
              <w:rPr>
                <w:color w:val="000000"/>
              </w:rPr>
              <w:t>(a) the proposed change(s), and a description of the difference to the existing Contract requirements;</w:t>
            </w:r>
          </w:p>
          <w:p w14:paraId="1F6B0697" w14:textId="77777777" w:rsidR="00102A67" w:rsidRPr="0089308D" w:rsidRDefault="00102A67" w:rsidP="00D63497">
            <w:pPr>
              <w:spacing w:before="100" w:beforeAutospacing="1" w:after="100" w:afterAutospacing="1"/>
              <w:ind w:left="1602" w:hanging="450"/>
              <w:rPr>
                <w:color w:val="000000"/>
              </w:rPr>
            </w:pPr>
            <w:r w:rsidRPr="0089308D">
              <w:rPr>
                <w:color w:val="000000"/>
              </w:rPr>
              <w:t>(b) a full cost/benefit analysis of the proposed change(s) including a description and estimate of costs (including life cycle costs) the Purchaser may incur in implementing the value engineering proposal; and</w:t>
            </w:r>
          </w:p>
          <w:p w14:paraId="67E8A41F" w14:textId="77777777" w:rsidR="00102A67" w:rsidRPr="0089308D" w:rsidRDefault="00102A67" w:rsidP="00D63497">
            <w:pPr>
              <w:spacing w:before="100" w:beforeAutospacing="1" w:after="100" w:afterAutospacing="1"/>
              <w:ind w:left="1602" w:hanging="450"/>
              <w:rPr>
                <w:color w:val="000000"/>
              </w:rPr>
            </w:pPr>
            <w:r w:rsidRPr="0089308D">
              <w:rPr>
                <w:color w:val="000000"/>
              </w:rPr>
              <w:t>(c) a description of any effect(s) of the change on performance/functionality.</w:t>
            </w:r>
          </w:p>
          <w:p w14:paraId="62ED2E39" w14:textId="77777777" w:rsidR="00102A67" w:rsidRPr="0089308D" w:rsidRDefault="00102A67" w:rsidP="00D63497">
            <w:pPr>
              <w:spacing w:before="100" w:beforeAutospacing="1" w:after="100" w:afterAutospacing="1"/>
              <w:ind w:left="1152"/>
              <w:rPr>
                <w:color w:val="000000"/>
              </w:rPr>
            </w:pPr>
            <w:r w:rsidRPr="0089308D">
              <w:rPr>
                <w:color w:val="000000"/>
              </w:rPr>
              <w:t>The Purchaser may accept the value engineering proposal if the proposal demonstrates benefits that:</w:t>
            </w:r>
          </w:p>
          <w:p w14:paraId="40132F4D" w14:textId="77777777" w:rsidR="00102A67" w:rsidRPr="0089308D" w:rsidRDefault="00102A67" w:rsidP="00D63497">
            <w:pPr>
              <w:spacing w:before="100" w:beforeAutospacing="1" w:after="100" w:afterAutospacing="1"/>
              <w:ind w:left="1621" w:hanging="469"/>
              <w:rPr>
                <w:color w:val="000000"/>
              </w:rPr>
            </w:pPr>
            <w:r w:rsidRPr="0089308D">
              <w:rPr>
                <w:color w:val="000000"/>
              </w:rPr>
              <w:t>(a) accelerates the delivery period; or</w:t>
            </w:r>
          </w:p>
          <w:p w14:paraId="3B0A7AB5" w14:textId="77777777" w:rsidR="00102A67" w:rsidRPr="0089308D" w:rsidRDefault="00102A67" w:rsidP="00D63497">
            <w:pPr>
              <w:spacing w:before="100" w:beforeAutospacing="1" w:after="100" w:afterAutospacing="1"/>
              <w:ind w:left="1621" w:hanging="469"/>
              <w:rPr>
                <w:color w:val="000000"/>
              </w:rPr>
            </w:pPr>
            <w:r w:rsidRPr="0089308D">
              <w:rPr>
                <w:color w:val="000000"/>
              </w:rPr>
              <w:t>(b)  reduces the Contract Price or the life cycle costs to the Purchaser; or</w:t>
            </w:r>
          </w:p>
          <w:p w14:paraId="1C125483" w14:textId="77777777" w:rsidR="00102A67" w:rsidRPr="0089308D" w:rsidRDefault="00102A67" w:rsidP="00D63497">
            <w:pPr>
              <w:spacing w:before="100" w:beforeAutospacing="1" w:after="100" w:afterAutospacing="1"/>
              <w:ind w:left="1621" w:hanging="469"/>
              <w:rPr>
                <w:color w:val="000000"/>
              </w:rPr>
            </w:pPr>
            <w:r w:rsidRPr="0089308D">
              <w:rPr>
                <w:color w:val="000000"/>
              </w:rPr>
              <w:t>(c) improves the quality, efficiency, safety or sustainability of the systems; or</w:t>
            </w:r>
          </w:p>
          <w:p w14:paraId="0640E881" w14:textId="77777777" w:rsidR="00102A67" w:rsidRPr="0089308D" w:rsidRDefault="00102A67" w:rsidP="00D63497">
            <w:pPr>
              <w:spacing w:before="100" w:beforeAutospacing="1" w:after="100" w:afterAutospacing="1"/>
              <w:ind w:left="1512" w:hanging="360"/>
              <w:rPr>
                <w:color w:val="000000"/>
              </w:rPr>
            </w:pPr>
            <w:r w:rsidRPr="0089308D">
              <w:rPr>
                <w:color w:val="000000"/>
              </w:rPr>
              <w:t>(d) yields any other benefits to the Purchaser,</w:t>
            </w:r>
          </w:p>
          <w:p w14:paraId="03245836" w14:textId="77777777" w:rsidR="00102A67" w:rsidRPr="0089308D" w:rsidRDefault="00102A67" w:rsidP="00D63497">
            <w:pPr>
              <w:spacing w:before="100" w:beforeAutospacing="1" w:after="100" w:afterAutospacing="1"/>
              <w:ind w:left="1152"/>
              <w:rPr>
                <w:color w:val="000000"/>
              </w:rPr>
            </w:pPr>
            <w:r w:rsidRPr="0089308D">
              <w:rPr>
                <w:color w:val="000000"/>
              </w:rPr>
              <w:t>without compromising the necessary functions of the systems.</w:t>
            </w:r>
          </w:p>
          <w:p w14:paraId="2458BDB3" w14:textId="77777777" w:rsidR="00102A67" w:rsidRPr="0089308D" w:rsidRDefault="00102A67" w:rsidP="00D63497">
            <w:pPr>
              <w:spacing w:before="100" w:beforeAutospacing="1" w:after="100" w:afterAutospacing="1"/>
              <w:ind w:left="1152"/>
              <w:rPr>
                <w:color w:val="000000"/>
              </w:rPr>
            </w:pPr>
            <w:r w:rsidRPr="0089308D">
              <w:rPr>
                <w:color w:val="000000"/>
              </w:rPr>
              <w:t>If the value engineering proposal is approved by the Purchaser and results in:</w:t>
            </w:r>
          </w:p>
          <w:p w14:paraId="7B724AB3" w14:textId="77777777" w:rsidR="00102A67" w:rsidRPr="0089308D" w:rsidRDefault="00102A67" w:rsidP="00D63497">
            <w:pPr>
              <w:spacing w:before="100" w:beforeAutospacing="1" w:after="100" w:afterAutospacing="1"/>
              <w:ind w:left="1512" w:hanging="360"/>
              <w:rPr>
                <w:color w:val="000000"/>
              </w:rPr>
            </w:pPr>
            <w:r w:rsidRPr="0089308D">
              <w:rPr>
                <w:color w:val="000000"/>
              </w:rPr>
              <w:lastRenderedPageBreak/>
              <w:t>(a) a reduction of the Contract Price; the amount to be paid to the Supplier shall be the percentage specified in the SCC of the reduction in the Contract Price; or</w:t>
            </w:r>
          </w:p>
          <w:p w14:paraId="6AA8C197" w14:textId="77777777" w:rsidR="00102A67" w:rsidRPr="0089308D" w:rsidRDefault="00102A67" w:rsidP="00D63497">
            <w:pPr>
              <w:spacing w:after="200"/>
              <w:ind w:left="547" w:right="-72"/>
            </w:pPr>
            <w:r w:rsidRPr="0089308D">
              <w:rPr>
                <w:color w:val="000000"/>
              </w:rPr>
              <w:t>(b) an increase in the Contract Price; but results in a reduction in life cycle costs due to any benefit described in (a) to (d) above, the amount to be paid to the Supplier</w:t>
            </w:r>
            <w:r w:rsidR="006C38A8" w:rsidRPr="0089308D">
              <w:rPr>
                <w:color w:val="000000"/>
              </w:rPr>
              <w:t xml:space="preserve"> </w:t>
            </w:r>
            <w:r w:rsidRPr="0089308D">
              <w:rPr>
                <w:color w:val="000000"/>
              </w:rPr>
              <w:t>shall be the full increase in the Contract Price.</w:t>
            </w:r>
          </w:p>
        </w:tc>
      </w:tr>
      <w:tr w:rsidR="00102A67" w:rsidRPr="0089308D" w14:paraId="2785D0C0" w14:textId="77777777" w:rsidTr="000B0A94">
        <w:trPr>
          <w:cantSplit/>
          <w:trHeight w:val="600"/>
        </w:trPr>
        <w:tc>
          <w:tcPr>
            <w:tcW w:w="1890" w:type="dxa"/>
          </w:tcPr>
          <w:p w14:paraId="137EA729" w14:textId="77777777" w:rsidR="00102A67" w:rsidRPr="0089308D" w:rsidRDefault="00102A67" w:rsidP="00D63497">
            <w:pPr>
              <w:pStyle w:val="Head62"/>
            </w:pPr>
            <w:bookmarkStart w:id="590" w:name="_Toc277233364"/>
            <w:bookmarkStart w:id="591" w:name="_Toc448588538"/>
            <w:r w:rsidRPr="0089308D">
              <w:lastRenderedPageBreak/>
              <w:t>40.</w:t>
            </w:r>
            <w:r w:rsidRPr="0089308D">
              <w:tab/>
              <w:t>Extension of Time for Achieving Operational Acceptance</w:t>
            </w:r>
            <w:bookmarkEnd w:id="590"/>
            <w:bookmarkEnd w:id="591"/>
          </w:p>
        </w:tc>
        <w:tc>
          <w:tcPr>
            <w:tcW w:w="7920" w:type="dxa"/>
          </w:tcPr>
          <w:p w14:paraId="7CDF8F35" w14:textId="77777777" w:rsidR="00102A67" w:rsidRPr="0089308D" w:rsidRDefault="00102A67" w:rsidP="00D63497">
            <w:pPr>
              <w:spacing w:after="200"/>
              <w:ind w:left="547" w:right="-72" w:hanging="547"/>
            </w:pPr>
            <w:r w:rsidRPr="0089308D">
              <w:t>40.1</w:t>
            </w:r>
            <w:r w:rsidRPr="0089308D">
              <w:tab/>
              <w:t>The time(s) for achieving Operational Acceptance specified in the Schedule of Implementation shall be extended if the Supplier is delayed or impeded in the performance of any of its obligations under the Contract by reason of any of the following:</w:t>
            </w:r>
          </w:p>
        </w:tc>
      </w:tr>
      <w:tr w:rsidR="00102A67" w:rsidRPr="0089308D" w14:paraId="591C48C5" w14:textId="77777777" w:rsidTr="000B0A94">
        <w:tc>
          <w:tcPr>
            <w:tcW w:w="1890" w:type="dxa"/>
          </w:tcPr>
          <w:p w14:paraId="53A63030" w14:textId="77777777" w:rsidR="00102A67" w:rsidRPr="0089308D" w:rsidRDefault="00102A67" w:rsidP="00D63497"/>
        </w:tc>
        <w:tc>
          <w:tcPr>
            <w:tcW w:w="7920" w:type="dxa"/>
          </w:tcPr>
          <w:p w14:paraId="2993847F" w14:textId="77777777" w:rsidR="00102A67" w:rsidRPr="0089308D" w:rsidRDefault="00102A67" w:rsidP="00D63497">
            <w:pPr>
              <w:spacing w:after="200"/>
              <w:ind w:left="1080" w:right="-72" w:hanging="540"/>
            </w:pPr>
            <w:r w:rsidRPr="0089308D">
              <w:t>(a)</w:t>
            </w:r>
            <w:r w:rsidRPr="0089308D">
              <w:tab/>
              <w:t>any Change in the System as provided in GCC Clause 39 (Change in the Information System);</w:t>
            </w:r>
          </w:p>
          <w:p w14:paraId="1B4EB48F" w14:textId="77777777" w:rsidR="00102A67" w:rsidRPr="0089308D" w:rsidRDefault="00102A67" w:rsidP="00D63497">
            <w:pPr>
              <w:spacing w:after="200"/>
              <w:ind w:left="1080" w:right="-72" w:hanging="540"/>
            </w:pPr>
            <w:r w:rsidRPr="0089308D">
              <w:t>(b)</w:t>
            </w:r>
            <w:r w:rsidRPr="0089308D">
              <w:tab/>
              <w:t xml:space="preserve">any occurrence of Force Majeure as provided in GCC Clause 38 (Force Majeure); </w:t>
            </w:r>
          </w:p>
          <w:p w14:paraId="3571A32C" w14:textId="77777777" w:rsidR="00102A67" w:rsidRPr="0089308D" w:rsidRDefault="00102A67" w:rsidP="00D63497">
            <w:pPr>
              <w:spacing w:after="200"/>
              <w:ind w:left="1080" w:right="-72" w:hanging="540"/>
            </w:pPr>
            <w:r w:rsidRPr="0089308D">
              <w:t>(c)</w:t>
            </w:r>
            <w:r w:rsidRPr="0089308D">
              <w:tab/>
              <w:t>default of the Purchaser; or</w:t>
            </w:r>
          </w:p>
          <w:p w14:paraId="638DA4ED" w14:textId="77777777" w:rsidR="00102A67" w:rsidRPr="0089308D" w:rsidRDefault="00102A67" w:rsidP="00D63497">
            <w:pPr>
              <w:spacing w:after="200"/>
              <w:ind w:left="1080" w:right="-72" w:hanging="540"/>
            </w:pPr>
            <w:r w:rsidRPr="0089308D">
              <w:t>(d)</w:t>
            </w:r>
            <w:r w:rsidRPr="0089308D">
              <w:tab/>
              <w:t>any other matter specifically mentioned in the Contract;</w:t>
            </w:r>
          </w:p>
          <w:p w14:paraId="4BFCFF0C" w14:textId="77777777" w:rsidR="00102A67" w:rsidRPr="0089308D" w:rsidRDefault="00102A67" w:rsidP="00D63497">
            <w:pPr>
              <w:spacing w:after="200"/>
              <w:ind w:left="540" w:right="-72"/>
            </w:pPr>
            <w:r w:rsidRPr="0089308D">
              <w:t>by such period as shall be fair and reasonable in all the circumstances and as shall fairly reflect the delay or impediment sustained by the Supplier.</w:t>
            </w:r>
          </w:p>
          <w:p w14:paraId="43D15F3A" w14:textId="77777777" w:rsidR="00102A67" w:rsidRPr="0089308D" w:rsidRDefault="00102A67" w:rsidP="00D63497">
            <w:pPr>
              <w:spacing w:after="200"/>
              <w:ind w:left="540" w:right="-72" w:hanging="540"/>
            </w:pPr>
            <w:r w:rsidRPr="0089308D">
              <w:t>40.2</w:t>
            </w:r>
            <w:r w:rsidRPr="0089308D">
              <w:tab/>
              <w:t>Except where otherwise specifically provided in the Contract, the Supplier shall submit to the Project Manager a notice of a claim for an extension of the time for achieving Operational Acceptance, together with particulars of the event or circumstance justifying such extension as soon as reasonably practicable after the commencement of such event or circumstance.  As soon as reasonably practicable after receipt of such notice and supporting particulars of the claim, the Purchaser and the Supplier shall agree upon the period of such extension.  In the event that the Supplier does not accept the Purchaser’s estimate of a fair and reasonable time extension, the Supplier shall be entitled to refer the matter to the provisions for the Settlement of Disputes pursuant to GCC Clause </w:t>
            </w:r>
            <w:r w:rsidR="00A5764C" w:rsidRPr="0089308D">
              <w:t>43</w:t>
            </w:r>
            <w:r w:rsidRPr="0089308D">
              <w:t>.</w:t>
            </w:r>
          </w:p>
          <w:p w14:paraId="523F152D" w14:textId="77777777" w:rsidR="00102A67" w:rsidRPr="0089308D" w:rsidRDefault="00102A67" w:rsidP="00D63497">
            <w:pPr>
              <w:spacing w:after="200"/>
              <w:ind w:left="540" w:right="-72" w:hanging="540"/>
            </w:pPr>
            <w:r w:rsidRPr="0089308D">
              <w:t>40.3</w:t>
            </w:r>
            <w:r w:rsidRPr="0089308D">
              <w:tab/>
              <w:t>The Supplier shall at all times use its reasonable efforts to minimize any delay in the performance of its obligations under the Contract.</w:t>
            </w:r>
          </w:p>
        </w:tc>
      </w:tr>
      <w:tr w:rsidR="00102A67" w:rsidRPr="0089308D" w14:paraId="30F903B7" w14:textId="77777777" w:rsidTr="000B0A94">
        <w:trPr>
          <w:cantSplit/>
        </w:trPr>
        <w:tc>
          <w:tcPr>
            <w:tcW w:w="1890" w:type="dxa"/>
          </w:tcPr>
          <w:p w14:paraId="2D209D36" w14:textId="77777777" w:rsidR="00102A67" w:rsidRPr="0089308D" w:rsidRDefault="00102A67" w:rsidP="00D63497">
            <w:pPr>
              <w:pStyle w:val="Head62"/>
            </w:pPr>
            <w:bookmarkStart w:id="592" w:name="_Toc277233365"/>
            <w:bookmarkStart w:id="593" w:name="_Toc448588539"/>
            <w:r w:rsidRPr="0089308D">
              <w:t>41.</w:t>
            </w:r>
            <w:r w:rsidRPr="0089308D">
              <w:tab/>
              <w:t>Termination</w:t>
            </w:r>
            <w:bookmarkEnd w:id="592"/>
            <w:bookmarkEnd w:id="593"/>
          </w:p>
        </w:tc>
        <w:tc>
          <w:tcPr>
            <w:tcW w:w="7920" w:type="dxa"/>
          </w:tcPr>
          <w:p w14:paraId="573BECD1" w14:textId="77777777" w:rsidR="00102A67" w:rsidRPr="0089308D" w:rsidRDefault="00102A67" w:rsidP="00D63497">
            <w:pPr>
              <w:spacing w:after="200"/>
              <w:ind w:left="540" w:right="-72" w:hanging="540"/>
            </w:pPr>
            <w:r w:rsidRPr="0089308D">
              <w:t>41.1</w:t>
            </w:r>
            <w:r w:rsidRPr="0089308D">
              <w:tab/>
              <w:t>Termination for Purchaser’s Convenience</w:t>
            </w:r>
          </w:p>
        </w:tc>
      </w:tr>
      <w:tr w:rsidR="00102A67" w:rsidRPr="0089308D" w14:paraId="31F66996" w14:textId="77777777" w:rsidTr="000B0A94">
        <w:tc>
          <w:tcPr>
            <w:tcW w:w="1890" w:type="dxa"/>
          </w:tcPr>
          <w:p w14:paraId="5C104BA3" w14:textId="77777777" w:rsidR="00102A67" w:rsidRPr="0089308D" w:rsidRDefault="00102A67" w:rsidP="00D63497"/>
        </w:tc>
        <w:tc>
          <w:tcPr>
            <w:tcW w:w="7920" w:type="dxa"/>
          </w:tcPr>
          <w:p w14:paraId="783282FB" w14:textId="77777777" w:rsidR="00102A67" w:rsidRPr="0089308D" w:rsidRDefault="00102A67" w:rsidP="00D63497">
            <w:pPr>
              <w:spacing w:after="200"/>
              <w:ind w:left="1350" w:right="-72" w:hanging="810"/>
            </w:pPr>
            <w:r w:rsidRPr="0089308D">
              <w:t>41.1.1</w:t>
            </w:r>
            <w:r w:rsidRPr="0089308D">
              <w:tab/>
              <w:t>The Purchaser may at any time terminate the Contract for any reason by giving the Supplier a notice of termination that refers to this GCC Clause 41.1.</w:t>
            </w:r>
          </w:p>
          <w:p w14:paraId="44D7BE0F" w14:textId="77777777" w:rsidR="00102A67" w:rsidRPr="0089308D" w:rsidRDefault="00102A67" w:rsidP="00D63497">
            <w:pPr>
              <w:spacing w:after="200"/>
              <w:ind w:left="1350" w:right="-72" w:hanging="810"/>
            </w:pPr>
            <w:r w:rsidRPr="0089308D">
              <w:lastRenderedPageBreak/>
              <w:t>41.1.2</w:t>
            </w:r>
            <w:r w:rsidRPr="0089308D">
              <w:tab/>
              <w:t>Upon receipt of the notice of termination under GCC Clause 41.1.1, the Supplier shall either as soon as reasonably practical or upon the date specified in the notice of termination</w:t>
            </w:r>
          </w:p>
          <w:p w14:paraId="23A32E6D" w14:textId="77777777" w:rsidR="00102A67" w:rsidRPr="0089308D" w:rsidRDefault="00102A67" w:rsidP="00D63497">
            <w:pPr>
              <w:spacing w:after="200"/>
              <w:ind w:left="1710" w:right="-72" w:hanging="360"/>
            </w:pPr>
            <w:r w:rsidRPr="0089308D">
              <w:t>(a)</w:t>
            </w:r>
            <w:r w:rsidRPr="0089308D">
              <w:tab/>
              <w:t>cease all further work, except for such work as the Purchaser may specify in the notice of termination for the sole purpose of protecting that part of the System already executed, or any work required to leave the site in a clean and safe condition;</w:t>
            </w:r>
          </w:p>
          <w:p w14:paraId="4638D16E" w14:textId="77777777" w:rsidR="00102A67" w:rsidRPr="0089308D" w:rsidRDefault="00102A67" w:rsidP="00D63497">
            <w:pPr>
              <w:spacing w:after="200"/>
              <w:ind w:left="1710" w:right="-72" w:hanging="360"/>
            </w:pPr>
            <w:r w:rsidRPr="0089308D">
              <w:t>(b)</w:t>
            </w:r>
            <w:r w:rsidRPr="0089308D">
              <w:tab/>
              <w:t>terminate all subcontracts, except those to be assigned to the Purchaser pursuant to GCC Clause 41.1.2 (d) (ii) below;</w:t>
            </w:r>
          </w:p>
          <w:p w14:paraId="0CC74DE5" w14:textId="77777777" w:rsidR="00102A67" w:rsidRPr="0089308D" w:rsidRDefault="00102A67" w:rsidP="00D63497">
            <w:pPr>
              <w:spacing w:after="200"/>
              <w:ind w:left="1710" w:right="-72" w:hanging="360"/>
            </w:pPr>
            <w:r w:rsidRPr="0089308D">
              <w:t>(c)</w:t>
            </w:r>
            <w:r w:rsidRPr="0089308D">
              <w:tab/>
              <w:t>remove all Supplier’s Equipment from the site, repatriate the Supplier’s and its Subcontractors’ personnel from the site, remove from the site any wreckage, rubbish, and debris of any kind;</w:t>
            </w:r>
          </w:p>
          <w:p w14:paraId="5503F101" w14:textId="77777777" w:rsidR="00102A67" w:rsidRPr="0089308D" w:rsidRDefault="00102A67" w:rsidP="00D63497">
            <w:pPr>
              <w:tabs>
                <w:tab w:val="left" w:pos="1710"/>
              </w:tabs>
              <w:spacing w:after="200"/>
              <w:ind w:left="1710" w:right="-72" w:hanging="360"/>
            </w:pPr>
            <w:r w:rsidRPr="0089308D">
              <w:t>(d)</w:t>
            </w:r>
            <w:r w:rsidRPr="0089308D">
              <w:tab/>
              <w:t>in addition, the Supplier, subject to the payment specified in GCC Clause 41.1.3, shall</w:t>
            </w:r>
          </w:p>
          <w:p w14:paraId="134190A7" w14:textId="77777777" w:rsidR="00102A67" w:rsidRPr="0089308D" w:rsidRDefault="00102A67" w:rsidP="00D63497">
            <w:pPr>
              <w:spacing w:after="200"/>
              <w:ind w:left="2261" w:right="-72" w:hanging="547"/>
            </w:pPr>
            <w:r w:rsidRPr="0089308D">
              <w:t>(i)</w:t>
            </w:r>
            <w:r w:rsidRPr="0089308D">
              <w:tab/>
              <w:t>deliver to the Purchaser the parts of the System executed by the Supplier up to the date of termination;</w:t>
            </w:r>
          </w:p>
          <w:p w14:paraId="55570F9D" w14:textId="77777777" w:rsidR="00102A67" w:rsidRPr="0089308D" w:rsidRDefault="00102A67" w:rsidP="00D63497">
            <w:pPr>
              <w:spacing w:after="200"/>
              <w:ind w:left="2261" w:right="-72" w:hanging="547"/>
            </w:pPr>
            <w:r w:rsidRPr="0089308D">
              <w:t>(ii)</w:t>
            </w:r>
            <w:r w:rsidRPr="0089308D">
              <w:tab/>
              <w:t>to the extent legally possible, assign to the Purchaser all right, title, and benefit of the Supplier to the System, or Subsystem, as at the date of termination, and, as may be required by the Purchaser, in any subcontracts concluded between the Supplier and its Subcontractors;</w:t>
            </w:r>
          </w:p>
          <w:p w14:paraId="07FED5AD" w14:textId="77777777" w:rsidR="00102A67" w:rsidRPr="0089308D" w:rsidRDefault="00102A67" w:rsidP="00D63497">
            <w:pPr>
              <w:spacing w:after="200"/>
              <w:ind w:left="2261" w:right="-72" w:hanging="547"/>
            </w:pPr>
            <w:r w:rsidRPr="0089308D">
              <w:t>(iii)</w:t>
            </w:r>
            <w:r w:rsidRPr="0089308D">
              <w:tab/>
              <w:t>deliver to the Purchaser all nonproprietary drawings, specifications, and other documents prepared by the Supplier or its Subcontractors as of the date of termination in connection with the System.</w:t>
            </w:r>
          </w:p>
          <w:p w14:paraId="565806F1" w14:textId="77777777" w:rsidR="00102A67" w:rsidRPr="0089308D" w:rsidRDefault="00102A67" w:rsidP="00D63497">
            <w:pPr>
              <w:spacing w:after="200"/>
              <w:ind w:left="1350" w:right="-72" w:hanging="810"/>
            </w:pPr>
            <w:r w:rsidRPr="0089308D">
              <w:t>41.1.3</w:t>
            </w:r>
            <w:r w:rsidRPr="0089308D">
              <w:tab/>
              <w:t>In the event of termination of the Contract under GCC Clause 41.1.1, the Purchaser shall pay to the Supplier the following amounts:</w:t>
            </w:r>
          </w:p>
          <w:p w14:paraId="0A0F3521" w14:textId="77777777" w:rsidR="00102A67" w:rsidRPr="0089308D" w:rsidRDefault="00102A67" w:rsidP="00D63497">
            <w:pPr>
              <w:spacing w:after="200"/>
              <w:ind w:left="1710" w:right="-72" w:hanging="360"/>
            </w:pPr>
            <w:r w:rsidRPr="0089308D">
              <w:t>(a)</w:t>
            </w:r>
            <w:r w:rsidRPr="0089308D">
              <w:tab/>
              <w:t>the Contract Price, properly attributable to the parts of the System executed by the Supplier as of the date of termination;</w:t>
            </w:r>
          </w:p>
          <w:p w14:paraId="0475E3D8" w14:textId="77777777" w:rsidR="00102A67" w:rsidRPr="0089308D" w:rsidRDefault="00102A67" w:rsidP="00D63497">
            <w:pPr>
              <w:spacing w:after="200"/>
              <w:ind w:left="1710" w:right="-72" w:hanging="360"/>
            </w:pPr>
            <w:r w:rsidRPr="0089308D">
              <w:t>(b)</w:t>
            </w:r>
            <w:r w:rsidRPr="0089308D">
              <w:tab/>
              <w:t>the costs reasonably incurred by the Supplier in the removal of the Supplier’s Equipment from the site and in the repatriation of the Supplier’s and its Subcontractors’ personnel;</w:t>
            </w:r>
          </w:p>
          <w:p w14:paraId="39B2996E" w14:textId="77777777" w:rsidR="00102A67" w:rsidRPr="0089308D" w:rsidRDefault="00102A67" w:rsidP="00D63497">
            <w:pPr>
              <w:spacing w:after="200"/>
              <w:ind w:left="1710" w:right="-72" w:hanging="360"/>
            </w:pPr>
            <w:r w:rsidRPr="0089308D">
              <w:t>(c)</w:t>
            </w:r>
            <w:r w:rsidRPr="0089308D">
              <w:tab/>
              <w:t>any amount to be paid by the Supplier to its Subcontractors in connection with the termination of any subcontracts, including any cancellation charges;</w:t>
            </w:r>
          </w:p>
          <w:p w14:paraId="13B4E123" w14:textId="77777777" w:rsidR="00102A67" w:rsidRPr="0089308D" w:rsidRDefault="00102A67" w:rsidP="00D63497">
            <w:pPr>
              <w:spacing w:after="200"/>
              <w:ind w:left="1710" w:right="-72" w:hanging="360"/>
            </w:pPr>
            <w:r w:rsidRPr="0089308D">
              <w:lastRenderedPageBreak/>
              <w:t>(d)</w:t>
            </w:r>
            <w:r w:rsidRPr="0089308D">
              <w:tab/>
            </w:r>
            <w:r w:rsidRPr="0089308D">
              <w:rPr>
                <w:spacing w:val="-4"/>
              </w:rPr>
              <w:t xml:space="preserve">costs incurred by the Supplier in protecting the System and leaving the site in a clean and safe condition pursuant to GCC Clause 41.1.2 (a); and </w:t>
            </w:r>
          </w:p>
          <w:p w14:paraId="1D2DBCD4" w14:textId="77777777" w:rsidR="00102A67" w:rsidRPr="0089308D" w:rsidRDefault="00102A67" w:rsidP="00D63497">
            <w:pPr>
              <w:spacing w:after="200"/>
              <w:ind w:left="1710" w:right="-72" w:hanging="360"/>
            </w:pPr>
            <w:r w:rsidRPr="0089308D">
              <w:t>(e)</w:t>
            </w:r>
            <w:r w:rsidRPr="0089308D">
              <w:tab/>
              <w:t>the cost of satisfying all other obligations, commitments, and claims that the Supplier may in good faith have undertaken with third parties in connection with the Contract and that are not covered by GCC Clauses 41.1.3 (a) through (d) above.</w:t>
            </w:r>
          </w:p>
          <w:p w14:paraId="7EB1E4EF" w14:textId="77777777" w:rsidR="00102A67" w:rsidRPr="0089308D" w:rsidRDefault="00102A67" w:rsidP="00D63497">
            <w:pPr>
              <w:spacing w:after="200"/>
              <w:ind w:left="547" w:right="-72" w:hanging="547"/>
            </w:pPr>
            <w:r w:rsidRPr="0089308D">
              <w:t>41.2</w:t>
            </w:r>
            <w:r w:rsidRPr="0089308D">
              <w:tab/>
              <w:t>Termination for Supplier’s Default</w:t>
            </w:r>
          </w:p>
          <w:p w14:paraId="09A88F73" w14:textId="77777777" w:rsidR="00102A67" w:rsidRPr="0089308D" w:rsidRDefault="00102A67" w:rsidP="00D63497">
            <w:pPr>
              <w:spacing w:after="200"/>
              <w:ind w:left="1411" w:hanging="864"/>
            </w:pPr>
            <w:r w:rsidRPr="0089308D">
              <w:t>41.2.1</w:t>
            </w:r>
            <w:r w:rsidRPr="0089308D">
              <w:tab/>
              <w:t>The Purchaser, without prejudice to any other rights or remedies it may possess, may terminate the Contract forthwith in the following circumstances by giving a notice of termination and its reasons therefore to the Supplier, referring to this GCC Clause 41.2:</w:t>
            </w:r>
          </w:p>
          <w:p w14:paraId="2293F48A" w14:textId="77777777" w:rsidR="00102A67" w:rsidRPr="0089308D" w:rsidRDefault="00102A67" w:rsidP="00D63497">
            <w:pPr>
              <w:spacing w:after="200"/>
              <w:ind w:left="1714" w:right="-72" w:hanging="360"/>
            </w:pPr>
            <w:r w:rsidRPr="0089308D">
              <w:t>(a)</w:t>
            </w:r>
            <w:r w:rsidRPr="0089308D">
              <w:tab/>
              <w:t>if the Supplier becomes bankrupt or insolvent, has a receiving order issued against it, compounds with its creditors, or, if the Supplier is a corporation, a resolution is passed or order is made for its winding up (other than a voluntary liquidation for the purposes of amalgamation or reconstruction), a receiver is appointed over any part of its undertaking or assets, or if the Supplier takes or suffers any other analogous action in consequence of debt;</w:t>
            </w:r>
          </w:p>
          <w:p w14:paraId="211909BB" w14:textId="77777777" w:rsidR="00102A67" w:rsidRPr="0089308D" w:rsidRDefault="00102A67" w:rsidP="00D63497">
            <w:pPr>
              <w:spacing w:after="200"/>
              <w:ind w:left="1714" w:right="-72" w:hanging="360"/>
            </w:pPr>
            <w:r w:rsidRPr="0089308D">
              <w:t>(b)</w:t>
            </w:r>
            <w:r w:rsidRPr="0089308D">
              <w:tab/>
              <w:t>if the Supplier assigns or transfers the Contract or any right or interest therein in violation of the provision of GCC Clause 42 (Assignment); or</w:t>
            </w:r>
          </w:p>
          <w:p w14:paraId="58971C3B" w14:textId="77777777" w:rsidR="00102A67" w:rsidRPr="0089308D" w:rsidRDefault="00102A67" w:rsidP="00D63497">
            <w:pPr>
              <w:spacing w:after="200"/>
              <w:ind w:left="1714" w:right="-72" w:hanging="360"/>
            </w:pPr>
            <w:r w:rsidRPr="0089308D">
              <w:t>(c)</w:t>
            </w:r>
            <w:r w:rsidRPr="0089308D">
              <w:tab/>
            </w:r>
            <w:r w:rsidR="00BB182C" w:rsidRPr="0089308D">
              <w:rPr>
                <w:noProof/>
              </w:rPr>
              <w:t>if the Supplier, in the judgment of the Purchaser has engaged in Fraud and Corruption, as defined in  paragraph 2.2 a. of the Appendix to the GCC, in competing for or in executing the Contract</w:t>
            </w:r>
            <w:r w:rsidR="00BB182C" w:rsidRPr="0089308D">
              <w:t>, including but not limited to willful misrepresentation of facts concerning ownership of Intellectual Property Rights in, or proper authorization and/or licenses from the owner to offer, the hardware, software, or materials provided under this Contract.</w:t>
            </w:r>
          </w:p>
          <w:p w14:paraId="3822E058" w14:textId="77777777" w:rsidR="00102A67" w:rsidRPr="0089308D" w:rsidRDefault="00102A67" w:rsidP="00D63497">
            <w:pPr>
              <w:spacing w:after="200"/>
              <w:ind w:left="1350" w:right="-72" w:hanging="810"/>
            </w:pPr>
            <w:r w:rsidRPr="0089308D">
              <w:t>41.2.2</w:t>
            </w:r>
            <w:r w:rsidRPr="0089308D">
              <w:tab/>
              <w:t>If the Supplier:</w:t>
            </w:r>
          </w:p>
          <w:p w14:paraId="2D0572CD" w14:textId="77777777" w:rsidR="00102A67" w:rsidRPr="0089308D" w:rsidRDefault="00102A67" w:rsidP="00D63497">
            <w:pPr>
              <w:spacing w:after="200"/>
              <w:ind w:left="1710" w:right="-72" w:hanging="360"/>
            </w:pPr>
            <w:r w:rsidRPr="0089308D">
              <w:t>(a)</w:t>
            </w:r>
            <w:r w:rsidRPr="0089308D">
              <w:tab/>
              <w:t>has abandoned or repudiated the Contract;</w:t>
            </w:r>
          </w:p>
          <w:p w14:paraId="4511EC5A" w14:textId="77777777" w:rsidR="00102A67" w:rsidRPr="0089308D" w:rsidRDefault="00102A67" w:rsidP="00D63497">
            <w:pPr>
              <w:spacing w:after="200"/>
              <w:ind w:left="1710" w:right="-72" w:hanging="360"/>
            </w:pPr>
            <w:r w:rsidRPr="0089308D">
              <w:t>(b)</w:t>
            </w:r>
            <w:r w:rsidRPr="0089308D">
              <w:tab/>
              <w:t>has without valid reason failed to commence work on the System promptly;</w:t>
            </w:r>
          </w:p>
          <w:p w14:paraId="5BA51648" w14:textId="77777777" w:rsidR="00102A67" w:rsidRPr="0089308D" w:rsidRDefault="00102A67" w:rsidP="00D63497">
            <w:pPr>
              <w:spacing w:after="200"/>
              <w:ind w:left="1710" w:right="-72" w:hanging="360"/>
            </w:pPr>
            <w:r w:rsidRPr="0089308D">
              <w:t>(c)</w:t>
            </w:r>
            <w:r w:rsidRPr="0089308D">
              <w:tab/>
              <w:t>persistently fails to execute the Contract in accordance with the Contract or persistently neglects to carry out its obligations under the Contract without just cause;</w:t>
            </w:r>
          </w:p>
          <w:p w14:paraId="67549CF9" w14:textId="77777777" w:rsidR="00102A67" w:rsidRPr="0089308D" w:rsidRDefault="00102A67" w:rsidP="00D63497">
            <w:pPr>
              <w:spacing w:after="200"/>
              <w:ind w:left="1710" w:right="-72" w:hanging="360"/>
            </w:pPr>
            <w:r w:rsidRPr="0089308D">
              <w:lastRenderedPageBreak/>
              <w:t>(d)</w:t>
            </w:r>
            <w:r w:rsidRPr="0089308D">
              <w:tab/>
              <w:t>refuses or is unable to provide sufficient Materials, Services, or labor to execute and complete the System in the manner specified in the Agreed Project Plan furnished under GCC Clause 19 at rates of progress that give reasonable assurance to the Purchaser that the Supplier can attain Operational Acceptance of the System by the Time for Achieving Operational Acceptance as extended;</w:t>
            </w:r>
          </w:p>
          <w:p w14:paraId="3416EDF9" w14:textId="77777777" w:rsidR="00102A67" w:rsidRPr="0089308D" w:rsidRDefault="00102A67" w:rsidP="00D63497">
            <w:pPr>
              <w:spacing w:after="200"/>
              <w:ind w:left="1350" w:right="-72"/>
            </w:pPr>
            <w:r w:rsidRPr="0089308D">
              <w:t>then the Purchaser may, without prejudice to any other rights it may possess under the Contract, give a notice to the Supplier stating the nature of the default and requiring the Supplier to remedy the same.  If the Supplier fails to remedy or to take steps to remedy the same within fourteen (14) days of its receipt of such notice, then the Purchaser may terminate the Contract forthwith by giving a notice of termination to the Supplier that refers to this GCC Clause 41.2.</w:t>
            </w:r>
          </w:p>
          <w:p w14:paraId="6EB44A69" w14:textId="77777777" w:rsidR="00102A67" w:rsidRPr="0089308D" w:rsidRDefault="00102A67" w:rsidP="00D63497">
            <w:pPr>
              <w:spacing w:after="200"/>
              <w:ind w:left="1350" w:right="-72" w:hanging="810"/>
            </w:pPr>
            <w:r w:rsidRPr="0089308D">
              <w:t>41.2.3</w:t>
            </w:r>
            <w:r w:rsidRPr="0089308D">
              <w:tab/>
              <w:t>Upon receipt of the notice of termination under GCC Clauses 41.2.1 or 41.2.2, the Supplier shall, either immediately or upon such date as is specified in the notice of termination:</w:t>
            </w:r>
          </w:p>
          <w:p w14:paraId="1597A000" w14:textId="77777777" w:rsidR="00102A67" w:rsidRPr="0089308D" w:rsidRDefault="00102A67" w:rsidP="00D63497">
            <w:pPr>
              <w:spacing w:after="200"/>
              <w:ind w:left="1710" w:right="-72" w:hanging="360"/>
            </w:pPr>
            <w:r w:rsidRPr="0089308D">
              <w:t>(a)</w:t>
            </w:r>
            <w:r w:rsidRPr="0089308D">
              <w:tab/>
              <w:t>cease all further work, except for such work as the Purchaser may specify in the notice of termination for the sole purpose of protecting that part of the System already executed or any work required to leave the site in a clean and safe condition;</w:t>
            </w:r>
          </w:p>
          <w:p w14:paraId="74E1CB3B" w14:textId="77777777" w:rsidR="00102A67" w:rsidRPr="0089308D" w:rsidRDefault="00102A67" w:rsidP="00D63497">
            <w:pPr>
              <w:spacing w:after="200"/>
              <w:ind w:left="1710" w:right="-72" w:hanging="360"/>
            </w:pPr>
            <w:r w:rsidRPr="0089308D">
              <w:t>(b)</w:t>
            </w:r>
            <w:r w:rsidRPr="0089308D">
              <w:tab/>
              <w:t>terminate all subcontracts, except those to be assigned to the Purchaser pursuant to GCC Clause 41.2.3 (d) below;</w:t>
            </w:r>
          </w:p>
          <w:p w14:paraId="153E8F39" w14:textId="77777777" w:rsidR="00102A67" w:rsidRPr="0089308D" w:rsidRDefault="00102A67" w:rsidP="00D63497">
            <w:pPr>
              <w:spacing w:after="200"/>
              <w:ind w:left="1710" w:right="-72" w:hanging="360"/>
            </w:pPr>
            <w:r w:rsidRPr="0089308D">
              <w:t>(c)</w:t>
            </w:r>
            <w:r w:rsidRPr="0089308D">
              <w:tab/>
              <w:t>deliver to the Purchaser the parts of the System executed by the Supplier up to the date of termination;</w:t>
            </w:r>
          </w:p>
          <w:p w14:paraId="1C0929B1" w14:textId="77777777" w:rsidR="00102A67" w:rsidRPr="0089308D" w:rsidRDefault="00102A67" w:rsidP="00D63497">
            <w:pPr>
              <w:spacing w:after="200"/>
              <w:ind w:left="1710" w:right="-72" w:hanging="360"/>
            </w:pPr>
            <w:r w:rsidRPr="0089308D">
              <w:t>(d)</w:t>
            </w:r>
            <w:r w:rsidRPr="0089308D">
              <w:tab/>
              <w:t>to the extent legally possible, assign to the Purchaser all right, title and benefit of the Supplier to the System or Subsystems as at the date of termination, and, as may be required by the Purchaser, in any subcontracts concluded between the Supplier and its Subcontractors;</w:t>
            </w:r>
          </w:p>
          <w:p w14:paraId="269136AE" w14:textId="77777777" w:rsidR="00102A67" w:rsidRPr="0089308D" w:rsidRDefault="00102A67" w:rsidP="00D63497">
            <w:pPr>
              <w:spacing w:after="200"/>
              <w:ind w:left="1710" w:right="-72" w:hanging="360"/>
            </w:pPr>
            <w:r w:rsidRPr="0089308D">
              <w:t>(e)</w:t>
            </w:r>
            <w:r w:rsidRPr="0089308D">
              <w:tab/>
              <w:t>deliver to the Purchaser all drawings, specifications, and other documents prepared by the Supplier or its Subcontractors as at the date of termination in connection with the System.</w:t>
            </w:r>
          </w:p>
          <w:p w14:paraId="2BEB80B6" w14:textId="77777777" w:rsidR="00102A67" w:rsidRPr="0089308D" w:rsidRDefault="00102A67" w:rsidP="00D63497">
            <w:pPr>
              <w:spacing w:after="200"/>
              <w:ind w:left="1350" w:right="-72" w:hanging="810"/>
            </w:pPr>
            <w:r w:rsidRPr="0089308D">
              <w:t>41.2.4</w:t>
            </w:r>
            <w:r w:rsidRPr="0089308D">
              <w:tab/>
              <w:t xml:space="preserve">The Purchaser may enter upon the site, expel the Supplier, and complete the System itself or by employing any third party.  Upon completion of the System or at such earlier date as the Purchaser thinks appropriate, the Purchaser shall give notice to the Supplier that such Supplier’s Equipment will be returned to the Supplier at or near the site and shall return such Supplier’s Equipment to the Supplier in accordance with such notice.  The Supplier shall </w:t>
            </w:r>
            <w:r w:rsidRPr="0089308D">
              <w:lastRenderedPageBreak/>
              <w:t>thereafter without delay and at its cost remove or arrange removal of the same from the site.</w:t>
            </w:r>
          </w:p>
          <w:p w14:paraId="04B5953F" w14:textId="77777777" w:rsidR="00102A67" w:rsidRPr="0089308D" w:rsidRDefault="00102A67" w:rsidP="00D63497">
            <w:pPr>
              <w:spacing w:after="200"/>
              <w:ind w:left="1350" w:right="-72" w:hanging="817"/>
            </w:pPr>
            <w:r w:rsidRPr="0089308D">
              <w:t>41.2.5</w:t>
            </w:r>
            <w:r w:rsidRPr="0089308D">
              <w:tab/>
              <w:t>Subject to GCC Clause 41.2.6, the Supplier shall be entitled to be paid the Contract Price attributable to the portion of the System executed as at the date of termination and the costs, if any, incurred in protecting the System and in leaving the site in a clean and safe condition pursuant to GCC Clause 41.2.3 (a).  Any sums due the Purchaser from the Supplier accruing prior to the date of termination shall be deducted from the amount to be paid to the Supplier under this Contract.</w:t>
            </w:r>
          </w:p>
          <w:p w14:paraId="452B3E2B" w14:textId="77777777" w:rsidR="00102A67" w:rsidRPr="0089308D" w:rsidRDefault="00102A67" w:rsidP="00D63497">
            <w:pPr>
              <w:spacing w:after="200"/>
              <w:ind w:left="1350" w:right="-72" w:hanging="817"/>
            </w:pPr>
            <w:r w:rsidRPr="0089308D">
              <w:t>41.2.6</w:t>
            </w:r>
            <w:r w:rsidRPr="0089308D">
              <w:tab/>
              <w:t>If the Purchaser completes the System, the cost of completing the System by the Purchaser shall be determined.  If the sum that the Supplier is entitled to be paid, pursuant to GCC Clause 41.2.5, plus the reasonable costs incurred by the Purchaser in completing the System, exceeds the Contract Price, the Supplier shall be liable for such excess.  If such excess is greater than the sums due the Supplier under GCC Clause 41.2.5, the Supplier shall pay the balance to the Purchaser, and if such excess is less than the sums due the Supplier under GCC Clause 41.2.5, the Purchaser shall pay the balance to the Supplier.  The Purchaser and the Supplier shall agree, in writing, on the computation described above and the manner in which any sums shall be paid.</w:t>
            </w:r>
          </w:p>
          <w:p w14:paraId="26FCDEE0" w14:textId="77777777" w:rsidR="00102A67" w:rsidRPr="0089308D" w:rsidRDefault="00102A67" w:rsidP="00D63497">
            <w:pPr>
              <w:spacing w:after="200"/>
              <w:ind w:left="540" w:right="-72" w:hanging="540"/>
            </w:pPr>
            <w:r w:rsidRPr="0089308D">
              <w:t>41.3</w:t>
            </w:r>
            <w:r w:rsidRPr="0089308D">
              <w:tab/>
              <w:t>Termination by Supplier</w:t>
            </w:r>
          </w:p>
          <w:p w14:paraId="4DFEF664" w14:textId="77777777" w:rsidR="00102A67" w:rsidRPr="0089308D" w:rsidRDefault="00102A67" w:rsidP="00D63497">
            <w:pPr>
              <w:spacing w:after="200"/>
              <w:ind w:left="1350" w:right="-72" w:hanging="810"/>
            </w:pPr>
            <w:r w:rsidRPr="0089308D">
              <w:t>41.3.1</w:t>
            </w:r>
            <w:r w:rsidRPr="0089308D">
              <w:tab/>
              <w:t>If:</w:t>
            </w:r>
          </w:p>
          <w:p w14:paraId="493F2AF3" w14:textId="77777777" w:rsidR="00102A67" w:rsidRPr="0089308D" w:rsidRDefault="00102A67" w:rsidP="00D63497">
            <w:pPr>
              <w:spacing w:after="200"/>
              <w:ind w:left="1710" w:right="-72" w:hanging="360"/>
            </w:pPr>
            <w:r w:rsidRPr="0089308D">
              <w:t>(a)</w:t>
            </w:r>
            <w:r w:rsidRPr="0089308D">
              <w:tab/>
              <w:t xml:space="preserve">the Purchaser has failed to pay the Supplier any sum due under the Contract within the specified period, has failed to approve any invoice or supporting documents without just cause </w:t>
            </w:r>
            <w:r w:rsidRPr="0089308D">
              <w:rPr>
                <w:b/>
              </w:rPr>
              <w:t>pursuant to the SCC,</w:t>
            </w:r>
            <w:r w:rsidRPr="0089308D">
              <w:t xml:space="preserve"> or commits a substantial breach of the Contract, the Supplier may give a notice to the Purchaser that requires payment of such sum, with interest on this sum as stipulated in GCC Clause 12.3, requires approval of such invoice or supporting documents, or specifies the breach and requires the Purchaser to remedy the same, as the case may be.  If the Purchaser fails to pay such sum together with such interest, fails to approve such invoice or supporting documents or give its reasons for withholding such approval, fails to remedy the breach or take steps to remedy the breach within fourteen (14) days after receipt of the Supplier’s notice; or</w:t>
            </w:r>
          </w:p>
          <w:p w14:paraId="175F9734" w14:textId="77777777" w:rsidR="00102A67" w:rsidRPr="0089308D" w:rsidRDefault="00102A67" w:rsidP="00D63497">
            <w:pPr>
              <w:spacing w:after="200"/>
              <w:ind w:left="1714" w:right="-72" w:hanging="360"/>
            </w:pPr>
            <w:r w:rsidRPr="0089308D">
              <w:t>(b)</w:t>
            </w:r>
            <w:r w:rsidRPr="0089308D">
              <w:tab/>
              <w:t xml:space="preserve">the Supplier is unable to carry out any of its obligations under the Contract for any reason attributable to the Purchaser, including but not limited to the Purchaser’s failure to provide possession of or access to the site or other areas or failure to </w:t>
            </w:r>
            <w:r w:rsidRPr="0089308D">
              <w:lastRenderedPageBreak/>
              <w:t>obtain any governmental permit necessary for the execution and/or completion of the System;</w:t>
            </w:r>
          </w:p>
          <w:p w14:paraId="49386115" w14:textId="77777777" w:rsidR="00102A67" w:rsidRPr="0089308D" w:rsidRDefault="00102A67" w:rsidP="00D63497">
            <w:pPr>
              <w:spacing w:after="200"/>
              <w:ind w:left="1350" w:right="-72"/>
            </w:pPr>
            <w:r w:rsidRPr="0089308D">
              <w:t>then the Supplier may give a notice to the Purchaser of such events, and if the Purchaser has failed to pay the outstanding sum, to approve the invoice or supporting documents, to give its reasons for withholding such approval, or to remedy the breach within twenty-eight (28) days of such notice, or if the Supplier is still unable to carry out any of its obligations under the Contract for any reason attributable to the Purchaser within twenty-eight (28) days of the said notice, the Supplier may by a further notice to the Purchaser referring to this GCC Clause 41.3.1, forthwith terminate the Contract.</w:t>
            </w:r>
          </w:p>
          <w:p w14:paraId="12F14F81" w14:textId="77777777" w:rsidR="00102A67" w:rsidRPr="0089308D" w:rsidRDefault="00102A67" w:rsidP="00D63497">
            <w:pPr>
              <w:spacing w:after="200"/>
              <w:ind w:left="1353" w:right="-72" w:hanging="806"/>
            </w:pPr>
            <w:r w:rsidRPr="0089308D">
              <w:t>41.3.2</w:t>
            </w:r>
            <w:r w:rsidRPr="0089308D">
              <w:tab/>
              <w:t>The Supplier may terminate the Contract immediately by giving a notice to the Purchaser to that effect, referring to this GCC Clause 41.3.2, if the Purchaser becomes bankrupt or insolvent, has a receiving order issued against it, compounds with its creditors, or, being a corporation, if a resolution is passed or order is made for its winding up (other than a voluntary liquidation for the purposes of amalgamation or reconstruction), a receiver is appointed over any part of its undertaking or assets, or if the Purchaser takes or suffers any other analogous action in consequence of debt.</w:t>
            </w:r>
          </w:p>
          <w:p w14:paraId="4E83B86B" w14:textId="77777777" w:rsidR="00102A67" w:rsidRPr="0089308D" w:rsidRDefault="00102A67" w:rsidP="00D63497">
            <w:pPr>
              <w:spacing w:after="200"/>
              <w:ind w:left="1353" w:right="-72" w:hanging="806"/>
            </w:pPr>
            <w:r w:rsidRPr="0089308D">
              <w:t>41.3.3</w:t>
            </w:r>
            <w:r w:rsidRPr="0089308D">
              <w:tab/>
              <w:t>If the Contract is terminated under GCC Clauses 41.3.1 or 41.3.2, then the Supplier shall immediately:</w:t>
            </w:r>
          </w:p>
          <w:p w14:paraId="2E46AF53" w14:textId="77777777" w:rsidR="00102A67" w:rsidRPr="0089308D" w:rsidRDefault="00102A67" w:rsidP="00D63497">
            <w:pPr>
              <w:spacing w:after="200"/>
              <w:ind w:left="1714" w:right="-72" w:hanging="360"/>
            </w:pPr>
            <w:r w:rsidRPr="0089308D">
              <w:t>(a)</w:t>
            </w:r>
            <w:r w:rsidRPr="0089308D">
              <w:tab/>
              <w:t>cease all further work, except for such work as may be necessary for the purpose of protecting that part of the System already executed, or any work required to leave the site in a clean and safe condition;</w:t>
            </w:r>
          </w:p>
          <w:p w14:paraId="68C0BD72" w14:textId="77777777" w:rsidR="00102A67" w:rsidRPr="0089308D" w:rsidRDefault="00102A67" w:rsidP="00D63497">
            <w:pPr>
              <w:spacing w:after="200"/>
              <w:ind w:left="1714" w:right="-72" w:hanging="360"/>
            </w:pPr>
            <w:r w:rsidRPr="0089308D">
              <w:t>(b)</w:t>
            </w:r>
            <w:r w:rsidRPr="0089308D">
              <w:tab/>
              <w:t>terminate all subcontracts, except those to be assigned to the Purchaser pursuant to Clause 41.3.3 (d) (ii);</w:t>
            </w:r>
          </w:p>
          <w:p w14:paraId="4530A464" w14:textId="77777777" w:rsidR="00102A67" w:rsidRPr="0089308D" w:rsidRDefault="00102A67" w:rsidP="00D63497">
            <w:pPr>
              <w:spacing w:after="200"/>
              <w:ind w:left="1714" w:right="-72" w:hanging="360"/>
            </w:pPr>
            <w:r w:rsidRPr="0089308D">
              <w:t>(c)</w:t>
            </w:r>
            <w:r w:rsidRPr="0089308D">
              <w:tab/>
              <w:t>remove all Supplier’s Equipment from the site and repatriate the Supplier’s and its Subcontractor’s personnel from the site.</w:t>
            </w:r>
          </w:p>
          <w:p w14:paraId="761F7255" w14:textId="77777777" w:rsidR="00102A67" w:rsidRPr="0089308D" w:rsidRDefault="00102A67" w:rsidP="00D63497">
            <w:pPr>
              <w:spacing w:after="200"/>
              <w:ind w:left="1710" w:right="-72" w:hanging="360"/>
            </w:pPr>
            <w:r w:rsidRPr="0089308D">
              <w:t>(d)</w:t>
            </w:r>
            <w:r w:rsidRPr="0089308D">
              <w:tab/>
              <w:t>In addition, the Supplier, subject to the payment specified in GCC Clause 41.3.4, shall:</w:t>
            </w:r>
          </w:p>
          <w:p w14:paraId="2F721733" w14:textId="77777777" w:rsidR="00102A67" w:rsidRPr="0089308D" w:rsidRDefault="00102A67" w:rsidP="00D63497">
            <w:pPr>
              <w:spacing w:after="200"/>
              <w:ind w:left="2250" w:right="-72" w:hanging="540"/>
            </w:pPr>
            <w:r w:rsidRPr="0089308D">
              <w:t>(i)</w:t>
            </w:r>
            <w:r w:rsidRPr="0089308D">
              <w:tab/>
              <w:t>deliver to the Purchaser the parts of the System executed by the Supplier up to the date of termination;</w:t>
            </w:r>
          </w:p>
          <w:p w14:paraId="46F0BDCB" w14:textId="77777777" w:rsidR="00102A67" w:rsidRPr="0089308D" w:rsidRDefault="00102A67" w:rsidP="00D63497">
            <w:pPr>
              <w:spacing w:after="200"/>
              <w:ind w:left="2250" w:right="-72" w:hanging="540"/>
            </w:pPr>
            <w:r w:rsidRPr="0089308D">
              <w:t>(ii)</w:t>
            </w:r>
            <w:r w:rsidRPr="0089308D">
              <w:tab/>
              <w:t xml:space="preserve">to the extent legally possible, assign to the Purchaser all right, title, and benefit of the Supplier to the System, or Subsystems, as of the date of termination, and, as may be </w:t>
            </w:r>
            <w:r w:rsidRPr="0089308D">
              <w:lastRenderedPageBreak/>
              <w:t>required by the Purchaser, in any subcontracts concluded between the Supplier and its Subcontractors;</w:t>
            </w:r>
          </w:p>
          <w:p w14:paraId="1CADEC6A" w14:textId="77777777" w:rsidR="00102A67" w:rsidRPr="0089308D" w:rsidRDefault="00102A67" w:rsidP="00D63497">
            <w:pPr>
              <w:spacing w:after="200"/>
              <w:ind w:left="2250" w:right="-72" w:hanging="540"/>
            </w:pPr>
            <w:r w:rsidRPr="0089308D">
              <w:t>(iii)</w:t>
            </w:r>
            <w:r w:rsidRPr="0089308D">
              <w:tab/>
              <w:t>to the extent legally possible, deliver to the Purchaser all drawings, specifications, and other documents prepared by the Supplier or its Subcontractors as of the date of termination in connection with the System.</w:t>
            </w:r>
          </w:p>
          <w:p w14:paraId="575365EA" w14:textId="77777777" w:rsidR="00102A67" w:rsidRPr="0089308D" w:rsidRDefault="00102A67" w:rsidP="00D63497">
            <w:pPr>
              <w:spacing w:after="200"/>
              <w:ind w:left="1350" w:right="-72" w:hanging="810"/>
            </w:pPr>
            <w:r w:rsidRPr="0089308D">
              <w:t>41.3.4</w:t>
            </w:r>
            <w:r w:rsidRPr="0089308D">
              <w:tab/>
              <w:t>If the Contract is terminated under GCC Clauses 41.3.1 or 41.3.2, the Purchaser shall pay to the Supplier all payments specified in GCC Clause 41.1.3 and reasonable compensation for all loss, except for loss of profit, or damage sustained by the Supplier arising out of, in connection with, or in consequence of such termination.</w:t>
            </w:r>
          </w:p>
          <w:p w14:paraId="35799FD2" w14:textId="77777777" w:rsidR="00102A67" w:rsidRPr="0089308D" w:rsidRDefault="00102A67" w:rsidP="00D63497">
            <w:pPr>
              <w:spacing w:after="200"/>
              <w:ind w:left="1353" w:right="-72" w:hanging="806"/>
            </w:pPr>
            <w:r w:rsidRPr="0089308D">
              <w:t>41.3.5</w:t>
            </w:r>
            <w:r w:rsidRPr="0089308D">
              <w:tab/>
              <w:t>Termination by the Supplier pursuant to this GCC Clause 41.3 is without prejudice to any other rights or remedies of the Supplier that may be exercised in lieu of or in addition to rights conferred by GCC Clause 41.3.</w:t>
            </w:r>
          </w:p>
          <w:p w14:paraId="15F4FEA7" w14:textId="77777777" w:rsidR="00102A67" w:rsidRPr="0089308D" w:rsidRDefault="00102A67" w:rsidP="00D63497">
            <w:pPr>
              <w:spacing w:after="200"/>
              <w:ind w:left="547" w:right="-72" w:hanging="547"/>
            </w:pPr>
            <w:r w:rsidRPr="0089308D">
              <w:t>41.4</w:t>
            </w:r>
            <w:r w:rsidRPr="0089308D">
              <w:tab/>
              <w:t>In this GCC Clause 41, the expression “portion of the System executed” shall include all work executed, Services provided, and all Information Technologies, or other Goods acquired (or subject to a legally binding obligation to purchase) by the Supplier and used or intended to be used for the purpose of the System, up to and including the date of termination.</w:t>
            </w:r>
          </w:p>
          <w:p w14:paraId="72DA0B75" w14:textId="77777777" w:rsidR="00102A67" w:rsidRPr="0089308D" w:rsidRDefault="00102A67" w:rsidP="00D63497">
            <w:pPr>
              <w:spacing w:after="200"/>
              <w:ind w:left="547" w:right="-72" w:hanging="547"/>
            </w:pPr>
            <w:r w:rsidRPr="0089308D">
              <w:t>41.5</w:t>
            </w:r>
            <w:r w:rsidRPr="0089308D">
              <w:tab/>
              <w:t xml:space="preserve">In this GCC Clause 41, in calculating any monies due from the Purchaser to the Supplier, account shall be taken of any sum previously paid by the Purchaser to the Supplier under the Contract, including any advance payment paid </w:t>
            </w:r>
            <w:r w:rsidRPr="0089308D">
              <w:rPr>
                <w:b/>
              </w:rPr>
              <w:t>pursuant to the SCC.</w:t>
            </w:r>
          </w:p>
        </w:tc>
      </w:tr>
      <w:tr w:rsidR="00102A67" w:rsidRPr="0089308D" w14:paraId="00A2C285" w14:textId="77777777" w:rsidTr="000B0A94">
        <w:trPr>
          <w:cantSplit/>
        </w:trPr>
        <w:tc>
          <w:tcPr>
            <w:tcW w:w="1890" w:type="dxa"/>
          </w:tcPr>
          <w:p w14:paraId="553D707D" w14:textId="77777777" w:rsidR="00102A67" w:rsidRPr="0089308D" w:rsidRDefault="00102A67" w:rsidP="00D63497">
            <w:pPr>
              <w:pStyle w:val="Head62"/>
            </w:pPr>
            <w:bookmarkStart w:id="594" w:name="_Toc277233366"/>
            <w:bookmarkStart w:id="595" w:name="_Toc448588540"/>
            <w:r w:rsidRPr="0089308D">
              <w:lastRenderedPageBreak/>
              <w:t>42.</w:t>
            </w:r>
            <w:r w:rsidRPr="0089308D">
              <w:tab/>
              <w:t>Assignment</w:t>
            </w:r>
            <w:bookmarkEnd w:id="594"/>
            <w:bookmarkEnd w:id="595"/>
          </w:p>
        </w:tc>
        <w:tc>
          <w:tcPr>
            <w:tcW w:w="7920" w:type="dxa"/>
          </w:tcPr>
          <w:p w14:paraId="311152D0" w14:textId="77777777" w:rsidR="00102A67" w:rsidRPr="0089308D" w:rsidRDefault="00102A67" w:rsidP="00D63497">
            <w:pPr>
              <w:spacing w:after="200"/>
              <w:ind w:left="547" w:right="-72" w:hanging="547"/>
            </w:pPr>
            <w:r w:rsidRPr="0089308D">
              <w:t>42.l</w:t>
            </w:r>
            <w:r w:rsidRPr="0089308D">
              <w:tab/>
              <w:t>Neither the Purchaser nor the Supplier shall, without the express prior written consent of the other, assign to any third party the Contract or any part thereof, or any right, benefit, obligation, or interest therein or thereunder, except that the Supplier shall be entitled to assign either absolutely or by way of charge any monies due and payable to it or that may become due and payable to it under the Contract.</w:t>
            </w:r>
          </w:p>
        </w:tc>
      </w:tr>
    </w:tbl>
    <w:p w14:paraId="7F0D0A55" w14:textId="77777777" w:rsidR="00102A67" w:rsidRPr="0089308D" w:rsidRDefault="00102A67" w:rsidP="00102A67">
      <w:pPr>
        <w:pStyle w:val="Head61"/>
        <w:rPr>
          <w:rFonts w:ascii="Times New Roman" w:hAnsi="Times New Roman"/>
        </w:rPr>
      </w:pPr>
      <w:bookmarkStart w:id="596" w:name="_Toc277233367"/>
      <w:bookmarkStart w:id="597" w:name="_Toc448588541"/>
      <w:r w:rsidRPr="0089308D">
        <w:rPr>
          <w:rFonts w:ascii="Times New Roman" w:hAnsi="Times New Roman"/>
        </w:rPr>
        <w:t>I.  Settlement of Disputes</w:t>
      </w:r>
      <w:bookmarkEnd w:id="596"/>
      <w:bookmarkEnd w:id="597"/>
    </w:p>
    <w:tbl>
      <w:tblPr>
        <w:tblW w:w="0" w:type="auto"/>
        <w:tblInd w:w="108" w:type="dxa"/>
        <w:tblLayout w:type="fixed"/>
        <w:tblCellMar>
          <w:left w:w="115" w:type="dxa"/>
          <w:right w:w="115" w:type="dxa"/>
        </w:tblCellMar>
        <w:tblLook w:val="0000" w:firstRow="0" w:lastRow="0" w:firstColumn="0" w:lastColumn="0" w:noHBand="0" w:noVBand="0"/>
      </w:tblPr>
      <w:tblGrid>
        <w:gridCol w:w="1897"/>
        <w:gridCol w:w="7920"/>
      </w:tblGrid>
      <w:tr w:rsidR="00102A67" w:rsidRPr="0089308D" w14:paraId="7CBEEB46" w14:textId="77777777" w:rsidTr="000B0A94">
        <w:trPr>
          <w:cantSplit/>
        </w:trPr>
        <w:tc>
          <w:tcPr>
            <w:tcW w:w="1897" w:type="dxa"/>
          </w:tcPr>
          <w:p w14:paraId="32524A8E" w14:textId="77777777" w:rsidR="00102A67" w:rsidRPr="0089308D" w:rsidRDefault="00102A67" w:rsidP="00D63497">
            <w:pPr>
              <w:pStyle w:val="Head62"/>
            </w:pPr>
            <w:bookmarkStart w:id="598" w:name="_Toc277233368"/>
            <w:bookmarkStart w:id="599" w:name="_Toc448588542"/>
            <w:r w:rsidRPr="0089308D">
              <w:t>43.</w:t>
            </w:r>
            <w:r w:rsidRPr="0089308D">
              <w:tab/>
              <w:t>Settlement of Disputes</w:t>
            </w:r>
            <w:bookmarkEnd w:id="598"/>
            <w:bookmarkEnd w:id="599"/>
          </w:p>
        </w:tc>
        <w:tc>
          <w:tcPr>
            <w:tcW w:w="7920" w:type="dxa"/>
          </w:tcPr>
          <w:p w14:paraId="1A02E95A" w14:textId="77777777" w:rsidR="00102A67" w:rsidRPr="0089308D" w:rsidRDefault="00102A67" w:rsidP="00D63497">
            <w:pPr>
              <w:keepNext/>
              <w:spacing w:after="200"/>
              <w:ind w:left="547" w:right="-72" w:hanging="547"/>
            </w:pPr>
            <w:r w:rsidRPr="0089308D">
              <w:t>43.1</w:t>
            </w:r>
            <w:r w:rsidRPr="0089308D">
              <w:tab/>
              <w:t>Adjudication</w:t>
            </w:r>
          </w:p>
        </w:tc>
      </w:tr>
      <w:tr w:rsidR="00102A67" w:rsidRPr="0089308D" w14:paraId="6CA91125" w14:textId="77777777" w:rsidTr="000B0A94">
        <w:tc>
          <w:tcPr>
            <w:tcW w:w="1897" w:type="dxa"/>
          </w:tcPr>
          <w:p w14:paraId="4354C481" w14:textId="77777777" w:rsidR="00102A67" w:rsidRPr="0089308D" w:rsidRDefault="00102A67" w:rsidP="00D63497"/>
        </w:tc>
        <w:tc>
          <w:tcPr>
            <w:tcW w:w="7920" w:type="dxa"/>
          </w:tcPr>
          <w:p w14:paraId="26036E3E" w14:textId="77777777" w:rsidR="00102A67" w:rsidRPr="0089308D" w:rsidRDefault="00102A67">
            <w:pPr>
              <w:keepNext/>
              <w:spacing w:after="200"/>
              <w:ind w:left="1094" w:right="-72" w:hanging="547"/>
            </w:pPr>
            <w:r w:rsidRPr="0089308D">
              <w:t>43.1.1</w:t>
            </w:r>
            <w:r w:rsidRPr="0089308D">
              <w:tab/>
              <w:t xml:space="preserve">If any dispute of any kind whatsoever shall arise between the Purchaser and the Supplier in connection with or arising out of the Contract, including without prejudice to the generality of the foregoing, any question regarding its existence, validity, or termination, or the operation of the System (whether during the </w:t>
            </w:r>
            <w:r w:rsidRPr="0089308D">
              <w:lastRenderedPageBreak/>
              <w:t xml:space="preserve">progress of implementation or after its achieving Operational Acceptance and whether before or after the termination, abandonment, or breach of the Contract), the parties shall seek to resolve any such dispute by mutual consultation.  If the parties fail to resolve such a dispute by mutual consultation within fourteen (14) days after one party has notified the other in writing of the dispute, then, if the Contract Agreement in Appendix 2 includes and names an Adjudicator, the dispute shall, within another fourteen (14) days, be referred in writing by either party to the Adjudicator, with a copy to the other party.  If there is no Adjudicator specified in the Contract Agreement, the mutual consultation period stated above shall last twenty-eight (28) days (instead of fourteen), upon expiry of which either party may move to the notification of arbitration pursuant to GCC Clause </w:t>
            </w:r>
            <w:r w:rsidR="00A11BF1" w:rsidRPr="0089308D">
              <w:t>43</w:t>
            </w:r>
            <w:r w:rsidRPr="0089308D">
              <w:t>.2.1.</w:t>
            </w:r>
          </w:p>
        </w:tc>
      </w:tr>
      <w:tr w:rsidR="00102A67" w:rsidRPr="0089308D" w14:paraId="1CED77CB" w14:textId="77777777" w:rsidTr="000B0A94">
        <w:tc>
          <w:tcPr>
            <w:tcW w:w="1897" w:type="dxa"/>
          </w:tcPr>
          <w:p w14:paraId="2D03A35E" w14:textId="77777777" w:rsidR="00102A67" w:rsidRPr="0089308D" w:rsidRDefault="00102A67" w:rsidP="00D63497"/>
        </w:tc>
        <w:tc>
          <w:tcPr>
            <w:tcW w:w="7920" w:type="dxa"/>
          </w:tcPr>
          <w:p w14:paraId="7F9F086A" w14:textId="77777777" w:rsidR="00102A67" w:rsidRPr="0089308D" w:rsidRDefault="00102A67" w:rsidP="00D63497">
            <w:pPr>
              <w:spacing w:after="200"/>
              <w:ind w:left="1094" w:right="-72" w:hanging="547"/>
            </w:pPr>
            <w:r w:rsidRPr="0089308D">
              <w:t>43.1.2</w:t>
            </w:r>
            <w:r w:rsidRPr="0089308D">
              <w:tab/>
              <w:t>The Adjudicator shall give his or her decision in writing to both parties within twenty-eight (28) days of the dispute being referred to the Adjudicator.  If the Adjudicator has done so, and no notice of intention to commence arbitration has been given by either the Purchaser or the Supplier within fifty-six (56) days of such reference, the decision shall become final and binding upon the Purchaser and the Supplier.  Any decision that has become final and binding shall be implemented by the parties forthwith.</w:t>
            </w:r>
          </w:p>
          <w:p w14:paraId="1312BE5A" w14:textId="77777777" w:rsidR="00102A67" w:rsidRPr="0089308D" w:rsidRDefault="00102A67" w:rsidP="00D63497">
            <w:pPr>
              <w:spacing w:after="200"/>
              <w:ind w:left="1080" w:right="-72" w:hanging="540"/>
            </w:pPr>
            <w:r w:rsidRPr="0089308D">
              <w:t>43.1.3</w:t>
            </w:r>
            <w:r w:rsidRPr="0089308D">
              <w:tab/>
              <w:t>The Adjudicator shall be paid an hourly fee at the rate specified in the Contract Agreement plus reasonable expenditures incurred in the execution of duties as Adjudicator, and these costs shall be divided equally between the Purchaser and the Supplier.</w:t>
            </w:r>
          </w:p>
          <w:p w14:paraId="511D2F47" w14:textId="77777777" w:rsidR="00102A67" w:rsidRPr="0089308D" w:rsidRDefault="00102A67" w:rsidP="00D63497">
            <w:pPr>
              <w:spacing w:after="200"/>
              <w:ind w:left="1094" w:right="-72" w:hanging="547"/>
            </w:pPr>
            <w:r w:rsidRPr="0089308D">
              <w:t>43.1.4</w:t>
            </w:r>
            <w:r w:rsidRPr="0089308D">
              <w:tab/>
              <w:t xml:space="preserve">Should the Adjudicator resign or die, or should the Purchaser and the Supplier agree that the Adjudicator is not fulfilling his or her functions in accordance with the provisions of the Contract, a new Adjudicator shall be jointly appointed by the Purchaser and the Supplier.  Failing agreement between the two within twenty-eight (28) days, the new Adjudicator shall be appointed at the request of either party by the Appointing Authority </w:t>
            </w:r>
            <w:r w:rsidRPr="0089308D">
              <w:rPr>
                <w:b/>
              </w:rPr>
              <w:t>specified in the SCC,</w:t>
            </w:r>
            <w:r w:rsidRPr="0089308D">
              <w:t xml:space="preserve"> or, if no Appointing Authority is </w:t>
            </w:r>
            <w:r w:rsidRPr="0089308D">
              <w:rPr>
                <w:b/>
              </w:rPr>
              <w:t>specified in SCC,</w:t>
            </w:r>
            <w:r w:rsidRPr="0089308D">
              <w:t xml:space="preserve"> the Contract shall, from this point onward and until the parties may otherwise agree on an Adjudicator or an Appointing Authority, be implemented as if there is no Adjudicator.</w:t>
            </w:r>
          </w:p>
          <w:p w14:paraId="67AB938D" w14:textId="77777777" w:rsidR="00102A67" w:rsidRPr="0089308D" w:rsidRDefault="00102A67" w:rsidP="00D63497">
            <w:pPr>
              <w:keepNext/>
              <w:spacing w:after="200"/>
              <w:ind w:left="547" w:right="-72" w:hanging="547"/>
            </w:pPr>
            <w:r w:rsidRPr="0089308D">
              <w:t>43.2</w:t>
            </w:r>
            <w:r w:rsidRPr="0089308D">
              <w:tab/>
              <w:t>Arbitration</w:t>
            </w:r>
          </w:p>
          <w:p w14:paraId="3C48837B" w14:textId="77777777" w:rsidR="00102A67" w:rsidRPr="0089308D" w:rsidRDefault="00102A67" w:rsidP="00D63497">
            <w:pPr>
              <w:spacing w:after="200"/>
              <w:ind w:left="1080" w:right="-72" w:hanging="540"/>
            </w:pPr>
            <w:r w:rsidRPr="0089308D">
              <w:t>43.2.1</w:t>
            </w:r>
            <w:r w:rsidRPr="0089308D">
              <w:tab/>
              <w:t>If</w:t>
            </w:r>
          </w:p>
          <w:p w14:paraId="44E8D7CE" w14:textId="77777777" w:rsidR="00102A67" w:rsidRPr="0089308D" w:rsidRDefault="00102A67" w:rsidP="00D63497">
            <w:pPr>
              <w:spacing w:after="200"/>
              <w:ind w:left="1540" w:right="-72" w:hanging="446"/>
            </w:pPr>
            <w:r w:rsidRPr="0089308D">
              <w:t>(a)</w:t>
            </w:r>
            <w:r w:rsidRPr="0089308D">
              <w:tab/>
              <w:t>the Purchaser or the Supplier is dissatisfied with the Adjudicator’s decision and acts before this decision has become final and binding pursuant to GCC Clause 43.1.2, or</w:t>
            </w:r>
          </w:p>
          <w:p w14:paraId="33ABD6AC" w14:textId="77777777" w:rsidR="00102A67" w:rsidRPr="0089308D" w:rsidRDefault="00102A67" w:rsidP="00D63497">
            <w:pPr>
              <w:spacing w:after="200"/>
              <w:ind w:left="1540" w:right="-72" w:hanging="446"/>
            </w:pPr>
            <w:r w:rsidRPr="0089308D">
              <w:lastRenderedPageBreak/>
              <w:t>(b)</w:t>
            </w:r>
            <w:r w:rsidRPr="0089308D">
              <w:tab/>
              <w:t>the Adjudicator fails to give a decision within the allotted time from referral of the dispute pursuant to GCC Clause 43.1.2, and the Purchaser or the Supplier acts within the following fourteen (14) days, or</w:t>
            </w:r>
          </w:p>
          <w:p w14:paraId="62576058" w14:textId="77777777" w:rsidR="00102A67" w:rsidRPr="0089308D" w:rsidRDefault="00102A67" w:rsidP="00D63497">
            <w:pPr>
              <w:spacing w:after="200"/>
              <w:ind w:left="1540" w:right="-72" w:hanging="446"/>
            </w:pPr>
            <w:r w:rsidRPr="0089308D">
              <w:t>(c)</w:t>
            </w:r>
            <w:r w:rsidRPr="0089308D">
              <w:tab/>
              <w:t>in the absence of an Adjudicator from the Contract Agreement, the mutual consultation pursuant to GCC Clause 43.1.1 expires without resolution of the dispute and the Purchaser or the Supplier acts within the following fourteen (14) days,</w:t>
            </w:r>
          </w:p>
          <w:p w14:paraId="4D180455" w14:textId="77777777" w:rsidR="00102A67" w:rsidRPr="0089308D" w:rsidRDefault="00102A67" w:rsidP="00D63497">
            <w:pPr>
              <w:spacing w:after="200"/>
              <w:ind w:left="1080" w:right="-72" w:hanging="540"/>
            </w:pPr>
            <w:r w:rsidRPr="0089308D">
              <w:tab/>
              <w:t>then either the Purchaser or the Supplier may act to give notice to the other party, with a copy for information to the Adjudicator in case an Adjudicator had been involved, of its intention to commence arbitration, as provided below, as to the matter in dispute, and no arbitration in respect of this matter may be commenced unless such notice is given.</w:t>
            </w:r>
          </w:p>
          <w:p w14:paraId="2D6B0E17" w14:textId="77777777" w:rsidR="00102A67" w:rsidRPr="0089308D" w:rsidRDefault="00102A67" w:rsidP="00D63497">
            <w:pPr>
              <w:spacing w:after="200"/>
              <w:ind w:left="1080" w:right="-72" w:hanging="540"/>
            </w:pPr>
            <w:r w:rsidRPr="0089308D">
              <w:t>43.2.2</w:t>
            </w:r>
            <w:r w:rsidRPr="0089308D">
              <w:tab/>
              <w:t>Any dispute in respect of which a notice of intention to commence arbitration has been given, in accordance with GCC Clause 43.2.1, shall be finally settled by arbitration.  Arbitration may be commenced prior to or after Installation of the Information System.</w:t>
            </w:r>
          </w:p>
          <w:p w14:paraId="7F0860B1" w14:textId="77777777" w:rsidR="00102A67" w:rsidRPr="0089308D" w:rsidRDefault="00102A67" w:rsidP="00D63497">
            <w:pPr>
              <w:spacing w:after="200"/>
              <w:ind w:left="1080" w:right="-72" w:hanging="540"/>
              <w:rPr>
                <w:b/>
              </w:rPr>
            </w:pPr>
            <w:r w:rsidRPr="0089308D">
              <w:t>43.2.3</w:t>
            </w:r>
            <w:r w:rsidRPr="0089308D">
              <w:tab/>
              <w:t xml:space="preserve">Arbitration proceedings shall be conducted in accordance with the rules of procedure </w:t>
            </w:r>
            <w:r w:rsidRPr="0089308D">
              <w:rPr>
                <w:b/>
              </w:rPr>
              <w:t>specified in the SCC.</w:t>
            </w:r>
          </w:p>
          <w:p w14:paraId="7F726C6B" w14:textId="77777777" w:rsidR="00102A67" w:rsidRPr="0089308D" w:rsidRDefault="00102A67" w:rsidP="00D63497">
            <w:pPr>
              <w:spacing w:after="200"/>
              <w:ind w:left="540" w:right="-72" w:hanging="540"/>
            </w:pPr>
            <w:r w:rsidRPr="0089308D">
              <w:t>43.3</w:t>
            </w:r>
            <w:r w:rsidRPr="0089308D">
              <w:tab/>
              <w:t>Notwithstanding any reference to the Adjudicator or arbitration in this clause,</w:t>
            </w:r>
          </w:p>
          <w:p w14:paraId="63B64A77" w14:textId="77777777" w:rsidR="00102A67" w:rsidRPr="0089308D" w:rsidRDefault="00102A67" w:rsidP="00D63497">
            <w:pPr>
              <w:spacing w:after="200"/>
              <w:ind w:left="1094" w:right="-72" w:hanging="547"/>
            </w:pPr>
            <w:r w:rsidRPr="0089308D">
              <w:t>(a)</w:t>
            </w:r>
            <w:r w:rsidRPr="0089308D">
              <w:tab/>
              <w:t>the parties shall continue to perform their respective obligations under the Contract unless they otherwise agree;</w:t>
            </w:r>
          </w:p>
          <w:p w14:paraId="6353B256" w14:textId="77777777" w:rsidR="00102A67" w:rsidRPr="0089308D" w:rsidRDefault="00102A67" w:rsidP="00D63497">
            <w:pPr>
              <w:spacing w:after="200"/>
              <w:ind w:left="1094" w:right="-72" w:hanging="547"/>
            </w:pPr>
            <w:r w:rsidRPr="0089308D">
              <w:t>(b)</w:t>
            </w:r>
            <w:r w:rsidRPr="0089308D">
              <w:tab/>
              <w:t>the Purchaser shall pay the Supplier any monies due the Supplier.</w:t>
            </w:r>
          </w:p>
        </w:tc>
      </w:tr>
    </w:tbl>
    <w:p w14:paraId="5D196576" w14:textId="77777777" w:rsidR="00AB011A" w:rsidRPr="0089308D" w:rsidRDefault="00AB011A" w:rsidP="00AB011A">
      <w:bookmarkStart w:id="600" w:name="_Hlt495509834"/>
      <w:bookmarkStart w:id="601" w:name="_Ref324546679"/>
      <w:bookmarkStart w:id="602" w:name="_Toc352140249"/>
      <w:bookmarkStart w:id="603" w:name="_Toc521498742"/>
      <w:bookmarkStart w:id="604" w:name="_Toc215902366"/>
      <w:bookmarkEnd w:id="600"/>
    </w:p>
    <w:p w14:paraId="32563AFB" w14:textId="77777777" w:rsidR="00601189" w:rsidRPr="0089308D" w:rsidRDefault="00601189" w:rsidP="00601189">
      <w:pPr>
        <w:jc w:val="center"/>
        <w:rPr>
          <w:b/>
          <w:sz w:val="36"/>
          <w:szCs w:val="36"/>
        </w:rPr>
      </w:pPr>
      <w:r w:rsidRPr="0089308D">
        <w:rPr>
          <w:b/>
          <w:sz w:val="36"/>
          <w:szCs w:val="36"/>
        </w:rPr>
        <w:t xml:space="preserve">APPENDIX </w:t>
      </w:r>
    </w:p>
    <w:p w14:paraId="3121843A" w14:textId="77777777" w:rsidR="001E498D" w:rsidRPr="0089308D" w:rsidRDefault="001E498D" w:rsidP="00FC4C98">
      <w:pPr>
        <w:jc w:val="center"/>
        <w:rPr>
          <w:b/>
          <w:sz w:val="36"/>
          <w:szCs w:val="36"/>
        </w:rPr>
      </w:pPr>
    </w:p>
    <w:p w14:paraId="6DDA8520" w14:textId="77777777" w:rsidR="00BB182C" w:rsidRPr="0089308D" w:rsidRDefault="00BB182C" w:rsidP="00FC4C98">
      <w:pPr>
        <w:jc w:val="center"/>
        <w:rPr>
          <w:b/>
          <w:sz w:val="28"/>
          <w:szCs w:val="28"/>
        </w:rPr>
      </w:pPr>
      <w:r w:rsidRPr="0089308D">
        <w:rPr>
          <w:b/>
          <w:sz w:val="28"/>
          <w:szCs w:val="28"/>
        </w:rPr>
        <w:t xml:space="preserve">Fraud and Corruption </w:t>
      </w:r>
    </w:p>
    <w:p w14:paraId="73321794" w14:textId="77777777" w:rsidR="00FC4C98" w:rsidRPr="0089308D" w:rsidRDefault="00FC4C98" w:rsidP="00FC4C98">
      <w:pPr>
        <w:jc w:val="center"/>
        <w:rPr>
          <w:b/>
          <w:i/>
        </w:rPr>
      </w:pPr>
      <w:r w:rsidRPr="0089308D">
        <w:rPr>
          <w:b/>
          <w:i/>
        </w:rPr>
        <w:t>(Text in this Appendix shall not be modified)</w:t>
      </w:r>
    </w:p>
    <w:p w14:paraId="63BF8BD0" w14:textId="77777777" w:rsidR="00FC4C98" w:rsidRPr="0089308D" w:rsidRDefault="00FC4C98" w:rsidP="00FC4C98">
      <w:pPr>
        <w:jc w:val="center"/>
        <w:rPr>
          <w:b/>
          <w:sz w:val="28"/>
          <w:szCs w:val="28"/>
        </w:rPr>
      </w:pPr>
    </w:p>
    <w:p w14:paraId="46639EED" w14:textId="77777777" w:rsidR="00BB182C" w:rsidRPr="0089308D" w:rsidRDefault="00BB182C" w:rsidP="00DB7BA3">
      <w:pPr>
        <w:numPr>
          <w:ilvl w:val="0"/>
          <w:numId w:val="44"/>
        </w:numPr>
        <w:ind w:left="360"/>
        <w:rPr>
          <w:rFonts w:eastAsiaTheme="minorHAnsi"/>
          <w:b/>
        </w:rPr>
      </w:pPr>
      <w:r w:rsidRPr="0089308D">
        <w:rPr>
          <w:rFonts w:eastAsiaTheme="minorHAnsi"/>
          <w:b/>
        </w:rPr>
        <w:t>Purpose</w:t>
      </w:r>
    </w:p>
    <w:p w14:paraId="76D4C74E" w14:textId="77777777" w:rsidR="00BB182C" w:rsidRPr="0089308D" w:rsidRDefault="00BB182C" w:rsidP="00DB7BA3">
      <w:pPr>
        <w:pStyle w:val="ListParagraph"/>
        <w:numPr>
          <w:ilvl w:val="1"/>
          <w:numId w:val="44"/>
        </w:numPr>
        <w:suppressAutoHyphens w:val="0"/>
        <w:ind w:left="360"/>
        <w:contextualSpacing w:val="0"/>
        <w:rPr>
          <w:rFonts w:eastAsiaTheme="minorHAnsi"/>
          <w:szCs w:val="24"/>
        </w:rPr>
      </w:pPr>
      <w:r w:rsidRPr="0089308D">
        <w:rPr>
          <w:rFonts w:eastAsiaTheme="minorHAnsi"/>
          <w:szCs w:val="24"/>
        </w:rPr>
        <w:t>The Bank’s Anti-Corruption Guidelines and this annex apply with respect to procurement under Bank Investment Project Financing operations.</w:t>
      </w:r>
    </w:p>
    <w:p w14:paraId="5BEEFA0A" w14:textId="77777777" w:rsidR="00BB182C" w:rsidRPr="0089308D" w:rsidRDefault="00BB182C" w:rsidP="00DB7BA3">
      <w:pPr>
        <w:numPr>
          <w:ilvl w:val="0"/>
          <w:numId w:val="44"/>
        </w:numPr>
        <w:ind w:left="360"/>
        <w:rPr>
          <w:rFonts w:eastAsiaTheme="minorHAnsi"/>
          <w:b/>
        </w:rPr>
      </w:pPr>
      <w:r w:rsidRPr="0089308D">
        <w:rPr>
          <w:rFonts w:eastAsiaTheme="minorHAnsi"/>
          <w:b/>
        </w:rPr>
        <w:t>Requirements</w:t>
      </w:r>
    </w:p>
    <w:p w14:paraId="79FB3176" w14:textId="77777777" w:rsidR="00BB182C" w:rsidRPr="0089308D" w:rsidRDefault="00BB182C" w:rsidP="00DB7BA3">
      <w:pPr>
        <w:pStyle w:val="ListParagraph"/>
        <w:numPr>
          <w:ilvl w:val="0"/>
          <w:numId w:val="45"/>
        </w:numPr>
        <w:suppressAutoHyphens w:val="0"/>
        <w:autoSpaceDE w:val="0"/>
        <w:autoSpaceDN w:val="0"/>
        <w:adjustRightInd w:val="0"/>
        <w:contextualSpacing w:val="0"/>
        <w:rPr>
          <w:rFonts w:eastAsiaTheme="minorHAnsi"/>
          <w:szCs w:val="24"/>
        </w:rPr>
      </w:pPr>
      <w:r w:rsidRPr="0089308D">
        <w:rPr>
          <w:rFonts w:eastAsiaTheme="minorHAnsi"/>
          <w:color w:val="000000"/>
          <w:szCs w:val="24"/>
        </w:rPr>
        <w:t>The Bank requires that Borrowers (including beneficiaries of Bank financing); bidders</w:t>
      </w:r>
      <w:r w:rsidR="007E16E5" w:rsidRPr="0089308D">
        <w:rPr>
          <w:rFonts w:eastAsiaTheme="minorHAnsi"/>
          <w:color w:val="000000"/>
          <w:szCs w:val="24"/>
        </w:rPr>
        <w:t xml:space="preserve"> </w:t>
      </w:r>
      <w:r w:rsidR="007E16E5" w:rsidRPr="0089308D">
        <w:rPr>
          <w:rFonts w:eastAsiaTheme="minorHAnsi"/>
          <w:color w:val="000000"/>
        </w:rPr>
        <w:t>(applicants/proposers)</w:t>
      </w:r>
      <w:r w:rsidRPr="0089308D">
        <w:rPr>
          <w:rFonts w:eastAsiaTheme="minorHAnsi"/>
          <w:color w:val="000000"/>
          <w:szCs w:val="24"/>
        </w:rPr>
        <w:t xml:space="preserve">, consultants, contractors and suppliers; any sub-contractors, sub-consultants, service providers or suppliers; any agents (whether declared or not); and any of their personnel, </w:t>
      </w:r>
      <w:r w:rsidRPr="0089308D">
        <w:rPr>
          <w:rFonts w:eastAsiaTheme="minorHAnsi"/>
          <w:color w:val="000000"/>
          <w:szCs w:val="24"/>
        </w:rPr>
        <w:lastRenderedPageBreak/>
        <w:t>observe the highest standard of ethics during the procurement process, selection and contract execution of Bank-financed contracts, and refrain from Fraud and Corruption.</w:t>
      </w:r>
    </w:p>
    <w:p w14:paraId="34A58849" w14:textId="77777777" w:rsidR="00BB182C" w:rsidRPr="0089308D" w:rsidRDefault="00BB182C" w:rsidP="00DB7BA3">
      <w:pPr>
        <w:pStyle w:val="ListParagraph"/>
        <w:numPr>
          <w:ilvl w:val="0"/>
          <w:numId w:val="45"/>
        </w:numPr>
        <w:suppressAutoHyphens w:val="0"/>
        <w:autoSpaceDE w:val="0"/>
        <w:autoSpaceDN w:val="0"/>
        <w:adjustRightInd w:val="0"/>
        <w:contextualSpacing w:val="0"/>
        <w:rPr>
          <w:rFonts w:eastAsiaTheme="minorHAnsi"/>
          <w:szCs w:val="24"/>
        </w:rPr>
      </w:pPr>
      <w:r w:rsidRPr="0089308D">
        <w:rPr>
          <w:rFonts w:eastAsiaTheme="minorHAnsi"/>
          <w:szCs w:val="24"/>
        </w:rPr>
        <w:t>To this end, the Bank:</w:t>
      </w:r>
    </w:p>
    <w:p w14:paraId="4D6A1B48" w14:textId="77777777" w:rsidR="00BB182C" w:rsidRPr="0089308D" w:rsidRDefault="00BB182C" w:rsidP="00DB7BA3">
      <w:pPr>
        <w:numPr>
          <w:ilvl w:val="0"/>
          <w:numId w:val="46"/>
        </w:numPr>
        <w:autoSpaceDE w:val="0"/>
        <w:autoSpaceDN w:val="0"/>
        <w:adjustRightInd w:val="0"/>
        <w:rPr>
          <w:rFonts w:eastAsiaTheme="minorHAnsi"/>
          <w:color w:val="000000"/>
        </w:rPr>
      </w:pPr>
      <w:r w:rsidRPr="0089308D">
        <w:rPr>
          <w:rFonts w:eastAsiaTheme="minorHAnsi"/>
          <w:color w:val="000000"/>
        </w:rPr>
        <w:t>Defines, for the purposes of this provision, the terms set forth below as follows:</w:t>
      </w:r>
    </w:p>
    <w:p w14:paraId="7AA56CEC" w14:textId="77777777" w:rsidR="00BB182C" w:rsidRPr="0089308D" w:rsidRDefault="00BB182C" w:rsidP="00DB7BA3">
      <w:pPr>
        <w:numPr>
          <w:ilvl w:val="0"/>
          <w:numId w:val="47"/>
        </w:numPr>
        <w:autoSpaceDE w:val="0"/>
        <w:autoSpaceDN w:val="0"/>
        <w:adjustRightInd w:val="0"/>
        <w:ind w:left="1170" w:hanging="180"/>
        <w:rPr>
          <w:rFonts w:eastAsiaTheme="minorHAnsi"/>
          <w:color w:val="000000"/>
        </w:rPr>
      </w:pPr>
      <w:r w:rsidRPr="0089308D">
        <w:rPr>
          <w:rFonts w:eastAsiaTheme="minorHAnsi"/>
          <w:color w:val="000000"/>
        </w:rPr>
        <w:t>“corrupt practice” is the offering, giving, receiving, or soliciting, directly or indirectly, of anything of value to influence improperly the actions of another party;</w:t>
      </w:r>
    </w:p>
    <w:p w14:paraId="37509CC9" w14:textId="77777777" w:rsidR="00BB182C" w:rsidRPr="0089308D" w:rsidRDefault="00BB182C" w:rsidP="00DB7BA3">
      <w:pPr>
        <w:numPr>
          <w:ilvl w:val="0"/>
          <w:numId w:val="47"/>
        </w:numPr>
        <w:autoSpaceDE w:val="0"/>
        <w:autoSpaceDN w:val="0"/>
        <w:adjustRightInd w:val="0"/>
        <w:ind w:left="1170" w:hanging="180"/>
        <w:rPr>
          <w:rFonts w:eastAsiaTheme="minorHAnsi"/>
          <w:color w:val="000000"/>
        </w:rPr>
      </w:pPr>
      <w:r w:rsidRPr="0089308D">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2A9B9906" w14:textId="77777777" w:rsidR="00BB182C" w:rsidRPr="0089308D" w:rsidRDefault="00BB182C" w:rsidP="00DB7BA3">
      <w:pPr>
        <w:numPr>
          <w:ilvl w:val="0"/>
          <w:numId w:val="47"/>
        </w:numPr>
        <w:autoSpaceDE w:val="0"/>
        <w:autoSpaceDN w:val="0"/>
        <w:adjustRightInd w:val="0"/>
        <w:ind w:left="1170" w:hanging="180"/>
        <w:rPr>
          <w:rFonts w:eastAsiaTheme="minorHAnsi"/>
          <w:color w:val="000000"/>
        </w:rPr>
      </w:pPr>
      <w:r w:rsidRPr="0089308D">
        <w:rPr>
          <w:rFonts w:eastAsiaTheme="minorHAnsi"/>
          <w:color w:val="000000"/>
        </w:rPr>
        <w:t>“collusive practice” is an arrangement between two or more parties designed to achieve an improper purpose, including to influence improperly the actions of another party;</w:t>
      </w:r>
    </w:p>
    <w:p w14:paraId="2E4A3207" w14:textId="77777777" w:rsidR="00BB182C" w:rsidRPr="0089308D" w:rsidRDefault="00BB182C" w:rsidP="00DB7BA3">
      <w:pPr>
        <w:numPr>
          <w:ilvl w:val="0"/>
          <w:numId w:val="47"/>
        </w:numPr>
        <w:autoSpaceDE w:val="0"/>
        <w:autoSpaceDN w:val="0"/>
        <w:adjustRightInd w:val="0"/>
        <w:ind w:left="1170" w:hanging="180"/>
        <w:rPr>
          <w:rFonts w:eastAsiaTheme="minorHAnsi"/>
          <w:color w:val="000000"/>
        </w:rPr>
      </w:pPr>
      <w:r w:rsidRPr="0089308D">
        <w:rPr>
          <w:rFonts w:eastAsiaTheme="minorHAnsi"/>
          <w:color w:val="000000"/>
        </w:rPr>
        <w:t>“coercive practice” is impairing or harming, or threatening to impair or harm, directly or indirectly, any party or the property of the party to influence improperly the actions of a party;</w:t>
      </w:r>
    </w:p>
    <w:p w14:paraId="6F6E0EE1" w14:textId="77777777" w:rsidR="00BB182C" w:rsidRPr="0089308D" w:rsidRDefault="00BB182C" w:rsidP="00DB7BA3">
      <w:pPr>
        <w:numPr>
          <w:ilvl w:val="0"/>
          <w:numId w:val="47"/>
        </w:numPr>
        <w:autoSpaceDE w:val="0"/>
        <w:autoSpaceDN w:val="0"/>
        <w:adjustRightInd w:val="0"/>
        <w:ind w:left="1170" w:hanging="180"/>
        <w:rPr>
          <w:rFonts w:eastAsiaTheme="minorHAnsi"/>
          <w:color w:val="000000"/>
        </w:rPr>
      </w:pPr>
      <w:r w:rsidRPr="0089308D">
        <w:rPr>
          <w:rFonts w:eastAsiaTheme="minorHAnsi"/>
          <w:color w:val="000000"/>
        </w:rPr>
        <w:t>“obstructive practice” is:</w:t>
      </w:r>
    </w:p>
    <w:p w14:paraId="6C3DD3DC" w14:textId="77777777" w:rsidR="00BB182C" w:rsidRPr="0089308D" w:rsidRDefault="00BB182C" w:rsidP="00DB7BA3">
      <w:pPr>
        <w:numPr>
          <w:ilvl w:val="0"/>
          <w:numId w:val="48"/>
        </w:numPr>
        <w:autoSpaceDE w:val="0"/>
        <w:autoSpaceDN w:val="0"/>
        <w:adjustRightInd w:val="0"/>
        <w:rPr>
          <w:rFonts w:eastAsiaTheme="minorHAnsi"/>
          <w:color w:val="000000"/>
        </w:rPr>
      </w:pPr>
      <w:r w:rsidRPr="0089308D">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1AF57E29" w14:textId="77777777" w:rsidR="00BB182C" w:rsidRPr="0089308D" w:rsidRDefault="00BB182C" w:rsidP="00DB7BA3">
      <w:pPr>
        <w:numPr>
          <w:ilvl w:val="0"/>
          <w:numId w:val="48"/>
        </w:numPr>
        <w:autoSpaceDE w:val="0"/>
        <w:autoSpaceDN w:val="0"/>
        <w:adjustRightInd w:val="0"/>
        <w:rPr>
          <w:rFonts w:eastAsiaTheme="minorHAnsi"/>
          <w:color w:val="000000"/>
        </w:rPr>
      </w:pPr>
      <w:r w:rsidRPr="0089308D">
        <w:rPr>
          <w:rFonts w:eastAsiaTheme="minorHAnsi"/>
          <w:color w:val="000000"/>
        </w:rPr>
        <w:t>acts intended to materially impede the exercise of the Bank’s inspection and audit rights provided for under paragraph 2.2 e. below.</w:t>
      </w:r>
    </w:p>
    <w:p w14:paraId="56F59946" w14:textId="77777777" w:rsidR="00BB182C" w:rsidRPr="0089308D" w:rsidRDefault="00BB182C" w:rsidP="00DB7BA3">
      <w:pPr>
        <w:numPr>
          <w:ilvl w:val="0"/>
          <w:numId w:val="46"/>
        </w:numPr>
        <w:autoSpaceDE w:val="0"/>
        <w:autoSpaceDN w:val="0"/>
        <w:adjustRightInd w:val="0"/>
        <w:rPr>
          <w:rFonts w:eastAsiaTheme="minorHAnsi"/>
          <w:color w:val="000000"/>
        </w:rPr>
      </w:pPr>
      <w:r w:rsidRPr="0089308D">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2705FCFB" w14:textId="77777777" w:rsidR="00BB182C" w:rsidRPr="0089308D" w:rsidRDefault="00BB182C" w:rsidP="00DB7BA3">
      <w:pPr>
        <w:numPr>
          <w:ilvl w:val="0"/>
          <w:numId w:val="46"/>
        </w:numPr>
        <w:autoSpaceDE w:val="0"/>
        <w:autoSpaceDN w:val="0"/>
        <w:adjustRightInd w:val="0"/>
        <w:rPr>
          <w:rFonts w:eastAsiaTheme="minorHAnsi"/>
        </w:rPr>
      </w:pPr>
      <w:r w:rsidRPr="0089308D">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2BC6E7E6" w14:textId="77777777" w:rsidR="00BB182C" w:rsidRPr="0089308D" w:rsidRDefault="00B57877" w:rsidP="00DB7BA3">
      <w:pPr>
        <w:numPr>
          <w:ilvl w:val="0"/>
          <w:numId w:val="46"/>
        </w:numPr>
        <w:autoSpaceDE w:val="0"/>
        <w:autoSpaceDN w:val="0"/>
        <w:adjustRightInd w:val="0"/>
        <w:rPr>
          <w:rFonts w:eastAsiaTheme="minorHAnsi"/>
          <w:color w:val="000000"/>
        </w:rPr>
      </w:pPr>
      <w:r w:rsidRPr="0089308D">
        <w:rPr>
          <w:rFonts w:eastAsiaTheme="minorHAnsi"/>
          <w:color w:val="000000"/>
        </w:rPr>
        <w:t>Pursuant to the Bank’s Anti-</w:t>
      </w:r>
      <w:r w:rsidR="00BB182C" w:rsidRPr="0089308D">
        <w:rPr>
          <w:rFonts w:eastAsiaTheme="minorHAnsi"/>
          <w:color w:val="000000"/>
        </w:rPr>
        <w:t>Corruption Guidelines</w:t>
      </w:r>
      <w:r w:rsidRPr="0089308D">
        <w:rPr>
          <w:rFonts w:eastAsiaTheme="minorHAnsi"/>
          <w:color w:val="000000"/>
        </w:rPr>
        <w:t>,</w:t>
      </w:r>
      <w:r w:rsidR="00BB182C" w:rsidRPr="0089308D">
        <w:rPr>
          <w:rFonts w:eastAsiaTheme="minorHAnsi"/>
          <w:color w:val="000000"/>
        </w:rPr>
        <w:t xml:space="preserve">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w:t>
      </w:r>
      <w:r w:rsidR="00BB182C" w:rsidRPr="0089308D">
        <w:rPr>
          <w:rFonts w:eastAsiaTheme="minorHAnsi"/>
          <w:color w:val="000000"/>
        </w:rPr>
        <w:lastRenderedPageBreak/>
        <w:t>any other manner;</w:t>
      </w:r>
      <w:r w:rsidR="00BB182C" w:rsidRPr="0089308D">
        <w:rPr>
          <w:rStyle w:val="FootnoteReference"/>
          <w:rFonts w:eastAsiaTheme="minorHAnsi"/>
          <w:color w:val="000000"/>
          <w:sz w:val="24"/>
        </w:rPr>
        <w:footnoteReference w:id="8"/>
      </w:r>
      <w:r w:rsidR="00BB182C" w:rsidRPr="0089308D">
        <w:rPr>
          <w:rFonts w:eastAsiaTheme="minorHAnsi"/>
          <w:color w:val="000000"/>
        </w:rPr>
        <w:t xml:space="preserve"> (ii) to be a nominated</w:t>
      </w:r>
      <w:r w:rsidR="00BB182C" w:rsidRPr="0089308D">
        <w:rPr>
          <w:rStyle w:val="FootnoteReference"/>
          <w:rFonts w:eastAsiaTheme="minorHAnsi"/>
          <w:color w:val="000000"/>
          <w:sz w:val="24"/>
        </w:rPr>
        <w:footnoteReference w:id="9"/>
      </w:r>
      <w:r w:rsidR="00BB182C" w:rsidRPr="0089308D">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8BB3DAC" w14:textId="77777777" w:rsidR="00BB182C" w:rsidRPr="0089308D" w:rsidRDefault="00BB182C" w:rsidP="00DB7BA3">
      <w:pPr>
        <w:pStyle w:val="ListParagraph"/>
        <w:numPr>
          <w:ilvl w:val="0"/>
          <w:numId w:val="46"/>
        </w:numPr>
        <w:suppressAutoHyphens w:val="0"/>
        <w:contextualSpacing w:val="0"/>
        <w:rPr>
          <w:rFonts w:eastAsiaTheme="minorHAnsi"/>
          <w:color w:val="000000"/>
          <w:szCs w:val="24"/>
        </w:rPr>
      </w:pPr>
      <w:r w:rsidRPr="0089308D">
        <w:rPr>
          <w:rFonts w:eastAsiaTheme="minorHAnsi"/>
          <w:color w:val="000000"/>
          <w:szCs w:val="24"/>
        </w:rPr>
        <w:t>Requires that a clause be included in bidding/request for proposals documents and in contracts financed by a Bank loan, requiring (i) bidders</w:t>
      </w:r>
      <w:r w:rsidR="007E16E5" w:rsidRPr="0089308D">
        <w:rPr>
          <w:rFonts w:eastAsiaTheme="minorHAnsi"/>
          <w:color w:val="000000"/>
          <w:szCs w:val="24"/>
        </w:rPr>
        <w:t xml:space="preserve"> </w:t>
      </w:r>
      <w:r w:rsidR="007E16E5" w:rsidRPr="0089308D">
        <w:rPr>
          <w:rFonts w:eastAsiaTheme="minorHAnsi"/>
          <w:color w:val="000000"/>
        </w:rPr>
        <w:t>(applicants/proposers)</w:t>
      </w:r>
      <w:r w:rsidRPr="0089308D">
        <w:rPr>
          <w:rFonts w:eastAsiaTheme="minorHAnsi"/>
          <w:color w:val="000000"/>
          <w:szCs w:val="24"/>
        </w:rPr>
        <w:t>, consultants, contractors, and suppliers, and their sub-contractors, sub-consultants, service providers, suppliers, agents personnel, permit the Bank to inspect</w:t>
      </w:r>
      <w:r w:rsidRPr="0089308D">
        <w:rPr>
          <w:rStyle w:val="FootnoteReference"/>
          <w:rFonts w:eastAsiaTheme="minorHAnsi"/>
          <w:color w:val="000000"/>
          <w:sz w:val="24"/>
          <w:szCs w:val="24"/>
        </w:rPr>
        <w:footnoteReference w:id="10"/>
      </w:r>
      <w:r w:rsidRPr="0089308D">
        <w:rPr>
          <w:rFonts w:eastAsiaTheme="minorHAnsi"/>
          <w:color w:val="000000"/>
          <w:szCs w:val="24"/>
        </w:rPr>
        <w:t xml:space="preserve"> all accounts, records and other documents relating to the </w:t>
      </w:r>
      <w:r w:rsidR="00C16BFB" w:rsidRPr="0089308D">
        <w:rPr>
          <w:rFonts w:eastAsiaTheme="minorHAnsi"/>
          <w:color w:val="000000"/>
        </w:rPr>
        <w:t>procurement process, selection and/or contract execution</w:t>
      </w:r>
      <w:r w:rsidRPr="0089308D">
        <w:rPr>
          <w:rFonts w:eastAsiaTheme="minorHAnsi"/>
          <w:color w:val="000000"/>
          <w:szCs w:val="24"/>
        </w:rPr>
        <w:t>, and to have them audited by auditors appointed by the Bank.</w:t>
      </w:r>
    </w:p>
    <w:p w14:paraId="12399E2B" w14:textId="77777777" w:rsidR="001E498D" w:rsidRPr="0089308D" w:rsidRDefault="001E498D" w:rsidP="00601189">
      <w:pPr>
        <w:jc w:val="center"/>
        <w:rPr>
          <w:b/>
          <w:sz w:val="36"/>
          <w:szCs w:val="36"/>
        </w:rPr>
      </w:pPr>
    </w:p>
    <w:p w14:paraId="47759151" w14:textId="77777777" w:rsidR="004E51A8" w:rsidRPr="0089308D" w:rsidRDefault="004E51A8" w:rsidP="00AB011A">
      <w:pPr>
        <w:pStyle w:val="ClauseSubList"/>
        <w:tabs>
          <w:tab w:val="clear" w:pos="3987"/>
        </w:tabs>
        <w:spacing w:after="200"/>
        <w:ind w:left="2160" w:hanging="720"/>
        <w:jc w:val="both"/>
        <w:rPr>
          <w:sz w:val="24"/>
          <w:szCs w:val="24"/>
        </w:rPr>
      </w:pPr>
    </w:p>
    <w:p w14:paraId="0454A506" w14:textId="77777777" w:rsidR="001728CE" w:rsidRPr="0089308D" w:rsidRDefault="001728CE" w:rsidP="00AB011A">
      <w:pPr>
        <w:pStyle w:val="ClauseSubList"/>
        <w:tabs>
          <w:tab w:val="clear" w:pos="3987"/>
        </w:tabs>
        <w:spacing w:after="200"/>
        <w:ind w:left="2160" w:hanging="720"/>
        <w:jc w:val="both"/>
        <w:rPr>
          <w:sz w:val="24"/>
          <w:szCs w:val="24"/>
        </w:rPr>
      </w:pPr>
    </w:p>
    <w:p w14:paraId="3E4B8D6E" w14:textId="77777777" w:rsidR="001728CE" w:rsidRPr="0089308D" w:rsidRDefault="001728CE" w:rsidP="00AB011A">
      <w:pPr>
        <w:pStyle w:val="ClauseSubList"/>
        <w:tabs>
          <w:tab w:val="clear" w:pos="3987"/>
        </w:tabs>
        <w:spacing w:after="200"/>
        <w:ind w:left="2160" w:hanging="720"/>
        <w:jc w:val="both"/>
        <w:rPr>
          <w:sz w:val="24"/>
          <w:szCs w:val="24"/>
        </w:rPr>
        <w:sectPr w:rsidR="001728CE" w:rsidRPr="0089308D" w:rsidSect="00862AAB">
          <w:footnotePr>
            <w:numRestart w:val="eachSect"/>
          </w:footnotePr>
          <w:type w:val="continuous"/>
          <w:pgSz w:w="12240" w:h="15840" w:orient="landscape" w:code="1"/>
          <w:pgMar w:top="1440" w:right="720" w:bottom="720" w:left="1440" w:header="720" w:footer="720" w:gutter="0"/>
          <w:cols w:space="720"/>
          <w:docGrid w:linePitch="360"/>
        </w:sectPr>
      </w:pPr>
    </w:p>
    <w:p w14:paraId="737D7BEA" w14:textId="77777777" w:rsidR="00DE5F66" w:rsidRPr="0089308D" w:rsidRDefault="004D598F">
      <w:pPr>
        <w:pStyle w:val="Head02"/>
        <w:rPr>
          <w:rFonts w:ascii="Times New Roman" w:hAnsi="Times New Roman"/>
        </w:rPr>
      </w:pPr>
      <w:bookmarkStart w:id="605" w:name="_Toc129041192"/>
      <w:bookmarkStart w:id="606" w:name="_Toc184244624"/>
      <w:bookmarkStart w:id="607" w:name="_Toc445567399"/>
      <w:r w:rsidRPr="0089308D">
        <w:rPr>
          <w:rFonts w:ascii="Times New Roman" w:hAnsi="Times New Roman"/>
        </w:rPr>
        <w:lastRenderedPageBreak/>
        <w:t xml:space="preserve">Section </w:t>
      </w:r>
      <w:r w:rsidR="009A148B" w:rsidRPr="0089308D">
        <w:rPr>
          <w:rFonts w:ascii="Times New Roman" w:hAnsi="Times New Roman"/>
        </w:rPr>
        <w:t xml:space="preserve">IX - </w:t>
      </w:r>
      <w:r w:rsidRPr="0089308D">
        <w:rPr>
          <w:rFonts w:ascii="Times New Roman" w:hAnsi="Times New Roman"/>
        </w:rPr>
        <w:t>Special Conditions of Contract</w:t>
      </w:r>
      <w:bookmarkEnd w:id="601"/>
      <w:bookmarkEnd w:id="602"/>
      <w:bookmarkEnd w:id="605"/>
      <w:bookmarkEnd w:id="606"/>
      <w:r w:rsidRPr="0089308D">
        <w:rPr>
          <w:rFonts w:ascii="Times New Roman" w:hAnsi="Times New Roman"/>
        </w:rPr>
        <w:t xml:space="preserve"> </w:t>
      </w:r>
      <w:bookmarkEnd w:id="603"/>
      <w:bookmarkEnd w:id="604"/>
      <w:bookmarkEnd w:id="607"/>
    </w:p>
    <w:p w14:paraId="3007C0BC" w14:textId="77777777" w:rsidR="004D598F" w:rsidRPr="0089308D" w:rsidRDefault="004D598F" w:rsidP="004D598F"/>
    <w:p w14:paraId="3479C889" w14:textId="77777777" w:rsidR="004D598F" w:rsidRPr="0089308D" w:rsidRDefault="004D598F" w:rsidP="004D598F">
      <w:pPr>
        <w:pStyle w:val="Heading2"/>
        <w:rPr>
          <w:rFonts w:ascii="Times New Roman" w:hAnsi="Times New Roman"/>
        </w:rPr>
      </w:pPr>
      <w:bookmarkStart w:id="608" w:name="_Ref324794508"/>
      <w:bookmarkStart w:id="609" w:name="_Toc352140251"/>
      <w:bookmarkStart w:id="610" w:name="_Toc521498744"/>
      <w:bookmarkStart w:id="611" w:name="_Toc215902368"/>
      <w:bookmarkStart w:id="612" w:name="_Toc445567400"/>
      <w:bookmarkStart w:id="613" w:name="_Toc129041193"/>
      <w:r w:rsidRPr="0089308D">
        <w:rPr>
          <w:rFonts w:ascii="Times New Roman" w:hAnsi="Times New Roman"/>
        </w:rPr>
        <w:t>Table of Clauses</w:t>
      </w:r>
      <w:bookmarkEnd w:id="608"/>
      <w:bookmarkEnd w:id="609"/>
      <w:bookmarkEnd w:id="610"/>
      <w:bookmarkEnd w:id="611"/>
      <w:bookmarkEnd w:id="612"/>
      <w:bookmarkEnd w:id="613"/>
    </w:p>
    <w:p w14:paraId="3F0EFA40" w14:textId="7B00EE8F" w:rsidR="002708C6" w:rsidRPr="0089308D" w:rsidRDefault="00BF007A">
      <w:pPr>
        <w:pStyle w:val="TOC1"/>
        <w:rPr>
          <w:rFonts w:ascii="Times New Roman" w:eastAsiaTheme="minorEastAsia" w:hAnsi="Times New Roman"/>
          <w:b w:val="0"/>
          <w:noProof/>
          <w:sz w:val="22"/>
          <w:szCs w:val="22"/>
        </w:rPr>
      </w:pPr>
      <w:r w:rsidRPr="0089308D">
        <w:rPr>
          <w:rFonts w:ascii="Times New Roman" w:hAnsi="Times New Roman"/>
        </w:rPr>
        <w:fldChar w:fldCharType="begin"/>
      </w:r>
      <w:r w:rsidR="004D598F" w:rsidRPr="0089308D">
        <w:rPr>
          <w:rFonts w:ascii="Times New Roman" w:hAnsi="Times New Roman"/>
        </w:rPr>
        <w:instrText xml:space="preserve"> TOC \h \z \t "Head 7.1,1,Head 7.2,2" </w:instrText>
      </w:r>
      <w:r w:rsidRPr="0089308D">
        <w:rPr>
          <w:rFonts w:ascii="Times New Roman" w:hAnsi="Times New Roman"/>
        </w:rPr>
        <w:fldChar w:fldCharType="separate"/>
      </w:r>
      <w:hyperlink w:anchor="_Toc454979647" w:history="1">
        <w:r w:rsidR="002708C6" w:rsidRPr="0089308D">
          <w:rPr>
            <w:rStyle w:val="Hyperlink"/>
            <w:rFonts w:ascii="Times New Roman" w:hAnsi="Times New Roman"/>
            <w:noProof/>
          </w:rPr>
          <w:t>A.  Contract and Interpretation</w:t>
        </w:r>
        <w:r w:rsidR="002708C6" w:rsidRPr="0089308D">
          <w:rPr>
            <w:rFonts w:ascii="Times New Roman" w:hAnsi="Times New Roman"/>
            <w:noProof/>
            <w:webHidden/>
          </w:rPr>
          <w:tab/>
        </w:r>
        <w:r w:rsidRPr="0089308D">
          <w:rPr>
            <w:rFonts w:ascii="Times New Roman" w:hAnsi="Times New Roman"/>
            <w:noProof/>
            <w:webHidden/>
          </w:rPr>
          <w:fldChar w:fldCharType="begin"/>
        </w:r>
        <w:r w:rsidR="002708C6" w:rsidRPr="0089308D">
          <w:rPr>
            <w:rFonts w:ascii="Times New Roman" w:hAnsi="Times New Roman"/>
            <w:noProof/>
            <w:webHidden/>
          </w:rPr>
          <w:instrText xml:space="preserve"> PAGEREF _Toc454979647 \h </w:instrText>
        </w:r>
        <w:r w:rsidRPr="0089308D">
          <w:rPr>
            <w:rFonts w:ascii="Times New Roman" w:hAnsi="Times New Roman"/>
            <w:noProof/>
            <w:webHidden/>
          </w:rPr>
        </w:r>
        <w:r w:rsidRPr="0089308D">
          <w:rPr>
            <w:rFonts w:ascii="Times New Roman" w:hAnsi="Times New Roman"/>
            <w:noProof/>
            <w:webHidden/>
          </w:rPr>
          <w:fldChar w:fldCharType="separate"/>
        </w:r>
        <w:r w:rsidR="00AF429C">
          <w:rPr>
            <w:rFonts w:ascii="Times New Roman" w:hAnsi="Times New Roman"/>
            <w:noProof/>
            <w:webHidden/>
          </w:rPr>
          <w:t>259</w:t>
        </w:r>
        <w:r w:rsidRPr="0089308D">
          <w:rPr>
            <w:rFonts w:ascii="Times New Roman" w:hAnsi="Times New Roman"/>
            <w:noProof/>
            <w:webHidden/>
          </w:rPr>
          <w:fldChar w:fldCharType="end"/>
        </w:r>
      </w:hyperlink>
    </w:p>
    <w:p w14:paraId="3CA331DB" w14:textId="38449070" w:rsidR="002708C6" w:rsidRPr="0089308D" w:rsidRDefault="002708C6" w:rsidP="001770CD">
      <w:pPr>
        <w:pStyle w:val="TOC2"/>
        <w:rPr>
          <w:rFonts w:eastAsiaTheme="minorEastAsia"/>
          <w:sz w:val="22"/>
          <w:szCs w:val="22"/>
        </w:rPr>
      </w:pPr>
      <w:hyperlink w:anchor="_Toc454979648" w:history="1">
        <w:r w:rsidRPr="0089308D">
          <w:rPr>
            <w:rStyle w:val="Hyperlink"/>
          </w:rPr>
          <w:t>1.</w:t>
        </w:r>
        <w:r w:rsidRPr="0089308D">
          <w:rPr>
            <w:rFonts w:eastAsiaTheme="minorEastAsia"/>
            <w:sz w:val="22"/>
            <w:szCs w:val="22"/>
          </w:rPr>
          <w:tab/>
        </w:r>
        <w:r w:rsidRPr="0089308D">
          <w:rPr>
            <w:rStyle w:val="Hyperlink"/>
          </w:rPr>
          <w:t>Definitions (GCC Clause 1)</w:t>
        </w:r>
        <w:r w:rsidRPr="0089308D">
          <w:rPr>
            <w:webHidden/>
          </w:rPr>
          <w:tab/>
        </w:r>
        <w:r w:rsidR="00BF007A" w:rsidRPr="0089308D">
          <w:rPr>
            <w:webHidden/>
          </w:rPr>
          <w:fldChar w:fldCharType="begin"/>
        </w:r>
        <w:r w:rsidRPr="0089308D">
          <w:rPr>
            <w:webHidden/>
          </w:rPr>
          <w:instrText xml:space="preserve"> PAGEREF _Toc454979648 \h </w:instrText>
        </w:r>
        <w:r w:rsidR="00BF007A" w:rsidRPr="0089308D">
          <w:rPr>
            <w:webHidden/>
          </w:rPr>
        </w:r>
        <w:r w:rsidR="00BF007A" w:rsidRPr="0089308D">
          <w:rPr>
            <w:webHidden/>
          </w:rPr>
          <w:fldChar w:fldCharType="separate"/>
        </w:r>
        <w:r w:rsidR="00AF429C">
          <w:rPr>
            <w:webHidden/>
          </w:rPr>
          <w:t>259</w:t>
        </w:r>
        <w:r w:rsidR="00BF007A" w:rsidRPr="0089308D">
          <w:rPr>
            <w:webHidden/>
          </w:rPr>
          <w:fldChar w:fldCharType="end"/>
        </w:r>
      </w:hyperlink>
    </w:p>
    <w:p w14:paraId="5BBC78C5" w14:textId="2F2B47FA" w:rsidR="002708C6" w:rsidRPr="0089308D" w:rsidRDefault="002708C6" w:rsidP="001770CD">
      <w:pPr>
        <w:pStyle w:val="TOC2"/>
        <w:rPr>
          <w:rFonts w:eastAsiaTheme="minorEastAsia"/>
          <w:sz w:val="22"/>
          <w:szCs w:val="22"/>
        </w:rPr>
      </w:pPr>
      <w:hyperlink w:anchor="_Toc454979649" w:history="1">
        <w:r w:rsidRPr="0089308D">
          <w:rPr>
            <w:rStyle w:val="Hyperlink"/>
          </w:rPr>
          <w:t>2.</w:t>
        </w:r>
        <w:r w:rsidRPr="0089308D">
          <w:rPr>
            <w:rFonts w:eastAsiaTheme="minorEastAsia"/>
            <w:sz w:val="22"/>
            <w:szCs w:val="22"/>
          </w:rPr>
          <w:tab/>
        </w:r>
        <w:r w:rsidRPr="0089308D">
          <w:rPr>
            <w:rStyle w:val="Hyperlink"/>
          </w:rPr>
          <w:t>Notices ( GCC  Clause 4)</w:t>
        </w:r>
        <w:r w:rsidRPr="0089308D">
          <w:rPr>
            <w:webHidden/>
          </w:rPr>
          <w:tab/>
        </w:r>
        <w:r w:rsidR="00BF007A" w:rsidRPr="0089308D">
          <w:rPr>
            <w:webHidden/>
          </w:rPr>
          <w:fldChar w:fldCharType="begin"/>
        </w:r>
        <w:r w:rsidRPr="0089308D">
          <w:rPr>
            <w:webHidden/>
          </w:rPr>
          <w:instrText xml:space="preserve"> PAGEREF _Toc454979649 \h </w:instrText>
        </w:r>
        <w:r w:rsidR="00BF007A" w:rsidRPr="0089308D">
          <w:rPr>
            <w:webHidden/>
          </w:rPr>
        </w:r>
        <w:r w:rsidR="00BF007A" w:rsidRPr="0089308D">
          <w:rPr>
            <w:webHidden/>
          </w:rPr>
          <w:fldChar w:fldCharType="separate"/>
        </w:r>
        <w:r w:rsidR="00AF429C">
          <w:rPr>
            <w:webHidden/>
          </w:rPr>
          <w:t>259</w:t>
        </w:r>
        <w:r w:rsidR="00BF007A" w:rsidRPr="0089308D">
          <w:rPr>
            <w:webHidden/>
          </w:rPr>
          <w:fldChar w:fldCharType="end"/>
        </w:r>
      </w:hyperlink>
    </w:p>
    <w:p w14:paraId="68721214" w14:textId="0212E90F" w:rsidR="002708C6" w:rsidRPr="0089308D" w:rsidRDefault="002708C6">
      <w:pPr>
        <w:pStyle w:val="TOC1"/>
        <w:rPr>
          <w:rFonts w:ascii="Times New Roman" w:eastAsiaTheme="minorEastAsia" w:hAnsi="Times New Roman"/>
          <w:b w:val="0"/>
          <w:noProof/>
          <w:sz w:val="22"/>
          <w:szCs w:val="22"/>
        </w:rPr>
      </w:pPr>
      <w:hyperlink w:anchor="_Toc454979650" w:history="1">
        <w:r w:rsidRPr="0089308D">
          <w:rPr>
            <w:rStyle w:val="Hyperlink"/>
            <w:rFonts w:ascii="Times New Roman" w:hAnsi="Times New Roman"/>
            <w:noProof/>
          </w:rPr>
          <w:t>B.  Subject Matter of Contract</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_Toc454979650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259</w:t>
        </w:r>
        <w:r w:rsidR="00BF007A" w:rsidRPr="0089308D">
          <w:rPr>
            <w:rFonts w:ascii="Times New Roman" w:hAnsi="Times New Roman"/>
            <w:noProof/>
            <w:webHidden/>
          </w:rPr>
          <w:fldChar w:fldCharType="end"/>
        </w:r>
      </w:hyperlink>
    </w:p>
    <w:p w14:paraId="7B2C7469" w14:textId="6EE97E68" w:rsidR="002708C6" w:rsidRPr="0089308D" w:rsidRDefault="002708C6" w:rsidP="001770CD">
      <w:pPr>
        <w:pStyle w:val="TOC2"/>
        <w:rPr>
          <w:rFonts w:eastAsiaTheme="minorEastAsia"/>
          <w:sz w:val="22"/>
          <w:szCs w:val="22"/>
        </w:rPr>
      </w:pPr>
      <w:hyperlink w:anchor="_Toc454979651" w:history="1">
        <w:r w:rsidRPr="0089308D">
          <w:rPr>
            <w:rStyle w:val="Hyperlink"/>
          </w:rPr>
          <w:t>3.</w:t>
        </w:r>
        <w:r w:rsidRPr="0089308D">
          <w:rPr>
            <w:rFonts w:eastAsiaTheme="minorEastAsia"/>
            <w:sz w:val="22"/>
            <w:szCs w:val="22"/>
          </w:rPr>
          <w:tab/>
        </w:r>
        <w:r w:rsidRPr="0089308D">
          <w:rPr>
            <w:rStyle w:val="Hyperlink"/>
          </w:rPr>
          <w:t>Scope of the System ( GCC  Clause 7)</w:t>
        </w:r>
        <w:r w:rsidRPr="0089308D">
          <w:rPr>
            <w:webHidden/>
          </w:rPr>
          <w:tab/>
        </w:r>
        <w:r w:rsidR="00BF007A" w:rsidRPr="0089308D">
          <w:rPr>
            <w:webHidden/>
          </w:rPr>
          <w:fldChar w:fldCharType="begin"/>
        </w:r>
        <w:r w:rsidRPr="0089308D">
          <w:rPr>
            <w:webHidden/>
          </w:rPr>
          <w:instrText xml:space="preserve"> PAGEREF _Toc454979651 \h </w:instrText>
        </w:r>
        <w:r w:rsidR="00BF007A" w:rsidRPr="0089308D">
          <w:rPr>
            <w:webHidden/>
          </w:rPr>
        </w:r>
        <w:r w:rsidR="00BF007A" w:rsidRPr="0089308D">
          <w:rPr>
            <w:webHidden/>
          </w:rPr>
          <w:fldChar w:fldCharType="separate"/>
        </w:r>
        <w:r w:rsidR="00AF429C">
          <w:rPr>
            <w:webHidden/>
          </w:rPr>
          <w:t>259</w:t>
        </w:r>
        <w:r w:rsidR="00BF007A" w:rsidRPr="0089308D">
          <w:rPr>
            <w:webHidden/>
          </w:rPr>
          <w:fldChar w:fldCharType="end"/>
        </w:r>
      </w:hyperlink>
    </w:p>
    <w:p w14:paraId="737AD69A" w14:textId="11CA6A30" w:rsidR="002708C6" w:rsidRPr="0089308D" w:rsidRDefault="002708C6" w:rsidP="001770CD">
      <w:pPr>
        <w:pStyle w:val="TOC2"/>
        <w:rPr>
          <w:rFonts w:eastAsiaTheme="minorEastAsia"/>
          <w:sz w:val="22"/>
          <w:szCs w:val="22"/>
        </w:rPr>
      </w:pPr>
      <w:hyperlink w:anchor="_Toc454979652" w:history="1">
        <w:r w:rsidRPr="0089308D">
          <w:rPr>
            <w:rStyle w:val="Hyperlink"/>
          </w:rPr>
          <w:t>4.</w:t>
        </w:r>
        <w:r w:rsidRPr="0089308D">
          <w:rPr>
            <w:rFonts w:eastAsiaTheme="minorEastAsia"/>
            <w:sz w:val="22"/>
            <w:szCs w:val="22"/>
          </w:rPr>
          <w:tab/>
        </w:r>
        <w:r w:rsidRPr="0089308D">
          <w:rPr>
            <w:rStyle w:val="Hyperlink"/>
          </w:rPr>
          <w:t>Time for Commencement and Operational Acceptance ( GCC  Clause 8)</w:t>
        </w:r>
        <w:r w:rsidRPr="0089308D">
          <w:rPr>
            <w:webHidden/>
          </w:rPr>
          <w:tab/>
        </w:r>
        <w:r w:rsidR="00BF007A" w:rsidRPr="0089308D">
          <w:rPr>
            <w:webHidden/>
          </w:rPr>
          <w:fldChar w:fldCharType="begin"/>
        </w:r>
        <w:r w:rsidRPr="0089308D">
          <w:rPr>
            <w:webHidden/>
          </w:rPr>
          <w:instrText xml:space="preserve"> PAGEREF _Toc454979652 \h </w:instrText>
        </w:r>
        <w:r w:rsidR="00BF007A" w:rsidRPr="0089308D">
          <w:rPr>
            <w:webHidden/>
          </w:rPr>
        </w:r>
        <w:r w:rsidR="00BF007A" w:rsidRPr="0089308D">
          <w:rPr>
            <w:webHidden/>
          </w:rPr>
          <w:fldChar w:fldCharType="separate"/>
        </w:r>
        <w:r w:rsidR="00AF429C">
          <w:rPr>
            <w:webHidden/>
          </w:rPr>
          <w:t>260</w:t>
        </w:r>
        <w:r w:rsidR="00BF007A" w:rsidRPr="0089308D">
          <w:rPr>
            <w:webHidden/>
          </w:rPr>
          <w:fldChar w:fldCharType="end"/>
        </w:r>
      </w:hyperlink>
    </w:p>
    <w:p w14:paraId="4A87D8E4" w14:textId="33DBC1D3" w:rsidR="002708C6" w:rsidRPr="0089308D" w:rsidRDefault="002708C6" w:rsidP="001770CD">
      <w:pPr>
        <w:pStyle w:val="TOC2"/>
        <w:rPr>
          <w:rFonts w:eastAsiaTheme="minorEastAsia"/>
          <w:sz w:val="22"/>
          <w:szCs w:val="22"/>
        </w:rPr>
      </w:pPr>
      <w:hyperlink w:anchor="_Toc454979653" w:history="1">
        <w:r w:rsidRPr="0089308D">
          <w:rPr>
            <w:rStyle w:val="Hyperlink"/>
          </w:rPr>
          <w:t>5.</w:t>
        </w:r>
        <w:r w:rsidRPr="0089308D">
          <w:rPr>
            <w:rFonts w:eastAsiaTheme="minorEastAsia"/>
            <w:sz w:val="22"/>
            <w:szCs w:val="22"/>
          </w:rPr>
          <w:tab/>
        </w:r>
        <w:r w:rsidRPr="0089308D">
          <w:rPr>
            <w:rStyle w:val="Hyperlink"/>
          </w:rPr>
          <w:t>Supplier’s Responsibilities ( GCC  Clause 9)</w:t>
        </w:r>
        <w:r w:rsidRPr="0089308D">
          <w:rPr>
            <w:webHidden/>
          </w:rPr>
          <w:tab/>
        </w:r>
        <w:r w:rsidR="00BF007A" w:rsidRPr="0089308D">
          <w:rPr>
            <w:webHidden/>
          </w:rPr>
          <w:fldChar w:fldCharType="begin"/>
        </w:r>
        <w:r w:rsidRPr="0089308D">
          <w:rPr>
            <w:webHidden/>
          </w:rPr>
          <w:instrText xml:space="preserve"> PAGEREF _Toc454979653 \h </w:instrText>
        </w:r>
        <w:r w:rsidR="00BF007A" w:rsidRPr="0089308D">
          <w:rPr>
            <w:webHidden/>
          </w:rPr>
        </w:r>
        <w:r w:rsidR="00BF007A" w:rsidRPr="0089308D">
          <w:rPr>
            <w:webHidden/>
          </w:rPr>
          <w:fldChar w:fldCharType="separate"/>
        </w:r>
        <w:r w:rsidR="00AF429C">
          <w:rPr>
            <w:webHidden/>
          </w:rPr>
          <w:t>260</w:t>
        </w:r>
        <w:r w:rsidR="00BF007A" w:rsidRPr="0089308D">
          <w:rPr>
            <w:webHidden/>
          </w:rPr>
          <w:fldChar w:fldCharType="end"/>
        </w:r>
      </w:hyperlink>
    </w:p>
    <w:p w14:paraId="589881E9" w14:textId="599747D6" w:rsidR="002708C6" w:rsidRPr="0089308D" w:rsidRDefault="002708C6">
      <w:pPr>
        <w:pStyle w:val="TOC1"/>
        <w:rPr>
          <w:rFonts w:ascii="Times New Roman" w:eastAsiaTheme="minorEastAsia" w:hAnsi="Times New Roman"/>
          <w:b w:val="0"/>
          <w:noProof/>
          <w:sz w:val="22"/>
          <w:szCs w:val="22"/>
        </w:rPr>
      </w:pPr>
      <w:hyperlink w:anchor="_Toc454979654" w:history="1">
        <w:r w:rsidRPr="0089308D">
          <w:rPr>
            <w:rStyle w:val="Hyperlink"/>
            <w:rFonts w:ascii="Times New Roman" w:hAnsi="Times New Roman"/>
            <w:noProof/>
          </w:rPr>
          <w:t>C.  Payment</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_Toc454979654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260</w:t>
        </w:r>
        <w:r w:rsidR="00BF007A" w:rsidRPr="0089308D">
          <w:rPr>
            <w:rFonts w:ascii="Times New Roman" w:hAnsi="Times New Roman"/>
            <w:noProof/>
            <w:webHidden/>
          </w:rPr>
          <w:fldChar w:fldCharType="end"/>
        </w:r>
      </w:hyperlink>
    </w:p>
    <w:p w14:paraId="6DBCB4BD" w14:textId="7D52950D" w:rsidR="002708C6" w:rsidRPr="0089308D" w:rsidRDefault="002708C6" w:rsidP="001770CD">
      <w:pPr>
        <w:pStyle w:val="TOC2"/>
        <w:rPr>
          <w:rFonts w:eastAsiaTheme="minorEastAsia"/>
          <w:sz w:val="22"/>
          <w:szCs w:val="22"/>
        </w:rPr>
      </w:pPr>
      <w:hyperlink w:anchor="_Toc454979655" w:history="1">
        <w:r w:rsidRPr="0089308D">
          <w:rPr>
            <w:rStyle w:val="Hyperlink"/>
          </w:rPr>
          <w:t>6.</w:t>
        </w:r>
        <w:r w:rsidRPr="0089308D">
          <w:rPr>
            <w:rFonts w:eastAsiaTheme="minorEastAsia"/>
            <w:sz w:val="22"/>
            <w:szCs w:val="22"/>
          </w:rPr>
          <w:tab/>
        </w:r>
        <w:r w:rsidRPr="0089308D">
          <w:rPr>
            <w:rStyle w:val="Hyperlink"/>
          </w:rPr>
          <w:t>Contract Price ( GCC  Clause 11)</w:t>
        </w:r>
        <w:r w:rsidRPr="0089308D">
          <w:rPr>
            <w:webHidden/>
          </w:rPr>
          <w:tab/>
        </w:r>
        <w:r w:rsidR="00BF007A" w:rsidRPr="0089308D">
          <w:rPr>
            <w:webHidden/>
          </w:rPr>
          <w:fldChar w:fldCharType="begin"/>
        </w:r>
        <w:r w:rsidRPr="0089308D">
          <w:rPr>
            <w:webHidden/>
          </w:rPr>
          <w:instrText xml:space="preserve"> PAGEREF _Toc454979655 \h </w:instrText>
        </w:r>
        <w:r w:rsidR="00BF007A" w:rsidRPr="0089308D">
          <w:rPr>
            <w:webHidden/>
          </w:rPr>
        </w:r>
        <w:r w:rsidR="00BF007A" w:rsidRPr="0089308D">
          <w:rPr>
            <w:webHidden/>
          </w:rPr>
          <w:fldChar w:fldCharType="separate"/>
        </w:r>
        <w:r w:rsidR="00AF429C">
          <w:rPr>
            <w:webHidden/>
          </w:rPr>
          <w:t>260</w:t>
        </w:r>
        <w:r w:rsidR="00BF007A" w:rsidRPr="0089308D">
          <w:rPr>
            <w:webHidden/>
          </w:rPr>
          <w:fldChar w:fldCharType="end"/>
        </w:r>
      </w:hyperlink>
    </w:p>
    <w:p w14:paraId="7B6EA27B" w14:textId="0ED3A2D8" w:rsidR="002708C6" w:rsidRPr="0089308D" w:rsidRDefault="002708C6" w:rsidP="001770CD">
      <w:pPr>
        <w:pStyle w:val="TOC2"/>
        <w:rPr>
          <w:rFonts w:eastAsiaTheme="minorEastAsia"/>
          <w:sz w:val="22"/>
          <w:szCs w:val="22"/>
        </w:rPr>
      </w:pPr>
      <w:hyperlink w:anchor="_Toc454979656" w:history="1">
        <w:r w:rsidRPr="0089308D">
          <w:rPr>
            <w:rStyle w:val="Hyperlink"/>
          </w:rPr>
          <w:t>7.</w:t>
        </w:r>
        <w:r w:rsidRPr="0089308D">
          <w:rPr>
            <w:rFonts w:eastAsiaTheme="minorEastAsia"/>
            <w:sz w:val="22"/>
            <w:szCs w:val="22"/>
          </w:rPr>
          <w:tab/>
        </w:r>
        <w:r w:rsidRPr="0089308D">
          <w:rPr>
            <w:rStyle w:val="Hyperlink"/>
          </w:rPr>
          <w:t>Terms of Payment ( GCC  Clause 12)</w:t>
        </w:r>
        <w:r w:rsidRPr="0089308D">
          <w:rPr>
            <w:webHidden/>
          </w:rPr>
          <w:tab/>
        </w:r>
        <w:r w:rsidR="00BF007A" w:rsidRPr="0089308D">
          <w:rPr>
            <w:webHidden/>
          </w:rPr>
          <w:fldChar w:fldCharType="begin"/>
        </w:r>
        <w:r w:rsidRPr="0089308D">
          <w:rPr>
            <w:webHidden/>
          </w:rPr>
          <w:instrText xml:space="preserve"> PAGEREF _Toc454979656 \h </w:instrText>
        </w:r>
        <w:r w:rsidR="00BF007A" w:rsidRPr="0089308D">
          <w:rPr>
            <w:webHidden/>
          </w:rPr>
        </w:r>
        <w:r w:rsidR="00BF007A" w:rsidRPr="0089308D">
          <w:rPr>
            <w:webHidden/>
          </w:rPr>
          <w:fldChar w:fldCharType="separate"/>
        </w:r>
        <w:r w:rsidR="00AF429C">
          <w:rPr>
            <w:webHidden/>
          </w:rPr>
          <w:t>260</w:t>
        </w:r>
        <w:r w:rsidR="00BF007A" w:rsidRPr="0089308D">
          <w:rPr>
            <w:webHidden/>
          </w:rPr>
          <w:fldChar w:fldCharType="end"/>
        </w:r>
      </w:hyperlink>
    </w:p>
    <w:p w14:paraId="5E5C3135" w14:textId="0314424D" w:rsidR="002708C6" w:rsidRPr="0089308D" w:rsidRDefault="002708C6" w:rsidP="001770CD">
      <w:pPr>
        <w:pStyle w:val="TOC2"/>
        <w:rPr>
          <w:rFonts w:eastAsiaTheme="minorEastAsia"/>
          <w:sz w:val="22"/>
          <w:szCs w:val="22"/>
        </w:rPr>
      </w:pPr>
      <w:hyperlink w:anchor="_Toc454979657" w:history="1">
        <w:r w:rsidRPr="0089308D">
          <w:rPr>
            <w:rStyle w:val="Hyperlink"/>
          </w:rPr>
          <w:t>8.</w:t>
        </w:r>
        <w:r w:rsidRPr="0089308D">
          <w:rPr>
            <w:rFonts w:eastAsiaTheme="minorEastAsia"/>
            <w:sz w:val="22"/>
            <w:szCs w:val="22"/>
          </w:rPr>
          <w:tab/>
        </w:r>
        <w:r w:rsidRPr="0089308D">
          <w:rPr>
            <w:rStyle w:val="Hyperlink"/>
          </w:rPr>
          <w:t>Securities ( GCC  Clause 13)</w:t>
        </w:r>
        <w:r w:rsidRPr="0089308D">
          <w:rPr>
            <w:webHidden/>
          </w:rPr>
          <w:tab/>
        </w:r>
        <w:r w:rsidR="00BF007A" w:rsidRPr="0089308D">
          <w:rPr>
            <w:webHidden/>
          </w:rPr>
          <w:fldChar w:fldCharType="begin"/>
        </w:r>
        <w:r w:rsidRPr="0089308D">
          <w:rPr>
            <w:webHidden/>
          </w:rPr>
          <w:instrText xml:space="preserve"> PAGEREF _Toc454979657 \h </w:instrText>
        </w:r>
        <w:r w:rsidR="00BF007A" w:rsidRPr="0089308D">
          <w:rPr>
            <w:webHidden/>
          </w:rPr>
        </w:r>
        <w:r w:rsidR="00BF007A" w:rsidRPr="0089308D">
          <w:rPr>
            <w:webHidden/>
          </w:rPr>
          <w:fldChar w:fldCharType="separate"/>
        </w:r>
        <w:r w:rsidR="00AF429C">
          <w:rPr>
            <w:webHidden/>
          </w:rPr>
          <w:t>262</w:t>
        </w:r>
        <w:r w:rsidR="00BF007A" w:rsidRPr="0089308D">
          <w:rPr>
            <w:webHidden/>
          </w:rPr>
          <w:fldChar w:fldCharType="end"/>
        </w:r>
      </w:hyperlink>
    </w:p>
    <w:p w14:paraId="11D8A715" w14:textId="6FC9C50B" w:rsidR="002708C6" w:rsidRPr="0089308D" w:rsidRDefault="002708C6">
      <w:pPr>
        <w:pStyle w:val="TOC1"/>
        <w:rPr>
          <w:rFonts w:ascii="Times New Roman" w:eastAsiaTheme="minorEastAsia" w:hAnsi="Times New Roman"/>
          <w:b w:val="0"/>
          <w:noProof/>
          <w:sz w:val="22"/>
          <w:szCs w:val="22"/>
        </w:rPr>
      </w:pPr>
      <w:hyperlink w:anchor="_Toc454979658" w:history="1">
        <w:r w:rsidRPr="0089308D">
          <w:rPr>
            <w:rStyle w:val="Hyperlink"/>
            <w:rFonts w:ascii="Times New Roman" w:hAnsi="Times New Roman"/>
            <w:noProof/>
          </w:rPr>
          <w:t>D.  Intellectual Property</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_Toc454979658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262</w:t>
        </w:r>
        <w:r w:rsidR="00BF007A" w:rsidRPr="0089308D">
          <w:rPr>
            <w:rFonts w:ascii="Times New Roman" w:hAnsi="Times New Roman"/>
            <w:noProof/>
            <w:webHidden/>
          </w:rPr>
          <w:fldChar w:fldCharType="end"/>
        </w:r>
      </w:hyperlink>
    </w:p>
    <w:p w14:paraId="3F8E8887" w14:textId="7506B556" w:rsidR="002708C6" w:rsidRPr="0089308D" w:rsidRDefault="002708C6" w:rsidP="001770CD">
      <w:pPr>
        <w:pStyle w:val="TOC2"/>
        <w:rPr>
          <w:rFonts w:eastAsiaTheme="minorEastAsia"/>
          <w:sz w:val="22"/>
          <w:szCs w:val="22"/>
        </w:rPr>
      </w:pPr>
      <w:hyperlink w:anchor="_Toc454979659" w:history="1">
        <w:r w:rsidRPr="0089308D">
          <w:rPr>
            <w:rStyle w:val="Hyperlink"/>
          </w:rPr>
          <w:t>9.</w:t>
        </w:r>
        <w:r w:rsidRPr="0089308D">
          <w:rPr>
            <w:rFonts w:eastAsiaTheme="minorEastAsia"/>
            <w:sz w:val="22"/>
            <w:szCs w:val="22"/>
          </w:rPr>
          <w:tab/>
        </w:r>
        <w:r w:rsidRPr="0089308D">
          <w:rPr>
            <w:rStyle w:val="Hyperlink"/>
          </w:rPr>
          <w:t>Copyright ( GCC  Clause 15)</w:t>
        </w:r>
        <w:r w:rsidRPr="0089308D">
          <w:rPr>
            <w:webHidden/>
          </w:rPr>
          <w:tab/>
        </w:r>
        <w:r w:rsidR="00BF007A" w:rsidRPr="0089308D">
          <w:rPr>
            <w:webHidden/>
          </w:rPr>
          <w:fldChar w:fldCharType="begin"/>
        </w:r>
        <w:r w:rsidRPr="0089308D">
          <w:rPr>
            <w:webHidden/>
          </w:rPr>
          <w:instrText xml:space="preserve"> PAGEREF _Toc454979659 \h </w:instrText>
        </w:r>
        <w:r w:rsidR="00BF007A" w:rsidRPr="0089308D">
          <w:rPr>
            <w:webHidden/>
          </w:rPr>
        </w:r>
        <w:r w:rsidR="00BF007A" w:rsidRPr="0089308D">
          <w:rPr>
            <w:webHidden/>
          </w:rPr>
          <w:fldChar w:fldCharType="separate"/>
        </w:r>
        <w:r w:rsidR="00AF429C">
          <w:rPr>
            <w:webHidden/>
          </w:rPr>
          <w:t>262</w:t>
        </w:r>
        <w:r w:rsidR="00BF007A" w:rsidRPr="0089308D">
          <w:rPr>
            <w:webHidden/>
          </w:rPr>
          <w:fldChar w:fldCharType="end"/>
        </w:r>
      </w:hyperlink>
    </w:p>
    <w:p w14:paraId="5A1869D9" w14:textId="71D0A405" w:rsidR="002708C6" w:rsidRPr="0089308D" w:rsidRDefault="002708C6" w:rsidP="001770CD">
      <w:pPr>
        <w:pStyle w:val="TOC2"/>
        <w:rPr>
          <w:rFonts w:eastAsiaTheme="minorEastAsia"/>
          <w:sz w:val="22"/>
          <w:szCs w:val="22"/>
        </w:rPr>
      </w:pPr>
      <w:hyperlink w:anchor="_Toc454979660" w:history="1">
        <w:r w:rsidRPr="0089308D">
          <w:rPr>
            <w:rStyle w:val="Hyperlink"/>
          </w:rPr>
          <w:t>10.</w:t>
        </w:r>
        <w:r w:rsidRPr="0089308D">
          <w:rPr>
            <w:rFonts w:eastAsiaTheme="minorEastAsia"/>
            <w:sz w:val="22"/>
            <w:szCs w:val="22"/>
          </w:rPr>
          <w:tab/>
        </w:r>
        <w:r w:rsidRPr="0089308D">
          <w:rPr>
            <w:rStyle w:val="Hyperlink"/>
          </w:rPr>
          <w:t>Software License Agreements ( GCC  Clause 16)</w:t>
        </w:r>
        <w:r w:rsidRPr="0089308D">
          <w:rPr>
            <w:webHidden/>
          </w:rPr>
          <w:tab/>
        </w:r>
        <w:r w:rsidR="00BF007A" w:rsidRPr="0089308D">
          <w:rPr>
            <w:webHidden/>
          </w:rPr>
          <w:fldChar w:fldCharType="begin"/>
        </w:r>
        <w:r w:rsidRPr="0089308D">
          <w:rPr>
            <w:webHidden/>
          </w:rPr>
          <w:instrText xml:space="preserve"> PAGEREF _Toc454979660 \h </w:instrText>
        </w:r>
        <w:r w:rsidR="00BF007A" w:rsidRPr="0089308D">
          <w:rPr>
            <w:webHidden/>
          </w:rPr>
        </w:r>
        <w:r w:rsidR="00BF007A" w:rsidRPr="0089308D">
          <w:rPr>
            <w:webHidden/>
          </w:rPr>
          <w:fldChar w:fldCharType="separate"/>
        </w:r>
        <w:r w:rsidR="00AF429C">
          <w:rPr>
            <w:webHidden/>
          </w:rPr>
          <w:t>262</w:t>
        </w:r>
        <w:r w:rsidR="00BF007A" w:rsidRPr="0089308D">
          <w:rPr>
            <w:webHidden/>
          </w:rPr>
          <w:fldChar w:fldCharType="end"/>
        </w:r>
      </w:hyperlink>
    </w:p>
    <w:p w14:paraId="75A19C9F" w14:textId="1BBC3FA0" w:rsidR="002708C6" w:rsidRPr="0089308D" w:rsidRDefault="002708C6" w:rsidP="001770CD">
      <w:pPr>
        <w:pStyle w:val="TOC2"/>
        <w:rPr>
          <w:rFonts w:eastAsiaTheme="minorEastAsia"/>
          <w:sz w:val="22"/>
          <w:szCs w:val="22"/>
        </w:rPr>
      </w:pPr>
      <w:hyperlink w:anchor="_Toc454979661" w:history="1">
        <w:r w:rsidRPr="0089308D">
          <w:rPr>
            <w:rStyle w:val="Hyperlink"/>
          </w:rPr>
          <w:t>11.</w:t>
        </w:r>
        <w:r w:rsidRPr="0089308D">
          <w:rPr>
            <w:rFonts w:eastAsiaTheme="minorEastAsia"/>
            <w:sz w:val="22"/>
            <w:szCs w:val="22"/>
          </w:rPr>
          <w:tab/>
        </w:r>
        <w:r w:rsidRPr="0089308D">
          <w:rPr>
            <w:rStyle w:val="Hyperlink"/>
          </w:rPr>
          <w:t>Confidential Information ( GCC  Clause 17)</w:t>
        </w:r>
        <w:r w:rsidRPr="0089308D">
          <w:rPr>
            <w:webHidden/>
          </w:rPr>
          <w:tab/>
        </w:r>
        <w:r w:rsidR="00BF007A" w:rsidRPr="0089308D">
          <w:rPr>
            <w:webHidden/>
          </w:rPr>
          <w:fldChar w:fldCharType="begin"/>
        </w:r>
        <w:r w:rsidRPr="0089308D">
          <w:rPr>
            <w:webHidden/>
          </w:rPr>
          <w:instrText xml:space="preserve"> PAGEREF _Toc454979661 \h </w:instrText>
        </w:r>
        <w:r w:rsidR="00BF007A" w:rsidRPr="0089308D">
          <w:rPr>
            <w:webHidden/>
          </w:rPr>
        </w:r>
        <w:r w:rsidR="00BF007A" w:rsidRPr="0089308D">
          <w:rPr>
            <w:webHidden/>
          </w:rPr>
          <w:fldChar w:fldCharType="separate"/>
        </w:r>
        <w:r w:rsidR="00AF429C">
          <w:rPr>
            <w:webHidden/>
          </w:rPr>
          <w:t>263</w:t>
        </w:r>
        <w:r w:rsidR="00BF007A" w:rsidRPr="0089308D">
          <w:rPr>
            <w:webHidden/>
          </w:rPr>
          <w:fldChar w:fldCharType="end"/>
        </w:r>
      </w:hyperlink>
    </w:p>
    <w:p w14:paraId="54026417" w14:textId="016C33F8" w:rsidR="002708C6" w:rsidRPr="0089308D" w:rsidRDefault="002708C6">
      <w:pPr>
        <w:pStyle w:val="TOC1"/>
        <w:rPr>
          <w:rFonts w:ascii="Times New Roman" w:eastAsiaTheme="minorEastAsia" w:hAnsi="Times New Roman"/>
          <w:b w:val="0"/>
          <w:noProof/>
          <w:sz w:val="22"/>
          <w:szCs w:val="22"/>
        </w:rPr>
      </w:pPr>
      <w:hyperlink w:anchor="_Toc454979662" w:history="1">
        <w:r w:rsidRPr="0089308D">
          <w:rPr>
            <w:rStyle w:val="Hyperlink"/>
            <w:rFonts w:ascii="Times New Roman" w:hAnsi="Times New Roman"/>
            <w:noProof/>
          </w:rPr>
          <w:t>E.  Supply, Installation, Testing, Commissioning, and Acceptance of the System</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_Toc454979662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263</w:t>
        </w:r>
        <w:r w:rsidR="00BF007A" w:rsidRPr="0089308D">
          <w:rPr>
            <w:rFonts w:ascii="Times New Roman" w:hAnsi="Times New Roman"/>
            <w:noProof/>
            <w:webHidden/>
          </w:rPr>
          <w:fldChar w:fldCharType="end"/>
        </w:r>
      </w:hyperlink>
    </w:p>
    <w:p w14:paraId="7AC6A895" w14:textId="032890D5" w:rsidR="002708C6" w:rsidRPr="0089308D" w:rsidRDefault="002708C6" w:rsidP="001770CD">
      <w:pPr>
        <w:pStyle w:val="TOC2"/>
        <w:rPr>
          <w:rFonts w:eastAsiaTheme="minorEastAsia"/>
          <w:sz w:val="22"/>
          <w:szCs w:val="22"/>
        </w:rPr>
      </w:pPr>
      <w:hyperlink w:anchor="_Toc454979663" w:history="1">
        <w:r w:rsidRPr="0089308D">
          <w:rPr>
            <w:rStyle w:val="Hyperlink"/>
          </w:rPr>
          <w:t>12.</w:t>
        </w:r>
        <w:r w:rsidRPr="0089308D">
          <w:rPr>
            <w:rFonts w:eastAsiaTheme="minorEastAsia"/>
            <w:sz w:val="22"/>
            <w:szCs w:val="22"/>
          </w:rPr>
          <w:tab/>
        </w:r>
        <w:r w:rsidRPr="0089308D">
          <w:rPr>
            <w:rStyle w:val="Hyperlink"/>
          </w:rPr>
          <w:t>Representatives ( GCC  Clause 18)</w:t>
        </w:r>
        <w:r w:rsidRPr="0089308D">
          <w:rPr>
            <w:webHidden/>
          </w:rPr>
          <w:tab/>
        </w:r>
        <w:r w:rsidR="00BF007A" w:rsidRPr="0089308D">
          <w:rPr>
            <w:webHidden/>
          </w:rPr>
          <w:fldChar w:fldCharType="begin"/>
        </w:r>
        <w:r w:rsidRPr="0089308D">
          <w:rPr>
            <w:webHidden/>
          </w:rPr>
          <w:instrText xml:space="preserve"> PAGEREF _Toc454979663 \h </w:instrText>
        </w:r>
        <w:r w:rsidR="00BF007A" w:rsidRPr="0089308D">
          <w:rPr>
            <w:webHidden/>
          </w:rPr>
        </w:r>
        <w:r w:rsidR="00BF007A" w:rsidRPr="0089308D">
          <w:rPr>
            <w:webHidden/>
          </w:rPr>
          <w:fldChar w:fldCharType="separate"/>
        </w:r>
        <w:r w:rsidR="00AF429C">
          <w:rPr>
            <w:webHidden/>
          </w:rPr>
          <w:t>263</w:t>
        </w:r>
        <w:r w:rsidR="00BF007A" w:rsidRPr="0089308D">
          <w:rPr>
            <w:webHidden/>
          </w:rPr>
          <w:fldChar w:fldCharType="end"/>
        </w:r>
      </w:hyperlink>
    </w:p>
    <w:p w14:paraId="323E615A" w14:textId="1B44C34A" w:rsidR="002708C6" w:rsidRPr="0089308D" w:rsidRDefault="002708C6" w:rsidP="001770CD">
      <w:pPr>
        <w:pStyle w:val="TOC2"/>
        <w:rPr>
          <w:rFonts w:eastAsiaTheme="minorEastAsia"/>
          <w:sz w:val="22"/>
          <w:szCs w:val="22"/>
        </w:rPr>
      </w:pPr>
      <w:hyperlink w:anchor="_Toc454979664" w:history="1">
        <w:r w:rsidRPr="0089308D">
          <w:rPr>
            <w:rStyle w:val="Hyperlink"/>
          </w:rPr>
          <w:t>13.</w:t>
        </w:r>
        <w:r w:rsidRPr="0089308D">
          <w:rPr>
            <w:rFonts w:eastAsiaTheme="minorEastAsia"/>
            <w:sz w:val="22"/>
            <w:szCs w:val="22"/>
          </w:rPr>
          <w:tab/>
        </w:r>
        <w:r w:rsidRPr="0089308D">
          <w:rPr>
            <w:rStyle w:val="Hyperlink"/>
          </w:rPr>
          <w:t>Project Plan ( GCC  Clause 19)</w:t>
        </w:r>
        <w:r w:rsidRPr="0089308D">
          <w:rPr>
            <w:webHidden/>
          </w:rPr>
          <w:tab/>
        </w:r>
        <w:r w:rsidR="00BF007A" w:rsidRPr="0089308D">
          <w:rPr>
            <w:webHidden/>
          </w:rPr>
          <w:fldChar w:fldCharType="begin"/>
        </w:r>
        <w:r w:rsidRPr="0089308D">
          <w:rPr>
            <w:webHidden/>
          </w:rPr>
          <w:instrText xml:space="preserve"> PAGEREF _Toc454979664 \h </w:instrText>
        </w:r>
        <w:r w:rsidR="00BF007A" w:rsidRPr="0089308D">
          <w:rPr>
            <w:webHidden/>
          </w:rPr>
        </w:r>
        <w:r w:rsidR="00BF007A" w:rsidRPr="0089308D">
          <w:rPr>
            <w:webHidden/>
          </w:rPr>
          <w:fldChar w:fldCharType="separate"/>
        </w:r>
        <w:r w:rsidR="00AF429C">
          <w:rPr>
            <w:webHidden/>
          </w:rPr>
          <w:t>263</w:t>
        </w:r>
        <w:r w:rsidR="00BF007A" w:rsidRPr="0089308D">
          <w:rPr>
            <w:webHidden/>
          </w:rPr>
          <w:fldChar w:fldCharType="end"/>
        </w:r>
      </w:hyperlink>
    </w:p>
    <w:p w14:paraId="1E29920A" w14:textId="5289AC6C" w:rsidR="002708C6" w:rsidRPr="0089308D" w:rsidRDefault="002708C6" w:rsidP="001770CD">
      <w:pPr>
        <w:pStyle w:val="TOC2"/>
        <w:rPr>
          <w:rFonts w:eastAsiaTheme="minorEastAsia"/>
          <w:sz w:val="22"/>
          <w:szCs w:val="22"/>
        </w:rPr>
      </w:pPr>
      <w:hyperlink w:anchor="_Toc454979665" w:history="1">
        <w:r w:rsidRPr="0089308D">
          <w:rPr>
            <w:rStyle w:val="Hyperlink"/>
          </w:rPr>
          <w:t>14.</w:t>
        </w:r>
        <w:r w:rsidRPr="0089308D">
          <w:rPr>
            <w:rFonts w:eastAsiaTheme="minorEastAsia"/>
            <w:sz w:val="22"/>
            <w:szCs w:val="22"/>
          </w:rPr>
          <w:tab/>
        </w:r>
        <w:r w:rsidRPr="0089308D">
          <w:rPr>
            <w:rStyle w:val="Hyperlink"/>
          </w:rPr>
          <w:t>Design and Engineering ( GCC  Clause 21)</w:t>
        </w:r>
        <w:r w:rsidRPr="0089308D">
          <w:rPr>
            <w:webHidden/>
          </w:rPr>
          <w:tab/>
        </w:r>
        <w:r w:rsidR="00BF007A" w:rsidRPr="0089308D">
          <w:rPr>
            <w:webHidden/>
          </w:rPr>
          <w:fldChar w:fldCharType="begin"/>
        </w:r>
        <w:r w:rsidRPr="0089308D">
          <w:rPr>
            <w:webHidden/>
          </w:rPr>
          <w:instrText xml:space="preserve"> PAGEREF _Toc454979665 \h </w:instrText>
        </w:r>
        <w:r w:rsidR="00BF007A" w:rsidRPr="0089308D">
          <w:rPr>
            <w:webHidden/>
          </w:rPr>
        </w:r>
        <w:r w:rsidR="00BF007A" w:rsidRPr="0089308D">
          <w:rPr>
            <w:webHidden/>
          </w:rPr>
          <w:fldChar w:fldCharType="separate"/>
        </w:r>
        <w:r w:rsidR="00AF429C">
          <w:rPr>
            <w:webHidden/>
          </w:rPr>
          <w:t>263</w:t>
        </w:r>
        <w:r w:rsidR="00BF007A" w:rsidRPr="0089308D">
          <w:rPr>
            <w:webHidden/>
          </w:rPr>
          <w:fldChar w:fldCharType="end"/>
        </w:r>
      </w:hyperlink>
    </w:p>
    <w:p w14:paraId="3BD44307" w14:textId="5D727E4F" w:rsidR="002708C6" w:rsidRPr="0089308D" w:rsidRDefault="002708C6" w:rsidP="001770CD">
      <w:pPr>
        <w:pStyle w:val="TOC2"/>
        <w:rPr>
          <w:rFonts w:eastAsiaTheme="minorEastAsia"/>
          <w:sz w:val="22"/>
          <w:szCs w:val="22"/>
        </w:rPr>
      </w:pPr>
      <w:hyperlink w:anchor="_Toc454979666" w:history="1">
        <w:r w:rsidRPr="0089308D">
          <w:rPr>
            <w:rStyle w:val="Hyperlink"/>
          </w:rPr>
          <w:t>15.</w:t>
        </w:r>
        <w:r w:rsidRPr="0089308D">
          <w:rPr>
            <w:rFonts w:eastAsiaTheme="minorEastAsia"/>
            <w:sz w:val="22"/>
            <w:szCs w:val="22"/>
          </w:rPr>
          <w:tab/>
        </w:r>
        <w:r w:rsidRPr="0089308D">
          <w:rPr>
            <w:rStyle w:val="Hyperlink"/>
          </w:rPr>
          <w:t>Product Upgrades ( GCC  Clause 23)</w:t>
        </w:r>
        <w:r w:rsidRPr="0089308D">
          <w:rPr>
            <w:webHidden/>
          </w:rPr>
          <w:tab/>
        </w:r>
        <w:r w:rsidR="00BF007A" w:rsidRPr="0089308D">
          <w:rPr>
            <w:webHidden/>
          </w:rPr>
          <w:fldChar w:fldCharType="begin"/>
        </w:r>
        <w:r w:rsidRPr="0089308D">
          <w:rPr>
            <w:webHidden/>
          </w:rPr>
          <w:instrText xml:space="preserve"> PAGEREF _Toc454979666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591C42A0" w14:textId="40F48CC5" w:rsidR="002708C6" w:rsidRPr="0089308D" w:rsidRDefault="002708C6" w:rsidP="001770CD">
      <w:pPr>
        <w:pStyle w:val="TOC2"/>
        <w:rPr>
          <w:rFonts w:eastAsiaTheme="minorEastAsia"/>
          <w:sz w:val="22"/>
          <w:szCs w:val="22"/>
        </w:rPr>
      </w:pPr>
      <w:hyperlink w:anchor="_Toc454979667" w:history="1">
        <w:r w:rsidRPr="0089308D">
          <w:rPr>
            <w:rStyle w:val="Hyperlink"/>
          </w:rPr>
          <w:t>16.</w:t>
        </w:r>
        <w:r w:rsidRPr="0089308D">
          <w:rPr>
            <w:rFonts w:eastAsiaTheme="minorEastAsia"/>
            <w:sz w:val="22"/>
            <w:szCs w:val="22"/>
          </w:rPr>
          <w:tab/>
        </w:r>
        <w:r w:rsidRPr="0089308D">
          <w:rPr>
            <w:rStyle w:val="Hyperlink"/>
          </w:rPr>
          <w:t>Inspections and Tests ( GCC  Clause 25)</w:t>
        </w:r>
        <w:r w:rsidRPr="0089308D">
          <w:rPr>
            <w:webHidden/>
          </w:rPr>
          <w:tab/>
        </w:r>
        <w:r w:rsidR="00BF007A" w:rsidRPr="0089308D">
          <w:rPr>
            <w:webHidden/>
          </w:rPr>
          <w:fldChar w:fldCharType="begin"/>
        </w:r>
        <w:r w:rsidRPr="0089308D">
          <w:rPr>
            <w:webHidden/>
          </w:rPr>
          <w:instrText xml:space="preserve"> PAGEREF _Toc454979667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2C34E139" w14:textId="5D03BE25" w:rsidR="002708C6" w:rsidRPr="0089308D" w:rsidRDefault="002708C6" w:rsidP="001770CD">
      <w:pPr>
        <w:pStyle w:val="TOC2"/>
        <w:rPr>
          <w:rFonts w:eastAsiaTheme="minorEastAsia"/>
          <w:sz w:val="22"/>
          <w:szCs w:val="22"/>
        </w:rPr>
      </w:pPr>
      <w:hyperlink w:anchor="_Toc454979668" w:history="1">
        <w:r w:rsidRPr="0089308D">
          <w:rPr>
            <w:rStyle w:val="Hyperlink"/>
          </w:rPr>
          <w:t>17.</w:t>
        </w:r>
        <w:r w:rsidRPr="0089308D">
          <w:rPr>
            <w:rFonts w:eastAsiaTheme="minorEastAsia"/>
            <w:sz w:val="22"/>
            <w:szCs w:val="22"/>
          </w:rPr>
          <w:tab/>
        </w:r>
        <w:r w:rsidRPr="0089308D">
          <w:rPr>
            <w:rStyle w:val="Hyperlink"/>
          </w:rPr>
          <w:t>Commissioning and Operational Acceptance ( GCC  Clause 27)</w:t>
        </w:r>
        <w:r w:rsidRPr="0089308D">
          <w:rPr>
            <w:webHidden/>
          </w:rPr>
          <w:tab/>
        </w:r>
        <w:r w:rsidR="00BF007A" w:rsidRPr="0089308D">
          <w:rPr>
            <w:webHidden/>
          </w:rPr>
          <w:fldChar w:fldCharType="begin"/>
        </w:r>
        <w:r w:rsidRPr="0089308D">
          <w:rPr>
            <w:webHidden/>
          </w:rPr>
          <w:instrText xml:space="preserve"> PAGEREF _Toc454979668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03B10D2B" w14:textId="07912BC3" w:rsidR="002708C6" w:rsidRPr="0089308D" w:rsidRDefault="002708C6">
      <w:pPr>
        <w:pStyle w:val="TOC1"/>
        <w:rPr>
          <w:rFonts w:ascii="Times New Roman" w:eastAsiaTheme="minorEastAsia" w:hAnsi="Times New Roman"/>
          <w:b w:val="0"/>
          <w:noProof/>
          <w:sz w:val="22"/>
          <w:szCs w:val="22"/>
        </w:rPr>
      </w:pPr>
      <w:hyperlink w:anchor="_Toc454979669" w:history="1">
        <w:r w:rsidRPr="0089308D">
          <w:rPr>
            <w:rStyle w:val="Hyperlink"/>
            <w:rFonts w:ascii="Times New Roman" w:hAnsi="Times New Roman"/>
            <w:noProof/>
          </w:rPr>
          <w:t>F.  Guarantees and Liabilities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_Toc454979669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264</w:t>
        </w:r>
        <w:r w:rsidR="00BF007A" w:rsidRPr="0089308D">
          <w:rPr>
            <w:rFonts w:ascii="Times New Roman" w:hAnsi="Times New Roman"/>
            <w:noProof/>
            <w:webHidden/>
          </w:rPr>
          <w:fldChar w:fldCharType="end"/>
        </w:r>
      </w:hyperlink>
    </w:p>
    <w:p w14:paraId="3A52ECB5" w14:textId="5FFDE792" w:rsidR="002708C6" w:rsidRPr="0089308D" w:rsidRDefault="002708C6" w:rsidP="001770CD">
      <w:pPr>
        <w:pStyle w:val="TOC2"/>
        <w:rPr>
          <w:rFonts w:eastAsiaTheme="minorEastAsia"/>
          <w:sz w:val="22"/>
          <w:szCs w:val="22"/>
        </w:rPr>
      </w:pPr>
      <w:hyperlink w:anchor="_Toc454979670" w:history="1">
        <w:r w:rsidRPr="0089308D">
          <w:rPr>
            <w:rStyle w:val="Hyperlink"/>
          </w:rPr>
          <w:t>18.</w:t>
        </w:r>
        <w:r w:rsidRPr="0089308D">
          <w:rPr>
            <w:rFonts w:eastAsiaTheme="minorEastAsia"/>
            <w:sz w:val="22"/>
            <w:szCs w:val="22"/>
          </w:rPr>
          <w:tab/>
        </w:r>
        <w:r w:rsidRPr="0089308D">
          <w:rPr>
            <w:rStyle w:val="Hyperlink"/>
          </w:rPr>
          <w:t>Operational Acceptance Time Guarantee ( GCC  Clause 28)</w:t>
        </w:r>
        <w:r w:rsidRPr="0089308D">
          <w:rPr>
            <w:webHidden/>
          </w:rPr>
          <w:tab/>
        </w:r>
        <w:r w:rsidR="00BF007A" w:rsidRPr="0089308D">
          <w:rPr>
            <w:webHidden/>
          </w:rPr>
          <w:fldChar w:fldCharType="begin"/>
        </w:r>
        <w:r w:rsidRPr="0089308D">
          <w:rPr>
            <w:webHidden/>
          </w:rPr>
          <w:instrText xml:space="preserve"> PAGEREF _Toc454979670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1A4FBD8A" w14:textId="6EC9FA0C" w:rsidR="002708C6" w:rsidRPr="0089308D" w:rsidRDefault="002708C6" w:rsidP="001770CD">
      <w:pPr>
        <w:pStyle w:val="TOC2"/>
        <w:rPr>
          <w:rFonts w:eastAsiaTheme="minorEastAsia"/>
          <w:sz w:val="22"/>
          <w:szCs w:val="22"/>
        </w:rPr>
      </w:pPr>
      <w:hyperlink w:anchor="_Toc454979671" w:history="1">
        <w:r w:rsidRPr="0089308D">
          <w:rPr>
            <w:rStyle w:val="Hyperlink"/>
          </w:rPr>
          <w:t>19.</w:t>
        </w:r>
        <w:r w:rsidRPr="0089308D">
          <w:rPr>
            <w:rFonts w:eastAsiaTheme="minorEastAsia"/>
            <w:sz w:val="22"/>
            <w:szCs w:val="22"/>
          </w:rPr>
          <w:tab/>
        </w:r>
        <w:r w:rsidRPr="0089308D">
          <w:rPr>
            <w:rStyle w:val="Hyperlink"/>
          </w:rPr>
          <w:t>Defect Liability ( GCC  Clause 29)</w:t>
        </w:r>
        <w:r w:rsidRPr="0089308D">
          <w:rPr>
            <w:webHidden/>
          </w:rPr>
          <w:tab/>
        </w:r>
        <w:r w:rsidR="00BF007A" w:rsidRPr="0089308D">
          <w:rPr>
            <w:webHidden/>
          </w:rPr>
          <w:fldChar w:fldCharType="begin"/>
        </w:r>
        <w:r w:rsidRPr="0089308D">
          <w:rPr>
            <w:webHidden/>
          </w:rPr>
          <w:instrText xml:space="preserve"> PAGEREF _Toc454979671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00270C30" w14:textId="78567B62" w:rsidR="002708C6" w:rsidRPr="0089308D" w:rsidRDefault="002708C6" w:rsidP="001770CD">
      <w:pPr>
        <w:pStyle w:val="TOC2"/>
        <w:rPr>
          <w:rFonts w:eastAsiaTheme="minorEastAsia"/>
          <w:sz w:val="22"/>
          <w:szCs w:val="22"/>
        </w:rPr>
      </w:pPr>
      <w:hyperlink w:anchor="_Toc454979672" w:history="1">
        <w:r w:rsidRPr="0089308D">
          <w:rPr>
            <w:rStyle w:val="Hyperlink"/>
          </w:rPr>
          <w:t>20.</w:t>
        </w:r>
        <w:r w:rsidRPr="0089308D">
          <w:rPr>
            <w:rFonts w:eastAsiaTheme="minorEastAsia"/>
            <w:sz w:val="22"/>
            <w:szCs w:val="22"/>
          </w:rPr>
          <w:tab/>
        </w:r>
        <w:r w:rsidRPr="0089308D">
          <w:rPr>
            <w:rStyle w:val="Hyperlink"/>
          </w:rPr>
          <w:t>Functional Guarantees ( GCC  Clause 30)</w:t>
        </w:r>
        <w:r w:rsidRPr="0089308D">
          <w:rPr>
            <w:webHidden/>
          </w:rPr>
          <w:tab/>
        </w:r>
        <w:r w:rsidR="00BF007A" w:rsidRPr="0089308D">
          <w:rPr>
            <w:webHidden/>
          </w:rPr>
          <w:fldChar w:fldCharType="begin"/>
        </w:r>
        <w:r w:rsidRPr="0089308D">
          <w:rPr>
            <w:webHidden/>
          </w:rPr>
          <w:instrText xml:space="preserve"> PAGEREF _Toc454979672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750B31A0" w14:textId="67E33AB2" w:rsidR="002708C6" w:rsidRPr="0089308D" w:rsidRDefault="002708C6">
      <w:pPr>
        <w:pStyle w:val="TOC1"/>
        <w:rPr>
          <w:rFonts w:ascii="Times New Roman" w:eastAsiaTheme="minorEastAsia" w:hAnsi="Times New Roman"/>
          <w:b w:val="0"/>
          <w:noProof/>
          <w:sz w:val="22"/>
          <w:szCs w:val="22"/>
        </w:rPr>
      </w:pPr>
      <w:hyperlink w:anchor="_Toc454979673" w:history="1">
        <w:r w:rsidRPr="0089308D">
          <w:rPr>
            <w:rStyle w:val="Hyperlink"/>
            <w:rFonts w:ascii="Times New Roman" w:hAnsi="Times New Roman"/>
            <w:noProof/>
          </w:rPr>
          <w:t>G.  Risk Distribution</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_Toc454979673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264</w:t>
        </w:r>
        <w:r w:rsidR="00BF007A" w:rsidRPr="0089308D">
          <w:rPr>
            <w:rFonts w:ascii="Times New Roman" w:hAnsi="Times New Roman"/>
            <w:noProof/>
            <w:webHidden/>
          </w:rPr>
          <w:fldChar w:fldCharType="end"/>
        </w:r>
      </w:hyperlink>
    </w:p>
    <w:p w14:paraId="497BBD10" w14:textId="12106B3A" w:rsidR="002708C6" w:rsidRPr="0089308D" w:rsidRDefault="002708C6" w:rsidP="001770CD">
      <w:pPr>
        <w:pStyle w:val="TOC2"/>
        <w:rPr>
          <w:rFonts w:eastAsiaTheme="minorEastAsia"/>
          <w:sz w:val="22"/>
          <w:szCs w:val="22"/>
        </w:rPr>
      </w:pPr>
      <w:hyperlink w:anchor="_Toc454979674" w:history="1">
        <w:r w:rsidRPr="0089308D">
          <w:rPr>
            <w:rStyle w:val="Hyperlink"/>
            <w:lang w:val="fr-FR"/>
          </w:rPr>
          <w:t>21.</w:t>
        </w:r>
        <w:r w:rsidRPr="0089308D">
          <w:rPr>
            <w:rFonts w:eastAsiaTheme="minorEastAsia"/>
            <w:sz w:val="22"/>
            <w:szCs w:val="22"/>
          </w:rPr>
          <w:tab/>
        </w:r>
        <w:r w:rsidRPr="0089308D">
          <w:rPr>
            <w:rStyle w:val="Hyperlink"/>
          </w:rPr>
          <w:t>Insurances</w:t>
        </w:r>
        <w:r w:rsidRPr="0089308D">
          <w:rPr>
            <w:rStyle w:val="Hyperlink"/>
            <w:lang w:val="fr-FR"/>
          </w:rPr>
          <w:t xml:space="preserve"> ( GCC  Clause 37)</w:t>
        </w:r>
        <w:r w:rsidRPr="0089308D">
          <w:rPr>
            <w:webHidden/>
          </w:rPr>
          <w:tab/>
        </w:r>
        <w:r w:rsidR="00BF007A" w:rsidRPr="0089308D">
          <w:rPr>
            <w:webHidden/>
          </w:rPr>
          <w:fldChar w:fldCharType="begin"/>
        </w:r>
        <w:r w:rsidRPr="0089308D">
          <w:rPr>
            <w:webHidden/>
          </w:rPr>
          <w:instrText xml:space="preserve"> PAGEREF _Toc454979674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2B10F34B" w14:textId="3760B2F4" w:rsidR="002708C6" w:rsidRPr="0089308D" w:rsidRDefault="002708C6">
      <w:pPr>
        <w:pStyle w:val="TOC1"/>
        <w:rPr>
          <w:rFonts w:ascii="Times New Roman" w:eastAsiaTheme="minorEastAsia" w:hAnsi="Times New Roman"/>
          <w:b w:val="0"/>
          <w:noProof/>
          <w:sz w:val="22"/>
          <w:szCs w:val="22"/>
        </w:rPr>
      </w:pPr>
      <w:hyperlink w:anchor="_Toc454979675" w:history="1">
        <w:r w:rsidRPr="0089308D">
          <w:rPr>
            <w:rStyle w:val="Hyperlink"/>
            <w:rFonts w:ascii="Times New Roman" w:hAnsi="Times New Roman"/>
            <w:noProof/>
          </w:rPr>
          <w:t>H.  Change in Contract Elements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_Toc454979675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265</w:t>
        </w:r>
        <w:r w:rsidR="00BF007A" w:rsidRPr="0089308D">
          <w:rPr>
            <w:rFonts w:ascii="Times New Roman" w:hAnsi="Times New Roman"/>
            <w:noProof/>
            <w:webHidden/>
          </w:rPr>
          <w:fldChar w:fldCharType="end"/>
        </w:r>
      </w:hyperlink>
    </w:p>
    <w:p w14:paraId="44524DFA" w14:textId="1516192F" w:rsidR="002708C6" w:rsidRPr="0089308D" w:rsidRDefault="002708C6" w:rsidP="001770CD">
      <w:pPr>
        <w:pStyle w:val="TOC2"/>
        <w:rPr>
          <w:rFonts w:eastAsiaTheme="minorEastAsia"/>
          <w:sz w:val="22"/>
          <w:szCs w:val="22"/>
        </w:rPr>
      </w:pPr>
      <w:hyperlink w:anchor="_Toc454979676" w:history="1">
        <w:r w:rsidRPr="0089308D">
          <w:rPr>
            <w:rStyle w:val="Hyperlink"/>
          </w:rPr>
          <w:t>22.</w:t>
        </w:r>
        <w:r w:rsidRPr="0089308D">
          <w:rPr>
            <w:rFonts w:eastAsiaTheme="minorEastAsia"/>
            <w:sz w:val="22"/>
            <w:szCs w:val="22"/>
          </w:rPr>
          <w:tab/>
        </w:r>
        <w:r w:rsidRPr="0089308D">
          <w:rPr>
            <w:rStyle w:val="Hyperlink"/>
          </w:rPr>
          <w:t>Changes to the System ( GCC  Clause 39)</w:t>
        </w:r>
        <w:r w:rsidRPr="0089308D">
          <w:rPr>
            <w:webHidden/>
          </w:rPr>
          <w:tab/>
        </w:r>
        <w:r w:rsidR="00BF007A" w:rsidRPr="0089308D">
          <w:rPr>
            <w:webHidden/>
          </w:rPr>
          <w:fldChar w:fldCharType="begin"/>
        </w:r>
        <w:r w:rsidRPr="0089308D">
          <w:rPr>
            <w:webHidden/>
          </w:rPr>
          <w:instrText xml:space="preserve"> PAGEREF _Toc454979676 \h </w:instrText>
        </w:r>
        <w:r w:rsidR="00BF007A" w:rsidRPr="0089308D">
          <w:rPr>
            <w:webHidden/>
          </w:rPr>
        </w:r>
        <w:r w:rsidR="00BF007A" w:rsidRPr="0089308D">
          <w:rPr>
            <w:webHidden/>
          </w:rPr>
          <w:fldChar w:fldCharType="separate"/>
        </w:r>
        <w:r w:rsidR="00AF429C">
          <w:rPr>
            <w:webHidden/>
          </w:rPr>
          <w:t>265</w:t>
        </w:r>
        <w:r w:rsidR="00BF007A" w:rsidRPr="0089308D">
          <w:rPr>
            <w:webHidden/>
          </w:rPr>
          <w:fldChar w:fldCharType="end"/>
        </w:r>
      </w:hyperlink>
    </w:p>
    <w:p w14:paraId="24863F79" w14:textId="4FFCB637" w:rsidR="002708C6" w:rsidRPr="0089308D" w:rsidRDefault="002708C6">
      <w:pPr>
        <w:pStyle w:val="TOC1"/>
        <w:rPr>
          <w:rFonts w:ascii="Times New Roman" w:eastAsiaTheme="minorEastAsia" w:hAnsi="Times New Roman"/>
          <w:b w:val="0"/>
          <w:noProof/>
          <w:sz w:val="22"/>
          <w:szCs w:val="22"/>
        </w:rPr>
      </w:pPr>
      <w:hyperlink w:anchor="_Toc454979677" w:history="1">
        <w:r w:rsidRPr="0089308D">
          <w:rPr>
            <w:rStyle w:val="Hyperlink"/>
            <w:rFonts w:ascii="Times New Roman" w:hAnsi="Times New Roman"/>
            <w:noProof/>
          </w:rPr>
          <w:t>I.  Settlement of Disputes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_Toc454979677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265</w:t>
        </w:r>
        <w:r w:rsidR="00BF007A" w:rsidRPr="0089308D">
          <w:rPr>
            <w:rFonts w:ascii="Times New Roman" w:hAnsi="Times New Roman"/>
            <w:noProof/>
            <w:webHidden/>
          </w:rPr>
          <w:fldChar w:fldCharType="end"/>
        </w:r>
      </w:hyperlink>
    </w:p>
    <w:p w14:paraId="4D3DBBA7" w14:textId="5C8DFCD5" w:rsidR="002708C6" w:rsidRPr="0089308D" w:rsidRDefault="002708C6" w:rsidP="001770CD">
      <w:pPr>
        <w:pStyle w:val="TOC2"/>
        <w:rPr>
          <w:rFonts w:eastAsiaTheme="minorEastAsia"/>
          <w:sz w:val="22"/>
          <w:szCs w:val="22"/>
        </w:rPr>
      </w:pPr>
      <w:hyperlink w:anchor="_Toc454979678" w:history="1">
        <w:r w:rsidRPr="0089308D">
          <w:rPr>
            <w:rStyle w:val="Hyperlink"/>
          </w:rPr>
          <w:t>23.</w:t>
        </w:r>
        <w:r w:rsidRPr="0089308D">
          <w:rPr>
            <w:rFonts w:eastAsiaTheme="minorEastAsia"/>
            <w:sz w:val="22"/>
            <w:szCs w:val="22"/>
          </w:rPr>
          <w:tab/>
        </w:r>
        <w:r w:rsidRPr="0089308D">
          <w:rPr>
            <w:rStyle w:val="Hyperlink"/>
          </w:rPr>
          <w:t>Settlement of Disputes (GCC Clause 43)</w:t>
        </w:r>
        <w:r w:rsidRPr="0089308D">
          <w:rPr>
            <w:webHidden/>
          </w:rPr>
          <w:tab/>
        </w:r>
        <w:r w:rsidR="00BF007A" w:rsidRPr="0089308D">
          <w:rPr>
            <w:webHidden/>
          </w:rPr>
          <w:fldChar w:fldCharType="begin"/>
        </w:r>
        <w:r w:rsidRPr="0089308D">
          <w:rPr>
            <w:webHidden/>
          </w:rPr>
          <w:instrText xml:space="preserve"> PAGEREF _Toc454979678 \h </w:instrText>
        </w:r>
        <w:r w:rsidR="00BF007A" w:rsidRPr="0089308D">
          <w:rPr>
            <w:webHidden/>
          </w:rPr>
        </w:r>
        <w:r w:rsidR="00BF007A" w:rsidRPr="0089308D">
          <w:rPr>
            <w:webHidden/>
          </w:rPr>
          <w:fldChar w:fldCharType="separate"/>
        </w:r>
        <w:r w:rsidR="00AF429C">
          <w:rPr>
            <w:webHidden/>
          </w:rPr>
          <w:t>265</w:t>
        </w:r>
        <w:r w:rsidR="00BF007A" w:rsidRPr="0089308D">
          <w:rPr>
            <w:webHidden/>
          </w:rPr>
          <w:fldChar w:fldCharType="end"/>
        </w:r>
      </w:hyperlink>
    </w:p>
    <w:p w14:paraId="5454E66F" w14:textId="77777777" w:rsidR="004D598F" w:rsidRPr="0089308D" w:rsidRDefault="00BF007A" w:rsidP="004D598F">
      <w:pPr>
        <w:rPr>
          <w:sz w:val="22"/>
        </w:rPr>
      </w:pPr>
      <w:r w:rsidRPr="0089308D">
        <w:fldChar w:fldCharType="end"/>
      </w:r>
    </w:p>
    <w:p w14:paraId="55C7067C" w14:textId="4E2964D9" w:rsidR="004D598F" w:rsidRPr="0089308D" w:rsidRDefault="000B0A94" w:rsidP="00AF429C">
      <w:pPr>
        <w:jc w:val="center"/>
        <w:rPr>
          <w:b/>
          <w:sz w:val="36"/>
        </w:rPr>
      </w:pPr>
      <w:bookmarkStart w:id="614" w:name="_Hlt495537193"/>
      <w:bookmarkStart w:id="615" w:name="_Hlt495537202"/>
      <w:bookmarkEnd w:id="614"/>
      <w:bookmarkEnd w:id="615"/>
      <w:r w:rsidRPr="0089308D">
        <w:rPr>
          <w:b/>
          <w:sz w:val="36"/>
        </w:rPr>
        <w:br w:type="page"/>
      </w:r>
      <w:r w:rsidR="004D598F" w:rsidRPr="0089308D">
        <w:rPr>
          <w:b/>
          <w:sz w:val="36"/>
        </w:rPr>
        <w:lastRenderedPageBreak/>
        <w:t>Special Conditions of Contract</w:t>
      </w:r>
    </w:p>
    <w:p w14:paraId="4F50B72F" w14:textId="77777777" w:rsidR="004D598F" w:rsidRPr="0089308D" w:rsidRDefault="004D598F" w:rsidP="004D598F">
      <w:r w:rsidRPr="0089308D">
        <w:t>The following Special Conditions of Contract (</w:t>
      </w:r>
      <w:r w:rsidR="00D63497" w:rsidRPr="0089308D">
        <w:t>SCC</w:t>
      </w:r>
      <w:r w:rsidRPr="0089308D">
        <w:t>) shall supplement or amend the General Conditions of Contract (</w:t>
      </w:r>
      <w:r w:rsidR="00EC14EA" w:rsidRPr="0089308D">
        <w:t>G</w:t>
      </w:r>
      <w:r w:rsidR="00D63497" w:rsidRPr="0089308D">
        <w:t>C</w:t>
      </w:r>
      <w:r w:rsidR="00EC14EA" w:rsidRPr="0089308D">
        <w:t>C</w:t>
      </w:r>
      <w:r w:rsidRPr="0089308D">
        <w:t xml:space="preserve">).  Whenever there is a conflict, the provisions of the </w:t>
      </w:r>
      <w:r w:rsidR="0010250D" w:rsidRPr="0089308D">
        <w:t>SCC</w:t>
      </w:r>
      <w:r w:rsidRPr="0089308D">
        <w:t xml:space="preserve"> shall prevail over those in the General Conditions of Contract.  For the purposes of clarity, any referenced </w:t>
      </w:r>
      <w:r w:rsidR="00EC14EA" w:rsidRPr="0089308D">
        <w:t>G</w:t>
      </w:r>
      <w:r w:rsidR="00D63497" w:rsidRPr="0089308D">
        <w:t>C</w:t>
      </w:r>
      <w:r w:rsidR="00EC14EA" w:rsidRPr="0089308D">
        <w:t>C</w:t>
      </w:r>
      <w:r w:rsidRPr="0089308D">
        <w:t xml:space="preserve"> clause numbers are indicated in the left column of the </w:t>
      </w:r>
      <w:r w:rsidR="00D63497" w:rsidRPr="0089308D">
        <w:t>SCC</w:t>
      </w:r>
      <w:r w:rsidRPr="0089308D">
        <w:t xml:space="preserve">.  </w:t>
      </w:r>
    </w:p>
    <w:p w14:paraId="669074BE" w14:textId="77777777" w:rsidR="004D598F" w:rsidRPr="0089308D" w:rsidRDefault="004D598F" w:rsidP="004D598F">
      <w:pPr>
        <w:pStyle w:val="Head71"/>
        <w:rPr>
          <w:rFonts w:ascii="Times New Roman" w:hAnsi="Times New Roman"/>
        </w:rPr>
      </w:pPr>
      <w:bookmarkStart w:id="616" w:name="_Toc521497286"/>
      <w:bookmarkStart w:id="617" w:name="_Toc252363600"/>
      <w:bookmarkStart w:id="618" w:name="_Toc454979647"/>
      <w:r w:rsidRPr="0089308D">
        <w:rPr>
          <w:rFonts w:ascii="Times New Roman" w:hAnsi="Times New Roman"/>
        </w:rPr>
        <w:t>A.  Contract and Interpretation</w:t>
      </w:r>
      <w:bookmarkEnd w:id="616"/>
      <w:bookmarkEnd w:id="617"/>
      <w:bookmarkEnd w:id="618"/>
    </w:p>
    <w:p w14:paraId="4EDB81BA" w14:textId="77777777" w:rsidR="004D598F" w:rsidRPr="0089308D" w:rsidRDefault="004D598F" w:rsidP="00DB7BA3">
      <w:pPr>
        <w:pStyle w:val="Head72"/>
        <w:numPr>
          <w:ilvl w:val="0"/>
          <w:numId w:val="58"/>
        </w:numPr>
      </w:pPr>
      <w:bookmarkStart w:id="619" w:name="_Toc521497287"/>
      <w:bookmarkStart w:id="620" w:name="_Toc252363601"/>
      <w:bookmarkStart w:id="621" w:name="_Toc454979648"/>
      <w:r w:rsidRPr="0089308D">
        <w:t>Definitions (</w:t>
      </w:r>
      <w:r w:rsidR="00D8120F" w:rsidRPr="0089308D">
        <w:t xml:space="preserve">GCC </w:t>
      </w:r>
      <w:r w:rsidRPr="0089308D">
        <w:t>Clause 1)</w:t>
      </w:r>
      <w:bookmarkEnd w:id="619"/>
      <w:bookmarkEnd w:id="620"/>
      <w:bookmarkEnd w:id="621"/>
      <w:r w:rsidRPr="0089308D">
        <w:tab/>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07B3A352" w14:textId="77777777" w:rsidTr="00183A4C">
        <w:tc>
          <w:tcPr>
            <w:tcW w:w="1872" w:type="dxa"/>
          </w:tcPr>
          <w:p w14:paraId="560C9B34" w14:textId="77777777" w:rsidR="004D598F" w:rsidRPr="0089308D" w:rsidRDefault="00D8120F" w:rsidP="004D598F">
            <w:pPr>
              <w:ind w:right="-72" w:firstLine="14"/>
            </w:pPr>
            <w:r w:rsidRPr="0089308D">
              <w:t xml:space="preserve"> GCC </w:t>
            </w:r>
            <w:r w:rsidR="004D598F" w:rsidRPr="0089308D">
              <w:t xml:space="preserve"> 1.1 (a) (ix)</w:t>
            </w:r>
          </w:p>
        </w:tc>
        <w:tc>
          <w:tcPr>
            <w:tcW w:w="8046" w:type="dxa"/>
          </w:tcPr>
          <w:p w14:paraId="3CAB038A" w14:textId="3B54673B" w:rsidR="00A9505C" w:rsidRPr="00A9505C" w:rsidRDefault="004D598F" w:rsidP="00A9505C">
            <w:pPr>
              <w:spacing w:after="240"/>
              <w:ind w:left="18" w:right="-72" w:hanging="18"/>
              <w:rPr>
                <w:b/>
                <w:i/>
                <w:color w:val="000000"/>
                <w:spacing w:val="-2"/>
              </w:rPr>
            </w:pPr>
            <w:r w:rsidRPr="0089308D">
              <w:t xml:space="preserve">The applicable edition of the Procurement </w:t>
            </w:r>
            <w:r w:rsidR="00D513D9" w:rsidRPr="0089308D">
              <w:t xml:space="preserve">Regulation </w:t>
            </w:r>
            <w:r w:rsidRPr="0089308D">
              <w:t>is dated</w:t>
            </w:r>
            <w:r w:rsidRPr="0089308D">
              <w:rPr>
                <w:b/>
                <w:i/>
              </w:rPr>
              <w:t xml:space="preserve">: </w:t>
            </w:r>
            <w:r w:rsidR="00A9505C">
              <w:rPr>
                <w:b/>
                <w:i/>
              </w:rPr>
              <w:t>November 2020</w:t>
            </w:r>
          </w:p>
        </w:tc>
      </w:tr>
      <w:tr w:rsidR="004D598F" w:rsidRPr="0089308D" w14:paraId="43670A39" w14:textId="77777777" w:rsidTr="00183A4C">
        <w:tc>
          <w:tcPr>
            <w:tcW w:w="1872" w:type="dxa"/>
          </w:tcPr>
          <w:p w14:paraId="118D40A2" w14:textId="77777777" w:rsidR="004D598F" w:rsidRPr="0089308D" w:rsidRDefault="00D8120F" w:rsidP="004D598F">
            <w:pPr>
              <w:ind w:right="-72" w:firstLine="14"/>
            </w:pPr>
            <w:r w:rsidRPr="0089308D">
              <w:t xml:space="preserve"> GCC </w:t>
            </w:r>
            <w:r w:rsidR="004D598F" w:rsidRPr="0089308D">
              <w:t xml:space="preserve"> 1.1 (b) (i)</w:t>
            </w:r>
          </w:p>
        </w:tc>
        <w:tc>
          <w:tcPr>
            <w:tcW w:w="8046" w:type="dxa"/>
          </w:tcPr>
          <w:p w14:paraId="72F53109" w14:textId="77777777" w:rsidR="001B74CA" w:rsidRPr="0089308D" w:rsidRDefault="004D598F" w:rsidP="001B74CA">
            <w:pPr>
              <w:spacing w:after="160"/>
              <w:ind w:left="720" w:right="-72" w:hanging="720"/>
            </w:pPr>
            <w:r w:rsidRPr="0089308D">
              <w:t xml:space="preserve">The </w:t>
            </w:r>
            <w:r w:rsidR="006E0425" w:rsidRPr="0089308D">
              <w:t>Purchaser</w:t>
            </w:r>
            <w:r w:rsidRPr="0089308D">
              <w:t xml:space="preserve"> is: </w:t>
            </w:r>
            <w:r w:rsidR="008958DE" w:rsidRPr="0089308D">
              <w:rPr>
                <w:b/>
                <w:i/>
              </w:rPr>
              <w:t>Ministry of Finance of the Federal Government of Somalia.</w:t>
            </w:r>
          </w:p>
        </w:tc>
      </w:tr>
      <w:tr w:rsidR="004D598F" w:rsidRPr="0089308D" w14:paraId="20253B4E" w14:textId="77777777" w:rsidTr="00183A4C">
        <w:tc>
          <w:tcPr>
            <w:tcW w:w="1872" w:type="dxa"/>
          </w:tcPr>
          <w:p w14:paraId="63001288" w14:textId="77777777" w:rsidR="004D598F" w:rsidRPr="0089308D" w:rsidRDefault="00D8120F" w:rsidP="004D598F">
            <w:pPr>
              <w:ind w:right="-72" w:firstLine="14"/>
            </w:pPr>
            <w:r w:rsidRPr="0089308D">
              <w:t xml:space="preserve"> GCC </w:t>
            </w:r>
            <w:r w:rsidR="004D598F" w:rsidRPr="0089308D">
              <w:t xml:space="preserve"> 1.1 (b) (ii)</w:t>
            </w:r>
          </w:p>
        </w:tc>
        <w:tc>
          <w:tcPr>
            <w:tcW w:w="8046" w:type="dxa"/>
          </w:tcPr>
          <w:p w14:paraId="14D3E5D8" w14:textId="77777777" w:rsidR="001B74CA" w:rsidRPr="0089308D" w:rsidRDefault="004D598F" w:rsidP="008958DE">
            <w:pPr>
              <w:spacing w:after="160"/>
              <w:ind w:left="720" w:right="-72" w:hanging="720"/>
            </w:pPr>
            <w:r w:rsidRPr="0089308D">
              <w:t xml:space="preserve">The Project Manager is: </w:t>
            </w:r>
            <w:r w:rsidR="008958DE" w:rsidRPr="0089308D">
              <w:rPr>
                <w:b/>
                <w:i/>
                <w:highlight w:val="yellow"/>
              </w:rPr>
              <w:t>To be provided after Nol</w:t>
            </w:r>
          </w:p>
        </w:tc>
      </w:tr>
      <w:tr w:rsidR="004D598F" w:rsidRPr="0089308D" w14:paraId="4842A5A5" w14:textId="77777777" w:rsidTr="00183A4C">
        <w:tc>
          <w:tcPr>
            <w:tcW w:w="1872" w:type="dxa"/>
          </w:tcPr>
          <w:p w14:paraId="4F60DCC7" w14:textId="77777777" w:rsidR="004D598F" w:rsidRPr="0089308D" w:rsidRDefault="00D8120F" w:rsidP="004D598F">
            <w:pPr>
              <w:ind w:right="-72" w:firstLine="14"/>
            </w:pPr>
            <w:r w:rsidRPr="0089308D">
              <w:t xml:space="preserve"> GCC </w:t>
            </w:r>
            <w:r w:rsidR="004D598F" w:rsidRPr="0089308D">
              <w:t xml:space="preserve"> 1.1 (e) (i)</w:t>
            </w:r>
          </w:p>
        </w:tc>
        <w:tc>
          <w:tcPr>
            <w:tcW w:w="8046" w:type="dxa"/>
          </w:tcPr>
          <w:p w14:paraId="52029609" w14:textId="77777777" w:rsidR="004D598F" w:rsidRPr="0089308D" w:rsidRDefault="004D598F" w:rsidP="008958DE">
            <w:pPr>
              <w:spacing w:after="240"/>
              <w:ind w:left="720" w:right="-72" w:hanging="720"/>
              <w:rPr>
                <w:b/>
                <w:i/>
              </w:rPr>
            </w:pPr>
            <w:r w:rsidRPr="0089308D">
              <w:t xml:space="preserve">The </w:t>
            </w:r>
            <w:r w:rsidR="006E0425" w:rsidRPr="0089308D">
              <w:t>Purchaser</w:t>
            </w:r>
            <w:r w:rsidRPr="0089308D">
              <w:t xml:space="preserve">’s Country is:  </w:t>
            </w:r>
            <w:r w:rsidR="008958DE" w:rsidRPr="0089308D">
              <w:rPr>
                <w:b/>
                <w:i/>
              </w:rPr>
              <w:t>Federal Republic of Somalia</w:t>
            </w:r>
          </w:p>
        </w:tc>
      </w:tr>
      <w:tr w:rsidR="004D598F" w:rsidRPr="0089308D" w14:paraId="75147F3D" w14:textId="77777777" w:rsidTr="00183A4C">
        <w:tc>
          <w:tcPr>
            <w:tcW w:w="1872" w:type="dxa"/>
          </w:tcPr>
          <w:p w14:paraId="3FD984A2" w14:textId="77777777" w:rsidR="004D598F" w:rsidRPr="0089308D" w:rsidRDefault="00D8120F" w:rsidP="004D598F">
            <w:pPr>
              <w:ind w:right="-72" w:firstLine="18"/>
              <w:rPr>
                <w:lang w:val="es-ES"/>
              </w:rPr>
            </w:pPr>
            <w:r w:rsidRPr="0089308D">
              <w:rPr>
                <w:lang w:val="es-ES"/>
              </w:rPr>
              <w:t xml:space="preserve">GCC </w:t>
            </w:r>
            <w:r w:rsidR="004D598F" w:rsidRPr="0089308D">
              <w:rPr>
                <w:lang w:val="es-ES"/>
              </w:rPr>
              <w:t>1.1 (e) (x)</w:t>
            </w:r>
          </w:p>
        </w:tc>
        <w:tc>
          <w:tcPr>
            <w:tcW w:w="8046" w:type="dxa"/>
          </w:tcPr>
          <w:p w14:paraId="16C1FE97" w14:textId="77777777" w:rsidR="008958DE" w:rsidRPr="0089308D" w:rsidRDefault="008958DE" w:rsidP="008958DE">
            <w:r w:rsidRPr="0089308D">
              <w:t>The Contract shall continue in force until the Information System (Financial and all the services have been provided unless the Contract is terminated earlier in accordance with the terms set out in the Contract.</w:t>
            </w:r>
          </w:p>
          <w:p w14:paraId="2B50A220" w14:textId="77777777" w:rsidR="008958DE" w:rsidRPr="0089308D" w:rsidRDefault="008958DE" w:rsidP="008958DE">
            <w:pPr>
              <w:rPr>
                <w:b/>
                <w:bCs/>
                <w:i/>
                <w:iCs/>
              </w:rPr>
            </w:pPr>
            <w:r w:rsidRPr="0089308D">
              <w:rPr>
                <w:b/>
                <w:bCs/>
                <w:i/>
                <w:iCs/>
              </w:rPr>
              <w:t xml:space="preserve">The contract period for the supply and installation phase as per the agreed work plan is </w:t>
            </w:r>
            <w:r w:rsidRPr="0089308D">
              <w:rPr>
                <w:b/>
                <w:bCs/>
                <w:i/>
                <w:iCs/>
                <w:highlight w:val="yellow"/>
              </w:rPr>
              <w:t>xxx</w:t>
            </w:r>
            <w:r w:rsidRPr="0089308D">
              <w:rPr>
                <w:b/>
                <w:bCs/>
                <w:i/>
                <w:iCs/>
              </w:rPr>
              <w:t xml:space="preserve"> calendar months from the date of commencement i.e. 21 days from date of contract signature. </w:t>
            </w:r>
          </w:p>
          <w:p w14:paraId="6A74453E" w14:textId="77777777" w:rsidR="00A9505C" w:rsidRDefault="00A9505C" w:rsidP="008958DE">
            <w:pPr>
              <w:spacing w:after="240"/>
              <w:ind w:left="18" w:right="-72" w:hanging="18"/>
              <w:rPr>
                <w:b/>
                <w:bCs/>
                <w:i/>
                <w:iCs/>
              </w:rPr>
            </w:pPr>
          </w:p>
          <w:p w14:paraId="4F68731A" w14:textId="300928F0" w:rsidR="004D598F" w:rsidRPr="0089308D" w:rsidRDefault="008958DE" w:rsidP="008958DE">
            <w:pPr>
              <w:spacing w:after="240"/>
              <w:ind w:left="18" w:right="-72" w:hanging="18"/>
            </w:pPr>
            <w:r w:rsidRPr="0089308D">
              <w:rPr>
                <w:b/>
                <w:bCs/>
                <w:i/>
                <w:iCs/>
              </w:rPr>
              <w:t>The contract duration may be extended upon agreement by both parties subject to No Objection from the World Bank.</w:t>
            </w:r>
          </w:p>
        </w:tc>
      </w:tr>
      <w:tr w:rsidR="00EE29FC" w:rsidRPr="0089308D" w14:paraId="0CA26FF8" w14:textId="77777777" w:rsidTr="00183A4C">
        <w:tc>
          <w:tcPr>
            <w:tcW w:w="1872" w:type="dxa"/>
          </w:tcPr>
          <w:p w14:paraId="2E623C59" w14:textId="77777777" w:rsidR="00EE29FC" w:rsidRPr="0089308D" w:rsidRDefault="00EE29FC" w:rsidP="004D598F">
            <w:pPr>
              <w:ind w:right="-72" w:firstLine="18"/>
              <w:rPr>
                <w:lang w:val="es-ES"/>
              </w:rPr>
            </w:pPr>
            <w:r w:rsidRPr="0089308D">
              <w:rPr>
                <w:lang w:val="es-ES"/>
              </w:rPr>
              <w:t>GCC 1.1 (e) (xiii)</w:t>
            </w:r>
          </w:p>
        </w:tc>
        <w:tc>
          <w:tcPr>
            <w:tcW w:w="8046" w:type="dxa"/>
          </w:tcPr>
          <w:p w14:paraId="09B1FF79" w14:textId="58F28CF0" w:rsidR="00EE29FC" w:rsidRPr="0089308D" w:rsidRDefault="00EE29FC" w:rsidP="008958DE">
            <w:pPr>
              <w:spacing w:after="240"/>
              <w:ind w:right="-72"/>
              <w:rPr>
                <w:rStyle w:val="preparersnote"/>
                <w:i w:val="0"/>
              </w:rPr>
            </w:pPr>
            <w:r w:rsidRPr="0089308D">
              <w:t xml:space="preserve">The Post-Warranty Services Period is </w:t>
            </w:r>
            <w:r w:rsidR="00A9505C">
              <w:rPr>
                <w:rStyle w:val="preparersnote"/>
              </w:rPr>
              <w:t>36</w:t>
            </w:r>
            <w:r w:rsidR="008958DE" w:rsidRPr="0089308D">
              <w:rPr>
                <w:rStyle w:val="preparersnote"/>
              </w:rPr>
              <w:t xml:space="preserve"> months </w:t>
            </w:r>
            <w:r w:rsidRPr="0089308D">
              <w:t>starting with the completion of the Warranty Period.</w:t>
            </w:r>
          </w:p>
        </w:tc>
      </w:tr>
    </w:tbl>
    <w:p w14:paraId="4EAE3A9C" w14:textId="4DCFD80C" w:rsidR="004D598F" w:rsidRPr="0089308D" w:rsidRDefault="004D598F" w:rsidP="00DB7BA3">
      <w:pPr>
        <w:pStyle w:val="Head72"/>
        <w:numPr>
          <w:ilvl w:val="0"/>
          <w:numId w:val="58"/>
        </w:numPr>
      </w:pPr>
      <w:bookmarkStart w:id="622" w:name="_Toc521497290"/>
      <w:bookmarkStart w:id="623" w:name="_Toc252363604"/>
      <w:bookmarkStart w:id="624" w:name="_Toc454979649"/>
      <w:r w:rsidRPr="0089308D">
        <w:t xml:space="preserve">Notices </w:t>
      </w:r>
      <w:r w:rsidR="00B350B6" w:rsidRPr="0089308D">
        <w:t>(GCC Clause</w:t>
      </w:r>
      <w:r w:rsidRPr="0089308D">
        <w:t xml:space="preserve"> 4)</w:t>
      </w:r>
      <w:bookmarkEnd w:id="622"/>
      <w:bookmarkEnd w:id="623"/>
      <w:bookmarkEnd w:id="624"/>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75856F56" w14:textId="77777777" w:rsidTr="008958DE">
        <w:tc>
          <w:tcPr>
            <w:tcW w:w="1872" w:type="dxa"/>
          </w:tcPr>
          <w:p w14:paraId="0D0B5162" w14:textId="77777777" w:rsidR="004D598F" w:rsidRPr="0089308D" w:rsidRDefault="00D8120F" w:rsidP="004D598F">
            <w:pPr>
              <w:ind w:right="-72" w:firstLine="14"/>
            </w:pPr>
            <w:r w:rsidRPr="0089308D">
              <w:t xml:space="preserve"> GCC </w:t>
            </w:r>
            <w:r w:rsidR="004D598F" w:rsidRPr="0089308D">
              <w:t xml:space="preserve"> 4.3</w:t>
            </w:r>
          </w:p>
        </w:tc>
        <w:tc>
          <w:tcPr>
            <w:tcW w:w="8046" w:type="dxa"/>
          </w:tcPr>
          <w:p w14:paraId="063DE6DC" w14:textId="77777777" w:rsidR="004D598F" w:rsidRPr="0089308D" w:rsidRDefault="004D598F" w:rsidP="004D598F">
            <w:pPr>
              <w:spacing w:after="160"/>
              <w:ind w:left="734" w:right="-72" w:hanging="734"/>
              <w:rPr>
                <w:rStyle w:val="preparersnote"/>
                <w:b w:val="0"/>
              </w:rPr>
            </w:pPr>
            <w:r w:rsidRPr="0089308D">
              <w:t xml:space="preserve">Address of the Project Manager: </w:t>
            </w:r>
            <w:r w:rsidR="008958DE" w:rsidRPr="0089308D">
              <w:rPr>
                <w:b/>
                <w:i/>
                <w:highlight w:val="yellow"/>
              </w:rPr>
              <w:t>To be provided after Nol</w:t>
            </w:r>
          </w:p>
          <w:p w14:paraId="0FCE39A0" w14:textId="77777777" w:rsidR="004D598F" w:rsidRPr="0089308D" w:rsidRDefault="004D598F" w:rsidP="008958DE">
            <w:pPr>
              <w:spacing w:after="160"/>
              <w:ind w:left="734" w:right="-72" w:hanging="734"/>
            </w:pPr>
            <w:r w:rsidRPr="0089308D">
              <w:t xml:space="preserve">Fallback address of the </w:t>
            </w:r>
            <w:r w:rsidR="006E0425" w:rsidRPr="0089308D">
              <w:t>Purchaser</w:t>
            </w:r>
            <w:r w:rsidRPr="0089308D">
              <w:t xml:space="preserve">:  </w:t>
            </w:r>
            <w:r w:rsidR="008958DE" w:rsidRPr="0089308D">
              <w:rPr>
                <w:b/>
                <w:i/>
                <w:highlight w:val="yellow"/>
              </w:rPr>
              <w:t>To be provided after Nol</w:t>
            </w:r>
          </w:p>
        </w:tc>
      </w:tr>
    </w:tbl>
    <w:p w14:paraId="1B0D29A2" w14:textId="77777777" w:rsidR="004D598F" w:rsidRPr="0089308D" w:rsidRDefault="004D598F" w:rsidP="004D598F">
      <w:pPr>
        <w:pStyle w:val="Head71"/>
        <w:rPr>
          <w:rFonts w:ascii="Times New Roman" w:hAnsi="Times New Roman"/>
        </w:rPr>
      </w:pPr>
      <w:bookmarkStart w:id="625" w:name="_Toc521497293"/>
      <w:bookmarkStart w:id="626" w:name="_Toc252363607"/>
      <w:bookmarkStart w:id="627" w:name="_Toc454979650"/>
      <w:r w:rsidRPr="0089308D">
        <w:rPr>
          <w:rFonts w:ascii="Times New Roman" w:hAnsi="Times New Roman"/>
        </w:rPr>
        <w:t>B.  Subject Matter of Contract</w:t>
      </w:r>
      <w:bookmarkEnd w:id="625"/>
      <w:bookmarkEnd w:id="626"/>
      <w:bookmarkEnd w:id="627"/>
    </w:p>
    <w:p w14:paraId="6302FB33" w14:textId="71314CDD" w:rsidR="004D598F" w:rsidRPr="0089308D" w:rsidRDefault="004D598F" w:rsidP="00DB7BA3">
      <w:pPr>
        <w:pStyle w:val="Head72"/>
        <w:numPr>
          <w:ilvl w:val="0"/>
          <w:numId w:val="58"/>
        </w:numPr>
      </w:pPr>
      <w:bookmarkStart w:id="628" w:name="_Toc521497294"/>
      <w:bookmarkStart w:id="629" w:name="_Toc252363608"/>
      <w:bookmarkStart w:id="630" w:name="_Toc454979651"/>
      <w:r w:rsidRPr="0089308D">
        <w:t xml:space="preserve">Scope of the System </w:t>
      </w:r>
      <w:r w:rsidR="00F5628B" w:rsidRPr="0089308D">
        <w:t>(GCC Clause</w:t>
      </w:r>
      <w:r w:rsidRPr="0089308D">
        <w:t xml:space="preserve"> 7)</w:t>
      </w:r>
      <w:bookmarkEnd w:id="628"/>
      <w:bookmarkEnd w:id="629"/>
      <w:bookmarkEnd w:id="630"/>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13CF6817" w14:textId="77777777" w:rsidTr="008958DE">
        <w:tc>
          <w:tcPr>
            <w:tcW w:w="1872" w:type="dxa"/>
          </w:tcPr>
          <w:p w14:paraId="046BBB15" w14:textId="77777777" w:rsidR="004D598F" w:rsidRPr="0089308D" w:rsidRDefault="00D8120F" w:rsidP="004D598F">
            <w:pPr>
              <w:ind w:right="-72" w:firstLine="14"/>
            </w:pPr>
            <w:r w:rsidRPr="0089308D">
              <w:t xml:space="preserve"> GCC </w:t>
            </w:r>
            <w:r w:rsidR="004D598F" w:rsidRPr="0089308D">
              <w:t xml:space="preserve"> 7.3</w:t>
            </w:r>
          </w:p>
        </w:tc>
        <w:tc>
          <w:tcPr>
            <w:tcW w:w="8046" w:type="dxa"/>
          </w:tcPr>
          <w:p w14:paraId="33F4C928" w14:textId="77777777" w:rsidR="004D598F" w:rsidRPr="0089308D" w:rsidRDefault="004D598F" w:rsidP="008958DE">
            <w:pPr>
              <w:spacing w:after="160"/>
              <w:ind w:right="-72" w:firstLine="18"/>
            </w:pPr>
            <w:r w:rsidRPr="0089308D">
              <w:t>The Supplier’s obligations under the Contract will include the following recurrent cost items, as identified in the Recurrent Cost tables in the Supplier’s Bid:</w:t>
            </w:r>
          </w:p>
          <w:p w14:paraId="50D5C3AB" w14:textId="33EC596B" w:rsidR="008958DE" w:rsidRDefault="008958DE" w:rsidP="008958DE">
            <w:r w:rsidRPr="0089308D">
              <w:lastRenderedPageBreak/>
              <w:t xml:space="preserve"> </w:t>
            </w:r>
            <w:r w:rsidR="00A9505C">
              <w:t xml:space="preserve">36 </w:t>
            </w:r>
            <w:r w:rsidRPr="0089308D">
              <w:t xml:space="preserve">months of </w:t>
            </w:r>
            <w:r w:rsidR="00FA1BA0" w:rsidRPr="0089308D">
              <w:t xml:space="preserve">post warranty </w:t>
            </w:r>
            <w:r w:rsidRPr="0089308D">
              <w:t xml:space="preserve">hardware and software </w:t>
            </w:r>
            <w:r w:rsidR="00FA1BA0" w:rsidRPr="0089308D">
              <w:t xml:space="preserve">support plus </w:t>
            </w:r>
            <w:r w:rsidRPr="0089308D">
              <w:t>maintenance, as follows:</w:t>
            </w:r>
          </w:p>
          <w:p w14:paraId="0D2F3FA8" w14:textId="77777777" w:rsidR="00A9505C" w:rsidRPr="0089308D" w:rsidRDefault="00A9505C" w:rsidP="008958DE"/>
          <w:p w14:paraId="33C0638B" w14:textId="77777777" w:rsidR="008958DE" w:rsidRPr="0089308D" w:rsidRDefault="008958DE" w:rsidP="00711D7A">
            <w:pPr>
              <w:numPr>
                <w:ilvl w:val="0"/>
                <w:numId w:val="70"/>
              </w:numPr>
              <w:tabs>
                <w:tab w:val="num" w:pos="648"/>
              </w:tabs>
              <w:ind w:left="648"/>
            </w:pPr>
            <w:r w:rsidRPr="0089308D">
              <w:t>Full hardware support and fault-fixing</w:t>
            </w:r>
            <w:r w:rsidR="00FA1BA0" w:rsidRPr="0089308D">
              <w:t xml:space="preserve"> services</w:t>
            </w:r>
            <w:r w:rsidRPr="0089308D">
              <w:t>, including supply and fitting of spare parts.</w:t>
            </w:r>
          </w:p>
          <w:p w14:paraId="76B79EF7" w14:textId="77777777" w:rsidR="008958DE" w:rsidRPr="0089308D" w:rsidRDefault="008958DE" w:rsidP="00711D7A">
            <w:pPr>
              <w:numPr>
                <w:ilvl w:val="0"/>
                <w:numId w:val="70"/>
              </w:numPr>
              <w:tabs>
                <w:tab w:val="num" w:pos="648"/>
              </w:tabs>
              <w:ind w:left="648"/>
            </w:pPr>
            <w:r w:rsidRPr="0089308D">
              <w:t>Three years of license charges for all software items.</w:t>
            </w:r>
          </w:p>
          <w:p w14:paraId="7D5A50E7" w14:textId="77777777" w:rsidR="008958DE" w:rsidRPr="0089308D" w:rsidRDefault="008958DE" w:rsidP="00711D7A">
            <w:pPr>
              <w:numPr>
                <w:ilvl w:val="0"/>
                <w:numId w:val="70"/>
              </w:numPr>
              <w:tabs>
                <w:tab w:val="num" w:pos="648"/>
              </w:tabs>
              <w:ind w:left="648"/>
            </w:pPr>
            <w:r w:rsidRPr="0089308D">
              <w:t>Software and system support including:</w:t>
            </w:r>
          </w:p>
          <w:p w14:paraId="0CDEB2C5" w14:textId="77777777" w:rsidR="008958DE" w:rsidRPr="0089308D" w:rsidRDefault="008958DE" w:rsidP="00711D7A">
            <w:pPr>
              <w:numPr>
                <w:ilvl w:val="1"/>
                <w:numId w:val="70"/>
              </w:numPr>
              <w:tabs>
                <w:tab w:val="clear" w:pos="720"/>
                <w:tab w:val="num" w:pos="1098"/>
                <w:tab w:val="num" w:pos="1278"/>
              </w:tabs>
              <w:ind w:left="1908" w:hanging="1260"/>
            </w:pPr>
            <w:r w:rsidRPr="0089308D">
              <w:t>Problem response, management and resolution;</w:t>
            </w:r>
          </w:p>
          <w:p w14:paraId="567CE4FD" w14:textId="77777777" w:rsidR="008958DE" w:rsidRPr="0089308D" w:rsidRDefault="008958DE" w:rsidP="00711D7A">
            <w:pPr>
              <w:numPr>
                <w:ilvl w:val="1"/>
                <w:numId w:val="70"/>
              </w:numPr>
              <w:tabs>
                <w:tab w:val="clear" w:pos="720"/>
                <w:tab w:val="num" w:pos="1098"/>
                <w:tab w:val="num" w:pos="1278"/>
              </w:tabs>
              <w:ind w:left="1908" w:hanging="1260"/>
            </w:pPr>
            <w:r w:rsidRPr="0089308D">
              <w:t>Error correction for the application software;</w:t>
            </w:r>
          </w:p>
          <w:p w14:paraId="1069AB4F" w14:textId="77777777" w:rsidR="008958DE" w:rsidRPr="0089308D" w:rsidRDefault="008958DE" w:rsidP="00711D7A">
            <w:pPr>
              <w:numPr>
                <w:ilvl w:val="1"/>
                <w:numId w:val="70"/>
              </w:numPr>
              <w:tabs>
                <w:tab w:val="clear" w:pos="720"/>
                <w:tab w:val="num" w:pos="1098"/>
                <w:tab w:val="num" w:pos="1278"/>
              </w:tabs>
              <w:ind w:left="1098" w:hanging="450"/>
            </w:pPr>
            <w:r w:rsidRPr="0089308D">
              <w:t>general advice and guidance for all supplied software products including application packages, system software, DBMS, middleware etc.</w:t>
            </w:r>
          </w:p>
          <w:p w14:paraId="40DDB0AB" w14:textId="77777777" w:rsidR="004D598F" w:rsidRPr="0089308D" w:rsidRDefault="008958DE" w:rsidP="00711D7A">
            <w:pPr>
              <w:numPr>
                <w:ilvl w:val="0"/>
                <w:numId w:val="70"/>
              </w:numPr>
              <w:tabs>
                <w:tab w:val="num" w:pos="648"/>
              </w:tabs>
              <w:ind w:left="648"/>
              <w:rPr>
                <w:iCs/>
              </w:rPr>
            </w:pPr>
            <w:r w:rsidRPr="0089308D">
              <w:t>Provision at no charge of all corrective, new and updated versions of all supplied software products which become available, including change management support.</w:t>
            </w:r>
          </w:p>
        </w:tc>
      </w:tr>
    </w:tbl>
    <w:p w14:paraId="16D8F746" w14:textId="667ED852" w:rsidR="004D598F" w:rsidRPr="0089308D" w:rsidRDefault="004D598F" w:rsidP="00DB7BA3">
      <w:pPr>
        <w:pStyle w:val="Head72"/>
        <w:numPr>
          <w:ilvl w:val="0"/>
          <w:numId w:val="58"/>
        </w:numPr>
      </w:pPr>
      <w:bookmarkStart w:id="631" w:name="_Toc521497295"/>
      <w:bookmarkStart w:id="632" w:name="_Toc252363609"/>
      <w:bookmarkStart w:id="633" w:name="_Toc454979652"/>
      <w:r w:rsidRPr="0089308D">
        <w:lastRenderedPageBreak/>
        <w:t xml:space="preserve">Time for Commencement and Operational Acceptance </w:t>
      </w:r>
      <w:r w:rsidR="00B350B6" w:rsidRPr="0089308D">
        <w:t>(GCC Clause</w:t>
      </w:r>
      <w:r w:rsidRPr="0089308D">
        <w:t xml:space="preserve"> 8)</w:t>
      </w:r>
      <w:bookmarkEnd w:id="631"/>
      <w:bookmarkEnd w:id="632"/>
      <w:bookmarkEnd w:id="633"/>
    </w:p>
    <w:tbl>
      <w:tblPr>
        <w:tblW w:w="991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6456C24F" w14:textId="77777777" w:rsidTr="00FA1BA0">
        <w:tc>
          <w:tcPr>
            <w:tcW w:w="1872" w:type="dxa"/>
          </w:tcPr>
          <w:p w14:paraId="1C9305C2" w14:textId="77777777" w:rsidR="004D598F" w:rsidRPr="0089308D" w:rsidRDefault="00D8120F" w:rsidP="004D598F">
            <w:pPr>
              <w:ind w:right="-72" w:firstLine="14"/>
            </w:pPr>
            <w:r w:rsidRPr="0089308D">
              <w:t xml:space="preserve"> GCC </w:t>
            </w:r>
            <w:r w:rsidR="004D598F" w:rsidRPr="0089308D">
              <w:t xml:space="preserve"> 8.1</w:t>
            </w:r>
          </w:p>
        </w:tc>
        <w:tc>
          <w:tcPr>
            <w:tcW w:w="8046" w:type="dxa"/>
          </w:tcPr>
          <w:p w14:paraId="4F50A856" w14:textId="77777777" w:rsidR="004D598F" w:rsidRPr="0089308D" w:rsidRDefault="004D598F" w:rsidP="00FA1BA0">
            <w:pPr>
              <w:spacing w:after="240"/>
              <w:ind w:right="-72"/>
            </w:pPr>
            <w:r w:rsidRPr="0089308D">
              <w:t xml:space="preserve">The Supplier shall commence work on the System within:  </w:t>
            </w:r>
            <w:r w:rsidR="00FA1BA0" w:rsidRPr="0089308D">
              <w:rPr>
                <w:rStyle w:val="preparersnote"/>
              </w:rPr>
              <w:t>21</w:t>
            </w:r>
            <w:r w:rsidR="00FA1BA0" w:rsidRPr="0089308D">
              <w:rPr>
                <w:rStyle w:val="preparersnote"/>
                <w:b w:val="0"/>
              </w:rPr>
              <w:t xml:space="preserve"> </w:t>
            </w:r>
            <w:r w:rsidRPr="0089308D">
              <w:t>days from the Effective Date of the Contract.</w:t>
            </w:r>
          </w:p>
        </w:tc>
      </w:tr>
    </w:tbl>
    <w:p w14:paraId="6F692D15" w14:textId="13A9D752" w:rsidR="004D598F" w:rsidRPr="0089308D" w:rsidRDefault="004D598F" w:rsidP="00DB7BA3">
      <w:pPr>
        <w:pStyle w:val="Head72"/>
        <w:numPr>
          <w:ilvl w:val="0"/>
          <w:numId w:val="58"/>
        </w:numPr>
      </w:pPr>
      <w:bookmarkStart w:id="634" w:name="_Toc521497296"/>
      <w:bookmarkStart w:id="635" w:name="_Toc252363610"/>
      <w:bookmarkStart w:id="636" w:name="_Toc454979653"/>
      <w:r w:rsidRPr="0089308D">
        <w:t xml:space="preserve">Supplier’s Responsibilities </w:t>
      </w:r>
      <w:r w:rsidR="00B350B6" w:rsidRPr="0089308D">
        <w:t>(GCC Clause</w:t>
      </w:r>
      <w:r w:rsidRPr="0089308D">
        <w:t xml:space="preserve"> 9)</w:t>
      </w:r>
      <w:bookmarkEnd w:id="634"/>
      <w:bookmarkEnd w:id="635"/>
      <w:bookmarkEnd w:id="636"/>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9F5703" w:rsidRPr="0089308D" w14:paraId="24578731" w14:textId="77777777" w:rsidTr="00FA1BA0">
        <w:tc>
          <w:tcPr>
            <w:tcW w:w="1872" w:type="dxa"/>
          </w:tcPr>
          <w:p w14:paraId="30F37D69" w14:textId="77777777" w:rsidR="009F5703" w:rsidRPr="0089308D" w:rsidRDefault="00D8120F" w:rsidP="004D598F">
            <w:pPr>
              <w:ind w:right="-72" w:firstLine="14"/>
            </w:pPr>
            <w:r w:rsidRPr="0089308D">
              <w:t xml:space="preserve"> GCC </w:t>
            </w:r>
            <w:r w:rsidR="009F5703" w:rsidRPr="0089308D">
              <w:t xml:space="preserve"> 9.9</w:t>
            </w:r>
          </w:p>
        </w:tc>
        <w:tc>
          <w:tcPr>
            <w:tcW w:w="8046" w:type="dxa"/>
          </w:tcPr>
          <w:p w14:paraId="081EE583" w14:textId="77777777" w:rsidR="009F5703" w:rsidRPr="0089308D" w:rsidRDefault="00FA1BA0" w:rsidP="00FA1BA0">
            <w:r w:rsidRPr="0089308D">
              <w:t>T</w:t>
            </w:r>
            <w:r w:rsidR="009F5703" w:rsidRPr="0089308D">
              <w:t>he following sustainable procurement c</w:t>
            </w:r>
            <w:r w:rsidRPr="0089308D">
              <w:t xml:space="preserve">ontractual provisions apply:   </w:t>
            </w:r>
            <w:r w:rsidRPr="0089308D">
              <w:rPr>
                <w:b/>
                <w:i/>
              </w:rPr>
              <w:t>None</w:t>
            </w:r>
          </w:p>
        </w:tc>
      </w:tr>
    </w:tbl>
    <w:p w14:paraId="4CEA29E8" w14:textId="77777777" w:rsidR="004D598F" w:rsidRPr="0089308D" w:rsidRDefault="004D598F" w:rsidP="004D598F">
      <w:pPr>
        <w:pStyle w:val="Head71"/>
        <w:rPr>
          <w:rFonts w:ascii="Times New Roman" w:hAnsi="Times New Roman"/>
        </w:rPr>
      </w:pPr>
      <w:bookmarkStart w:id="637" w:name="_Toc521497298"/>
      <w:bookmarkStart w:id="638" w:name="_Toc252363612"/>
      <w:bookmarkStart w:id="639" w:name="_Toc454979654"/>
      <w:r w:rsidRPr="0089308D">
        <w:rPr>
          <w:rFonts w:ascii="Times New Roman" w:hAnsi="Times New Roman"/>
        </w:rPr>
        <w:t>C.  Payment</w:t>
      </w:r>
      <w:bookmarkEnd w:id="637"/>
      <w:bookmarkEnd w:id="638"/>
      <w:bookmarkEnd w:id="639"/>
    </w:p>
    <w:p w14:paraId="4E569195" w14:textId="5ABD6916" w:rsidR="004D598F" w:rsidRPr="0089308D" w:rsidRDefault="004D598F" w:rsidP="00DB7BA3">
      <w:pPr>
        <w:pStyle w:val="Head72"/>
        <w:numPr>
          <w:ilvl w:val="0"/>
          <w:numId w:val="58"/>
        </w:numPr>
      </w:pPr>
      <w:bookmarkStart w:id="640" w:name="_Toc521497299"/>
      <w:bookmarkStart w:id="641" w:name="_Toc252363613"/>
      <w:bookmarkStart w:id="642" w:name="_Toc454979655"/>
      <w:r w:rsidRPr="0089308D">
        <w:t xml:space="preserve">Contract Price </w:t>
      </w:r>
      <w:r w:rsidR="00B350B6" w:rsidRPr="0089308D">
        <w:t>(GCC Clause</w:t>
      </w:r>
      <w:r w:rsidRPr="0089308D">
        <w:t xml:space="preserve"> 11)</w:t>
      </w:r>
      <w:bookmarkEnd w:id="640"/>
      <w:bookmarkEnd w:id="641"/>
      <w:bookmarkEnd w:id="642"/>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77637A56" w14:textId="77777777" w:rsidTr="00FA1BA0">
        <w:tc>
          <w:tcPr>
            <w:tcW w:w="1872" w:type="dxa"/>
          </w:tcPr>
          <w:p w14:paraId="6A1BD4F9" w14:textId="77777777" w:rsidR="004D598F" w:rsidRPr="0089308D" w:rsidRDefault="00D8120F">
            <w:pPr>
              <w:ind w:right="-72" w:firstLine="14"/>
            </w:pPr>
            <w:r w:rsidRPr="0089308D">
              <w:t xml:space="preserve"> GCC </w:t>
            </w:r>
            <w:r w:rsidR="004D598F" w:rsidRPr="0089308D">
              <w:t xml:space="preserve"> 11.2 </w:t>
            </w:r>
          </w:p>
        </w:tc>
        <w:tc>
          <w:tcPr>
            <w:tcW w:w="8046" w:type="dxa"/>
          </w:tcPr>
          <w:p w14:paraId="48C6381D" w14:textId="77777777" w:rsidR="004D598F" w:rsidRPr="0089308D" w:rsidRDefault="004D598F" w:rsidP="00FA1BA0">
            <w:pPr>
              <w:spacing w:after="160"/>
              <w:ind w:firstLine="14"/>
            </w:pPr>
            <w:r w:rsidRPr="0089308D">
              <w:t>Adjustments to the Contract Price shall be as follows</w:t>
            </w:r>
            <w:r w:rsidR="00FA1BA0" w:rsidRPr="0089308D">
              <w:rPr>
                <w:rStyle w:val="preparersnote"/>
              </w:rPr>
              <w:t xml:space="preserve"> N</w:t>
            </w:r>
            <w:r w:rsidRPr="0089308D">
              <w:rPr>
                <w:rStyle w:val="preparersnote"/>
              </w:rPr>
              <w:t>o</w:t>
            </w:r>
            <w:r w:rsidR="00F01DA8" w:rsidRPr="0089308D">
              <w:rPr>
                <w:rStyle w:val="preparersnote"/>
              </w:rPr>
              <w:t>t applicabl</w:t>
            </w:r>
            <w:r w:rsidRPr="0089308D">
              <w:rPr>
                <w:rStyle w:val="preparersnote"/>
              </w:rPr>
              <w:t>e</w:t>
            </w:r>
            <w:r w:rsidR="00FA1BA0" w:rsidRPr="0089308D">
              <w:rPr>
                <w:rStyle w:val="preparersnote"/>
              </w:rPr>
              <w:t>.</w:t>
            </w:r>
          </w:p>
        </w:tc>
      </w:tr>
    </w:tbl>
    <w:p w14:paraId="3E593239" w14:textId="3C10278C" w:rsidR="004D598F" w:rsidRPr="0089308D" w:rsidRDefault="004D598F" w:rsidP="00DB7BA3">
      <w:pPr>
        <w:pStyle w:val="Head72"/>
        <w:numPr>
          <w:ilvl w:val="0"/>
          <w:numId w:val="58"/>
        </w:numPr>
      </w:pPr>
      <w:bookmarkStart w:id="643" w:name="_Toc521497300"/>
      <w:bookmarkStart w:id="644" w:name="_Toc252363614"/>
      <w:bookmarkStart w:id="645" w:name="_Toc454979656"/>
      <w:r w:rsidRPr="0089308D">
        <w:t xml:space="preserve">Terms of Payment </w:t>
      </w:r>
      <w:r w:rsidR="00B350B6" w:rsidRPr="0089308D">
        <w:t>(GCC Clause</w:t>
      </w:r>
      <w:r w:rsidRPr="0089308D">
        <w:t xml:space="preserve"> 12)</w:t>
      </w:r>
      <w:bookmarkEnd w:id="643"/>
      <w:bookmarkEnd w:id="644"/>
      <w:bookmarkEnd w:id="645"/>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115" w:type="dxa"/>
          <w:right w:w="115" w:type="dxa"/>
        </w:tblCellMar>
        <w:tblLook w:val="0000" w:firstRow="0" w:lastRow="0" w:firstColumn="0" w:lastColumn="0" w:noHBand="0" w:noVBand="0"/>
      </w:tblPr>
      <w:tblGrid>
        <w:gridCol w:w="1872"/>
        <w:gridCol w:w="8053"/>
      </w:tblGrid>
      <w:tr w:rsidR="004D598F" w:rsidRPr="0089308D" w14:paraId="52F1BE8B" w14:textId="77777777" w:rsidTr="00FA1BA0">
        <w:tc>
          <w:tcPr>
            <w:tcW w:w="1872" w:type="dxa"/>
          </w:tcPr>
          <w:p w14:paraId="7EE88DA5" w14:textId="77777777" w:rsidR="004D598F" w:rsidRPr="0089308D" w:rsidRDefault="00D8120F" w:rsidP="004D598F">
            <w:pPr>
              <w:ind w:right="-72" w:firstLine="14"/>
            </w:pPr>
            <w:r w:rsidRPr="0089308D">
              <w:t xml:space="preserve"> GCC </w:t>
            </w:r>
            <w:r w:rsidR="004D598F" w:rsidRPr="0089308D">
              <w:t xml:space="preserve"> 12.1</w:t>
            </w:r>
          </w:p>
        </w:tc>
        <w:tc>
          <w:tcPr>
            <w:tcW w:w="8053" w:type="dxa"/>
          </w:tcPr>
          <w:p w14:paraId="3A8EE415" w14:textId="77777777" w:rsidR="004D598F" w:rsidRPr="0089308D" w:rsidRDefault="004D598F" w:rsidP="00FA1BA0">
            <w:pPr>
              <w:spacing w:after="200"/>
            </w:pPr>
            <w:r w:rsidRPr="0089308D">
              <w:t>Subject to the provisions of</w:t>
            </w:r>
            <w:r w:rsidR="00BB03E3" w:rsidRPr="0089308D">
              <w:t xml:space="preserve"> GCC</w:t>
            </w:r>
            <w:r w:rsidR="00D8120F" w:rsidRPr="0089308D">
              <w:t xml:space="preserve"> </w:t>
            </w:r>
            <w:r w:rsidRPr="0089308D">
              <w:t xml:space="preserve">Clause 12 (Terms of Payment), the </w:t>
            </w:r>
            <w:r w:rsidR="006E0425" w:rsidRPr="0089308D">
              <w:t>Purchaser</w:t>
            </w:r>
            <w:r w:rsidRPr="0089308D">
              <w:t xml:space="preserve"> shall pay the Contract Price to the Supplier according to the categories and in the manner specified below.  Only the categories Advance Payment and Complete System Integration relate to the entire Contract Price.  In other payment categories, the term "total Contract Price" means the total cost of goods or services under the specific payment category.  Within each such category, the Contract Implementation Schedule may trigger pro-rata payments for the portion of the total Contract Price for the category corresponding to the goods or services actually Delivered, Installed, or Operationally Accepted, at unit prices and in the currencies specified in the Price Schedules of the Contract Agreement.</w:t>
            </w:r>
          </w:p>
          <w:p w14:paraId="16D0DE43" w14:textId="77777777" w:rsidR="00FA1BA0" w:rsidRPr="0089308D" w:rsidRDefault="00FA1BA0" w:rsidP="00FA1BA0">
            <w:pPr>
              <w:spacing w:after="200"/>
            </w:pPr>
          </w:p>
          <w:p w14:paraId="65EB61A4" w14:textId="77777777" w:rsidR="004D598F" w:rsidRPr="0089308D" w:rsidRDefault="004D598F" w:rsidP="004D598F">
            <w:pPr>
              <w:spacing w:after="200"/>
              <w:ind w:left="734" w:hanging="734"/>
            </w:pPr>
            <w:r w:rsidRPr="0089308D">
              <w:t>(a)</w:t>
            </w:r>
            <w:r w:rsidRPr="0089308D">
              <w:tab/>
            </w:r>
            <w:r w:rsidRPr="0089308D">
              <w:rPr>
                <w:b/>
              </w:rPr>
              <w:t>Advance Payment</w:t>
            </w:r>
          </w:p>
          <w:p w14:paraId="120DBE5A" w14:textId="77777777" w:rsidR="00F01DA8" w:rsidRPr="0089308D" w:rsidRDefault="00FA1BA0" w:rsidP="00F01DA8">
            <w:pPr>
              <w:spacing w:after="200"/>
              <w:ind w:left="738"/>
            </w:pPr>
            <w:r w:rsidRPr="0089308D">
              <w:t>T</w:t>
            </w:r>
            <w:r w:rsidR="00F01DA8" w:rsidRPr="0089308D">
              <w:t>en percent (10%) of the entire Contract Price, exclusive of all Recurrent Costs, shall be paid against receipt of a claim accompanied by the Advance Payment Security specified in</w:t>
            </w:r>
            <w:r w:rsidR="00BB03E3" w:rsidRPr="0089308D">
              <w:t xml:space="preserve"> GCC</w:t>
            </w:r>
            <w:r w:rsidR="00D8120F" w:rsidRPr="0089308D">
              <w:t xml:space="preserve"> </w:t>
            </w:r>
            <w:r w:rsidR="00F01DA8" w:rsidRPr="0089308D">
              <w:t>Clause 13.2.</w:t>
            </w:r>
          </w:p>
          <w:p w14:paraId="344C3A25" w14:textId="2FEF73C7" w:rsidR="004D598F" w:rsidRPr="0089308D" w:rsidRDefault="00F01DA8" w:rsidP="00FA1BA0">
            <w:pPr>
              <w:spacing w:after="200"/>
              <w:ind w:left="734" w:right="-14" w:hanging="734"/>
            </w:pPr>
            <w:r w:rsidRPr="0089308D" w:rsidDel="00F01DA8">
              <w:t xml:space="preserve"> </w:t>
            </w:r>
            <w:r w:rsidR="004D598F" w:rsidRPr="0089308D">
              <w:t>(b)</w:t>
            </w:r>
            <w:r w:rsidR="004D598F" w:rsidRPr="0089308D">
              <w:tab/>
            </w:r>
            <w:r w:rsidR="00862AAB">
              <w:rPr>
                <w:b/>
              </w:rPr>
              <w:t>Hardware</w:t>
            </w:r>
            <w:r w:rsidR="004D598F" w:rsidRPr="0089308D">
              <w:rPr>
                <w:b/>
              </w:rPr>
              <w:t xml:space="preserve"> and other Goods</w:t>
            </w:r>
            <w:r w:rsidR="00862AAB">
              <w:rPr>
                <w:b/>
              </w:rPr>
              <w:t xml:space="preserve"> with the exception of software</w:t>
            </w:r>
            <w:r w:rsidR="004D598F" w:rsidRPr="0089308D">
              <w:rPr>
                <w:b/>
              </w:rPr>
              <w:t>:</w:t>
            </w:r>
          </w:p>
          <w:p w14:paraId="6B5F60CD" w14:textId="10A9085D" w:rsidR="004D598F" w:rsidRPr="0089308D" w:rsidRDefault="00C15886" w:rsidP="004D598F">
            <w:pPr>
              <w:spacing w:after="200"/>
              <w:ind w:left="738"/>
            </w:pPr>
            <w:r w:rsidRPr="0089308D">
              <w:t>S</w:t>
            </w:r>
            <w:r w:rsidR="004D598F" w:rsidRPr="0089308D">
              <w:t xml:space="preserve">ixty percent (60%) of the </w:t>
            </w:r>
            <w:r w:rsidR="00862AAB">
              <w:t xml:space="preserve">cost of hardware </w:t>
            </w:r>
            <w:r w:rsidR="00287768">
              <w:t>delivered and accepted by the beneficiary</w:t>
            </w:r>
          </w:p>
          <w:p w14:paraId="45117DA0" w14:textId="5EB3A8A1" w:rsidR="004D598F" w:rsidRPr="0089308D" w:rsidRDefault="00C15886" w:rsidP="004D598F">
            <w:pPr>
              <w:spacing w:after="200"/>
              <w:ind w:left="738"/>
            </w:pPr>
            <w:r w:rsidRPr="0089308D">
              <w:t>T</w:t>
            </w:r>
            <w:r w:rsidR="004D598F" w:rsidRPr="0089308D">
              <w:t xml:space="preserve">en percent (10%) of the </w:t>
            </w:r>
            <w:r w:rsidR="00287768">
              <w:t>cost of hardware after successful i</w:t>
            </w:r>
            <w:r w:rsidR="004D598F" w:rsidRPr="0089308D">
              <w:t>nstallation</w:t>
            </w:r>
          </w:p>
          <w:p w14:paraId="4B0D455B" w14:textId="783DFE41" w:rsidR="004D598F" w:rsidRPr="0089308D" w:rsidRDefault="00C15886" w:rsidP="004D598F">
            <w:pPr>
              <w:spacing w:after="200"/>
              <w:ind w:left="738"/>
            </w:pPr>
            <w:r w:rsidRPr="0089308D">
              <w:t>T</w:t>
            </w:r>
            <w:r w:rsidR="004D598F" w:rsidRPr="0089308D">
              <w:t xml:space="preserve">en percent (10%) of the </w:t>
            </w:r>
            <w:r w:rsidR="00287768">
              <w:t xml:space="preserve">cost of hardware </w:t>
            </w:r>
            <w:r w:rsidR="004D598F" w:rsidRPr="0089308D">
              <w:t>gainst Operational Acceptance.</w:t>
            </w:r>
          </w:p>
          <w:p w14:paraId="572A92EB" w14:textId="67AD90E4" w:rsidR="004D598F" w:rsidRPr="0089308D" w:rsidRDefault="004D598F" w:rsidP="004D598F">
            <w:pPr>
              <w:spacing w:after="200"/>
              <w:ind w:left="738" w:hanging="738"/>
            </w:pPr>
            <w:r w:rsidRPr="0089308D">
              <w:t>(c)</w:t>
            </w:r>
            <w:r w:rsidRPr="0089308D">
              <w:tab/>
            </w:r>
            <w:r w:rsidRPr="0089308D">
              <w:rPr>
                <w:b/>
              </w:rPr>
              <w:t>Software</w:t>
            </w:r>
            <w:r w:rsidRPr="0089308D">
              <w:t>:</w:t>
            </w:r>
          </w:p>
          <w:p w14:paraId="17531991" w14:textId="46C6715A" w:rsidR="004D598F" w:rsidRPr="0089308D" w:rsidRDefault="00C15886" w:rsidP="004D598F">
            <w:pPr>
              <w:spacing w:after="200"/>
              <w:ind w:left="738" w:hanging="18"/>
            </w:pPr>
            <w:r w:rsidRPr="0089308D">
              <w:t>S</w:t>
            </w:r>
            <w:r w:rsidR="004D598F" w:rsidRPr="0089308D">
              <w:t xml:space="preserve">ixty percent (60%) of the </w:t>
            </w:r>
            <w:r w:rsidR="00287768">
              <w:t xml:space="preserve">cost of software </w:t>
            </w:r>
            <w:r w:rsidR="004D598F" w:rsidRPr="0089308D">
              <w:t>against</w:t>
            </w:r>
            <w:r w:rsidR="00287768">
              <w:t xml:space="preserve"> successful </w:t>
            </w:r>
            <w:r w:rsidR="004D598F" w:rsidRPr="0089308D">
              <w:t>Installation</w:t>
            </w:r>
          </w:p>
          <w:p w14:paraId="6A087B22" w14:textId="43D88497" w:rsidR="004D598F" w:rsidRPr="0089308D" w:rsidRDefault="00C15886" w:rsidP="004D598F">
            <w:pPr>
              <w:spacing w:after="200"/>
              <w:ind w:left="738"/>
            </w:pPr>
            <w:r w:rsidRPr="0089308D">
              <w:t>T</w:t>
            </w:r>
            <w:r w:rsidR="004D598F" w:rsidRPr="0089308D">
              <w:t xml:space="preserve">wenty percent (20%) of the </w:t>
            </w:r>
            <w:r w:rsidR="00287768">
              <w:t xml:space="preserve">cost of software </w:t>
            </w:r>
            <w:r w:rsidR="004D598F" w:rsidRPr="0089308D">
              <w:t>against Operational Acceptance.</w:t>
            </w:r>
          </w:p>
          <w:p w14:paraId="6268AEAD" w14:textId="1E42E27D" w:rsidR="004D598F" w:rsidRPr="0089308D" w:rsidRDefault="004D598F" w:rsidP="004D598F">
            <w:pPr>
              <w:spacing w:after="200"/>
              <w:ind w:left="738" w:hanging="738"/>
            </w:pPr>
            <w:r w:rsidRPr="0089308D">
              <w:t>(d)</w:t>
            </w:r>
            <w:r w:rsidRPr="0089308D">
              <w:tab/>
            </w:r>
            <w:r w:rsidRPr="0089308D">
              <w:rPr>
                <w:b/>
              </w:rPr>
              <w:t>Services</w:t>
            </w:r>
            <w:r w:rsidR="00F01DA8" w:rsidRPr="0089308D">
              <w:rPr>
                <w:b/>
              </w:rPr>
              <w:t>:</w:t>
            </w:r>
          </w:p>
          <w:p w14:paraId="65020F31" w14:textId="3034332A" w:rsidR="004D598F" w:rsidRPr="0089308D" w:rsidRDefault="00C15886" w:rsidP="004D598F">
            <w:pPr>
              <w:spacing w:after="200"/>
              <w:ind w:left="738"/>
            </w:pPr>
            <w:r w:rsidRPr="0089308D">
              <w:t>E</w:t>
            </w:r>
            <w:r w:rsidR="004D598F" w:rsidRPr="0089308D">
              <w:t>ighty percent (80%) of the</w:t>
            </w:r>
            <w:r w:rsidR="00287768">
              <w:t xml:space="preserve"> cost of services </w:t>
            </w:r>
            <w:r w:rsidR="004D598F" w:rsidRPr="0089308D">
              <w:t xml:space="preserve">performed will be paid </w:t>
            </w:r>
            <w:r w:rsidR="00A9505C">
              <w:t xml:space="preserve">upon satisfactory completion and </w:t>
            </w:r>
            <w:r w:rsidR="006E0425" w:rsidRPr="0089308D">
              <w:t>Purchaser</w:t>
            </w:r>
            <w:r w:rsidR="004D598F" w:rsidRPr="0089308D">
              <w:t>’s approval of invoices</w:t>
            </w:r>
            <w:r w:rsidR="000377D2" w:rsidRPr="0089308D">
              <w:t>:</w:t>
            </w:r>
          </w:p>
          <w:p w14:paraId="1B0DBDAB" w14:textId="77777777" w:rsidR="004D598F" w:rsidRPr="0089308D" w:rsidRDefault="004D598F" w:rsidP="004D598F">
            <w:pPr>
              <w:spacing w:after="200"/>
              <w:ind w:left="738" w:hanging="738"/>
            </w:pPr>
            <w:r w:rsidRPr="0089308D">
              <w:t>(e)</w:t>
            </w:r>
            <w:r w:rsidRPr="0089308D">
              <w:tab/>
            </w:r>
            <w:r w:rsidRPr="0089308D">
              <w:rPr>
                <w:b/>
              </w:rPr>
              <w:t xml:space="preserve">Training </w:t>
            </w:r>
          </w:p>
          <w:p w14:paraId="79320E0D" w14:textId="468AB2A7" w:rsidR="004D598F" w:rsidRPr="0089308D" w:rsidRDefault="00C15886" w:rsidP="004D598F">
            <w:pPr>
              <w:spacing w:after="200"/>
              <w:ind w:left="738" w:hanging="18"/>
            </w:pPr>
            <w:r w:rsidRPr="0089308D">
              <w:t>Th</w:t>
            </w:r>
            <w:r w:rsidR="004D598F" w:rsidRPr="0089308D">
              <w:t>irty percent (</w:t>
            </w:r>
            <w:r w:rsidR="002005BF">
              <w:t>30</w:t>
            </w:r>
            <w:r w:rsidR="004D598F" w:rsidRPr="0089308D">
              <w:t>%) of the</w:t>
            </w:r>
            <w:r w:rsidR="00287768">
              <w:t xml:space="preserve"> cost of training </w:t>
            </w:r>
            <w:r w:rsidR="004D598F" w:rsidRPr="0089308D">
              <w:t>at the start of the full training program</w:t>
            </w:r>
          </w:p>
          <w:p w14:paraId="10520D20" w14:textId="51F48436" w:rsidR="004D598F" w:rsidRPr="0089308D" w:rsidRDefault="00C15886" w:rsidP="004D598F">
            <w:pPr>
              <w:spacing w:after="200"/>
              <w:ind w:left="738"/>
            </w:pPr>
            <w:r w:rsidRPr="0089308D">
              <w:t>F</w:t>
            </w:r>
            <w:r w:rsidR="004D598F" w:rsidRPr="0089308D">
              <w:t>ifty percent (</w:t>
            </w:r>
            <w:r w:rsidR="00AB54FE">
              <w:t>5</w:t>
            </w:r>
            <w:r w:rsidR="004D598F" w:rsidRPr="0089308D">
              <w:t>0%) of the</w:t>
            </w:r>
            <w:r w:rsidR="00287768">
              <w:t xml:space="preserve"> cost of training to </w:t>
            </w:r>
            <w:r w:rsidR="004D598F" w:rsidRPr="0089308D">
              <w:t xml:space="preserve">be paid on </w:t>
            </w:r>
            <w:r w:rsidR="00287768">
              <w:t xml:space="preserve">after completion of the training upon approval and submission of </w:t>
            </w:r>
            <w:r w:rsidR="004D598F" w:rsidRPr="0089308D">
              <w:t xml:space="preserve"> invoices.</w:t>
            </w:r>
          </w:p>
          <w:p w14:paraId="36CE369A" w14:textId="77777777" w:rsidR="000377D2" w:rsidRPr="0089308D" w:rsidRDefault="000377D2" w:rsidP="000377D2">
            <w:pPr>
              <w:spacing w:after="200"/>
              <w:ind w:left="738" w:hanging="738"/>
            </w:pPr>
            <w:r w:rsidRPr="0089308D">
              <w:t>(f)</w:t>
            </w:r>
            <w:r w:rsidRPr="0089308D">
              <w:tab/>
            </w:r>
            <w:r w:rsidRPr="0089308D">
              <w:rPr>
                <w:b/>
              </w:rPr>
              <w:t>Complete System Integration</w:t>
            </w:r>
            <w:r w:rsidRPr="0089308D">
              <w:t xml:space="preserve"> </w:t>
            </w:r>
          </w:p>
          <w:p w14:paraId="201191B5" w14:textId="77777777" w:rsidR="000377D2" w:rsidRPr="0089308D" w:rsidRDefault="00C15886" w:rsidP="000377D2">
            <w:pPr>
              <w:spacing w:after="200"/>
              <w:ind w:left="734"/>
            </w:pPr>
            <w:r w:rsidRPr="0089308D">
              <w:t>T</w:t>
            </w:r>
            <w:r w:rsidR="000377D2" w:rsidRPr="0089308D">
              <w:t>en percent (10%) of the entire Contract Price, exclusive of all Recurrent Costs, as final payment against Operational Acceptance of the System as an integrated whole.</w:t>
            </w:r>
          </w:p>
          <w:p w14:paraId="5D0F8579" w14:textId="77777777" w:rsidR="000377D2" w:rsidRPr="0089308D" w:rsidRDefault="000377D2" w:rsidP="000377D2">
            <w:pPr>
              <w:spacing w:after="200"/>
              <w:ind w:left="734" w:hanging="734"/>
            </w:pPr>
            <w:r w:rsidRPr="0089308D">
              <w:t>(g)</w:t>
            </w:r>
            <w:r w:rsidRPr="0089308D">
              <w:tab/>
            </w:r>
            <w:r w:rsidRPr="0089308D">
              <w:rPr>
                <w:b/>
              </w:rPr>
              <w:t>Recurrent Costs</w:t>
            </w:r>
            <w:r w:rsidRPr="0089308D">
              <w:t xml:space="preserve"> </w:t>
            </w:r>
          </w:p>
          <w:p w14:paraId="3780600E" w14:textId="77777777" w:rsidR="004D598F" w:rsidRPr="0089308D" w:rsidRDefault="00C15886" w:rsidP="00FA1BA0">
            <w:pPr>
              <w:spacing w:after="200"/>
              <w:ind w:left="734"/>
            </w:pPr>
            <w:r w:rsidRPr="0089308D">
              <w:t>One</w:t>
            </w:r>
            <w:r w:rsidR="000377D2" w:rsidRPr="0089308D">
              <w:t xml:space="preserve"> hundred percent (100%) of the price of the services actually delivered will be paid quarterly in arrears, on submission and Purchaser’s approval of invoices.</w:t>
            </w:r>
          </w:p>
        </w:tc>
      </w:tr>
      <w:tr w:rsidR="004D598F" w:rsidRPr="0089308D" w14:paraId="55F14B13" w14:textId="77777777" w:rsidTr="00FA1BA0">
        <w:trPr>
          <w:cantSplit/>
        </w:trPr>
        <w:tc>
          <w:tcPr>
            <w:tcW w:w="1872" w:type="dxa"/>
          </w:tcPr>
          <w:p w14:paraId="1F27C2F3" w14:textId="77777777" w:rsidR="004D598F" w:rsidRPr="0089308D" w:rsidRDefault="00D8120F" w:rsidP="004D598F">
            <w:pPr>
              <w:ind w:right="-72" w:firstLine="18"/>
            </w:pPr>
            <w:r w:rsidRPr="0089308D">
              <w:lastRenderedPageBreak/>
              <w:t xml:space="preserve"> GCC </w:t>
            </w:r>
            <w:r w:rsidR="004D598F" w:rsidRPr="0089308D">
              <w:t xml:space="preserve"> 12.3</w:t>
            </w:r>
          </w:p>
        </w:tc>
        <w:tc>
          <w:tcPr>
            <w:tcW w:w="8053" w:type="dxa"/>
          </w:tcPr>
          <w:p w14:paraId="536E9FB2" w14:textId="77777777" w:rsidR="004D598F" w:rsidRPr="0089308D" w:rsidRDefault="004D598F" w:rsidP="00C15886">
            <w:pPr>
              <w:spacing w:after="240"/>
            </w:pPr>
            <w:r w:rsidRPr="0089308D">
              <w:t xml:space="preserve">The </w:t>
            </w:r>
            <w:r w:rsidR="006E0425" w:rsidRPr="0089308D">
              <w:t>Purchaser</w:t>
            </w:r>
            <w:r w:rsidRPr="0089308D">
              <w:t xml:space="preserve"> shall pay to the Supplier interest on the delayed payments at a rate of:  </w:t>
            </w:r>
            <w:r w:rsidR="00C15886" w:rsidRPr="0089308D">
              <w:rPr>
                <w:rStyle w:val="preparersnote"/>
              </w:rPr>
              <w:t>5%</w:t>
            </w:r>
            <w:r w:rsidRPr="0089308D">
              <w:rPr>
                <w:rStyle w:val="preparersnote"/>
                <w:b w:val="0"/>
              </w:rPr>
              <w:t xml:space="preserve"> </w:t>
            </w:r>
            <w:r w:rsidRPr="0089308D">
              <w:rPr>
                <w:rStyle w:val="preparersnote"/>
                <w:b w:val="0"/>
                <w:i w:val="0"/>
              </w:rPr>
              <w:t>per annum.</w:t>
            </w:r>
          </w:p>
        </w:tc>
      </w:tr>
      <w:tr w:rsidR="004D598F" w:rsidRPr="0089308D" w14:paraId="6BE60760" w14:textId="77777777" w:rsidTr="00FA1BA0">
        <w:tc>
          <w:tcPr>
            <w:tcW w:w="1872" w:type="dxa"/>
          </w:tcPr>
          <w:p w14:paraId="24DA08D2" w14:textId="77777777" w:rsidR="004D598F" w:rsidRPr="0089308D" w:rsidRDefault="00D8120F" w:rsidP="004D598F">
            <w:pPr>
              <w:ind w:right="-72" w:firstLine="14"/>
            </w:pPr>
            <w:r w:rsidRPr="0089308D">
              <w:t xml:space="preserve"> GCC </w:t>
            </w:r>
            <w:r w:rsidR="004D598F" w:rsidRPr="0089308D">
              <w:t xml:space="preserve"> 12.4</w:t>
            </w:r>
          </w:p>
        </w:tc>
        <w:tc>
          <w:tcPr>
            <w:tcW w:w="8053" w:type="dxa"/>
          </w:tcPr>
          <w:p w14:paraId="5B912FDD" w14:textId="0083E7E0" w:rsidR="004D598F" w:rsidRPr="006C3407" w:rsidRDefault="000377D2" w:rsidP="006C3407">
            <w:pPr>
              <w:spacing w:after="160"/>
              <w:ind w:left="18" w:hanging="18"/>
              <w:rPr>
                <w:b/>
                <w:i/>
              </w:rPr>
            </w:pPr>
            <w:r w:rsidRPr="0089308D">
              <w:t>The Supplier will invoice the Purchaser in the currency used in the Contract Agreement and the Price Schedules it refers to</w:t>
            </w:r>
            <w:r w:rsidR="006C3407">
              <w:t xml:space="preserve">. </w:t>
            </w:r>
            <w:r w:rsidR="006C3407" w:rsidRPr="0089308D">
              <w:rPr>
                <w:b/>
                <w:i/>
              </w:rPr>
              <w:t>All payments to the Supplier will be made in the currency of the contract.</w:t>
            </w:r>
            <w:r w:rsidR="000B3CE3" w:rsidRPr="0089308D">
              <w:rPr>
                <w:b/>
                <w:i/>
              </w:rPr>
              <w:t xml:space="preserve"> </w:t>
            </w:r>
          </w:p>
        </w:tc>
      </w:tr>
    </w:tbl>
    <w:p w14:paraId="72B5E2C3" w14:textId="746E84B8" w:rsidR="004D598F" w:rsidRPr="0089308D" w:rsidRDefault="004D598F" w:rsidP="00DB7BA3">
      <w:pPr>
        <w:pStyle w:val="Head72"/>
        <w:numPr>
          <w:ilvl w:val="0"/>
          <w:numId w:val="58"/>
        </w:numPr>
      </w:pPr>
      <w:bookmarkStart w:id="646" w:name="_Toc521497301"/>
      <w:bookmarkStart w:id="647" w:name="_Toc252363615"/>
      <w:bookmarkStart w:id="648" w:name="_Toc454979657"/>
      <w:r w:rsidRPr="0089308D">
        <w:t xml:space="preserve">Securities </w:t>
      </w:r>
      <w:r w:rsidR="00F5628B" w:rsidRPr="0089308D">
        <w:t>(GCC Clause</w:t>
      </w:r>
      <w:r w:rsidRPr="0089308D">
        <w:t xml:space="preserve"> 13)</w:t>
      </w:r>
      <w:bookmarkEnd w:id="646"/>
      <w:bookmarkEnd w:id="647"/>
      <w:bookmarkEnd w:id="648"/>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6E36133E" w14:textId="77777777" w:rsidTr="000B3CE3">
        <w:tc>
          <w:tcPr>
            <w:tcW w:w="1872" w:type="dxa"/>
          </w:tcPr>
          <w:p w14:paraId="46C93A77" w14:textId="77777777" w:rsidR="004D598F" w:rsidRPr="0089308D" w:rsidRDefault="00D8120F" w:rsidP="004D598F">
            <w:pPr>
              <w:ind w:right="-72" w:firstLine="14"/>
            </w:pPr>
            <w:r w:rsidRPr="0089308D">
              <w:t xml:space="preserve"> GCC </w:t>
            </w:r>
            <w:r w:rsidR="004D598F" w:rsidRPr="0089308D">
              <w:t xml:space="preserve"> 13.3.1</w:t>
            </w:r>
          </w:p>
        </w:tc>
        <w:tc>
          <w:tcPr>
            <w:tcW w:w="8046" w:type="dxa"/>
          </w:tcPr>
          <w:p w14:paraId="30D4C92A" w14:textId="0FAEED3D" w:rsidR="004D598F" w:rsidRPr="0089308D" w:rsidRDefault="008800FA" w:rsidP="000B3CE3">
            <w:pPr>
              <w:spacing w:after="160"/>
              <w:ind w:left="18" w:hanging="4"/>
            </w:pPr>
            <w:r w:rsidRPr="0089308D">
              <w:t xml:space="preserve">The Performance Security shall be denominated in </w:t>
            </w:r>
            <w:r w:rsidR="000B3CE3" w:rsidRPr="0089308D">
              <w:rPr>
                <w:b/>
                <w:i/>
              </w:rPr>
              <w:t>currency of the contract</w:t>
            </w:r>
            <w:r w:rsidR="000B3CE3" w:rsidRPr="0089308D">
              <w:rPr>
                <w:i/>
              </w:rPr>
              <w:t xml:space="preserve"> or </w:t>
            </w:r>
            <w:r w:rsidR="000B3CE3" w:rsidRPr="0089308D">
              <w:rPr>
                <w:b/>
                <w:i/>
              </w:rPr>
              <w:t xml:space="preserve">freely convertible currency acceptable to the purchaser </w:t>
            </w:r>
            <w:r w:rsidRPr="0089308D">
              <w:t xml:space="preserve">for an amount equal to </w:t>
            </w:r>
            <w:r w:rsidR="006C3407">
              <w:rPr>
                <w:rStyle w:val="preparersnote"/>
              </w:rPr>
              <w:t>5</w:t>
            </w:r>
            <w:r w:rsidR="000B3CE3" w:rsidRPr="0089308D">
              <w:rPr>
                <w:rStyle w:val="preparersnote"/>
              </w:rPr>
              <w:t>%</w:t>
            </w:r>
            <w:r w:rsidRPr="0089308D">
              <w:rPr>
                <w:b/>
              </w:rPr>
              <w:t xml:space="preserve"> </w:t>
            </w:r>
            <w:r w:rsidRPr="0089308D">
              <w:t>percent of the Contract Price, excluding any Recurrent Costs.</w:t>
            </w:r>
          </w:p>
        </w:tc>
      </w:tr>
      <w:tr w:rsidR="004D598F" w:rsidRPr="0089308D" w14:paraId="3ED1E81E" w14:textId="77777777" w:rsidTr="000B3CE3">
        <w:tc>
          <w:tcPr>
            <w:tcW w:w="1872" w:type="dxa"/>
          </w:tcPr>
          <w:p w14:paraId="2B8D1A33" w14:textId="77777777" w:rsidR="004D598F" w:rsidRPr="0089308D" w:rsidRDefault="00D8120F" w:rsidP="004D598F">
            <w:pPr>
              <w:ind w:right="-72" w:firstLine="14"/>
            </w:pPr>
            <w:r w:rsidRPr="0089308D">
              <w:t xml:space="preserve"> GCC </w:t>
            </w:r>
            <w:r w:rsidR="004D598F" w:rsidRPr="0089308D">
              <w:t xml:space="preserve"> 13.3.4</w:t>
            </w:r>
          </w:p>
        </w:tc>
        <w:tc>
          <w:tcPr>
            <w:tcW w:w="8046" w:type="dxa"/>
          </w:tcPr>
          <w:p w14:paraId="5F32E6EC" w14:textId="77777777" w:rsidR="004D598F" w:rsidRPr="0089308D" w:rsidRDefault="004D598F" w:rsidP="000B3CE3">
            <w:pPr>
              <w:spacing w:after="160"/>
              <w:ind w:left="18" w:hanging="18"/>
            </w:pPr>
            <w:r w:rsidRPr="0089308D">
              <w:t xml:space="preserve">During the Warranty Period (i.e., after Operational Acceptance of the System), the Performance Security shall be reduced to </w:t>
            </w:r>
            <w:r w:rsidR="000B3CE3" w:rsidRPr="0089308D">
              <w:rPr>
                <w:rStyle w:val="preparersnote"/>
              </w:rPr>
              <w:t>2.5%</w:t>
            </w:r>
            <w:r w:rsidR="000B3CE3" w:rsidRPr="0089308D">
              <w:rPr>
                <w:rStyle w:val="preparersnote"/>
                <w:b w:val="0"/>
              </w:rPr>
              <w:t xml:space="preserve"> </w:t>
            </w:r>
            <w:r w:rsidRPr="0089308D">
              <w:t>percent of the Contract Price, excluding any Recurrent Costs.</w:t>
            </w:r>
          </w:p>
        </w:tc>
      </w:tr>
    </w:tbl>
    <w:p w14:paraId="15C28E75" w14:textId="77777777" w:rsidR="004D598F" w:rsidRPr="0089308D" w:rsidRDefault="004D598F" w:rsidP="004D598F">
      <w:pPr>
        <w:pStyle w:val="Head71"/>
        <w:rPr>
          <w:rFonts w:ascii="Times New Roman" w:hAnsi="Times New Roman"/>
        </w:rPr>
      </w:pPr>
      <w:bookmarkStart w:id="649" w:name="_Toc521497303"/>
      <w:bookmarkStart w:id="650" w:name="_Toc252363617"/>
      <w:bookmarkStart w:id="651" w:name="_Toc454979658"/>
      <w:r w:rsidRPr="0089308D">
        <w:rPr>
          <w:rFonts w:ascii="Times New Roman" w:hAnsi="Times New Roman"/>
        </w:rPr>
        <w:t>D.  Intellectual Property</w:t>
      </w:r>
      <w:bookmarkEnd w:id="649"/>
      <w:bookmarkEnd w:id="650"/>
      <w:bookmarkEnd w:id="651"/>
    </w:p>
    <w:p w14:paraId="63DFE3E3" w14:textId="77777777" w:rsidR="004D598F" w:rsidRPr="0089308D" w:rsidRDefault="004D598F" w:rsidP="00DB7BA3">
      <w:pPr>
        <w:pStyle w:val="Head72"/>
        <w:numPr>
          <w:ilvl w:val="0"/>
          <w:numId w:val="58"/>
        </w:numPr>
      </w:pPr>
      <w:bookmarkStart w:id="652" w:name="_Toc521497304"/>
      <w:bookmarkStart w:id="653" w:name="_Toc252363618"/>
      <w:bookmarkStart w:id="654" w:name="_Toc454979659"/>
      <w:r w:rsidRPr="0089308D">
        <w:t>Copyright (</w:t>
      </w:r>
      <w:r w:rsidR="00D8120F" w:rsidRPr="0089308D">
        <w:t xml:space="preserve"> GCC </w:t>
      </w:r>
      <w:r w:rsidRPr="0089308D">
        <w:t xml:space="preserve"> Clause 15)</w:t>
      </w:r>
      <w:bookmarkEnd w:id="652"/>
      <w:bookmarkEnd w:id="653"/>
      <w:bookmarkEnd w:id="654"/>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0FB84DF8" w14:textId="77777777" w:rsidTr="000B3CE3">
        <w:tc>
          <w:tcPr>
            <w:tcW w:w="1872" w:type="dxa"/>
          </w:tcPr>
          <w:p w14:paraId="1F365CF3" w14:textId="77777777" w:rsidR="004D598F" w:rsidRPr="0089308D" w:rsidRDefault="00D8120F" w:rsidP="004D598F">
            <w:pPr>
              <w:ind w:right="-72" w:firstLine="14"/>
            </w:pPr>
            <w:r w:rsidRPr="0089308D">
              <w:t xml:space="preserve"> GCC </w:t>
            </w:r>
            <w:r w:rsidR="004D598F" w:rsidRPr="0089308D">
              <w:t xml:space="preserve"> 15.3</w:t>
            </w:r>
          </w:p>
        </w:tc>
        <w:tc>
          <w:tcPr>
            <w:tcW w:w="8046" w:type="dxa"/>
          </w:tcPr>
          <w:p w14:paraId="039895D2" w14:textId="77777777" w:rsidR="004D598F" w:rsidRPr="0089308D" w:rsidRDefault="008800FA" w:rsidP="000B3CE3">
            <w:pPr>
              <w:spacing w:after="160"/>
              <w:ind w:left="547" w:right="-72" w:hanging="547"/>
              <w:rPr>
                <w:b/>
                <w:i/>
                <w:iCs/>
              </w:rPr>
            </w:pPr>
            <w:r w:rsidRPr="0089308D">
              <w:rPr>
                <w:rStyle w:val="preparersnote"/>
              </w:rPr>
              <w:t>There are no Special Conditions of Contract applicable to GCC Clause 15.3</w:t>
            </w:r>
          </w:p>
        </w:tc>
      </w:tr>
      <w:tr w:rsidR="004D598F" w:rsidRPr="0089308D" w14:paraId="4B10DEAC" w14:textId="77777777" w:rsidTr="000B3CE3">
        <w:tc>
          <w:tcPr>
            <w:tcW w:w="1872" w:type="dxa"/>
          </w:tcPr>
          <w:p w14:paraId="2C93CACF" w14:textId="77777777" w:rsidR="004D598F" w:rsidRPr="0089308D" w:rsidRDefault="00D8120F" w:rsidP="004D598F">
            <w:pPr>
              <w:ind w:right="-72" w:firstLine="14"/>
            </w:pPr>
            <w:r w:rsidRPr="0089308D">
              <w:t xml:space="preserve"> GCC </w:t>
            </w:r>
            <w:r w:rsidR="004D598F" w:rsidRPr="0089308D">
              <w:t xml:space="preserve"> 15.4</w:t>
            </w:r>
          </w:p>
        </w:tc>
        <w:tc>
          <w:tcPr>
            <w:tcW w:w="8046" w:type="dxa"/>
          </w:tcPr>
          <w:p w14:paraId="3CD82504" w14:textId="77777777" w:rsidR="004D598F" w:rsidRPr="0089308D" w:rsidRDefault="008800FA" w:rsidP="000B3CE3">
            <w:pPr>
              <w:pStyle w:val="explanatoryclause"/>
              <w:spacing w:after="160"/>
              <w:rPr>
                <w:rFonts w:ascii="Times New Roman" w:hAnsi="Times New Roman"/>
                <w:b/>
                <w:i/>
                <w:iCs/>
                <w:sz w:val="24"/>
              </w:rPr>
            </w:pPr>
            <w:r w:rsidRPr="0089308D">
              <w:rPr>
                <w:rStyle w:val="preparersnote"/>
                <w:rFonts w:ascii="Times New Roman" w:hAnsi="Times New Roman"/>
                <w:sz w:val="24"/>
              </w:rPr>
              <w:t>There are no Special Conditions of Contract applicable to GCC Clause 15.4</w:t>
            </w:r>
          </w:p>
        </w:tc>
      </w:tr>
      <w:tr w:rsidR="004D598F" w:rsidRPr="0089308D" w14:paraId="3651C9DC" w14:textId="77777777" w:rsidTr="000B3CE3">
        <w:tc>
          <w:tcPr>
            <w:tcW w:w="1872" w:type="dxa"/>
          </w:tcPr>
          <w:p w14:paraId="613B4C9E" w14:textId="77777777" w:rsidR="004D598F" w:rsidRPr="0089308D" w:rsidRDefault="00D8120F" w:rsidP="004D598F">
            <w:pPr>
              <w:ind w:right="-72" w:firstLine="14"/>
            </w:pPr>
            <w:r w:rsidRPr="0089308D">
              <w:t xml:space="preserve"> GCC </w:t>
            </w:r>
            <w:r w:rsidR="004D598F" w:rsidRPr="0089308D">
              <w:t xml:space="preserve"> 15.5</w:t>
            </w:r>
          </w:p>
        </w:tc>
        <w:tc>
          <w:tcPr>
            <w:tcW w:w="8046" w:type="dxa"/>
          </w:tcPr>
          <w:p w14:paraId="3AF724F6" w14:textId="77777777" w:rsidR="004D598F" w:rsidRPr="0089308D" w:rsidRDefault="008800FA" w:rsidP="000B3CE3">
            <w:pPr>
              <w:spacing w:after="160"/>
              <w:ind w:left="738" w:right="-72" w:hanging="738"/>
              <w:rPr>
                <w:i/>
                <w:iCs/>
              </w:rPr>
            </w:pPr>
            <w:r w:rsidRPr="0089308D">
              <w:rPr>
                <w:rStyle w:val="preparersnote"/>
              </w:rPr>
              <w:t>There are no Special Conditions of Contract applicable to GCC Clause 15.5</w:t>
            </w:r>
          </w:p>
        </w:tc>
      </w:tr>
    </w:tbl>
    <w:p w14:paraId="7AB9C440" w14:textId="77777777" w:rsidR="004D598F" w:rsidRPr="0089308D" w:rsidRDefault="004D598F" w:rsidP="00DB7BA3">
      <w:pPr>
        <w:pStyle w:val="Head72"/>
        <w:numPr>
          <w:ilvl w:val="0"/>
          <w:numId w:val="58"/>
        </w:numPr>
      </w:pPr>
      <w:bookmarkStart w:id="655" w:name="_Toc521497305"/>
      <w:bookmarkStart w:id="656" w:name="_Toc252363619"/>
      <w:bookmarkStart w:id="657" w:name="_Toc454979660"/>
      <w:r w:rsidRPr="0089308D">
        <w:t>Software License Agreements (</w:t>
      </w:r>
      <w:r w:rsidR="0010250D" w:rsidRPr="0089308D">
        <w:t xml:space="preserve"> GCC </w:t>
      </w:r>
      <w:r w:rsidRPr="0089308D">
        <w:t xml:space="preserve"> Clause 16)</w:t>
      </w:r>
      <w:bookmarkEnd w:id="655"/>
      <w:bookmarkEnd w:id="656"/>
      <w:bookmarkEnd w:id="657"/>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63B14332" w14:textId="77777777" w:rsidTr="000B3CE3">
        <w:tc>
          <w:tcPr>
            <w:tcW w:w="1872" w:type="dxa"/>
          </w:tcPr>
          <w:p w14:paraId="43AAC875" w14:textId="77777777" w:rsidR="004D598F" w:rsidRPr="0089308D" w:rsidRDefault="0010250D" w:rsidP="004D598F">
            <w:pPr>
              <w:ind w:right="-72" w:firstLine="14"/>
            </w:pPr>
            <w:r w:rsidRPr="0089308D">
              <w:t xml:space="preserve"> GCC </w:t>
            </w:r>
            <w:r w:rsidR="004D598F" w:rsidRPr="0089308D">
              <w:t xml:space="preserve"> 16.1 (a) (iv)</w:t>
            </w:r>
          </w:p>
        </w:tc>
        <w:tc>
          <w:tcPr>
            <w:tcW w:w="8046" w:type="dxa"/>
          </w:tcPr>
          <w:p w14:paraId="781F1FA3" w14:textId="6AFA8820" w:rsidR="004D598F" w:rsidRDefault="008A6412" w:rsidP="000B3CE3">
            <w:pPr>
              <w:spacing w:after="160"/>
              <w:ind w:left="18" w:hanging="14"/>
              <w:rPr>
                <w:rStyle w:val="preparersnote"/>
              </w:rPr>
            </w:pPr>
            <w:r w:rsidRPr="0089308D">
              <w:t xml:space="preserve"> </w:t>
            </w:r>
          </w:p>
          <w:p w14:paraId="051A59CC" w14:textId="77777777" w:rsidR="0044550E" w:rsidRPr="009950E0" w:rsidRDefault="0044550E" w:rsidP="0044550E">
            <w:pPr>
              <w:spacing w:after="160"/>
              <w:ind w:left="18" w:hanging="14"/>
              <w:rPr>
                <w:b/>
                <w:bCs/>
                <w:i/>
                <w:iCs/>
              </w:rPr>
            </w:pPr>
            <w:r w:rsidRPr="009950E0">
              <w:rPr>
                <w:b/>
                <w:bCs/>
                <w:i/>
                <w:iCs/>
              </w:rPr>
              <w:t>The following Special Conditions of Contract should apply to GCC Clause 16.1 (a) (iv):</w:t>
            </w:r>
          </w:p>
          <w:p w14:paraId="5EF3A047" w14:textId="77777777" w:rsidR="0044550E" w:rsidRDefault="0044550E" w:rsidP="0044550E">
            <w:pPr>
              <w:spacing w:after="160"/>
              <w:ind w:left="18" w:hanging="14"/>
            </w:pPr>
            <w:r>
              <w:t>Using the software (including Web Portal) shall be subject to the following additional limitations:</w:t>
            </w:r>
          </w:p>
          <w:p w14:paraId="4358B456" w14:textId="47435AB2" w:rsidR="0044550E" w:rsidRDefault="0044550E" w:rsidP="0044550E">
            <w:pPr>
              <w:spacing w:after="160"/>
              <w:ind w:left="18" w:hanging="14"/>
            </w:pPr>
            <w:r>
              <w:t xml:space="preserve">The Purchaser shall have the right to define an unlimited number of System users with specific roles and responsibilities. However, at least </w:t>
            </w:r>
            <w:r w:rsidR="009950E0">
              <w:t>1</w:t>
            </w:r>
            <w:r>
              <w:t xml:space="preserve">0 users shall have the right for simultaneous (concurrent) access to desired application software modules at any time, using licenses provided by the </w:t>
            </w:r>
            <w:r w:rsidR="00041008">
              <w:t>S</w:t>
            </w:r>
            <w:r>
              <w:t xml:space="preserve">upplier according to the contract. </w:t>
            </w:r>
          </w:p>
          <w:p w14:paraId="50B816D6" w14:textId="77777777" w:rsidR="0044550E" w:rsidRDefault="0044550E" w:rsidP="0044550E">
            <w:pPr>
              <w:spacing w:after="160"/>
              <w:ind w:left="18" w:hanging="14"/>
            </w:pPr>
            <w:r>
              <w:t xml:space="preserve">Concurrent user licenses shall be perpetual, with fixed price, and not have any other restrictions other than restrictions explicitly set forth herein, also proposed </w:t>
            </w:r>
            <w:r>
              <w:lastRenderedPageBreak/>
              <w:t xml:space="preserve">chart of licensing must not foresee additional charges and any other restrictions after completion of warranty period. </w:t>
            </w:r>
          </w:p>
          <w:p w14:paraId="4150EC81" w14:textId="77777777" w:rsidR="0044550E" w:rsidRDefault="0044550E" w:rsidP="0044550E">
            <w:pPr>
              <w:spacing w:after="160"/>
              <w:ind w:left="18" w:hanging="14"/>
            </w:pPr>
            <w:r>
              <w:t>The Purchaser may request additional concurrent user licenses during the warranty and post warranty periods, if necessary. For these additional concurrent licenses, the rates (unit prices) as specified in the Supplier’s proposal will be used. For such additional procurement a separate contract will be signed.</w:t>
            </w:r>
          </w:p>
          <w:p w14:paraId="588DE5C2" w14:textId="77777777" w:rsidR="0044550E" w:rsidRDefault="0044550E" w:rsidP="0044550E">
            <w:pPr>
              <w:spacing w:after="160"/>
              <w:ind w:left="18" w:hanging="14"/>
            </w:pPr>
            <w:r>
              <w:t>Concurrent user licenses should be applicable to all modules without any restriction to provide maximum flexibility for user access to perform all System related tasks.</w:t>
            </w:r>
          </w:p>
          <w:p w14:paraId="56B41599" w14:textId="77777777" w:rsidR="0044550E" w:rsidRDefault="0044550E" w:rsidP="0044550E">
            <w:pPr>
              <w:spacing w:after="160"/>
              <w:ind w:left="18" w:hanging="14"/>
            </w:pPr>
            <w:r>
              <w:t xml:space="preserve">A Web portal is a web-based platform that provides a single point of access to a variety of content and core services, and ideally offers a single sign-on point. </w:t>
            </w:r>
          </w:p>
          <w:p w14:paraId="55AD6B6B" w14:textId="77777777" w:rsidR="0044550E" w:rsidRDefault="0044550E" w:rsidP="0044550E">
            <w:pPr>
              <w:spacing w:after="160"/>
              <w:ind w:left="18" w:hanging="14"/>
            </w:pPr>
            <w:r>
              <w:t>The Web Portal shall provide access for an unlimited number of users (including external ones) and does not provide for any payment for separate licenses for this software, either standard or custom.</w:t>
            </w:r>
          </w:p>
          <w:p w14:paraId="09D8F810" w14:textId="237823CB" w:rsidR="0044550E" w:rsidRPr="0089308D" w:rsidRDefault="0044550E" w:rsidP="0044550E">
            <w:pPr>
              <w:spacing w:after="160"/>
              <w:ind w:left="18" w:hanging="14"/>
            </w:pPr>
            <w:r>
              <w:t xml:space="preserve">External users accessing the </w:t>
            </w:r>
            <w:r w:rsidR="00041008">
              <w:t>system</w:t>
            </w:r>
            <w:r>
              <w:t xml:space="preserve"> through the Web portal are not expected to be the same as the internal users and to use limited </w:t>
            </w:r>
            <w:r w:rsidR="005C2852">
              <w:t>system</w:t>
            </w:r>
            <w:r>
              <w:t xml:space="preserve"> functionality as defined in Section VII – Requirements of the Information System.</w:t>
            </w:r>
          </w:p>
        </w:tc>
      </w:tr>
      <w:tr w:rsidR="004D598F" w:rsidRPr="0089308D" w14:paraId="6361E281" w14:textId="77777777" w:rsidTr="000B3CE3">
        <w:trPr>
          <w:cantSplit/>
        </w:trPr>
        <w:tc>
          <w:tcPr>
            <w:tcW w:w="1872" w:type="dxa"/>
          </w:tcPr>
          <w:p w14:paraId="226BB6A6" w14:textId="77777777" w:rsidR="004D598F" w:rsidRPr="0089308D" w:rsidRDefault="0010250D" w:rsidP="004D598F">
            <w:pPr>
              <w:ind w:right="-72" w:firstLine="14"/>
            </w:pPr>
            <w:r w:rsidRPr="0089308D">
              <w:lastRenderedPageBreak/>
              <w:t xml:space="preserve"> GCC </w:t>
            </w:r>
            <w:r w:rsidR="004D598F" w:rsidRPr="0089308D">
              <w:t xml:space="preserve"> 16.1 (b) (vi)</w:t>
            </w:r>
          </w:p>
        </w:tc>
        <w:tc>
          <w:tcPr>
            <w:tcW w:w="8046" w:type="dxa"/>
          </w:tcPr>
          <w:p w14:paraId="194ABDD9" w14:textId="77777777" w:rsidR="004D598F" w:rsidRPr="0089308D" w:rsidRDefault="001D5F2C" w:rsidP="000B3CE3">
            <w:pPr>
              <w:spacing w:after="160"/>
              <w:ind w:left="18" w:right="-72" w:hanging="18"/>
              <w:rPr>
                <w:b/>
                <w:i/>
                <w:iCs/>
              </w:rPr>
            </w:pPr>
            <w:r w:rsidRPr="0089308D">
              <w:rPr>
                <w:rStyle w:val="preparersnote"/>
              </w:rPr>
              <w:t>There are no Special Conditions of Contract applicable to GCC Clause 16.1 (b) (vi)</w:t>
            </w:r>
          </w:p>
        </w:tc>
      </w:tr>
      <w:tr w:rsidR="004D598F" w:rsidRPr="0089308D" w14:paraId="5BFE5D63" w14:textId="77777777" w:rsidTr="000B3CE3">
        <w:tc>
          <w:tcPr>
            <w:tcW w:w="1872" w:type="dxa"/>
          </w:tcPr>
          <w:p w14:paraId="3D3B634D" w14:textId="77777777" w:rsidR="004D598F" w:rsidRPr="0089308D" w:rsidRDefault="0010250D" w:rsidP="004D598F">
            <w:pPr>
              <w:ind w:right="-72" w:firstLine="14"/>
            </w:pPr>
            <w:r w:rsidRPr="0089308D">
              <w:t xml:space="preserve"> GCC </w:t>
            </w:r>
            <w:r w:rsidR="004D598F" w:rsidRPr="0089308D">
              <w:t xml:space="preserve"> 16.1 (b) (vii)</w:t>
            </w:r>
          </w:p>
        </w:tc>
        <w:tc>
          <w:tcPr>
            <w:tcW w:w="8046" w:type="dxa"/>
          </w:tcPr>
          <w:p w14:paraId="2A5D6527" w14:textId="77777777" w:rsidR="004D598F" w:rsidRPr="0089308D" w:rsidRDefault="001D5F2C" w:rsidP="000B3CE3">
            <w:pPr>
              <w:spacing w:after="160"/>
              <w:ind w:right="-72"/>
            </w:pPr>
            <w:r w:rsidRPr="0089308D">
              <w:rPr>
                <w:rStyle w:val="preparersnote"/>
              </w:rPr>
              <w:t>There are no Special Conditions of Contract applicable to GCC Clause 16.1 (b) (vii)</w:t>
            </w:r>
          </w:p>
        </w:tc>
      </w:tr>
      <w:tr w:rsidR="004D598F" w:rsidRPr="0089308D" w14:paraId="1AC93B6F" w14:textId="77777777" w:rsidTr="000B3CE3">
        <w:tc>
          <w:tcPr>
            <w:tcW w:w="1872" w:type="dxa"/>
          </w:tcPr>
          <w:p w14:paraId="48517F19" w14:textId="77777777" w:rsidR="004D598F" w:rsidRPr="0089308D" w:rsidRDefault="0010250D" w:rsidP="004D598F">
            <w:pPr>
              <w:ind w:right="-72" w:firstLine="14"/>
            </w:pPr>
            <w:r w:rsidRPr="0089308D">
              <w:t xml:space="preserve"> GCC </w:t>
            </w:r>
            <w:r w:rsidR="004D598F" w:rsidRPr="0089308D">
              <w:t xml:space="preserve"> 16.2</w:t>
            </w:r>
          </w:p>
        </w:tc>
        <w:tc>
          <w:tcPr>
            <w:tcW w:w="8046" w:type="dxa"/>
          </w:tcPr>
          <w:p w14:paraId="7985BDA4" w14:textId="77777777" w:rsidR="004D598F" w:rsidRPr="0089308D" w:rsidRDefault="001D5F2C" w:rsidP="000B3CE3">
            <w:pPr>
              <w:spacing w:after="160"/>
              <w:ind w:left="738" w:hanging="738"/>
            </w:pPr>
            <w:r w:rsidRPr="0089308D">
              <w:rPr>
                <w:rStyle w:val="preparersnote"/>
              </w:rPr>
              <w:t>There are no Special Conditions of Contract applicable to GCC Clause 16.2</w:t>
            </w:r>
            <w:r w:rsidRPr="0089308D">
              <w:t xml:space="preserve"> </w:t>
            </w:r>
          </w:p>
        </w:tc>
      </w:tr>
    </w:tbl>
    <w:p w14:paraId="34F9D8BB" w14:textId="77777777" w:rsidR="004D598F" w:rsidRPr="0089308D" w:rsidRDefault="004D598F" w:rsidP="00DB7BA3">
      <w:pPr>
        <w:pStyle w:val="Head72"/>
        <w:numPr>
          <w:ilvl w:val="0"/>
          <w:numId w:val="58"/>
        </w:numPr>
      </w:pPr>
      <w:bookmarkStart w:id="658" w:name="_Toc521497306"/>
      <w:bookmarkStart w:id="659" w:name="_Toc252363620"/>
      <w:bookmarkStart w:id="660" w:name="_Toc454979661"/>
      <w:r w:rsidRPr="0089308D">
        <w:t>Confidential Information (</w:t>
      </w:r>
      <w:r w:rsidR="0010250D" w:rsidRPr="0089308D">
        <w:t xml:space="preserve"> GCC </w:t>
      </w:r>
      <w:r w:rsidRPr="0089308D">
        <w:t xml:space="preserve"> Clause 17)</w:t>
      </w:r>
      <w:bookmarkEnd w:id="658"/>
      <w:bookmarkEnd w:id="659"/>
      <w:bookmarkEnd w:id="660"/>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3F10919D" w14:textId="77777777" w:rsidTr="000B3CE3">
        <w:tc>
          <w:tcPr>
            <w:tcW w:w="1872" w:type="dxa"/>
          </w:tcPr>
          <w:p w14:paraId="6FFC5BBE" w14:textId="77777777" w:rsidR="004D598F" w:rsidRPr="0089308D" w:rsidRDefault="0010250D" w:rsidP="004D598F">
            <w:pPr>
              <w:ind w:right="-72" w:firstLine="14"/>
            </w:pPr>
            <w:r w:rsidRPr="0089308D">
              <w:t xml:space="preserve"> GCC </w:t>
            </w:r>
            <w:r w:rsidR="004D598F" w:rsidRPr="0089308D">
              <w:t xml:space="preserve"> 17.1</w:t>
            </w:r>
          </w:p>
        </w:tc>
        <w:tc>
          <w:tcPr>
            <w:tcW w:w="8046" w:type="dxa"/>
          </w:tcPr>
          <w:p w14:paraId="3F5871BF" w14:textId="77777777" w:rsidR="004D598F" w:rsidRPr="0089308D" w:rsidRDefault="001D5F2C" w:rsidP="0019607A">
            <w:pPr>
              <w:spacing w:after="160"/>
              <w:ind w:left="734" w:hanging="734"/>
              <w:rPr>
                <w:b/>
                <w:iCs/>
              </w:rPr>
            </w:pPr>
            <w:r w:rsidRPr="0089308D">
              <w:rPr>
                <w:rStyle w:val="preparersnote"/>
              </w:rPr>
              <w:t>There are no Special Conditions of Contract applicable to GCC Clause 17.1</w:t>
            </w:r>
            <w:r w:rsidRPr="0089308D">
              <w:t xml:space="preserve"> </w:t>
            </w:r>
          </w:p>
        </w:tc>
      </w:tr>
    </w:tbl>
    <w:p w14:paraId="79AF1D15" w14:textId="77777777" w:rsidR="004D598F" w:rsidRPr="0089308D" w:rsidRDefault="004D598F" w:rsidP="004D598F">
      <w:pPr>
        <w:pStyle w:val="Head71"/>
        <w:rPr>
          <w:rFonts w:ascii="Times New Roman" w:hAnsi="Times New Roman"/>
        </w:rPr>
      </w:pPr>
      <w:bookmarkStart w:id="661" w:name="_Toc521497307"/>
      <w:bookmarkStart w:id="662" w:name="_Toc252363621"/>
      <w:bookmarkStart w:id="663" w:name="_Toc454979662"/>
      <w:r w:rsidRPr="0089308D">
        <w:rPr>
          <w:rFonts w:ascii="Times New Roman" w:hAnsi="Times New Roman"/>
        </w:rPr>
        <w:t>E.  Supply, Installation, Testing, Commissioning, and Acceptance of the System</w:t>
      </w:r>
      <w:bookmarkEnd w:id="661"/>
      <w:bookmarkEnd w:id="662"/>
      <w:bookmarkEnd w:id="663"/>
    </w:p>
    <w:p w14:paraId="4DFBA1CB" w14:textId="1C0CC665" w:rsidR="004D598F" w:rsidRPr="0089308D" w:rsidRDefault="004D598F" w:rsidP="00DB7BA3">
      <w:pPr>
        <w:pStyle w:val="Head72"/>
        <w:numPr>
          <w:ilvl w:val="0"/>
          <w:numId w:val="58"/>
        </w:numPr>
      </w:pPr>
      <w:bookmarkStart w:id="664" w:name="_Toc521497308"/>
      <w:bookmarkStart w:id="665" w:name="_Toc252363622"/>
      <w:bookmarkStart w:id="666" w:name="_Toc454979663"/>
      <w:r w:rsidRPr="0089308D">
        <w:t xml:space="preserve">Representatives </w:t>
      </w:r>
      <w:r w:rsidR="00B350B6" w:rsidRPr="0089308D">
        <w:t>(GCC Clause</w:t>
      </w:r>
      <w:r w:rsidRPr="0089308D">
        <w:t xml:space="preserve"> 18)</w:t>
      </w:r>
      <w:bookmarkEnd w:id="664"/>
      <w:bookmarkEnd w:id="665"/>
      <w:bookmarkEnd w:id="6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2"/>
        <w:gridCol w:w="8046"/>
      </w:tblGrid>
      <w:tr w:rsidR="004D598F" w:rsidRPr="0089308D" w14:paraId="42A4F45F" w14:textId="77777777" w:rsidTr="0019607A">
        <w:trPr>
          <w:trHeight w:val="305"/>
        </w:trPr>
        <w:tc>
          <w:tcPr>
            <w:tcW w:w="1872" w:type="dxa"/>
          </w:tcPr>
          <w:p w14:paraId="497AC9A1" w14:textId="77777777" w:rsidR="004D598F" w:rsidRPr="0089308D" w:rsidRDefault="0010250D" w:rsidP="004D598F">
            <w:pPr>
              <w:ind w:right="-72" w:firstLine="14"/>
            </w:pPr>
            <w:r w:rsidRPr="0089308D">
              <w:t xml:space="preserve"> GCC </w:t>
            </w:r>
            <w:r w:rsidR="004D598F" w:rsidRPr="0089308D">
              <w:t xml:space="preserve"> 18.1</w:t>
            </w:r>
          </w:p>
        </w:tc>
        <w:tc>
          <w:tcPr>
            <w:tcW w:w="8046" w:type="dxa"/>
          </w:tcPr>
          <w:p w14:paraId="0695FA03" w14:textId="77777777" w:rsidR="004D598F" w:rsidRPr="0089308D" w:rsidRDefault="001D5F2C" w:rsidP="0019607A">
            <w:pPr>
              <w:spacing w:after="240"/>
              <w:ind w:left="648" w:hanging="634"/>
            </w:pPr>
            <w:r w:rsidRPr="0089308D">
              <w:rPr>
                <w:rStyle w:val="preparersnote"/>
              </w:rPr>
              <w:t>There are no Special Conditions of Contract applicable to GCC Clause 18.1</w:t>
            </w:r>
          </w:p>
        </w:tc>
      </w:tr>
      <w:tr w:rsidR="004D598F" w:rsidRPr="0089308D" w14:paraId="7868D313" w14:textId="77777777" w:rsidTr="0019607A">
        <w:tc>
          <w:tcPr>
            <w:tcW w:w="1872" w:type="dxa"/>
          </w:tcPr>
          <w:p w14:paraId="4D3FAB97" w14:textId="77777777" w:rsidR="004D598F" w:rsidRPr="0089308D" w:rsidRDefault="0010250D" w:rsidP="004D598F">
            <w:pPr>
              <w:ind w:right="-72" w:firstLine="14"/>
            </w:pPr>
            <w:r w:rsidRPr="0089308D">
              <w:t xml:space="preserve"> GCC </w:t>
            </w:r>
            <w:r w:rsidR="004D598F" w:rsidRPr="0089308D">
              <w:t xml:space="preserve"> 18.2.2</w:t>
            </w:r>
          </w:p>
        </w:tc>
        <w:tc>
          <w:tcPr>
            <w:tcW w:w="8046" w:type="dxa"/>
          </w:tcPr>
          <w:p w14:paraId="1EA699D9" w14:textId="77777777" w:rsidR="004D598F" w:rsidRPr="0089308D" w:rsidRDefault="001D5F2C" w:rsidP="0019607A">
            <w:pPr>
              <w:spacing w:after="160"/>
              <w:ind w:left="648" w:hanging="634"/>
            </w:pPr>
            <w:r w:rsidRPr="0089308D">
              <w:rPr>
                <w:rStyle w:val="preparersnote"/>
              </w:rPr>
              <w:t>There are no Special Conditions of Contract applicable to GCC Clause 18.2.2</w:t>
            </w:r>
          </w:p>
        </w:tc>
      </w:tr>
    </w:tbl>
    <w:p w14:paraId="68767769" w14:textId="2EAA6357" w:rsidR="004D598F" w:rsidRPr="0089308D" w:rsidRDefault="004D598F" w:rsidP="00DB7BA3">
      <w:pPr>
        <w:pStyle w:val="Head72"/>
        <w:numPr>
          <w:ilvl w:val="0"/>
          <w:numId w:val="58"/>
        </w:numPr>
      </w:pPr>
      <w:bookmarkStart w:id="667" w:name="_Toc521497309"/>
      <w:bookmarkStart w:id="668" w:name="_Toc252363623"/>
      <w:bookmarkStart w:id="669" w:name="_Toc454979664"/>
      <w:r w:rsidRPr="0089308D">
        <w:lastRenderedPageBreak/>
        <w:t xml:space="preserve">Project Plan </w:t>
      </w:r>
      <w:r w:rsidR="00B350B6" w:rsidRPr="0089308D">
        <w:t>(GCC Clause</w:t>
      </w:r>
      <w:r w:rsidRPr="0089308D">
        <w:t xml:space="preserve"> 19)</w:t>
      </w:r>
      <w:bookmarkEnd w:id="667"/>
      <w:bookmarkEnd w:id="668"/>
      <w:bookmarkEnd w:id="669"/>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459E6B6B" w14:textId="77777777" w:rsidTr="0019607A">
        <w:tc>
          <w:tcPr>
            <w:tcW w:w="1872" w:type="dxa"/>
          </w:tcPr>
          <w:p w14:paraId="23CFEC8F" w14:textId="77777777" w:rsidR="004D598F" w:rsidRPr="0089308D" w:rsidRDefault="0010250D" w:rsidP="004D598F">
            <w:pPr>
              <w:ind w:right="-72" w:firstLine="14"/>
            </w:pPr>
            <w:r w:rsidRPr="0089308D">
              <w:t xml:space="preserve"> GCC </w:t>
            </w:r>
            <w:r w:rsidR="004D598F" w:rsidRPr="0089308D">
              <w:t xml:space="preserve"> 19.1</w:t>
            </w:r>
          </w:p>
        </w:tc>
        <w:tc>
          <w:tcPr>
            <w:tcW w:w="8046" w:type="dxa"/>
          </w:tcPr>
          <w:p w14:paraId="7AB2F5A0" w14:textId="77777777" w:rsidR="003233AA" w:rsidRPr="0089308D" w:rsidRDefault="003233AA" w:rsidP="003233AA">
            <w:pPr>
              <w:spacing w:after="160"/>
              <w:ind w:left="738" w:right="-72" w:hanging="720"/>
              <w:rPr>
                <w:rStyle w:val="preparersnote"/>
                <w:b w:val="0"/>
              </w:rPr>
            </w:pPr>
            <w:r w:rsidRPr="0089308D">
              <w:t>Chapters in the Project Plan shall address the following subject</w:t>
            </w:r>
            <w:r w:rsidRPr="0089308D">
              <w:rPr>
                <w:b/>
              </w:rPr>
              <w:t xml:space="preserve">:  </w:t>
            </w:r>
          </w:p>
          <w:p w14:paraId="3E85E67F" w14:textId="45A7C618" w:rsidR="003233AA" w:rsidRPr="0089308D" w:rsidRDefault="003233AA" w:rsidP="003233AA">
            <w:pPr>
              <w:spacing w:before="240" w:after="160"/>
              <w:ind w:left="1260" w:right="-72" w:hanging="540"/>
              <w:outlineLvl w:val="6"/>
              <w:rPr>
                <w:rStyle w:val="preparersnote"/>
              </w:rPr>
            </w:pPr>
            <w:r w:rsidRPr="0089308D">
              <w:rPr>
                <w:rStyle w:val="preparersnote"/>
              </w:rPr>
              <w:t>(a)</w:t>
            </w:r>
            <w:r w:rsidRPr="0089308D">
              <w:rPr>
                <w:rStyle w:val="preparersnote"/>
              </w:rPr>
              <w:tab/>
              <w:t>Project Organization and Management Sub-Plan, including management authorities, responsibilities, and contacts, as well as task, time and resource-</w:t>
            </w:r>
            <w:r w:rsidR="00B350B6" w:rsidRPr="0089308D">
              <w:rPr>
                <w:rStyle w:val="preparersnote"/>
              </w:rPr>
              <w:t>bound schedules</w:t>
            </w:r>
            <w:r w:rsidRPr="0089308D">
              <w:rPr>
                <w:rStyle w:val="preparersnote"/>
              </w:rPr>
              <w:t xml:space="preserve"> (in GANTT format);</w:t>
            </w:r>
          </w:p>
          <w:p w14:paraId="31E87B37" w14:textId="77777777" w:rsidR="003233AA" w:rsidRPr="0089308D" w:rsidRDefault="003233AA" w:rsidP="003233AA">
            <w:pPr>
              <w:spacing w:before="240" w:after="160"/>
              <w:ind w:left="1260" w:right="-72" w:hanging="540"/>
              <w:outlineLvl w:val="6"/>
              <w:rPr>
                <w:rStyle w:val="preparersnote"/>
              </w:rPr>
            </w:pPr>
            <w:r w:rsidRPr="0089308D">
              <w:rPr>
                <w:rStyle w:val="preparersnote"/>
              </w:rPr>
              <w:t>(b)</w:t>
            </w:r>
            <w:r w:rsidRPr="0089308D">
              <w:rPr>
                <w:rStyle w:val="preparersnote"/>
              </w:rPr>
              <w:tab/>
              <w:t>Implementation Sub-Plan;</w:t>
            </w:r>
          </w:p>
          <w:p w14:paraId="3ECBC818" w14:textId="77777777" w:rsidR="003233AA" w:rsidRPr="0089308D" w:rsidRDefault="003233AA" w:rsidP="003233AA">
            <w:pPr>
              <w:spacing w:before="240" w:after="160"/>
              <w:ind w:left="1260" w:right="-72" w:hanging="540"/>
              <w:outlineLvl w:val="6"/>
              <w:rPr>
                <w:rStyle w:val="preparersnote"/>
              </w:rPr>
            </w:pPr>
            <w:r w:rsidRPr="0089308D">
              <w:rPr>
                <w:rStyle w:val="preparersnote"/>
              </w:rPr>
              <w:t>(c)</w:t>
            </w:r>
            <w:r w:rsidRPr="0089308D">
              <w:rPr>
                <w:rStyle w:val="preparersnote"/>
              </w:rPr>
              <w:tab/>
              <w:t>Training Sub-Plan;</w:t>
            </w:r>
          </w:p>
          <w:p w14:paraId="2AC815C4" w14:textId="77777777" w:rsidR="003233AA" w:rsidRPr="0089308D" w:rsidRDefault="003233AA" w:rsidP="003233AA">
            <w:pPr>
              <w:spacing w:before="240" w:after="160"/>
              <w:ind w:left="1260" w:right="-72" w:hanging="540"/>
              <w:outlineLvl w:val="6"/>
              <w:rPr>
                <w:rStyle w:val="preparersnote"/>
              </w:rPr>
            </w:pPr>
            <w:r w:rsidRPr="0089308D">
              <w:rPr>
                <w:rStyle w:val="preparersnote"/>
              </w:rPr>
              <w:t>(d)</w:t>
            </w:r>
            <w:r w:rsidRPr="0089308D">
              <w:rPr>
                <w:rStyle w:val="preparersnote"/>
              </w:rPr>
              <w:tab/>
              <w:t>Testing and Quality Assurance Sub-Plan;</w:t>
            </w:r>
          </w:p>
          <w:p w14:paraId="58F7B9E6" w14:textId="77777777" w:rsidR="003233AA" w:rsidRPr="0089308D" w:rsidRDefault="003233AA" w:rsidP="003233AA">
            <w:pPr>
              <w:spacing w:after="160"/>
              <w:ind w:left="738" w:right="-72"/>
              <w:rPr>
                <w:rStyle w:val="preparersnote"/>
              </w:rPr>
            </w:pPr>
            <w:r w:rsidRPr="0089308D">
              <w:rPr>
                <w:rStyle w:val="preparersnote"/>
              </w:rPr>
              <w:t>(e)</w:t>
            </w:r>
            <w:r w:rsidRPr="0089308D">
              <w:rPr>
                <w:rStyle w:val="preparersnote"/>
              </w:rPr>
              <w:tab/>
              <w:t>Warranty Defect Repair and Technical Support Service Sub-Plan</w:t>
            </w:r>
          </w:p>
          <w:p w14:paraId="32A38126" w14:textId="50AFB65E" w:rsidR="004D598F" w:rsidRPr="0089308D" w:rsidRDefault="003233AA" w:rsidP="0019607A">
            <w:pPr>
              <w:spacing w:after="160"/>
              <w:ind w:left="738" w:right="-72"/>
              <w:rPr>
                <w:b/>
                <w:i/>
              </w:rPr>
            </w:pPr>
            <w:r w:rsidRPr="0089308D">
              <w:rPr>
                <w:rStyle w:val="preparersnote"/>
                <w:b w:val="0"/>
                <w:i w:val="0"/>
              </w:rPr>
              <w:t>Further details regarding the required contents of each of the above chapters are contained in the Technical Requirements</w:t>
            </w:r>
            <w:r w:rsidR="0005178D">
              <w:rPr>
                <w:rStyle w:val="preparersnote"/>
                <w:b w:val="0"/>
                <w:i w:val="0"/>
              </w:rPr>
              <w:t>.</w:t>
            </w:r>
          </w:p>
        </w:tc>
      </w:tr>
      <w:tr w:rsidR="003233AA" w:rsidRPr="0089308D" w14:paraId="510A1613" w14:textId="77777777" w:rsidTr="0019607A">
        <w:tc>
          <w:tcPr>
            <w:tcW w:w="1872" w:type="dxa"/>
          </w:tcPr>
          <w:p w14:paraId="698BAED3" w14:textId="77777777" w:rsidR="003233AA" w:rsidRPr="0089308D" w:rsidRDefault="0010250D" w:rsidP="004D598F">
            <w:pPr>
              <w:ind w:right="-72" w:firstLine="14"/>
            </w:pPr>
            <w:r w:rsidRPr="0089308D">
              <w:t xml:space="preserve"> GCC </w:t>
            </w:r>
            <w:r w:rsidR="003233AA" w:rsidRPr="0089308D">
              <w:t xml:space="preserve"> 19.6</w:t>
            </w:r>
          </w:p>
        </w:tc>
        <w:tc>
          <w:tcPr>
            <w:tcW w:w="8046" w:type="dxa"/>
          </w:tcPr>
          <w:p w14:paraId="2EBED561" w14:textId="77777777" w:rsidR="003233AA" w:rsidRPr="0089308D" w:rsidRDefault="003233AA" w:rsidP="003233AA">
            <w:pPr>
              <w:pStyle w:val="explanatoryclause"/>
              <w:spacing w:after="160"/>
              <w:rPr>
                <w:rFonts w:ascii="Times New Roman" w:hAnsi="Times New Roman"/>
                <w:i/>
              </w:rPr>
            </w:pPr>
            <w:r w:rsidRPr="0089308D">
              <w:rPr>
                <w:rFonts w:ascii="Times New Roman" w:hAnsi="Times New Roman"/>
                <w:b/>
                <w:i/>
              </w:rPr>
              <w:t>The Supplier shall submit to the Purchaser</w:t>
            </w:r>
            <w:r w:rsidR="0019607A" w:rsidRPr="0089308D">
              <w:rPr>
                <w:rFonts w:ascii="Times New Roman" w:hAnsi="Times New Roman"/>
                <w:b/>
                <w:i/>
              </w:rPr>
              <w:t xml:space="preserve"> the following additional reports</w:t>
            </w:r>
            <w:r w:rsidRPr="0089308D">
              <w:rPr>
                <w:rFonts w:ascii="Times New Roman" w:hAnsi="Times New Roman"/>
                <w:b/>
                <w:i/>
              </w:rPr>
              <w:t>:</w:t>
            </w:r>
          </w:p>
          <w:p w14:paraId="6A0CC653" w14:textId="77777777" w:rsidR="003233AA" w:rsidRPr="0089308D" w:rsidRDefault="003233AA" w:rsidP="003233AA">
            <w:pPr>
              <w:spacing w:after="160"/>
              <w:ind w:left="1278" w:right="-72" w:hanging="540"/>
              <w:rPr>
                <w:b/>
                <w:i/>
              </w:rPr>
            </w:pPr>
            <w:r w:rsidRPr="0089308D">
              <w:rPr>
                <w:b/>
                <w:i/>
              </w:rPr>
              <w:t>(i)</w:t>
            </w:r>
            <w:r w:rsidRPr="0089308D">
              <w:rPr>
                <w:b/>
                <w:i/>
              </w:rPr>
              <w:tab/>
            </w:r>
            <w:r w:rsidR="0019607A" w:rsidRPr="0089308D">
              <w:rPr>
                <w:b/>
                <w:i/>
              </w:rPr>
              <w:t xml:space="preserve">Monthly </w:t>
            </w:r>
            <w:r w:rsidRPr="0089308D">
              <w:rPr>
                <w:b/>
                <w:i/>
              </w:rPr>
              <w:t>inspection and quality assurance reports</w:t>
            </w:r>
          </w:p>
          <w:p w14:paraId="07214110" w14:textId="77777777" w:rsidR="0019607A" w:rsidRPr="0089308D" w:rsidRDefault="003233AA" w:rsidP="0019607A">
            <w:pPr>
              <w:spacing w:after="160"/>
              <w:ind w:left="1278" w:right="-72" w:hanging="540"/>
              <w:rPr>
                <w:b/>
                <w:i/>
              </w:rPr>
            </w:pPr>
            <w:r w:rsidRPr="0089308D">
              <w:rPr>
                <w:b/>
                <w:i/>
              </w:rPr>
              <w:t>(ii)</w:t>
            </w:r>
            <w:r w:rsidRPr="0089308D">
              <w:rPr>
                <w:b/>
                <w:i/>
              </w:rPr>
              <w:tab/>
              <w:t>monthly training participants test results</w:t>
            </w:r>
          </w:p>
          <w:p w14:paraId="21C9AD4D" w14:textId="77777777" w:rsidR="003233AA" w:rsidRPr="0089308D" w:rsidRDefault="003233AA" w:rsidP="0019607A">
            <w:pPr>
              <w:spacing w:after="160"/>
              <w:ind w:left="1278" w:right="-72" w:hanging="540"/>
              <w:rPr>
                <w:rStyle w:val="preparersnote"/>
                <w:iCs w:val="0"/>
              </w:rPr>
            </w:pPr>
            <w:r w:rsidRPr="0089308D">
              <w:rPr>
                <w:b/>
                <w:i/>
              </w:rPr>
              <w:t>(iii)</w:t>
            </w:r>
            <w:r w:rsidRPr="0089308D">
              <w:rPr>
                <w:b/>
                <w:i/>
              </w:rPr>
              <w:tab/>
              <w:t>monthly log of service calls and problem resolutions</w:t>
            </w:r>
          </w:p>
        </w:tc>
      </w:tr>
    </w:tbl>
    <w:p w14:paraId="0AFDAC19" w14:textId="77777777" w:rsidR="004D598F" w:rsidRPr="0089308D" w:rsidRDefault="004D598F" w:rsidP="00DB7BA3">
      <w:pPr>
        <w:pStyle w:val="Head72"/>
        <w:numPr>
          <w:ilvl w:val="0"/>
          <w:numId w:val="58"/>
        </w:numPr>
      </w:pPr>
      <w:bookmarkStart w:id="670" w:name="_Toc521497311"/>
      <w:bookmarkStart w:id="671" w:name="_Toc252363625"/>
      <w:bookmarkStart w:id="672" w:name="_Toc454979665"/>
      <w:r w:rsidRPr="0089308D">
        <w:t>Design and Engineering (</w:t>
      </w:r>
      <w:r w:rsidR="0010250D" w:rsidRPr="0089308D">
        <w:t xml:space="preserve"> GCC </w:t>
      </w:r>
      <w:r w:rsidRPr="0089308D">
        <w:t xml:space="preserve"> Clause 21)</w:t>
      </w:r>
      <w:bookmarkEnd w:id="670"/>
      <w:bookmarkEnd w:id="671"/>
      <w:bookmarkEnd w:id="672"/>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0754B2BE" w14:textId="77777777" w:rsidTr="0019607A">
        <w:tc>
          <w:tcPr>
            <w:tcW w:w="1872" w:type="dxa"/>
          </w:tcPr>
          <w:p w14:paraId="40C002B7" w14:textId="77777777" w:rsidR="004D598F" w:rsidRPr="0089308D" w:rsidRDefault="0010250D" w:rsidP="004D598F">
            <w:pPr>
              <w:ind w:right="-72" w:firstLine="14"/>
            </w:pPr>
            <w:r w:rsidRPr="0089308D">
              <w:t xml:space="preserve"> GCC </w:t>
            </w:r>
            <w:r w:rsidR="004D598F" w:rsidRPr="0089308D">
              <w:t xml:space="preserve"> 21.3.1</w:t>
            </w:r>
          </w:p>
        </w:tc>
        <w:tc>
          <w:tcPr>
            <w:tcW w:w="8046" w:type="dxa"/>
          </w:tcPr>
          <w:p w14:paraId="2134F2D6" w14:textId="77777777" w:rsidR="004D598F" w:rsidRPr="0089308D" w:rsidRDefault="003233AA" w:rsidP="0019607A">
            <w:pPr>
              <w:spacing w:after="160"/>
              <w:ind w:left="18" w:right="-72" w:hanging="29"/>
            </w:pPr>
            <w:r w:rsidRPr="0089308D">
              <w:rPr>
                <w:rStyle w:val="preparersnote"/>
              </w:rPr>
              <w:t>There are no Special Conditions of Contract applicable to GCC Clause 21.3.1.</w:t>
            </w:r>
          </w:p>
        </w:tc>
      </w:tr>
    </w:tbl>
    <w:p w14:paraId="5759E2F0" w14:textId="77777777" w:rsidR="004D598F" w:rsidRPr="0089308D" w:rsidRDefault="004D598F" w:rsidP="00DB7BA3">
      <w:pPr>
        <w:pStyle w:val="Head72"/>
        <w:numPr>
          <w:ilvl w:val="0"/>
          <w:numId w:val="58"/>
        </w:numPr>
      </w:pPr>
      <w:bookmarkStart w:id="673" w:name="_Toc521497313"/>
      <w:bookmarkStart w:id="674" w:name="_Toc252363627"/>
      <w:bookmarkStart w:id="675" w:name="_Toc454979666"/>
      <w:r w:rsidRPr="0089308D">
        <w:t>Product Upgrades (</w:t>
      </w:r>
      <w:r w:rsidR="0010250D" w:rsidRPr="0089308D">
        <w:t xml:space="preserve"> GCC </w:t>
      </w:r>
      <w:r w:rsidRPr="0089308D">
        <w:t xml:space="preserve"> Clause 23)</w:t>
      </w:r>
      <w:bookmarkEnd w:id="673"/>
      <w:bookmarkEnd w:id="674"/>
      <w:bookmarkEnd w:id="675"/>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297E6DC3" w14:textId="77777777" w:rsidTr="0019607A">
        <w:tc>
          <w:tcPr>
            <w:tcW w:w="1872" w:type="dxa"/>
          </w:tcPr>
          <w:p w14:paraId="2E63E8B5" w14:textId="77777777" w:rsidR="004D598F" w:rsidRPr="0089308D" w:rsidRDefault="0010250D" w:rsidP="004D598F">
            <w:pPr>
              <w:ind w:right="-72" w:firstLine="14"/>
            </w:pPr>
            <w:r w:rsidRPr="0089308D">
              <w:t xml:space="preserve"> GCC </w:t>
            </w:r>
            <w:r w:rsidR="004D598F" w:rsidRPr="0089308D">
              <w:t xml:space="preserve"> 23.4</w:t>
            </w:r>
          </w:p>
        </w:tc>
        <w:tc>
          <w:tcPr>
            <w:tcW w:w="8046" w:type="dxa"/>
          </w:tcPr>
          <w:p w14:paraId="49E32139" w14:textId="77777777" w:rsidR="004D598F" w:rsidRPr="0089308D" w:rsidRDefault="003233AA" w:rsidP="0019607A">
            <w:pPr>
              <w:spacing w:after="160"/>
              <w:ind w:left="734" w:right="-72" w:hanging="720"/>
            </w:pPr>
            <w:r w:rsidRPr="0089308D">
              <w:rPr>
                <w:rStyle w:val="preparersnote"/>
              </w:rPr>
              <w:t>There are no Special Conditions of Contract applicable to GCC Clause 23.4.</w:t>
            </w:r>
          </w:p>
        </w:tc>
      </w:tr>
    </w:tbl>
    <w:p w14:paraId="72459473" w14:textId="5E02362B" w:rsidR="004D598F" w:rsidRPr="0089308D" w:rsidRDefault="004D598F" w:rsidP="00DB7BA3">
      <w:pPr>
        <w:pStyle w:val="Head72"/>
        <w:numPr>
          <w:ilvl w:val="0"/>
          <w:numId w:val="58"/>
        </w:numPr>
      </w:pPr>
      <w:bookmarkStart w:id="676" w:name="_Toc521497315"/>
      <w:bookmarkStart w:id="677" w:name="_Toc252363629"/>
      <w:bookmarkStart w:id="678" w:name="_Toc454979667"/>
      <w:r w:rsidRPr="0089308D">
        <w:t xml:space="preserve">Inspections and Tests </w:t>
      </w:r>
      <w:r w:rsidR="00A56039" w:rsidRPr="0089308D">
        <w:t>(GCC Clause</w:t>
      </w:r>
      <w:r w:rsidRPr="0089308D">
        <w:t xml:space="preserve"> 25)</w:t>
      </w:r>
      <w:bookmarkEnd w:id="676"/>
      <w:bookmarkEnd w:id="677"/>
      <w:bookmarkEnd w:id="678"/>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29AA6738" w14:textId="77777777" w:rsidTr="0019607A">
        <w:trPr>
          <w:trHeight w:val="417"/>
        </w:trPr>
        <w:tc>
          <w:tcPr>
            <w:tcW w:w="1872" w:type="dxa"/>
          </w:tcPr>
          <w:p w14:paraId="725CEBF9" w14:textId="77777777" w:rsidR="004D598F" w:rsidRPr="0089308D" w:rsidRDefault="0010250D" w:rsidP="004D598F">
            <w:pPr>
              <w:ind w:right="-72" w:firstLine="14"/>
            </w:pPr>
            <w:r w:rsidRPr="0089308D">
              <w:t xml:space="preserve"> GCC </w:t>
            </w:r>
            <w:r w:rsidR="004D598F" w:rsidRPr="0089308D">
              <w:t xml:space="preserve"> 25</w:t>
            </w:r>
          </w:p>
        </w:tc>
        <w:tc>
          <w:tcPr>
            <w:tcW w:w="8046" w:type="dxa"/>
          </w:tcPr>
          <w:p w14:paraId="71D59462" w14:textId="77777777" w:rsidR="00A41DD0" w:rsidRPr="0089308D" w:rsidRDefault="002F5EF8" w:rsidP="0019607A">
            <w:pPr>
              <w:spacing w:after="160"/>
              <w:ind w:left="734" w:right="-72" w:hanging="734"/>
              <w:rPr>
                <w:b/>
                <w:i/>
                <w:iCs/>
              </w:rPr>
            </w:pPr>
            <w:r w:rsidRPr="0089308D">
              <w:rPr>
                <w:rStyle w:val="preparersnote"/>
              </w:rPr>
              <w:t>There are no Special Conditions of Contract applicable to GCC Clause 25.</w:t>
            </w:r>
          </w:p>
        </w:tc>
      </w:tr>
    </w:tbl>
    <w:p w14:paraId="09468D50" w14:textId="3EB76CAD" w:rsidR="004D598F" w:rsidRPr="0089308D" w:rsidRDefault="004D598F" w:rsidP="00DB7BA3">
      <w:pPr>
        <w:pStyle w:val="Head72"/>
        <w:numPr>
          <w:ilvl w:val="0"/>
          <w:numId w:val="58"/>
        </w:numPr>
      </w:pPr>
      <w:bookmarkStart w:id="679" w:name="_Toc521497317"/>
      <w:bookmarkStart w:id="680" w:name="_Toc252363631"/>
      <w:bookmarkStart w:id="681" w:name="_Toc454979668"/>
      <w:r w:rsidRPr="0089308D">
        <w:t xml:space="preserve">Commissioning and Operational Acceptance </w:t>
      </w:r>
      <w:r w:rsidR="00E6552D" w:rsidRPr="0089308D">
        <w:t>(GCC Clause</w:t>
      </w:r>
      <w:r w:rsidRPr="0089308D">
        <w:t xml:space="preserve"> 27)</w:t>
      </w:r>
      <w:bookmarkEnd w:id="679"/>
      <w:bookmarkEnd w:id="680"/>
      <w:bookmarkEnd w:id="681"/>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1393B62B" w14:textId="77777777" w:rsidTr="0019607A">
        <w:tc>
          <w:tcPr>
            <w:tcW w:w="1872" w:type="dxa"/>
          </w:tcPr>
          <w:p w14:paraId="72A7F1DA" w14:textId="77777777" w:rsidR="004D598F" w:rsidRPr="0089308D" w:rsidRDefault="0010250D" w:rsidP="004D598F">
            <w:pPr>
              <w:ind w:right="-72" w:firstLine="14"/>
            </w:pPr>
            <w:r w:rsidRPr="0089308D">
              <w:t xml:space="preserve"> GCC </w:t>
            </w:r>
            <w:r w:rsidR="004D598F" w:rsidRPr="0089308D">
              <w:t xml:space="preserve"> 27.2.1</w:t>
            </w:r>
          </w:p>
        </w:tc>
        <w:tc>
          <w:tcPr>
            <w:tcW w:w="8046" w:type="dxa"/>
          </w:tcPr>
          <w:p w14:paraId="2FF63673" w14:textId="77777777" w:rsidR="004D598F" w:rsidRPr="0089308D" w:rsidRDefault="002F5EF8" w:rsidP="0019607A">
            <w:pPr>
              <w:spacing w:after="160"/>
              <w:ind w:left="734" w:right="-72" w:hanging="734"/>
            </w:pPr>
            <w:r w:rsidRPr="0089308D">
              <w:rPr>
                <w:rStyle w:val="preparersnote"/>
              </w:rPr>
              <w:t>There are no Special Conditions of Contract applicable to GCC Clause 27.2.1.</w:t>
            </w:r>
          </w:p>
        </w:tc>
      </w:tr>
    </w:tbl>
    <w:p w14:paraId="24C041AD" w14:textId="77777777" w:rsidR="004D598F" w:rsidRPr="0089308D" w:rsidRDefault="004D598F" w:rsidP="004D598F">
      <w:pPr>
        <w:pStyle w:val="Head71"/>
        <w:rPr>
          <w:rFonts w:ascii="Times New Roman" w:hAnsi="Times New Roman"/>
        </w:rPr>
      </w:pPr>
      <w:bookmarkStart w:id="682" w:name="_Toc521497318"/>
      <w:bookmarkStart w:id="683" w:name="_Toc252363632"/>
      <w:bookmarkStart w:id="684" w:name="_Toc454979669"/>
      <w:r w:rsidRPr="0089308D">
        <w:rPr>
          <w:rFonts w:ascii="Times New Roman" w:hAnsi="Times New Roman"/>
        </w:rPr>
        <w:lastRenderedPageBreak/>
        <w:t>F.  Guarantees and Liabilities</w:t>
      </w:r>
      <w:bookmarkEnd w:id="682"/>
      <w:bookmarkEnd w:id="683"/>
      <w:bookmarkEnd w:id="684"/>
    </w:p>
    <w:p w14:paraId="7EA44A35" w14:textId="6D219D5A" w:rsidR="004D598F" w:rsidRPr="0089308D" w:rsidRDefault="004D598F" w:rsidP="00DB7BA3">
      <w:pPr>
        <w:pStyle w:val="Head72"/>
        <w:numPr>
          <w:ilvl w:val="0"/>
          <w:numId w:val="58"/>
        </w:numPr>
      </w:pPr>
      <w:bookmarkStart w:id="685" w:name="_Toc521497319"/>
      <w:bookmarkStart w:id="686" w:name="_Toc252363633"/>
      <w:bookmarkStart w:id="687" w:name="_Toc454979670"/>
      <w:r w:rsidRPr="0089308D">
        <w:t xml:space="preserve">Operational Acceptance Time Guarantee </w:t>
      </w:r>
      <w:r w:rsidR="00E6552D" w:rsidRPr="0089308D">
        <w:t>(GCC Clause</w:t>
      </w:r>
      <w:r w:rsidRPr="0089308D">
        <w:t xml:space="preserve"> 28)</w:t>
      </w:r>
      <w:bookmarkEnd w:id="685"/>
      <w:bookmarkEnd w:id="686"/>
      <w:bookmarkEnd w:id="687"/>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45FFE8EA" w14:textId="77777777" w:rsidTr="0019607A">
        <w:tc>
          <w:tcPr>
            <w:tcW w:w="1872" w:type="dxa"/>
          </w:tcPr>
          <w:p w14:paraId="7FBFD494" w14:textId="77777777" w:rsidR="004D598F" w:rsidRPr="0089308D" w:rsidRDefault="0010250D" w:rsidP="004D598F">
            <w:pPr>
              <w:ind w:right="-72" w:firstLine="18"/>
            </w:pPr>
            <w:r w:rsidRPr="0089308D">
              <w:t xml:space="preserve"> GCC </w:t>
            </w:r>
            <w:r w:rsidR="004D598F" w:rsidRPr="0089308D">
              <w:t xml:space="preserve"> 28.2</w:t>
            </w:r>
          </w:p>
        </w:tc>
        <w:tc>
          <w:tcPr>
            <w:tcW w:w="8046" w:type="dxa"/>
          </w:tcPr>
          <w:p w14:paraId="7D4B1F62" w14:textId="77777777" w:rsidR="004D598F" w:rsidRPr="0089308D" w:rsidRDefault="002F5EF8" w:rsidP="0019607A">
            <w:pPr>
              <w:spacing w:after="160"/>
              <w:ind w:left="734" w:right="-72" w:hanging="734"/>
            </w:pPr>
            <w:r w:rsidRPr="0089308D">
              <w:rPr>
                <w:rStyle w:val="preparersnote"/>
              </w:rPr>
              <w:t>There are no Special Conditions of Contract applicable to GCC Clause 28.2.</w:t>
            </w:r>
          </w:p>
        </w:tc>
      </w:tr>
      <w:tr w:rsidR="004D598F" w:rsidRPr="0089308D" w14:paraId="2C94F8C0" w14:textId="77777777" w:rsidTr="0019607A">
        <w:tc>
          <w:tcPr>
            <w:tcW w:w="1872" w:type="dxa"/>
          </w:tcPr>
          <w:p w14:paraId="05972BA8" w14:textId="77777777" w:rsidR="004D598F" w:rsidRPr="0089308D" w:rsidRDefault="0010250D" w:rsidP="004D598F">
            <w:pPr>
              <w:ind w:right="-72" w:firstLine="14"/>
            </w:pPr>
            <w:r w:rsidRPr="0089308D">
              <w:t xml:space="preserve"> GCC </w:t>
            </w:r>
            <w:r w:rsidR="004D598F" w:rsidRPr="0089308D">
              <w:t xml:space="preserve"> 28.3</w:t>
            </w:r>
          </w:p>
        </w:tc>
        <w:tc>
          <w:tcPr>
            <w:tcW w:w="8046" w:type="dxa"/>
          </w:tcPr>
          <w:p w14:paraId="13728CEC" w14:textId="77777777" w:rsidR="004D598F" w:rsidRPr="0089308D" w:rsidRDefault="002F5EF8" w:rsidP="0019607A">
            <w:pPr>
              <w:spacing w:after="160"/>
              <w:ind w:left="734" w:right="-72" w:hanging="734"/>
            </w:pPr>
            <w:r w:rsidRPr="0089308D">
              <w:rPr>
                <w:rStyle w:val="preparersnote"/>
              </w:rPr>
              <w:t xml:space="preserve">There are no Special Conditions of Contract applicable to </w:t>
            </w:r>
            <w:r w:rsidR="0010250D" w:rsidRPr="0089308D">
              <w:rPr>
                <w:rStyle w:val="preparersnote"/>
              </w:rPr>
              <w:t xml:space="preserve"> GCC</w:t>
            </w:r>
            <w:r w:rsidRPr="0089308D">
              <w:rPr>
                <w:rStyle w:val="preparersnote"/>
              </w:rPr>
              <w:t xml:space="preserve"> Clause 28.3.</w:t>
            </w:r>
          </w:p>
        </w:tc>
      </w:tr>
    </w:tbl>
    <w:p w14:paraId="6A17AE5F" w14:textId="3C81D8EA" w:rsidR="004D598F" w:rsidRPr="0089308D" w:rsidRDefault="004D598F" w:rsidP="00DB7BA3">
      <w:pPr>
        <w:pStyle w:val="Head72"/>
        <w:numPr>
          <w:ilvl w:val="0"/>
          <w:numId w:val="58"/>
        </w:numPr>
      </w:pPr>
      <w:bookmarkStart w:id="688" w:name="_Toc521497320"/>
      <w:bookmarkStart w:id="689" w:name="_Toc252363634"/>
      <w:bookmarkStart w:id="690" w:name="_Toc454979671"/>
      <w:r w:rsidRPr="0089308D">
        <w:t xml:space="preserve">Defect Liability </w:t>
      </w:r>
      <w:r w:rsidR="00B350B6" w:rsidRPr="0089308D">
        <w:t>(GCC Clause</w:t>
      </w:r>
      <w:r w:rsidRPr="0089308D">
        <w:t xml:space="preserve"> 29)</w:t>
      </w:r>
      <w:bookmarkEnd w:id="688"/>
      <w:bookmarkEnd w:id="689"/>
      <w:bookmarkEnd w:id="690"/>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3FDC409C" w14:textId="77777777" w:rsidTr="0019607A">
        <w:tc>
          <w:tcPr>
            <w:tcW w:w="1872" w:type="dxa"/>
          </w:tcPr>
          <w:p w14:paraId="29895D70" w14:textId="77777777" w:rsidR="004D598F" w:rsidRPr="0089308D" w:rsidRDefault="0010250D" w:rsidP="004D598F">
            <w:pPr>
              <w:ind w:right="-72" w:firstLine="14"/>
            </w:pPr>
            <w:r w:rsidRPr="0089308D">
              <w:t xml:space="preserve"> GCC </w:t>
            </w:r>
            <w:r w:rsidR="004D598F" w:rsidRPr="0089308D">
              <w:t xml:space="preserve"> 29.1</w:t>
            </w:r>
          </w:p>
        </w:tc>
        <w:tc>
          <w:tcPr>
            <w:tcW w:w="8046" w:type="dxa"/>
          </w:tcPr>
          <w:p w14:paraId="15D24CE2" w14:textId="77777777" w:rsidR="004D598F" w:rsidRPr="0089308D" w:rsidRDefault="002F5EF8" w:rsidP="0019607A">
            <w:pPr>
              <w:spacing w:after="160"/>
              <w:ind w:left="734" w:right="-72" w:hanging="734"/>
            </w:pPr>
            <w:r w:rsidRPr="0089308D">
              <w:rPr>
                <w:rStyle w:val="preparersnote"/>
              </w:rPr>
              <w:t>There are no Special Conditions of Contract applicable to GCC Clause 29.1.</w:t>
            </w:r>
            <w:r w:rsidR="00940EB6" w:rsidRPr="0089308D">
              <w:t xml:space="preserve">            </w:t>
            </w:r>
          </w:p>
        </w:tc>
      </w:tr>
      <w:tr w:rsidR="004D598F" w:rsidRPr="0089308D" w14:paraId="5FC95311" w14:textId="77777777" w:rsidTr="0019607A">
        <w:tc>
          <w:tcPr>
            <w:tcW w:w="1872" w:type="dxa"/>
          </w:tcPr>
          <w:p w14:paraId="7FA77796" w14:textId="77777777" w:rsidR="004D598F" w:rsidRPr="0089308D" w:rsidRDefault="0010250D" w:rsidP="004D598F">
            <w:pPr>
              <w:ind w:right="-72" w:firstLine="14"/>
            </w:pPr>
            <w:r w:rsidRPr="0089308D">
              <w:t xml:space="preserve"> GCC </w:t>
            </w:r>
            <w:r w:rsidR="004D598F" w:rsidRPr="0089308D">
              <w:t xml:space="preserve"> 29.4</w:t>
            </w:r>
          </w:p>
        </w:tc>
        <w:tc>
          <w:tcPr>
            <w:tcW w:w="8046" w:type="dxa"/>
          </w:tcPr>
          <w:p w14:paraId="56A3AA4E" w14:textId="66A29559" w:rsidR="004D598F" w:rsidRPr="0089308D" w:rsidRDefault="009B25F2" w:rsidP="0019607A">
            <w:pPr>
              <w:spacing w:after="160"/>
              <w:ind w:left="734" w:hanging="734"/>
            </w:pPr>
            <w:r>
              <w:rPr>
                <w:rStyle w:val="preparersnote"/>
              </w:rPr>
              <w:t>Warranty period is 12 month from date of acceptance.</w:t>
            </w:r>
          </w:p>
        </w:tc>
      </w:tr>
      <w:tr w:rsidR="004D598F" w:rsidRPr="0089308D" w14:paraId="0D22B323" w14:textId="77777777" w:rsidTr="0019607A">
        <w:tc>
          <w:tcPr>
            <w:tcW w:w="1872" w:type="dxa"/>
          </w:tcPr>
          <w:p w14:paraId="4984A01F" w14:textId="77777777" w:rsidR="004D598F" w:rsidRPr="0089308D" w:rsidRDefault="0010250D" w:rsidP="004D598F">
            <w:pPr>
              <w:ind w:right="-72" w:firstLine="14"/>
            </w:pPr>
            <w:r w:rsidRPr="0089308D">
              <w:t xml:space="preserve"> GCC </w:t>
            </w:r>
            <w:r w:rsidR="004D598F" w:rsidRPr="0089308D">
              <w:t xml:space="preserve"> 29.10</w:t>
            </w:r>
          </w:p>
        </w:tc>
        <w:tc>
          <w:tcPr>
            <w:tcW w:w="8046" w:type="dxa"/>
          </w:tcPr>
          <w:p w14:paraId="7FFFA325" w14:textId="77777777" w:rsidR="004D598F" w:rsidRPr="0089308D" w:rsidRDefault="002F5EF8" w:rsidP="0019607A">
            <w:pPr>
              <w:pStyle w:val="explanatoryclause"/>
              <w:spacing w:after="240"/>
              <w:ind w:left="734" w:hanging="734"/>
              <w:rPr>
                <w:rFonts w:ascii="Times New Roman" w:hAnsi="Times New Roman"/>
                <w:b/>
                <w:i/>
                <w:iCs/>
              </w:rPr>
            </w:pPr>
            <w:r w:rsidRPr="0089308D">
              <w:rPr>
                <w:rStyle w:val="preparersnote"/>
                <w:rFonts w:ascii="Times New Roman" w:hAnsi="Times New Roman"/>
              </w:rPr>
              <w:t>There are no Special Conditions of Contract applicable to GCC Clause 29.10</w:t>
            </w:r>
            <w:r w:rsidRPr="0089308D">
              <w:rPr>
                <w:rFonts w:ascii="Times New Roman" w:hAnsi="Times New Roman"/>
              </w:rPr>
              <w:t xml:space="preserve"> </w:t>
            </w:r>
          </w:p>
        </w:tc>
      </w:tr>
    </w:tbl>
    <w:p w14:paraId="073F0063" w14:textId="5936DC80" w:rsidR="004D598F" w:rsidRPr="0089308D" w:rsidRDefault="004D598F" w:rsidP="00DB7BA3">
      <w:pPr>
        <w:pStyle w:val="Head72"/>
        <w:numPr>
          <w:ilvl w:val="0"/>
          <w:numId w:val="58"/>
        </w:numPr>
      </w:pPr>
      <w:bookmarkStart w:id="691" w:name="_Toc521497321"/>
      <w:bookmarkStart w:id="692" w:name="_Toc252363635"/>
      <w:bookmarkStart w:id="693" w:name="_Toc454979672"/>
      <w:r w:rsidRPr="0089308D">
        <w:t xml:space="preserve">Functional Guarantees </w:t>
      </w:r>
      <w:r w:rsidR="00B350B6" w:rsidRPr="0089308D">
        <w:t>(GCC Clause</w:t>
      </w:r>
      <w:r w:rsidRPr="0089308D">
        <w:t xml:space="preserve"> 30)</w:t>
      </w:r>
      <w:bookmarkEnd w:id="691"/>
      <w:bookmarkEnd w:id="692"/>
      <w:bookmarkEnd w:id="693"/>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19177507" w14:textId="77777777" w:rsidTr="0019607A">
        <w:tc>
          <w:tcPr>
            <w:tcW w:w="1872" w:type="dxa"/>
          </w:tcPr>
          <w:p w14:paraId="16FE920F" w14:textId="77777777" w:rsidR="004D598F" w:rsidRPr="0089308D" w:rsidRDefault="0010250D" w:rsidP="004D598F">
            <w:pPr>
              <w:ind w:right="-72" w:firstLine="14"/>
            </w:pPr>
            <w:r w:rsidRPr="0089308D">
              <w:t xml:space="preserve"> GCC </w:t>
            </w:r>
            <w:r w:rsidR="004D598F" w:rsidRPr="0089308D">
              <w:t xml:space="preserve"> 30</w:t>
            </w:r>
          </w:p>
        </w:tc>
        <w:tc>
          <w:tcPr>
            <w:tcW w:w="8046" w:type="dxa"/>
          </w:tcPr>
          <w:p w14:paraId="3F3616DA" w14:textId="77777777" w:rsidR="004D598F" w:rsidRPr="0089308D" w:rsidRDefault="002F5EF8" w:rsidP="0019607A">
            <w:pPr>
              <w:spacing w:after="160"/>
              <w:ind w:left="835" w:right="-72" w:hanging="835"/>
              <w:rPr>
                <w:i/>
                <w:iCs/>
              </w:rPr>
            </w:pPr>
            <w:r w:rsidRPr="0089308D">
              <w:rPr>
                <w:rStyle w:val="preparersnote"/>
              </w:rPr>
              <w:t>There are no Special Conditions of Contract applicable to GCC Clause 30.</w:t>
            </w:r>
          </w:p>
        </w:tc>
      </w:tr>
    </w:tbl>
    <w:p w14:paraId="33F13A20" w14:textId="77777777" w:rsidR="004D598F" w:rsidRPr="0089308D" w:rsidRDefault="004D598F" w:rsidP="004D598F">
      <w:pPr>
        <w:pStyle w:val="Head71"/>
        <w:rPr>
          <w:rFonts w:ascii="Times New Roman" w:hAnsi="Times New Roman"/>
        </w:rPr>
      </w:pPr>
      <w:bookmarkStart w:id="694" w:name="_Toc521497325"/>
      <w:bookmarkStart w:id="695" w:name="_Toc252363639"/>
      <w:bookmarkStart w:id="696" w:name="_Toc454979673"/>
      <w:r w:rsidRPr="0089308D">
        <w:rPr>
          <w:rFonts w:ascii="Times New Roman" w:hAnsi="Times New Roman"/>
        </w:rPr>
        <w:t>G.  Risk Distribution</w:t>
      </w:r>
      <w:bookmarkEnd w:id="694"/>
      <w:bookmarkEnd w:id="695"/>
      <w:bookmarkEnd w:id="696"/>
    </w:p>
    <w:p w14:paraId="484FBA63" w14:textId="2D457AB0" w:rsidR="004D598F" w:rsidRPr="0089308D" w:rsidRDefault="004D598F" w:rsidP="00DB7BA3">
      <w:pPr>
        <w:pStyle w:val="Head72"/>
        <w:numPr>
          <w:ilvl w:val="0"/>
          <w:numId w:val="58"/>
        </w:numPr>
        <w:rPr>
          <w:lang w:val="fr-FR"/>
        </w:rPr>
      </w:pPr>
      <w:bookmarkStart w:id="697" w:name="_Toc521497329"/>
      <w:bookmarkStart w:id="698" w:name="_Toc252363643"/>
      <w:bookmarkStart w:id="699" w:name="_Toc454979674"/>
      <w:r w:rsidRPr="0089308D">
        <w:t>Insurances</w:t>
      </w:r>
      <w:r w:rsidRPr="0089308D">
        <w:rPr>
          <w:lang w:val="fr-FR"/>
        </w:rPr>
        <w:t xml:space="preserve"> </w:t>
      </w:r>
      <w:r w:rsidR="00B350B6" w:rsidRPr="0089308D">
        <w:rPr>
          <w:lang w:val="fr-FR"/>
        </w:rPr>
        <w:t>(GCC Clause</w:t>
      </w:r>
      <w:r w:rsidRPr="0089308D">
        <w:rPr>
          <w:lang w:val="fr-FR"/>
        </w:rPr>
        <w:t xml:space="preserve"> 37)</w:t>
      </w:r>
      <w:bookmarkEnd w:id="697"/>
      <w:bookmarkEnd w:id="698"/>
      <w:bookmarkEnd w:id="699"/>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52C600D5" w14:textId="77777777" w:rsidTr="0019607A">
        <w:tc>
          <w:tcPr>
            <w:tcW w:w="1872" w:type="dxa"/>
          </w:tcPr>
          <w:p w14:paraId="35AE3CDC" w14:textId="77777777" w:rsidR="004D598F" w:rsidRPr="0089308D" w:rsidRDefault="0010250D" w:rsidP="004D598F">
            <w:pPr>
              <w:ind w:right="-72" w:firstLine="14"/>
            </w:pPr>
            <w:r w:rsidRPr="0089308D">
              <w:t xml:space="preserve"> GCC </w:t>
            </w:r>
            <w:r w:rsidR="004D598F" w:rsidRPr="0089308D">
              <w:t xml:space="preserve"> 37.1 (c)</w:t>
            </w:r>
          </w:p>
        </w:tc>
        <w:tc>
          <w:tcPr>
            <w:tcW w:w="8046" w:type="dxa"/>
          </w:tcPr>
          <w:p w14:paraId="731F7215" w14:textId="77777777" w:rsidR="0005178D" w:rsidRPr="0005178D" w:rsidRDefault="004D598F" w:rsidP="0089308D">
            <w:pPr>
              <w:spacing w:after="240"/>
              <w:ind w:left="14"/>
              <w:rPr>
                <w:b/>
                <w:bCs/>
                <w:i/>
                <w:iCs/>
              </w:rPr>
            </w:pPr>
            <w:r w:rsidRPr="0089308D">
              <w:t xml:space="preserve">The Supplier shall obtain Third-Party Liability Insurance </w:t>
            </w:r>
            <w:r w:rsidR="0005178D" w:rsidRPr="0005178D">
              <w:rPr>
                <w:b/>
                <w:bCs/>
                <w:i/>
                <w:iCs/>
              </w:rPr>
              <w:t>in accordance with applicable law in Somalia</w:t>
            </w:r>
          </w:p>
          <w:p w14:paraId="7861960A" w14:textId="18688B0A" w:rsidR="0019607A" w:rsidRPr="0089308D" w:rsidRDefault="004D598F" w:rsidP="0089308D">
            <w:pPr>
              <w:spacing w:after="240"/>
              <w:ind w:left="14"/>
              <w:rPr>
                <w:i/>
                <w:iCs/>
              </w:rPr>
            </w:pPr>
            <w:r w:rsidRPr="0089308D">
              <w:t>The insured Parties shall be</w:t>
            </w:r>
            <w:r w:rsidR="0089308D" w:rsidRPr="0089308D">
              <w:t xml:space="preserve"> </w:t>
            </w:r>
            <w:r w:rsidR="0089308D" w:rsidRPr="0089308D">
              <w:rPr>
                <w:rStyle w:val="preparersnote"/>
              </w:rPr>
              <w:t>the client and anyone under the responsibility of the client</w:t>
            </w:r>
            <w:r w:rsidRPr="0089308D">
              <w:rPr>
                <w:rStyle w:val="preparersnote"/>
                <w:b w:val="0"/>
              </w:rPr>
              <w:t>.</w:t>
            </w:r>
            <w:r w:rsidRPr="0089308D">
              <w:t xml:space="preserve">  The Insurance shall cover the period from </w:t>
            </w:r>
            <w:r w:rsidR="0089308D" w:rsidRPr="0089308D">
              <w:rPr>
                <w:rStyle w:val="preparersnote"/>
              </w:rPr>
              <w:t xml:space="preserve">commencement date </w:t>
            </w:r>
            <w:r w:rsidRPr="0089308D">
              <w:t xml:space="preserve">until </w:t>
            </w:r>
            <w:r w:rsidR="0089308D" w:rsidRPr="0089308D">
              <w:rPr>
                <w:rStyle w:val="preparersnote"/>
              </w:rPr>
              <w:t>final contract completion date.</w:t>
            </w:r>
            <w:r w:rsidR="0019607A" w:rsidRPr="0089308D">
              <w:rPr>
                <w:rStyle w:val="preparersnote"/>
                <w:b w:val="0"/>
                <w:iCs w:val="0"/>
              </w:rPr>
              <w:t>.</w:t>
            </w:r>
          </w:p>
        </w:tc>
      </w:tr>
      <w:tr w:rsidR="004D598F" w:rsidRPr="0089308D" w14:paraId="53EF52C8" w14:textId="77777777" w:rsidTr="0019607A">
        <w:tc>
          <w:tcPr>
            <w:tcW w:w="1872" w:type="dxa"/>
          </w:tcPr>
          <w:p w14:paraId="111AC752" w14:textId="77777777" w:rsidR="004D598F" w:rsidRPr="0089308D" w:rsidRDefault="00EC14EA" w:rsidP="004D598F">
            <w:pPr>
              <w:ind w:right="-72" w:firstLine="14"/>
            </w:pPr>
            <w:r w:rsidRPr="0089308D">
              <w:t>GC</w:t>
            </w:r>
            <w:r w:rsidR="00C16BFB" w:rsidRPr="0089308D">
              <w:t>C</w:t>
            </w:r>
            <w:r w:rsidR="004D598F" w:rsidRPr="0089308D">
              <w:t xml:space="preserve"> 37.1 (e)</w:t>
            </w:r>
          </w:p>
        </w:tc>
        <w:tc>
          <w:tcPr>
            <w:tcW w:w="8046" w:type="dxa"/>
          </w:tcPr>
          <w:p w14:paraId="4B5D4365" w14:textId="77777777" w:rsidR="004D598F" w:rsidRPr="0089308D" w:rsidRDefault="002F5EF8" w:rsidP="0089308D">
            <w:pPr>
              <w:spacing w:after="160"/>
              <w:ind w:firstLine="14"/>
              <w:rPr>
                <w:b/>
                <w:i/>
                <w:iCs/>
              </w:rPr>
            </w:pPr>
            <w:r w:rsidRPr="0089308D">
              <w:rPr>
                <w:rStyle w:val="preparersnote"/>
              </w:rPr>
              <w:t xml:space="preserve">There are no Special Conditions of Contract applicable to </w:t>
            </w:r>
            <w:r w:rsidR="0010250D" w:rsidRPr="0089308D">
              <w:rPr>
                <w:rStyle w:val="preparersnote"/>
              </w:rPr>
              <w:t xml:space="preserve"> GCC </w:t>
            </w:r>
            <w:r w:rsidRPr="0089308D">
              <w:rPr>
                <w:rStyle w:val="preparersnote"/>
              </w:rPr>
              <w:t>Clause 37.1 (e)</w:t>
            </w:r>
            <w:r w:rsidRPr="0089308D">
              <w:rPr>
                <w:rStyle w:val="preparersnote"/>
                <w:b w:val="0"/>
              </w:rPr>
              <w:t>.</w:t>
            </w:r>
          </w:p>
        </w:tc>
      </w:tr>
    </w:tbl>
    <w:p w14:paraId="1F479B60" w14:textId="77777777" w:rsidR="004D598F" w:rsidRPr="0089308D" w:rsidRDefault="004D598F" w:rsidP="004D598F">
      <w:pPr>
        <w:pStyle w:val="Head71"/>
        <w:rPr>
          <w:rFonts w:ascii="Times New Roman" w:hAnsi="Times New Roman"/>
        </w:rPr>
      </w:pPr>
      <w:bookmarkStart w:id="700" w:name="_Toc521497331"/>
      <w:bookmarkStart w:id="701" w:name="_Toc252363645"/>
      <w:bookmarkStart w:id="702" w:name="_Toc454979675"/>
      <w:r w:rsidRPr="0089308D">
        <w:rPr>
          <w:rFonts w:ascii="Times New Roman" w:hAnsi="Times New Roman"/>
        </w:rPr>
        <w:t>H.  Change in Contract Elements</w:t>
      </w:r>
      <w:bookmarkEnd w:id="700"/>
      <w:bookmarkEnd w:id="701"/>
      <w:bookmarkEnd w:id="702"/>
    </w:p>
    <w:p w14:paraId="192067C0" w14:textId="77777777" w:rsidR="004D598F" w:rsidRPr="0089308D" w:rsidRDefault="004D598F" w:rsidP="00DB7BA3">
      <w:pPr>
        <w:pStyle w:val="Head72"/>
        <w:numPr>
          <w:ilvl w:val="0"/>
          <w:numId w:val="58"/>
        </w:numPr>
      </w:pPr>
      <w:bookmarkStart w:id="703" w:name="_Toc521497332"/>
      <w:bookmarkStart w:id="704" w:name="_Toc252363646"/>
      <w:bookmarkStart w:id="705" w:name="_Toc454979676"/>
      <w:r w:rsidRPr="0089308D">
        <w:t>Changes to the System (</w:t>
      </w:r>
      <w:r w:rsidR="0010250D" w:rsidRPr="0089308D">
        <w:t xml:space="preserve"> GCC </w:t>
      </w:r>
      <w:r w:rsidRPr="0089308D">
        <w:t xml:space="preserve"> Clause 39)</w:t>
      </w:r>
      <w:bookmarkEnd w:id="703"/>
      <w:bookmarkEnd w:id="704"/>
      <w:bookmarkEnd w:id="705"/>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6A1B6A" w:rsidRPr="0089308D" w14:paraId="4DB58CD9" w14:textId="77777777" w:rsidTr="0089308D">
        <w:trPr>
          <w:trHeight w:val="489"/>
        </w:trPr>
        <w:tc>
          <w:tcPr>
            <w:tcW w:w="1872" w:type="dxa"/>
          </w:tcPr>
          <w:p w14:paraId="0B38FB3B" w14:textId="77777777" w:rsidR="006A1B6A" w:rsidRPr="0089308D" w:rsidRDefault="0010250D" w:rsidP="004D598F">
            <w:pPr>
              <w:ind w:right="-72" w:firstLine="14"/>
            </w:pPr>
            <w:r w:rsidRPr="0089308D">
              <w:t xml:space="preserve"> GCC </w:t>
            </w:r>
            <w:r w:rsidR="006A1B6A" w:rsidRPr="0089308D">
              <w:t xml:space="preserve"> 39.4</w:t>
            </w:r>
          </w:p>
        </w:tc>
        <w:tc>
          <w:tcPr>
            <w:tcW w:w="8046" w:type="dxa"/>
          </w:tcPr>
          <w:p w14:paraId="240ACF0B" w14:textId="77777777" w:rsidR="006A1B6A" w:rsidRPr="0089308D" w:rsidRDefault="006A1B6A" w:rsidP="0089308D">
            <w:pPr>
              <w:pStyle w:val="S8Header1"/>
              <w:rPr>
                <w:rStyle w:val="preparersnote"/>
                <w:b/>
                <w:i w:val="0"/>
                <w:iCs w:val="0"/>
              </w:rPr>
            </w:pPr>
            <w:r w:rsidRPr="0089308D">
              <w:t>Value Engineering</w:t>
            </w:r>
            <w:r w:rsidR="0089308D" w:rsidRPr="0089308D">
              <w:t xml:space="preserve"> – </w:t>
            </w:r>
            <w:r w:rsidR="0089308D" w:rsidRPr="0089308D">
              <w:rPr>
                <w:i/>
              </w:rPr>
              <w:t>None</w:t>
            </w:r>
          </w:p>
        </w:tc>
      </w:tr>
    </w:tbl>
    <w:p w14:paraId="48E92EFB" w14:textId="77777777" w:rsidR="00893448" w:rsidRPr="0089308D" w:rsidRDefault="00893448" w:rsidP="00893448">
      <w:pPr>
        <w:pStyle w:val="Head71"/>
        <w:rPr>
          <w:rFonts w:ascii="Times New Roman" w:hAnsi="Times New Roman"/>
        </w:rPr>
      </w:pPr>
      <w:bookmarkStart w:id="706" w:name="_Toc277233789"/>
      <w:bookmarkStart w:id="707" w:name="_Toc454979677"/>
      <w:r w:rsidRPr="0089308D">
        <w:rPr>
          <w:rFonts w:ascii="Times New Roman" w:hAnsi="Times New Roman"/>
        </w:rPr>
        <w:lastRenderedPageBreak/>
        <w:t>I.  Settlement of Disputes</w:t>
      </w:r>
      <w:bookmarkEnd w:id="706"/>
      <w:bookmarkEnd w:id="707"/>
    </w:p>
    <w:p w14:paraId="34BC3E55" w14:textId="77777777" w:rsidR="00893448" w:rsidRPr="0089308D" w:rsidRDefault="00893448" w:rsidP="00DB7BA3">
      <w:pPr>
        <w:pStyle w:val="Head72"/>
        <w:numPr>
          <w:ilvl w:val="0"/>
          <w:numId w:val="58"/>
        </w:numPr>
      </w:pPr>
      <w:bookmarkStart w:id="708" w:name="_Toc277233790"/>
      <w:bookmarkStart w:id="709" w:name="_Toc454979678"/>
      <w:r w:rsidRPr="0089308D">
        <w:t>Settlement of Disputes (GCC Clause 43)</w:t>
      </w:r>
      <w:bookmarkEnd w:id="708"/>
      <w:bookmarkEnd w:id="709"/>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893448" w:rsidRPr="0089308D" w14:paraId="12F4D0D6" w14:textId="77777777" w:rsidTr="0089308D">
        <w:tc>
          <w:tcPr>
            <w:tcW w:w="1872" w:type="dxa"/>
          </w:tcPr>
          <w:p w14:paraId="34B012FA" w14:textId="77777777" w:rsidR="00893448" w:rsidRPr="0089308D" w:rsidRDefault="00893448" w:rsidP="00721F97">
            <w:pPr>
              <w:ind w:right="-72" w:firstLine="14"/>
            </w:pPr>
            <w:r w:rsidRPr="0089308D">
              <w:t>GCC 43.1.4</w:t>
            </w:r>
          </w:p>
        </w:tc>
        <w:tc>
          <w:tcPr>
            <w:tcW w:w="8046" w:type="dxa"/>
          </w:tcPr>
          <w:p w14:paraId="61D4E154" w14:textId="77777777" w:rsidR="00893448" w:rsidRDefault="00893448" w:rsidP="0089308D">
            <w:pPr>
              <w:pStyle w:val="Default"/>
              <w:jc w:val="both"/>
              <w:rPr>
                <w:rFonts w:ascii="Times New Roman" w:hAnsi="Times New Roman" w:cs="Times New Roman"/>
                <w:b/>
                <w:i/>
                <w:color w:val="auto"/>
                <w:szCs w:val="20"/>
              </w:rPr>
            </w:pPr>
            <w:r w:rsidRPr="0089308D">
              <w:rPr>
                <w:rFonts w:ascii="Times New Roman" w:hAnsi="Times New Roman" w:cs="Times New Roman"/>
              </w:rPr>
              <w:t>The Appointing Authority for the Adjudicator is:</w:t>
            </w:r>
            <w:r w:rsidRPr="0089308D">
              <w:rPr>
                <w:rFonts w:ascii="Times New Roman" w:hAnsi="Times New Roman" w:cs="Times New Roman"/>
                <w:b/>
                <w:i/>
                <w:color w:val="auto"/>
                <w:szCs w:val="20"/>
              </w:rPr>
              <w:t xml:space="preserve"> </w:t>
            </w:r>
            <w:r w:rsidR="0089308D" w:rsidRPr="0089308D">
              <w:rPr>
                <w:rFonts w:ascii="Times New Roman" w:hAnsi="Times New Roman" w:cs="Times New Roman"/>
                <w:b/>
                <w:i/>
                <w:color w:val="auto"/>
                <w:szCs w:val="20"/>
              </w:rPr>
              <w:t>Somalia Chamber of Commerce and Industry</w:t>
            </w:r>
          </w:p>
          <w:p w14:paraId="3ED52B8F" w14:textId="77777777" w:rsidR="0089308D" w:rsidRPr="0089308D" w:rsidRDefault="0089308D" w:rsidP="0089308D">
            <w:pPr>
              <w:pStyle w:val="Default"/>
              <w:jc w:val="both"/>
              <w:rPr>
                <w:rFonts w:ascii="Times New Roman" w:hAnsi="Times New Roman" w:cs="Times New Roman"/>
                <w:b/>
                <w:i/>
              </w:rPr>
            </w:pPr>
          </w:p>
        </w:tc>
      </w:tr>
      <w:tr w:rsidR="00893448" w:rsidRPr="0089308D" w14:paraId="3B498092" w14:textId="77777777" w:rsidTr="0089308D">
        <w:tc>
          <w:tcPr>
            <w:tcW w:w="1872" w:type="dxa"/>
          </w:tcPr>
          <w:p w14:paraId="54FC6AF2" w14:textId="77777777" w:rsidR="00893448" w:rsidRPr="0089308D" w:rsidRDefault="00893448" w:rsidP="00721F97">
            <w:pPr>
              <w:ind w:right="-72" w:firstLine="14"/>
            </w:pPr>
            <w:r w:rsidRPr="0089308D">
              <w:t>GCC 43.2.3</w:t>
            </w:r>
          </w:p>
        </w:tc>
        <w:tc>
          <w:tcPr>
            <w:tcW w:w="8046" w:type="dxa"/>
          </w:tcPr>
          <w:p w14:paraId="729FB182" w14:textId="77777777" w:rsidR="00893448" w:rsidRPr="0089308D" w:rsidRDefault="00893448" w:rsidP="0089308D">
            <w:pPr>
              <w:spacing w:after="160"/>
              <w:ind w:right="-72"/>
            </w:pPr>
            <w:r w:rsidRPr="0089308D">
              <w:t xml:space="preserve">If the Supplier is from outside the Purchaser’s Country arbitration proceedings shall be conducted in accordance with the rules of arbitration of </w:t>
            </w:r>
            <w:r w:rsidRPr="0089308D">
              <w:rPr>
                <w:b/>
                <w:i/>
              </w:rPr>
              <w:t>the International Chamber of Commerce (ICC)</w:t>
            </w:r>
            <w:r w:rsidRPr="0089308D">
              <w:rPr>
                <w:i/>
              </w:rPr>
              <w:t>.</w:t>
            </w:r>
            <w:r w:rsidRPr="0089308D">
              <w:t xml:space="preserve">  These rules, in the version in force at the time of the request for arbitration, will be deemed to form part of this Contract.</w:t>
            </w:r>
          </w:p>
          <w:p w14:paraId="7369C222" w14:textId="77777777" w:rsidR="00893448" w:rsidRPr="0089308D" w:rsidRDefault="00893448" w:rsidP="0089308D">
            <w:pPr>
              <w:pStyle w:val="explanatoryclause"/>
              <w:ind w:left="18" w:hanging="18"/>
              <w:rPr>
                <w:rFonts w:ascii="Times New Roman" w:hAnsi="Times New Roman"/>
              </w:rPr>
            </w:pPr>
            <w:r w:rsidRPr="0089308D">
              <w:rPr>
                <w:rFonts w:ascii="Times New Roman" w:hAnsi="Times New Roman"/>
                <w:sz w:val="24"/>
                <w:szCs w:val="24"/>
              </w:rPr>
              <w:t xml:space="preserve"> If the Supplier is a national of the Purchaser’s Country, any dispute between the Purchaser and a Supplier arising in connection with the present Contract shall be referred to arbitration in accordance with the laws of the Purchaser’s country.</w:t>
            </w:r>
          </w:p>
        </w:tc>
      </w:tr>
    </w:tbl>
    <w:p w14:paraId="0DD64260" w14:textId="77777777" w:rsidR="00DE5F66" w:rsidRPr="0089308D" w:rsidRDefault="00DE5F66">
      <w:pPr>
        <w:jc w:val="center"/>
        <w:rPr>
          <w:b/>
          <w:sz w:val="32"/>
          <w:szCs w:val="32"/>
        </w:rPr>
      </w:pPr>
    </w:p>
    <w:p w14:paraId="6FBD0E7A" w14:textId="77777777" w:rsidR="00C45A9D" w:rsidRPr="0089308D" w:rsidRDefault="00C45A9D" w:rsidP="004D598F">
      <w:pPr>
        <w:jc w:val="center"/>
        <w:rPr>
          <w:b/>
          <w:sz w:val="32"/>
          <w:szCs w:val="32"/>
        </w:rPr>
        <w:sectPr w:rsidR="00C45A9D" w:rsidRPr="0089308D" w:rsidSect="00AF429C">
          <w:headerReference w:type="even" r:id="rId71"/>
          <w:headerReference w:type="default" r:id="rId72"/>
          <w:type w:val="oddPage"/>
          <w:pgSz w:w="12240" w:h="15840" w:orient="landscape" w:code="1"/>
          <w:pgMar w:top="1440" w:right="720" w:bottom="720" w:left="1440" w:header="720" w:footer="720" w:gutter="0"/>
          <w:cols w:space="720"/>
          <w:docGrid w:linePitch="360"/>
        </w:sectPr>
      </w:pPr>
    </w:p>
    <w:p w14:paraId="42E1419A" w14:textId="77777777" w:rsidR="00DE5F66" w:rsidRPr="0089308D" w:rsidRDefault="00C45A9D">
      <w:pPr>
        <w:pStyle w:val="Head02"/>
        <w:rPr>
          <w:rFonts w:ascii="Times New Roman" w:hAnsi="Times New Roman"/>
        </w:rPr>
      </w:pPr>
      <w:bookmarkStart w:id="710" w:name="_Toc445567401"/>
      <w:bookmarkStart w:id="711" w:name="_Toc129041194"/>
      <w:bookmarkStart w:id="712" w:name="_Toc184244625"/>
      <w:bookmarkStart w:id="713" w:name="_Toc521497264"/>
      <w:bookmarkStart w:id="714" w:name="_Toc207770097"/>
      <w:r w:rsidRPr="0089308D">
        <w:rPr>
          <w:rFonts w:ascii="Times New Roman" w:hAnsi="Times New Roman"/>
        </w:rPr>
        <w:lastRenderedPageBreak/>
        <w:t xml:space="preserve">Section </w:t>
      </w:r>
      <w:r w:rsidR="00940EB6" w:rsidRPr="0089308D">
        <w:rPr>
          <w:rFonts w:ascii="Times New Roman" w:hAnsi="Times New Roman"/>
        </w:rPr>
        <w:t xml:space="preserve">X - </w:t>
      </w:r>
      <w:bookmarkEnd w:id="710"/>
      <w:r w:rsidR="00940EB6" w:rsidRPr="0089308D">
        <w:rPr>
          <w:rFonts w:ascii="Times New Roman" w:hAnsi="Times New Roman"/>
        </w:rPr>
        <w:t>Contract Forms</w:t>
      </w:r>
      <w:bookmarkEnd w:id="711"/>
      <w:bookmarkEnd w:id="712"/>
    </w:p>
    <w:p w14:paraId="569E7E58" w14:textId="77777777" w:rsidR="00C45A9D" w:rsidRPr="0089308D" w:rsidRDefault="00C45A9D" w:rsidP="00C45A9D">
      <w:pPr>
        <w:pStyle w:val="explanatorynotes"/>
        <w:jc w:val="left"/>
        <w:rPr>
          <w:rFonts w:ascii="Times New Roman" w:hAnsi="Times New Roman"/>
        </w:rPr>
      </w:pPr>
    </w:p>
    <w:p w14:paraId="1961E82A" w14:textId="77777777" w:rsidR="003C6BEF" w:rsidRPr="0089308D" w:rsidRDefault="00C45A9D">
      <w:pPr>
        <w:pStyle w:val="TOC1"/>
        <w:rPr>
          <w:rFonts w:ascii="Times New Roman" w:hAnsi="Times New Roman"/>
        </w:rPr>
      </w:pPr>
      <w:r w:rsidRPr="0089308D">
        <w:rPr>
          <w:rFonts w:ascii="Times New Roman" w:hAnsi="Times New Roman"/>
        </w:rPr>
        <w:br w:type="page"/>
      </w:r>
    </w:p>
    <w:p w14:paraId="5C143FD7" w14:textId="77777777" w:rsidR="003C6BEF" w:rsidRPr="0089308D" w:rsidRDefault="003C6BEF" w:rsidP="00BE7F56">
      <w:pPr>
        <w:pStyle w:val="TOC1"/>
        <w:jc w:val="center"/>
        <w:rPr>
          <w:rFonts w:ascii="Times New Roman" w:hAnsi="Times New Roman"/>
          <w:sz w:val="32"/>
          <w:szCs w:val="32"/>
        </w:rPr>
      </w:pPr>
      <w:r w:rsidRPr="0089308D">
        <w:rPr>
          <w:rFonts w:ascii="Times New Roman" w:hAnsi="Times New Roman"/>
          <w:sz w:val="32"/>
          <w:szCs w:val="32"/>
        </w:rPr>
        <w:lastRenderedPageBreak/>
        <w:t>Table of Contract Forms</w:t>
      </w:r>
    </w:p>
    <w:p w14:paraId="0FE1F7DF" w14:textId="77777777" w:rsidR="003C6BEF" w:rsidRPr="0089308D" w:rsidRDefault="003C6BEF">
      <w:pPr>
        <w:pStyle w:val="TOC1"/>
        <w:rPr>
          <w:rFonts w:ascii="Times New Roman" w:hAnsi="Times New Roman"/>
        </w:rPr>
      </w:pPr>
    </w:p>
    <w:p w14:paraId="6AEED48A" w14:textId="2457CFD3" w:rsidR="008728ED" w:rsidRPr="0089308D" w:rsidRDefault="00BF007A">
      <w:pPr>
        <w:pStyle w:val="TOC1"/>
        <w:rPr>
          <w:rFonts w:ascii="Times New Roman" w:eastAsiaTheme="minorEastAsia" w:hAnsi="Times New Roman"/>
          <w:b w:val="0"/>
          <w:noProof/>
          <w:sz w:val="22"/>
          <w:szCs w:val="22"/>
        </w:rPr>
      </w:pPr>
      <w:r w:rsidRPr="0089308D">
        <w:rPr>
          <w:rFonts w:ascii="Times New Roman" w:hAnsi="Times New Roman"/>
        </w:rPr>
        <w:fldChar w:fldCharType="begin"/>
      </w:r>
      <w:r w:rsidR="00C45A9D" w:rsidRPr="0089308D">
        <w:rPr>
          <w:rFonts w:ascii="Times New Roman" w:hAnsi="Times New Roman"/>
        </w:rPr>
        <w:instrText xml:space="preserve"> TOC \h \z \t "Head 8.1,1,Head 8.2,2" </w:instrText>
      </w:r>
      <w:r w:rsidRPr="0089308D">
        <w:rPr>
          <w:rFonts w:ascii="Times New Roman" w:hAnsi="Times New Roman"/>
        </w:rPr>
        <w:fldChar w:fldCharType="separate"/>
      </w:r>
      <w:hyperlink w:anchor="_Toc494372491" w:history="1">
        <w:r w:rsidR="008728ED" w:rsidRPr="0089308D">
          <w:rPr>
            <w:rStyle w:val="Hyperlink"/>
            <w:rFonts w:ascii="Times New Roman" w:hAnsi="Times New Roman"/>
            <w:noProof/>
          </w:rPr>
          <w:t>Notification of Intention to Award</w:t>
        </w:r>
        <w:r w:rsidR="008728ED" w:rsidRPr="0089308D">
          <w:rPr>
            <w:rFonts w:ascii="Times New Roman" w:hAnsi="Times New Roman"/>
            <w:noProof/>
            <w:webHidden/>
          </w:rPr>
          <w:tab/>
        </w:r>
        <w:r w:rsidRPr="0089308D">
          <w:rPr>
            <w:rFonts w:ascii="Times New Roman" w:hAnsi="Times New Roman"/>
            <w:noProof/>
            <w:webHidden/>
          </w:rPr>
          <w:fldChar w:fldCharType="begin"/>
        </w:r>
        <w:r w:rsidR="008728ED" w:rsidRPr="0089308D">
          <w:rPr>
            <w:rFonts w:ascii="Times New Roman" w:hAnsi="Times New Roman"/>
            <w:noProof/>
            <w:webHidden/>
          </w:rPr>
          <w:instrText xml:space="preserve"> PAGEREF _Toc494372491 \h </w:instrText>
        </w:r>
        <w:r w:rsidRPr="0089308D">
          <w:rPr>
            <w:rFonts w:ascii="Times New Roman" w:hAnsi="Times New Roman"/>
            <w:noProof/>
            <w:webHidden/>
          </w:rPr>
        </w:r>
        <w:r w:rsidRPr="0089308D">
          <w:rPr>
            <w:rFonts w:ascii="Times New Roman" w:hAnsi="Times New Roman"/>
            <w:noProof/>
            <w:webHidden/>
          </w:rPr>
          <w:fldChar w:fldCharType="separate"/>
        </w:r>
        <w:r w:rsidR="0005178D">
          <w:rPr>
            <w:rFonts w:ascii="Times New Roman" w:hAnsi="Times New Roman"/>
            <w:noProof/>
            <w:webHidden/>
          </w:rPr>
          <w:t>267</w:t>
        </w:r>
        <w:r w:rsidRPr="0089308D">
          <w:rPr>
            <w:rFonts w:ascii="Times New Roman" w:hAnsi="Times New Roman"/>
            <w:noProof/>
            <w:webHidden/>
          </w:rPr>
          <w:fldChar w:fldCharType="end"/>
        </w:r>
      </w:hyperlink>
    </w:p>
    <w:p w14:paraId="675CAA9E" w14:textId="025DFD7A" w:rsidR="008728ED" w:rsidRPr="0089308D" w:rsidRDefault="008728ED">
      <w:pPr>
        <w:pStyle w:val="TOC1"/>
        <w:rPr>
          <w:rFonts w:ascii="Times New Roman" w:eastAsiaTheme="minorEastAsia" w:hAnsi="Times New Roman"/>
          <w:b w:val="0"/>
          <w:noProof/>
          <w:sz w:val="22"/>
          <w:szCs w:val="22"/>
        </w:rPr>
      </w:pPr>
      <w:hyperlink w:anchor="_Toc494372492" w:history="1">
        <w:r w:rsidRPr="0089308D">
          <w:rPr>
            <w:rStyle w:val="Hyperlink"/>
            <w:rFonts w:ascii="Times New Roman" w:hAnsi="Times New Roman"/>
            <w:noProof/>
          </w:rPr>
          <w:t>Beneficial Ownership Disclosure Form</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_Toc494372492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05178D">
          <w:rPr>
            <w:rFonts w:ascii="Times New Roman" w:hAnsi="Times New Roman"/>
            <w:noProof/>
            <w:webHidden/>
          </w:rPr>
          <w:t>271</w:t>
        </w:r>
        <w:r w:rsidR="00BF007A" w:rsidRPr="0089308D">
          <w:rPr>
            <w:rFonts w:ascii="Times New Roman" w:hAnsi="Times New Roman"/>
            <w:noProof/>
            <w:webHidden/>
          </w:rPr>
          <w:fldChar w:fldCharType="end"/>
        </w:r>
      </w:hyperlink>
    </w:p>
    <w:p w14:paraId="690A4C3B" w14:textId="410D6670" w:rsidR="008728ED" w:rsidRPr="0089308D" w:rsidRDefault="008728ED">
      <w:pPr>
        <w:pStyle w:val="TOC1"/>
        <w:rPr>
          <w:rFonts w:ascii="Times New Roman" w:eastAsiaTheme="minorEastAsia" w:hAnsi="Times New Roman"/>
          <w:b w:val="0"/>
          <w:noProof/>
          <w:sz w:val="22"/>
          <w:szCs w:val="22"/>
        </w:rPr>
      </w:pPr>
      <w:hyperlink w:anchor="_Toc494372493" w:history="1">
        <w:r w:rsidRPr="0089308D">
          <w:rPr>
            <w:rStyle w:val="Hyperlink"/>
            <w:rFonts w:ascii="Times New Roman" w:hAnsi="Times New Roman"/>
            <w:noProof/>
          </w:rPr>
          <w:t>Letter of Acceptance</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_Toc494372493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05178D">
          <w:rPr>
            <w:rFonts w:ascii="Times New Roman" w:hAnsi="Times New Roman"/>
            <w:noProof/>
            <w:webHidden/>
          </w:rPr>
          <w:t>274</w:t>
        </w:r>
        <w:r w:rsidR="00BF007A" w:rsidRPr="0089308D">
          <w:rPr>
            <w:rFonts w:ascii="Times New Roman" w:hAnsi="Times New Roman"/>
            <w:noProof/>
            <w:webHidden/>
          </w:rPr>
          <w:fldChar w:fldCharType="end"/>
        </w:r>
      </w:hyperlink>
    </w:p>
    <w:p w14:paraId="4B1B75A9" w14:textId="60F0AB73" w:rsidR="008728ED" w:rsidRPr="0089308D" w:rsidRDefault="008728ED">
      <w:pPr>
        <w:pStyle w:val="TOC1"/>
        <w:rPr>
          <w:rFonts w:ascii="Times New Roman" w:eastAsiaTheme="minorEastAsia" w:hAnsi="Times New Roman"/>
          <w:b w:val="0"/>
          <w:noProof/>
          <w:sz w:val="22"/>
          <w:szCs w:val="22"/>
        </w:rPr>
      </w:pPr>
      <w:hyperlink w:anchor="_Toc494372494" w:history="1">
        <w:r w:rsidRPr="0089308D">
          <w:rPr>
            <w:rStyle w:val="Hyperlink"/>
            <w:rFonts w:ascii="Times New Roman" w:hAnsi="Times New Roman"/>
            <w:noProof/>
          </w:rPr>
          <w:t>1.  Contract Agreement</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_Toc494372494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05178D">
          <w:rPr>
            <w:rFonts w:ascii="Times New Roman" w:hAnsi="Times New Roman"/>
            <w:noProof/>
            <w:webHidden/>
          </w:rPr>
          <w:t>275</w:t>
        </w:r>
        <w:r w:rsidR="00BF007A" w:rsidRPr="0089308D">
          <w:rPr>
            <w:rFonts w:ascii="Times New Roman" w:hAnsi="Times New Roman"/>
            <w:noProof/>
            <w:webHidden/>
          </w:rPr>
          <w:fldChar w:fldCharType="end"/>
        </w:r>
      </w:hyperlink>
    </w:p>
    <w:p w14:paraId="777DA264" w14:textId="58667990" w:rsidR="008728ED" w:rsidRPr="0089308D" w:rsidRDefault="008728ED" w:rsidP="001770CD">
      <w:pPr>
        <w:pStyle w:val="TOC2"/>
        <w:rPr>
          <w:rFonts w:eastAsiaTheme="minorEastAsia"/>
          <w:sz w:val="22"/>
          <w:szCs w:val="22"/>
        </w:rPr>
      </w:pPr>
      <w:hyperlink w:anchor="_Toc494372495" w:history="1">
        <w:r w:rsidRPr="0089308D">
          <w:rPr>
            <w:rStyle w:val="Hyperlink"/>
          </w:rPr>
          <w:t>Appendix 1.  Supplier’s Representative</w:t>
        </w:r>
        <w:r w:rsidRPr="0089308D">
          <w:rPr>
            <w:webHidden/>
          </w:rPr>
          <w:tab/>
        </w:r>
        <w:r w:rsidR="00BF007A" w:rsidRPr="0089308D">
          <w:rPr>
            <w:webHidden/>
          </w:rPr>
          <w:fldChar w:fldCharType="begin"/>
        </w:r>
        <w:r w:rsidRPr="0089308D">
          <w:rPr>
            <w:webHidden/>
          </w:rPr>
          <w:instrText xml:space="preserve"> PAGEREF _Toc494372495 \h </w:instrText>
        </w:r>
        <w:r w:rsidR="00BF007A" w:rsidRPr="0089308D">
          <w:rPr>
            <w:webHidden/>
          </w:rPr>
        </w:r>
        <w:r w:rsidR="00BF007A" w:rsidRPr="0089308D">
          <w:rPr>
            <w:webHidden/>
          </w:rPr>
          <w:fldChar w:fldCharType="separate"/>
        </w:r>
        <w:r w:rsidR="0005178D">
          <w:rPr>
            <w:webHidden/>
          </w:rPr>
          <w:t>279</w:t>
        </w:r>
        <w:r w:rsidR="00BF007A" w:rsidRPr="0089308D">
          <w:rPr>
            <w:webHidden/>
          </w:rPr>
          <w:fldChar w:fldCharType="end"/>
        </w:r>
      </w:hyperlink>
    </w:p>
    <w:p w14:paraId="29CBD9E7" w14:textId="559755A5" w:rsidR="008728ED" w:rsidRPr="0089308D" w:rsidRDefault="008728ED" w:rsidP="001770CD">
      <w:pPr>
        <w:pStyle w:val="TOC2"/>
        <w:rPr>
          <w:rFonts w:eastAsiaTheme="minorEastAsia"/>
          <w:sz w:val="22"/>
          <w:szCs w:val="22"/>
        </w:rPr>
      </w:pPr>
      <w:hyperlink w:anchor="_Toc494372496" w:history="1">
        <w:r w:rsidRPr="0089308D">
          <w:rPr>
            <w:rStyle w:val="Hyperlink"/>
          </w:rPr>
          <w:t>Appendix 2.  Adjudicator</w:t>
        </w:r>
        <w:r w:rsidRPr="0089308D">
          <w:rPr>
            <w:webHidden/>
          </w:rPr>
          <w:tab/>
        </w:r>
        <w:r w:rsidR="00BF007A" w:rsidRPr="0089308D">
          <w:rPr>
            <w:webHidden/>
          </w:rPr>
          <w:fldChar w:fldCharType="begin"/>
        </w:r>
        <w:r w:rsidRPr="0089308D">
          <w:rPr>
            <w:webHidden/>
          </w:rPr>
          <w:instrText xml:space="preserve"> PAGEREF _Toc494372496 \h </w:instrText>
        </w:r>
        <w:r w:rsidR="00BF007A" w:rsidRPr="0089308D">
          <w:rPr>
            <w:webHidden/>
          </w:rPr>
        </w:r>
        <w:r w:rsidR="00BF007A" w:rsidRPr="0089308D">
          <w:rPr>
            <w:webHidden/>
          </w:rPr>
          <w:fldChar w:fldCharType="separate"/>
        </w:r>
        <w:r w:rsidR="0005178D">
          <w:rPr>
            <w:webHidden/>
          </w:rPr>
          <w:t>280</w:t>
        </w:r>
        <w:r w:rsidR="00BF007A" w:rsidRPr="0089308D">
          <w:rPr>
            <w:webHidden/>
          </w:rPr>
          <w:fldChar w:fldCharType="end"/>
        </w:r>
      </w:hyperlink>
    </w:p>
    <w:p w14:paraId="0C734B43" w14:textId="6FA9BD17" w:rsidR="008728ED" w:rsidRPr="0089308D" w:rsidRDefault="008728ED" w:rsidP="001770CD">
      <w:pPr>
        <w:pStyle w:val="TOC2"/>
        <w:rPr>
          <w:rFonts w:eastAsiaTheme="minorEastAsia"/>
          <w:sz w:val="22"/>
          <w:szCs w:val="22"/>
        </w:rPr>
      </w:pPr>
      <w:hyperlink w:anchor="_Toc494372497" w:history="1">
        <w:r w:rsidRPr="0089308D">
          <w:rPr>
            <w:rStyle w:val="Hyperlink"/>
          </w:rPr>
          <w:t>Appendix 3.  List of Approved Subcontractors</w:t>
        </w:r>
        <w:r w:rsidRPr="0089308D">
          <w:rPr>
            <w:webHidden/>
          </w:rPr>
          <w:tab/>
        </w:r>
        <w:r w:rsidR="00BF007A" w:rsidRPr="0089308D">
          <w:rPr>
            <w:webHidden/>
          </w:rPr>
          <w:fldChar w:fldCharType="begin"/>
        </w:r>
        <w:r w:rsidRPr="0089308D">
          <w:rPr>
            <w:webHidden/>
          </w:rPr>
          <w:instrText xml:space="preserve"> PAGEREF _Toc494372497 \h </w:instrText>
        </w:r>
        <w:r w:rsidR="00BF007A" w:rsidRPr="0089308D">
          <w:rPr>
            <w:webHidden/>
          </w:rPr>
        </w:r>
        <w:r w:rsidR="00BF007A" w:rsidRPr="0089308D">
          <w:rPr>
            <w:webHidden/>
          </w:rPr>
          <w:fldChar w:fldCharType="separate"/>
        </w:r>
        <w:r w:rsidR="0005178D">
          <w:rPr>
            <w:webHidden/>
          </w:rPr>
          <w:t>281</w:t>
        </w:r>
        <w:r w:rsidR="00BF007A" w:rsidRPr="0089308D">
          <w:rPr>
            <w:webHidden/>
          </w:rPr>
          <w:fldChar w:fldCharType="end"/>
        </w:r>
      </w:hyperlink>
    </w:p>
    <w:p w14:paraId="3E1B02BC" w14:textId="314599D2" w:rsidR="008728ED" w:rsidRPr="0089308D" w:rsidRDefault="008728ED" w:rsidP="001770CD">
      <w:pPr>
        <w:pStyle w:val="TOC2"/>
        <w:rPr>
          <w:rFonts w:eastAsiaTheme="minorEastAsia"/>
          <w:sz w:val="22"/>
          <w:szCs w:val="22"/>
        </w:rPr>
      </w:pPr>
      <w:hyperlink w:anchor="_Toc494372498" w:history="1">
        <w:r w:rsidRPr="0089308D">
          <w:rPr>
            <w:rStyle w:val="Hyperlink"/>
          </w:rPr>
          <w:t>Appendix 4.  Categories of Software</w:t>
        </w:r>
        <w:r w:rsidRPr="0089308D">
          <w:rPr>
            <w:webHidden/>
          </w:rPr>
          <w:tab/>
        </w:r>
        <w:r w:rsidR="00BF007A" w:rsidRPr="0089308D">
          <w:rPr>
            <w:webHidden/>
          </w:rPr>
          <w:fldChar w:fldCharType="begin"/>
        </w:r>
        <w:r w:rsidRPr="0089308D">
          <w:rPr>
            <w:webHidden/>
          </w:rPr>
          <w:instrText xml:space="preserve"> PAGEREF _Toc494372498 \h </w:instrText>
        </w:r>
        <w:r w:rsidR="00BF007A" w:rsidRPr="0089308D">
          <w:rPr>
            <w:webHidden/>
          </w:rPr>
        </w:r>
        <w:r w:rsidR="00BF007A" w:rsidRPr="0089308D">
          <w:rPr>
            <w:webHidden/>
          </w:rPr>
          <w:fldChar w:fldCharType="separate"/>
        </w:r>
        <w:r w:rsidR="0005178D">
          <w:rPr>
            <w:webHidden/>
          </w:rPr>
          <w:t>282</w:t>
        </w:r>
        <w:r w:rsidR="00BF007A" w:rsidRPr="0089308D">
          <w:rPr>
            <w:webHidden/>
          </w:rPr>
          <w:fldChar w:fldCharType="end"/>
        </w:r>
      </w:hyperlink>
    </w:p>
    <w:p w14:paraId="2D44C562" w14:textId="29B577CE" w:rsidR="008728ED" w:rsidRPr="0089308D" w:rsidRDefault="008728ED" w:rsidP="001770CD">
      <w:pPr>
        <w:pStyle w:val="TOC2"/>
        <w:rPr>
          <w:rFonts w:eastAsiaTheme="minorEastAsia"/>
          <w:sz w:val="22"/>
          <w:szCs w:val="22"/>
        </w:rPr>
      </w:pPr>
      <w:hyperlink w:anchor="_Toc494372499" w:history="1">
        <w:r w:rsidRPr="0089308D">
          <w:rPr>
            <w:rStyle w:val="Hyperlink"/>
          </w:rPr>
          <w:t>Appendix 5.  Custom Materials</w:t>
        </w:r>
        <w:r w:rsidRPr="0089308D">
          <w:rPr>
            <w:webHidden/>
          </w:rPr>
          <w:tab/>
        </w:r>
        <w:r w:rsidR="00BF007A" w:rsidRPr="0089308D">
          <w:rPr>
            <w:webHidden/>
          </w:rPr>
          <w:fldChar w:fldCharType="begin"/>
        </w:r>
        <w:r w:rsidRPr="0089308D">
          <w:rPr>
            <w:webHidden/>
          </w:rPr>
          <w:instrText xml:space="preserve"> PAGEREF _Toc494372499 \h </w:instrText>
        </w:r>
        <w:r w:rsidR="00BF007A" w:rsidRPr="0089308D">
          <w:rPr>
            <w:webHidden/>
          </w:rPr>
        </w:r>
        <w:r w:rsidR="00BF007A" w:rsidRPr="0089308D">
          <w:rPr>
            <w:webHidden/>
          </w:rPr>
          <w:fldChar w:fldCharType="separate"/>
        </w:r>
        <w:r w:rsidR="0005178D">
          <w:rPr>
            <w:webHidden/>
          </w:rPr>
          <w:t>283</w:t>
        </w:r>
        <w:r w:rsidR="00BF007A" w:rsidRPr="0089308D">
          <w:rPr>
            <w:webHidden/>
          </w:rPr>
          <w:fldChar w:fldCharType="end"/>
        </w:r>
      </w:hyperlink>
    </w:p>
    <w:p w14:paraId="42550756" w14:textId="359B3CD0" w:rsidR="008728ED" w:rsidRPr="0089308D" w:rsidRDefault="008728ED" w:rsidP="001770CD">
      <w:pPr>
        <w:pStyle w:val="TOC2"/>
        <w:rPr>
          <w:rFonts w:eastAsiaTheme="minorEastAsia"/>
          <w:sz w:val="22"/>
          <w:szCs w:val="22"/>
        </w:rPr>
      </w:pPr>
      <w:hyperlink w:anchor="_Toc494372500" w:history="1">
        <w:r w:rsidRPr="0089308D">
          <w:rPr>
            <w:rStyle w:val="Hyperlink"/>
          </w:rPr>
          <w:t>Appendix 6.  Revised Price Schedules</w:t>
        </w:r>
        <w:r w:rsidRPr="0089308D">
          <w:rPr>
            <w:webHidden/>
          </w:rPr>
          <w:tab/>
        </w:r>
        <w:r w:rsidR="00BF007A" w:rsidRPr="0089308D">
          <w:rPr>
            <w:webHidden/>
          </w:rPr>
          <w:fldChar w:fldCharType="begin"/>
        </w:r>
        <w:r w:rsidRPr="0089308D">
          <w:rPr>
            <w:webHidden/>
          </w:rPr>
          <w:instrText xml:space="preserve"> PAGEREF _Toc494372500 \h </w:instrText>
        </w:r>
        <w:r w:rsidR="00BF007A" w:rsidRPr="0089308D">
          <w:rPr>
            <w:webHidden/>
          </w:rPr>
        </w:r>
        <w:r w:rsidR="00BF007A" w:rsidRPr="0089308D">
          <w:rPr>
            <w:webHidden/>
          </w:rPr>
          <w:fldChar w:fldCharType="separate"/>
        </w:r>
        <w:r w:rsidR="0005178D">
          <w:rPr>
            <w:webHidden/>
          </w:rPr>
          <w:t>284</w:t>
        </w:r>
        <w:r w:rsidR="00BF007A" w:rsidRPr="0089308D">
          <w:rPr>
            <w:webHidden/>
          </w:rPr>
          <w:fldChar w:fldCharType="end"/>
        </w:r>
      </w:hyperlink>
    </w:p>
    <w:p w14:paraId="530733B3" w14:textId="6DEBE13B" w:rsidR="008728ED" w:rsidRPr="0089308D" w:rsidRDefault="008728ED" w:rsidP="001770CD">
      <w:pPr>
        <w:pStyle w:val="TOC2"/>
        <w:rPr>
          <w:rFonts w:eastAsiaTheme="minorEastAsia"/>
          <w:sz w:val="22"/>
          <w:szCs w:val="22"/>
        </w:rPr>
      </w:pPr>
      <w:hyperlink w:anchor="_Toc494372501" w:history="1">
        <w:r w:rsidRPr="0089308D">
          <w:rPr>
            <w:rStyle w:val="Hyperlink"/>
          </w:rPr>
          <w:t>Appendix 7.  Minutes of Contract Finalization Discussions and Agreed-to Contract Amendments</w:t>
        </w:r>
        <w:r w:rsidRPr="0089308D">
          <w:rPr>
            <w:webHidden/>
          </w:rPr>
          <w:tab/>
        </w:r>
        <w:r w:rsidR="00BF007A" w:rsidRPr="0089308D">
          <w:rPr>
            <w:webHidden/>
          </w:rPr>
          <w:fldChar w:fldCharType="begin"/>
        </w:r>
        <w:r w:rsidRPr="0089308D">
          <w:rPr>
            <w:webHidden/>
          </w:rPr>
          <w:instrText xml:space="preserve"> PAGEREF _Toc494372501 \h </w:instrText>
        </w:r>
        <w:r w:rsidR="00BF007A" w:rsidRPr="0089308D">
          <w:rPr>
            <w:webHidden/>
          </w:rPr>
        </w:r>
        <w:r w:rsidR="00BF007A" w:rsidRPr="0089308D">
          <w:rPr>
            <w:webHidden/>
          </w:rPr>
          <w:fldChar w:fldCharType="separate"/>
        </w:r>
        <w:r w:rsidR="0005178D">
          <w:rPr>
            <w:webHidden/>
          </w:rPr>
          <w:t>285</w:t>
        </w:r>
        <w:r w:rsidR="00BF007A" w:rsidRPr="0089308D">
          <w:rPr>
            <w:webHidden/>
          </w:rPr>
          <w:fldChar w:fldCharType="end"/>
        </w:r>
      </w:hyperlink>
    </w:p>
    <w:p w14:paraId="5657427A" w14:textId="303D7A11" w:rsidR="008728ED" w:rsidRPr="0089308D" w:rsidRDefault="008728ED">
      <w:pPr>
        <w:pStyle w:val="TOC1"/>
        <w:rPr>
          <w:rFonts w:ascii="Times New Roman" w:eastAsiaTheme="minorEastAsia" w:hAnsi="Times New Roman"/>
          <w:b w:val="0"/>
          <w:noProof/>
          <w:sz w:val="22"/>
          <w:szCs w:val="22"/>
        </w:rPr>
      </w:pPr>
      <w:hyperlink w:anchor="_Toc494372502" w:history="1">
        <w:r w:rsidRPr="0089308D">
          <w:rPr>
            <w:rStyle w:val="Hyperlink"/>
            <w:rFonts w:ascii="Times New Roman" w:hAnsi="Times New Roman"/>
            <w:noProof/>
          </w:rPr>
          <w:t>2.  Performance and Advance Payment Security Forms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_Toc494372502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05178D">
          <w:rPr>
            <w:rFonts w:ascii="Times New Roman" w:hAnsi="Times New Roman"/>
            <w:noProof/>
            <w:webHidden/>
          </w:rPr>
          <w:t>286</w:t>
        </w:r>
        <w:r w:rsidR="00BF007A" w:rsidRPr="0089308D">
          <w:rPr>
            <w:rFonts w:ascii="Times New Roman" w:hAnsi="Times New Roman"/>
            <w:noProof/>
            <w:webHidden/>
          </w:rPr>
          <w:fldChar w:fldCharType="end"/>
        </w:r>
      </w:hyperlink>
    </w:p>
    <w:p w14:paraId="6C9E2419" w14:textId="57C22ED0" w:rsidR="008728ED" w:rsidRPr="0089308D" w:rsidRDefault="008728ED" w:rsidP="001770CD">
      <w:pPr>
        <w:pStyle w:val="TOC2"/>
        <w:rPr>
          <w:rFonts w:eastAsiaTheme="minorEastAsia"/>
          <w:sz w:val="22"/>
          <w:szCs w:val="22"/>
        </w:rPr>
      </w:pPr>
      <w:hyperlink w:anchor="_Toc494372503" w:history="1">
        <w:r w:rsidRPr="0089308D">
          <w:rPr>
            <w:rStyle w:val="Hyperlink"/>
          </w:rPr>
          <w:t>2.1 Performance Security Form (Bank Guarantee)</w:t>
        </w:r>
        <w:r w:rsidRPr="0089308D">
          <w:rPr>
            <w:webHidden/>
          </w:rPr>
          <w:tab/>
        </w:r>
        <w:r w:rsidR="00BF007A" w:rsidRPr="0089308D">
          <w:rPr>
            <w:webHidden/>
          </w:rPr>
          <w:fldChar w:fldCharType="begin"/>
        </w:r>
        <w:r w:rsidRPr="0089308D">
          <w:rPr>
            <w:webHidden/>
          </w:rPr>
          <w:instrText xml:space="preserve"> PAGEREF _Toc494372503 \h </w:instrText>
        </w:r>
        <w:r w:rsidR="00BF007A" w:rsidRPr="0089308D">
          <w:rPr>
            <w:webHidden/>
          </w:rPr>
        </w:r>
        <w:r w:rsidR="00BF007A" w:rsidRPr="0089308D">
          <w:rPr>
            <w:webHidden/>
          </w:rPr>
          <w:fldChar w:fldCharType="separate"/>
        </w:r>
        <w:r w:rsidR="0005178D">
          <w:rPr>
            <w:webHidden/>
          </w:rPr>
          <w:t>287</w:t>
        </w:r>
        <w:r w:rsidR="00BF007A" w:rsidRPr="0089308D">
          <w:rPr>
            <w:webHidden/>
          </w:rPr>
          <w:fldChar w:fldCharType="end"/>
        </w:r>
      </w:hyperlink>
    </w:p>
    <w:p w14:paraId="09DBD4DD" w14:textId="3F69D6EC" w:rsidR="008728ED" w:rsidRPr="0089308D" w:rsidRDefault="008728ED" w:rsidP="001770CD">
      <w:pPr>
        <w:pStyle w:val="TOC2"/>
        <w:rPr>
          <w:rFonts w:eastAsiaTheme="minorEastAsia"/>
          <w:sz w:val="22"/>
          <w:szCs w:val="22"/>
        </w:rPr>
      </w:pPr>
      <w:hyperlink w:anchor="_Toc494372504" w:history="1">
        <w:r w:rsidRPr="0089308D">
          <w:rPr>
            <w:rStyle w:val="Hyperlink"/>
          </w:rPr>
          <w:t>2.2</w:t>
        </w:r>
        <w:r w:rsidRPr="0089308D">
          <w:rPr>
            <w:rFonts w:eastAsiaTheme="minorEastAsia"/>
            <w:sz w:val="22"/>
            <w:szCs w:val="22"/>
          </w:rPr>
          <w:tab/>
        </w:r>
        <w:r w:rsidRPr="0089308D">
          <w:rPr>
            <w:rStyle w:val="Hyperlink"/>
          </w:rPr>
          <w:t>Advance Payment Security</w:t>
        </w:r>
        <w:r w:rsidRPr="0089308D">
          <w:rPr>
            <w:webHidden/>
          </w:rPr>
          <w:tab/>
        </w:r>
        <w:r w:rsidR="00BF007A" w:rsidRPr="0089308D">
          <w:rPr>
            <w:webHidden/>
          </w:rPr>
          <w:fldChar w:fldCharType="begin"/>
        </w:r>
        <w:r w:rsidRPr="0089308D">
          <w:rPr>
            <w:webHidden/>
          </w:rPr>
          <w:instrText xml:space="preserve"> PAGEREF _Toc494372504 \h </w:instrText>
        </w:r>
        <w:r w:rsidR="00BF007A" w:rsidRPr="0089308D">
          <w:rPr>
            <w:webHidden/>
          </w:rPr>
        </w:r>
        <w:r w:rsidR="00BF007A" w:rsidRPr="0089308D">
          <w:rPr>
            <w:webHidden/>
          </w:rPr>
          <w:fldChar w:fldCharType="separate"/>
        </w:r>
        <w:r w:rsidR="0005178D">
          <w:rPr>
            <w:webHidden/>
          </w:rPr>
          <w:t>289</w:t>
        </w:r>
        <w:r w:rsidR="00BF007A" w:rsidRPr="0089308D">
          <w:rPr>
            <w:webHidden/>
          </w:rPr>
          <w:fldChar w:fldCharType="end"/>
        </w:r>
      </w:hyperlink>
    </w:p>
    <w:p w14:paraId="5181C67A" w14:textId="4C3EBA6A" w:rsidR="008728ED" w:rsidRPr="0089308D" w:rsidRDefault="008728ED" w:rsidP="001770CD">
      <w:pPr>
        <w:pStyle w:val="TOC2"/>
        <w:rPr>
          <w:rFonts w:eastAsiaTheme="minorEastAsia"/>
          <w:sz w:val="22"/>
          <w:szCs w:val="22"/>
        </w:rPr>
      </w:pPr>
      <w:hyperlink w:anchor="_Toc494372505" w:history="1">
        <w:r w:rsidRPr="0089308D">
          <w:rPr>
            <w:rStyle w:val="Hyperlink"/>
          </w:rPr>
          <w:t>Bank Guarantee</w:t>
        </w:r>
        <w:r w:rsidRPr="0089308D">
          <w:rPr>
            <w:webHidden/>
          </w:rPr>
          <w:tab/>
        </w:r>
        <w:r w:rsidR="00BF007A" w:rsidRPr="0089308D">
          <w:rPr>
            <w:webHidden/>
          </w:rPr>
          <w:fldChar w:fldCharType="begin"/>
        </w:r>
        <w:r w:rsidRPr="0089308D">
          <w:rPr>
            <w:webHidden/>
          </w:rPr>
          <w:instrText xml:space="preserve"> PAGEREF _Toc494372505 \h </w:instrText>
        </w:r>
        <w:r w:rsidR="00BF007A" w:rsidRPr="0089308D">
          <w:rPr>
            <w:webHidden/>
          </w:rPr>
        </w:r>
        <w:r w:rsidR="00BF007A" w:rsidRPr="0089308D">
          <w:rPr>
            <w:webHidden/>
          </w:rPr>
          <w:fldChar w:fldCharType="separate"/>
        </w:r>
        <w:r w:rsidR="0005178D">
          <w:rPr>
            <w:webHidden/>
          </w:rPr>
          <w:t>289</w:t>
        </w:r>
        <w:r w:rsidR="00BF007A" w:rsidRPr="0089308D">
          <w:rPr>
            <w:webHidden/>
          </w:rPr>
          <w:fldChar w:fldCharType="end"/>
        </w:r>
      </w:hyperlink>
    </w:p>
    <w:p w14:paraId="7AA805E4" w14:textId="11909F56" w:rsidR="008728ED" w:rsidRPr="0089308D" w:rsidRDefault="008728ED">
      <w:pPr>
        <w:pStyle w:val="TOC1"/>
        <w:rPr>
          <w:rFonts w:ascii="Times New Roman" w:eastAsiaTheme="minorEastAsia" w:hAnsi="Times New Roman"/>
          <w:b w:val="0"/>
          <w:noProof/>
          <w:sz w:val="22"/>
          <w:szCs w:val="22"/>
        </w:rPr>
      </w:pPr>
      <w:hyperlink w:anchor="_Toc494372506" w:history="1">
        <w:r w:rsidRPr="0089308D">
          <w:rPr>
            <w:rStyle w:val="Hyperlink"/>
            <w:rFonts w:ascii="Times New Roman" w:hAnsi="Times New Roman"/>
            <w:noProof/>
          </w:rPr>
          <w:t>3.  Installation and Acceptance Certificates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_Toc494372506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05178D">
          <w:rPr>
            <w:rFonts w:ascii="Times New Roman" w:hAnsi="Times New Roman"/>
            <w:noProof/>
            <w:webHidden/>
          </w:rPr>
          <w:t>291</w:t>
        </w:r>
        <w:r w:rsidR="00BF007A" w:rsidRPr="0089308D">
          <w:rPr>
            <w:rFonts w:ascii="Times New Roman" w:hAnsi="Times New Roman"/>
            <w:noProof/>
            <w:webHidden/>
          </w:rPr>
          <w:fldChar w:fldCharType="end"/>
        </w:r>
      </w:hyperlink>
    </w:p>
    <w:p w14:paraId="1AF6F849" w14:textId="00C7F933" w:rsidR="008728ED" w:rsidRPr="0089308D" w:rsidRDefault="008728ED" w:rsidP="001770CD">
      <w:pPr>
        <w:pStyle w:val="TOC2"/>
        <w:rPr>
          <w:rFonts w:eastAsiaTheme="minorEastAsia"/>
          <w:sz w:val="22"/>
          <w:szCs w:val="22"/>
        </w:rPr>
      </w:pPr>
      <w:hyperlink w:anchor="_Toc494372507" w:history="1">
        <w:r w:rsidRPr="0089308D">
          <w:rPr>
            <w:rStyle w:val="Hyperlink"/>
          </w:rPr>
          <w:t>3.  Installation and Acceptance Certificates</w:t>
        </w:r>
        <w:r w:rsidRPr="0089308D">
          <w:rPr>
            <w:webHidden/>
          </w:rPr>
          <w:tab/>
        </w:r>
        <w:r w:rsidR="00BF007A" w:rsidRPr="0089308D">
          <w:rPr>
            <w:webHidden/>
          </w:rPr>
          <w:fldChar w:fldCharType="begin"/>
        </w:r>
        <w:r w:rsidRPr="0089308D">
          <w:rPr>
            <w:webHidden/>
          </w:rPr>
          <w:instrText xml:space="preserve"> PAGEREF _Toc494372507 \h </w:instrText>
        </w:r>
        <w:r w:rsidR="00BF007A" w:rsidRPr="0089308D">
          <w:rPr>
            <w:webHidden/>
          </w:rPr>
        </w:r>
        <w:r w:rsidR="00BF007A" w:rsidRPr="0089308D">
          <w:rPr>
            <w:webHidden/>
          </w:rPr>
          <w:fldChar w:fldCharType="separate"/>
        </w:r>
        <w:r w:rsidR="0005178D">
          <w:rPr>
            <w:webHidden/>
          </w:rPr>
          <w:t>291</w:t>
        </w:r>
        <w:r w:rsidR="00BF007A" w:rsidRPr="0089308D">
          <w:rPr>
            <w:webHidden/>
          </w:rPr>
          <w:fldChar w:fldCharType="end"/>
        </w:r>
      </w:hyperlink>
    </w:p>
    <w:p w14:paraId="0F9FD71F" w14:textId="3541B639" w:rsidR="008728ED" w:rsidRPr="0089308D" w:rsidRDefault="008728ED" w:rsidP="001770CD">
      <w:pPr>
        <w:pStyle w:val="TOC2"/>
        <w:rPr>
          <w:rFonts w:eastAsiaTheme="minorEastAsia"/>
          <w:sz w:val="22"/>
          <w:szCs w:val="22"/>
        </w:rPr>
      </w:pPr>
      <w:hyperlink w:anchor="_Toc494372508" w:history="1">
        <w:r w:rsidRPr="0089308D">
          <w:rPr>
            <w:rStyle w:val="Hyperlink"/>
          </w:rPr>
          <w:t>3.1</w:t>
        </w:r>
        <w:r w:rsidRPr="0089308D">
          <w:rPr>
            <w:rFonts w:eastAsiaTheme="minorEastAsia"/>
            <w:sz w:val="22"/>
            <w:szCs w:val="22"/>
          </w:rPr>
          <w:tab/>
        </w:r>
        <w:r w:rsidRPr="0089308D">
          <w:rPr>
            <w:rStyle w:val="Hyperlink"/>
          </w:rPr>
          <w:t>Installation Certificate</w:t>
        </w:r>
        <w:r w:rsidRPr="0089308D">
          <w:rPr>
            <w:webHidden/>
          </w:rPr>
          <w:tab/>
        </w:r>
        <w:r w:rsidR="00BF007A" w:rsidRPr="0089308D">
          <w:rPr>
            <w:webHidden/>
          </w:rPr>
          <w:fldChar w:fldCharType="begin"/>
        </w:r>
        <w:r w:rsidRPr="0089308D">
          <w:rPr>
            <w:webHidden/>
          </w:rPr>
          <w:instrText xml:space="preserve"> PAGEREF _Toc494372508 \h </w:instrText>
        </w:r>
        <w:r w:rsidR="00BF007A" w:rsidRPr="0089308D">
          <w:rPr>
            <w:webHidden/>
          </w:rPr>
        </w:r>
        <w:r w:rsidR="00BF007A" w:rsidRPr="0089308D">
          <w:rPr>
            <w:webHidden/>
          </w:rPr>
          <w:fldChar w:fldCharType="separate"/>
        </w:r>
        <w:r w:rsidR="0005178D">
          <w:rPr>
            <w:webHidden/>
          </w:rPr>
          <w:t>292</w:t>
        </w:r>
        <w:r w:rsidR="00BF007A" w:rsidRPr="0089308D">
          <w:rPr>
            <w:webHidden/>
          </w:rPr>
          <w:fldChar w:fldCharType="end"/>
        </w:r>
      </w:hyperlink>
    </w:p>
    <w:p w14:paraId="020C887F" w14:textId="50D3DF83" w:rsidR="008728ED" w:rsidRPr="0089308D" w:rsidRDefault="008728ED" w:rsidP="001770CD">
      <w:pPr>
        <w:pStyle w:val="TOC2"/>
        <w:rPr>
          <w:rFonts w:eastAsiaTheme="minorEastAsia"/>
          <w:sz w:val="22"/>
          <w:szCs w:val="22"/>
        </w:rPr>
      </w:pPr>
      <w:hyperlink w:anchor="_Toc494372509" w:history="1">
        <w:r w:rsidRPr="0089308D">
          <w:rPr>
            <w:rStyle w:val="Hyperlink"/>
          </w:rPr>
          <w:t>3.2</w:t>
        </w:r>
        <w:r w:rsidRPr="0089308D">
          <w:rPr>
            <w:rFonts w:eastAsiaTheme="minorEastAsia"/>
            <w:sz w:val="22"/>
            <w:szCs w:val="22"/>
          </w:rPr>
          <w:tab/>
        </w:r>
        <w:r w:rsidRPr="0089308D">
          <w:rPr>
            <w:rStyle w:val="Hyperlink"/>
          </w:rPr>
          <w:t>Operational Acceptance Certificate</w:t>
        </w:r>
        <w:r w:rsidRPr="0089308D">
          <w:rPr>
            <w:webHidden/>
          </w:rPr>
          <w:tab/>
        </w:r>
        <w:r w:rsidR="00BF007A" w:rsidRPr="0089308D">
          <w:rPr>
            <w:webHidden/>
          </w:rPr>
          <w:fldChar w:fldCharType="begin"/>
        </w:r>
        <w:r w:rsidRPr="0089308D">
          <w:rPr>
            <w:webHidden/>
          </w:rPr>
          <w:instrText xml:space="preserve"> PAGEREF _Toc494372509 \h </w:instrText>
        </w:r>
        <w:r w:rsidR="00BF007A" w:rsidRPr="0089308D">
          <w:rPr>
            <w:webHidden/>
          </w:rPr>
        </w:r>
        <w:r w:rsidR="00BF007A" w:rsidRPr="0089308D">
          <w:rPr>
            <w:webHidden/>
          </w:rPr>
          <w:fldChar w:fldCharType="separate"/>
        </w:r>
        <w:r w:rsidR="0005178D">
          <w:rPr>
            <w:webHidden/>
          </w:rPr>
          <w:t>293</w:t>
        </w:r>
        <w:r w:rsidR="00BF007A" w:rsidRPr="0089308D">
          <w:rPr>
            <w:webHidden/>
          </w:rPr>
          <w:fldChar w:fldCharType="end"/>
        </w:r>
      </w:hyperlink>
    </w:p>
    <w:p w14:paraId="35DD2782" w14:textId="774E03DB" w:rsidR="008728ED" w:rsidRPr="0089308D" w:rsidRDefault="008728ED">
      <w:pPr>
        <w:pStyle w:val="TOC1"/>
        <w:rPr>
          <w:rFonts w:ascii="Times New Roman" w:eastAsiaTheme="minorEastAsia" w:hAnsi="Times New Roman"/>
          <w:b w:val="0"/>
          <w:noProof/>
          <w:sz w:val="22"/>
          <w:szCs w:val="22"/>
        </w:rPr>
      </w:pPr>
      <w:hyperlink w:anchor="_Toc494372510" w:history="1">
        <w:r w:rsidRPr="0089308D">
          <w:rPr>
            <w:rStyle w:val="Hyperlink"/>
            <w:rFonts w:ascii="Times New Roman" w:hAnsi="Times New Roman"/>
            <w:noProof/>
          </w:rPr>
          <w:t>4.  Change Order Procedures and Forms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_Toc494372510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05178D">
          <w:rPr>
            <w:rFonts w:ascii="Times New Roman" w:hAnsi="Times New Roman"/>
            <w:noProof/>
            <w:webHidden/>
          </w:rPr>
          <w:t>294</w:t>
        </w:r>
        <w:r w:rsidR="00BF007A" w:rsidRPr="0089308D">
          <w:rPr>
            <w:rFonts w:ascii="Times New Roman" w:hAnsi="Times New Roman"/>
            <w:noProof/>
            <w:webHidden/>
          </w:rPr>
          <w:fldChar w:fldCharType="end"/>
        </w:r>
      </w:hyperlink>
    </w:p>
    <w:p w14:paraId="004188FD" w14:textId="72E3567C" w:rsidR="008728ED" w:rsidRPr="0089308D" w:rsidRDefault="008728ED" w:rsidP="001770CD">
      <w:pPr>
        <w:pStyle w:val="TOC2"/>
        <w:rPr>
          <w:rFonts w:eastAsiaTheme="minorEastAsia"/>
          <w:sz w:val="22"/>
          <w:szCs w:val="22"/>
        </w:rPr>
      </w:pPr>
      <w:hyperlink w:anchor="_Toc494372511" w:history="1">
        <w:r w:rsidRPr="0089308D">
          <w:rPr>
            <w:rStyle w:val="Hyperlink"/>
          </w:rPr>
          <w:t>4.1</w:t>
        </w:r>
        <w:r w:rsidRPr="0089308D">
          <w:rPr>
            <w:rFonts w:eastAsiaTheme="minorEastAsia"/>
            <w:sz w:val="22"/>
            <w:szCs w:val="22"/>
          </w:rPr>
          <w:tab/>
        </w:r>
        <w:r w:rsidRPr="0089308D">
          <w:rPr>
            <w:rStyle w:val="Hyperlink"/>
          </w:rPr>
          <w:t>Request for Change Proposal Form</w:t>
        </w:r>
        <w:r w:rsidRPr="0089308D">
          <w:rPr>
            <w:webHidden/>
          </w:rPr>
          <w:tab/>
        </w:r>
        <w:r w:rsidR="00BF007A" w:rsidRPr="0089308D">
          <w:rPr>
            <w:webHidden/>
          </w:rPr>
          <w:fldChar w:fldCharType="begin"/>
        </w:r>
        <w:r w:rsidRPr="0089308D">
          <w:rPr>
            <w:webHidden/>
          </w:rPr>
          <w:instrText xml:space="preserve"> PAGEREF _Toc494372511 \h </w:instrText>
        </w:r>
        <w:r w:rsidR="00BF007A" w:rsidRPr="0089308D">
          <w:rPr>
            <w:webHidden/>
          </w:rPr>
        </w:r>
        <w:r w:rsidR="00BF007A" w:rsidRPr="0089308D">
          <w:rPr>
            <w:webHidden/>
          </w:rPr>
          <w:fldChar w:fldCharType="separate"/>
        </w:r>
        <w:r w:rsidR="0005178D">
          <w:rPr>
            <w:webHidden/>
          </w:rPr>
          <w:t>295</w:t>
        </w:r>
        <w:r w:rsidR="00BF007A" w:rsidRPr="0089308D">
          <w:rPr>
            <w:webHidden/>
          </w:rPr>
          <w:fldChar w:fldCharType="end"/>
        </w:r>
      </w:hyperlink>
    </w:p>
    <w:p w14:paraId="6D310575" w14:textId="0C8B5485" w:rsidR="008728ED" w:rsidRPr="0089308D" w:rsidRDefault="008728ED" w:rsidP="001770CD">
      <w:pPr>
        <w:pStyle w:val="TOC2"/>
        <w:rPr>
          <w:rFonts w:eastAsiaTheme="minorEastAsia"/>
          <w:sz w:val="22"/>
          <w:szCs w:val="22"/>
        </w:rPr>
      </w:pPr>
      <w:hyperlink w:anchor="_Toc494372512" w:history="1">
        <w:r w:rsidRPr="0089308D">
          <w:rPr>
            <w:rStyle w:val="Hyperlink"/>
          </w:rPr>
          <w:t>4.2</w:t>
        </w:r>
        <w:r w:rsidRPr="0089308D">
          <w:rPr>
            <w:rFonts w:eastAsiaTheme="minorEastAsia"/>
            <w:sz w:val="22"/>
            <w:szCs w:val="22"/>
          </w:rPr>
          <w:tab/>
        </w:r>
        <w:r w:rsidRPr="0089308D">
          <w:rPr>
            <w:rStyle w:val="Hyperlink"/>
          </w:rPr>
          <w:t>Change Estimate Proposal Form</w:t>
        </w:r>
        <w:r w:rsidRPr="0089308D">
          <w:rPr>
            <w:webHidden/>
          </w:rPr>
          <w:tab/>
        </w:r>
        <w:r w:rsidR="00BF007A" w:rsidRPr="0089308D">
          <w:rPr>
            <w:webHidden/>
          </w:rPr>
          <w:fldChar w:fldCharType="begin"/>
        </w:r>
        <w:r w:rsidRPr="0089308D">
          <w:rPr>
            <w:webHidden/>
          </w:rPr>
          <w:instrText xml:space="preserve"> PAGEREF _Toc494372512 \h </w:instrText>
        </w:r>
        <w:r w:rsidR="00BF007A" w:rsidRPr="0089308D">
          <w:rPr>
            <w:webHidden/>
          </w:rPr>
        </w:r>
        <w:r w:rsidR="00BF007A" w:rsidRPr="0089308D">
          <w:rPr>
            <w:webHidden/>
          </w:rPr>
          <w:fldChar w:fldCharType="separate"/>
        </w:r>
        <w:r w:rsidR="0005178D">
          <w:rPr>
            <w:webHidden/>
          </w:rPr>
          <w:t>297</w:t>
        </w:r>
        <w:r w:rsidR="00BF007A" w:rsidRPr="0089308D">
          <w:rPr>
            <w:webHidden/>
          </w:rPr>
          <w:fldChar w:fldCharType="end"/>
        </w:r>
      </w:hyperlink>
    </w:p>
    <w:p w14:paraId="0CAB5883" w14:textId="3D1E87E6" w:rsidR="008728ED" w:rsidRPr="0089308D" w:rsidRDefault="008728ED" w:rsidP="001770CD">
      <w:pPr>
        <w:pStyle w:val="TOC2"/>
        <w:rPr>
          <w:rFonts w:eastAsiaTheme="minorEastAsia"/>
          <w:sz w:val="22"/>
          <w:szCs w:val="22"/>
        </w:rPr>
      </w:pPr>
      <w:hyperlink w:anchor="_Toc494372513" w:history="1">
        <w:r w:rsidRPr="0089308D">
          <w:rPr>
            <w:rStyle w:val="Hyperlink"/>
          </w:rPr>
          <w:t>4.3</w:t>
        </w:r>
        <w:r w:rsidRPr="0089308D">
          <w:rPr>
            <w:rFonts w:eastAsiaTheme="minorEastAsia"/>
            <w:sz w:val="22"/>
            <w:szCs w:val="22"/>
          </w:rPr>
          <w:tab/>
        </w:r>
        <w:r w:rsidRPr="0089308D">
          <w:rPr>
            <w:rStyle w:val="Hyperlink"/>
          </w:rPr>
          <w:t>Estimate Acceptance Form</w:t>
        </w:r>
        <w:r w:rsidRPr="0089308D">
          <w:rPr>
            <w:webHidden/>
          </w:rPr>
          <w:tab/>
        </w:r>
        <w:r w:rsidR="00BF007A" w:rsidRPr="0089308D">
          <w:rPr>
            <w:webHidden/>
          </w:rPr>
          <w:fldChar w:fldCharType="begin"/>
        </w:r>
        <w:r w:rsidRPr="0089308D">
          <w:rPr>
            <w:webHidden/>
          </w:rPr>
          <w:instrText xml:space="preserve"> PAGEREF _Toc494372513 \h </w:instrText>
        </w:r>
        <w:r w:rsidR="00BF007A" w:rsidRPr="0089308D">
          <w:rPr>
            <w:webHidden/>
          </w:rPr>
        </w:r>
        <w:r w:rsidR="00BF007A" w:rsidRPr="0089308D">
          <w:rPr>
            <w:webHidden/>
          </w:rPr>
          <w:fldChar w:fldCharType="separate"/>
        </w:r>
        <w:r w:rsidR="0005178D">
          <w:rPr>
            <w:webHidden/>
          </w:rPr>
          <w:t>298</w:t>
        </w:r>
        <w:r w:rsidR="00BF007A" w:rsidRPr="0089308D">
          <w:rPr>
            <w:webHidden/>
          </w:rPr>
          <w:fldChar w:fldCharType="end"/>
        </w:r>
      </w:hyperlink>
    </w:p>
    <w:p w14:paraId="246F56F5" w14:textId="3C75623F" w:rsidR="008728ED" w:rsidRPr="0089308D" w:rsidRDefault="008728ED" w:rsidP="001770CD">
      <w:pPr>
        <w:pStyle w:val="TOC2"/>
        <w:rPr>
          <w:rFonts w:eastAsiaTheme="minorEastAsia"/>
          <w:sz w:val="22"/>
          <w:szCs w:val="22"/>
        </w:rPr>
      </w:pPr>
      <w:hyperlink w:anchor="_Toc494372514" w:history="1">
        <w:r w:rsidRPr="0089308D">
          <w:rPr>
            <w:rStyle w:val="Hyperlink"/>
          </w:rPr>
          <w:t>4.4</w:t>
        </w:r>
        <w:r w:rsidRPr="0089308D">
          <w:rPr>
            <w:rFonts w:eastAsiaTheme="minorEastAsia"/>
            <w:sz w:val="22"/>
            <w:szCs w:val="22"/>
          </w:rPr>
          <w:tab/>
        </w:r>
        <w:r w:rsidRPr="0089308D">
          <w:rPr>
            <w:rStyle w:val="Hyperlink"/>
          </w:rPr>
          <w:t>Change Proposal Form</w:t>
        </w:r>
        <w:r w:rsidRPr="0089308D">
          <w:rPr>
            <w:webHidden/>
          </w:rPr>
          <w:tab/>
        </w:r>
        <w:r w:rsidR="00BF007A" w:rsidRPr="0089308D">
          <w:rPr>
            <w:webHidden/>
          </w:rPr>
          <w:fldChar w:fldCharType="begin"/>
        </w:r>
        <w:r w:rsidRPr="0089308D">
          <w:rPr>
            <w:webHidden/>
          </w:rPr>
          <w:instrText xml:space="preserve"> PAGEREF _Toc494372514 \h </w:instrText>
        </w:r>
        <w:r w:rsidR="00BF007A" w:rsidRPr="0089308D">
          <w:rPr>
            <w:webHidden/>
          </w:rPr>
        </w:r>
        <w:r w:rsidR="00BF007A" w:rsidRPr="0089308D">
          <w:rPr>
            <w:webHidden/>
          </w:rPr>
          <w:fldChar w:fldCharType="separate"/>
        </w:r>
        <w:r w:rsidR="0005178D">
          <w:rPr>
            <w:webHidden/>
          </w:rPr>
          <w:t>299</w:t>
        </w:r>
        <w:r w:rsidR="00BF007A" w:rsidRPr="0089308D">
          <w:rPr>
            <w:webHidden/>
          </w:rPr>
          <w:fldChar w:fldCharType="end"/>
        </w:r>
      </w:hyperlink>
    </w:p>
    <w:p w14:paraId="5E67C5C6" w14:textId="7BF8853F" w:rsidR="008728ED" w:rsidRPr="0089308D" w:rsidRDefault="008728ED" w:rsidP="001770CD">
      <w:pPr>
        <w:pStyle w:val="TOC2"/>
        <w:rPr>
          <w:rFonts w:eastAsiaTheme="minorEastAsia"/>
          <w:sz w:val="22"/>
          <w:szCs w:val="22"/>
        </w:rPr>
      </w:pPr>
      <w:hyperlink w:anchor="_Toc494372515" w:history="1">
        <w:r w:rsidRPr="0089308D">
          <w:rPr>
            <w:rStyle w:val="Hyperlink"/>
          </w:rPr>
          <w:t>4.5</w:t>
        </w:r>
        <w:r w:rsidRPr="0089308D">
          <w:rPr>
            <w:rFonts w:eastAsiaTheme="minorEastAsia"/>
            <w:sz w:val="22"/>
            <w:szCs w:val="22"/>
          </w:rPr>
          <w:tab/>
        </w:r>
        <w:r w:rsidRPr="0089308D">
          <w:rPr>
            <w:rStyle w:val="Hyperlink"/>
          </w:rPr>
          <w:t>Change Order Form</w:t>
        </w:r>
        <w:r w:rsidRPr="0089308D">
          <w:rPr>
            <w:webHidden/>
          </w:rPr>
          <w:tab/>
        </w:r>
        <w:r w:rsidR="00BF007A" w:rsidRPr="0089308D">
          <w:rPr>
            <w:webHidden/>
          </w:rPr>
          <w:fldChar w:fldCharType="begin"/>
        </w:r>
        <w:r w:rsidRPr="0089308D">
          <w:rPr>
            <w:webHidden/>
          </w:rPr>
          <w:instrText xml:space="preserve"> PAGEREF _Toc494372515 \h </w:instrText>
        </w:r>
        <w:r w:rsidR="00BF007A" w:rsidRPr="0089308D">
          <w:rPr>
            <w:webHidden/>
          </w:rPr>
        </w:r>
        <w:r w:rsidR="00BF007A" w:rsidRPr="0089308D">
          <w:rPr>
            <w:webHidden/>
          </w:rPr>
          <w:fldChar w:fldCharType="separate"/>
        </w:r>
        <w:r w:rsidR="0005178D">
          <w:rPr>
            <w:webHidden/>
          </w:rPr>
          <w:t>301</w:t>
        </w:r>
        <w:r w:rsidR="00BF007A" w:rsidRPr="0089308D">
          <w:rPr>
            <w:webHidden/>
          </w:rPr>
          <w:fldChar w:fldCharType="end"/>
        </w:r>
      </w:hyperlink>
    </w:p>
    <w:p w14:paraId="4E1B35CA" w14:textId="595EFA5D" w:rsidR="008728ED" w:rsidRPr="0089308D" w:rsidRDefault="008728ED" w:rsidP="001770CD">
      <w:pPr>
        <w:pStyle w:val="TOC2"/>
        <w:rPr>
          <w:rFonts w:eastAsiaTheme="minorEastAsia"/>
          <w:sz w:val="22"/>
          <w:szCs w:val="22"/>
        </w:rPr>
      </w:pPr>
      <w:hyperlink w:anchor="_Toc494372516" w:history="1">
        <w:r w:rsidRPr="0089308D">
          <w:rPr>
            <w:rStyle w:val="Hyperlink"/>
          </w:rPr>
          <w:t>4.6</w:t>
        </w:r>
        <w:r w:rsidRPr="0089308D">
          <w:rPr>
            <w:rFonts w:eastAsiaTheme="minorEastAsia"/>
            <w:sz w:val="22"/>
            <w:szCs w:val="22"/>
          </w:rPr>
          <w:tab/>
        </w:r>
        <w:r w:rsidRPr="0089308D">
          <w:rPr>
            <w:rStyle w:val="Hyperlink"/>
          </w:rPr>
          <w:t>Application for Change Proposal Form</w:t>
        </w:r>
        <w:r w:rsidRPr="0089308D">
          <w:rPr>
            <w:webHidden/>
          </w:rPr>
          <w:tab/>
        </w:r>
        <w:r w:rsidR="00BF007A" w:rsidRPr="0089308D">
          <w:rPr>
            <w:webHidden/>
          </w:rPr>
          <w:fldChar w:fldCharType="begin"/>
        </w:r>
        <w:r w:rsidRPr="0089308D">
          <w:rPr>
            <w:webHidden/>
          </w:rPr>
          <w:instrText xml:space="preserve"> PAGEREF _Toc494372516 \h </w:instrText>
        </w:r>
        <w:r w:rsidR="00BF007A" w:rsidRPr="0089308D">
          <w:rPr>
            <w:webHidden/>
          </w:rPr>
        </w:r>
        <w:r w:rsidR="00BF007A" w:rsidRPr="0089308D">
          <w:rPr>
            <w:webHidden/>
          </w:rPr>
          <w:fldChar w:fldCharType="separate"/>
        </w:r>
        <w:r w:rsidR="0005178D">
          <w:rPr>
            <w:webHidden/>
          </w:rPr>
          <w:t>302</w:t>
        </w:r>
        <w:r w:rsidR="00BF007A" w:rsidRPr="0089308D">
          <w:rPr>
            <w:webHidden/>
          </w:rPr>
          <w:fldChar w:fldCharType="end"/>
        </w:r>
      </w:hyperlink>
    </w:p>
    <w:p w14:paraId="04EB5FB4" w14:textId="77777777" w:rsidR="00C45A9D" w:rsidRPr="0089308D" w:rsidRDefault="00BF007A" w:rsidP="00C45A9D">
      <w:pPr>
        <w:numPr>
          <w:ilvl w:val="12"/>
          <w:numId w:val="0"/>
        </w:numPr>
        <w:rPr>
          <w:sz w:val="22"/>
        </w:rPr>
      </w:pPr>
      <w:r w:rsidRPr="0089308D">
        <w:fldChar w:fldCharType="end"/>
      </w:r>
    </w:p>
    <w:p w14:paraId="54C31D49" w14:textId="77777777" w:rsidR="00C45A9D" w:rsidRPr="0089308D" w:rsidRDefault="00C45A9D" w:rsidP="00C45A9D"/>
    <w:p w14:paraId="5C474964" w14:textId="77777777" w:rsidR="00C45A9D" w:rsidRPr="0089308D" w:rsidRDefault="00C45A9D" w:rsidP="00C45A9D"/>
    <w:p w14:paraId="35D7734C" w14:textId="77777777" w:rsidR="00C45A9D" w:rsidRPr="0089308D" w:rsidRDefault="00C45A9D" w:rsidP="00C45A9D">
      <w:pPr>
        <w:sectPr w:rsidR="00C45A9D" w:rsidRPr="0089308D" w:rsidSect="0005178D">
          <w:headerReference w:type="even" r:id="rId73"/>
          <w:headerReference w:type="default" r:id="rId74"/>
          <w:headerReference w:type="first" r:id="rId75"/>
          <w:footnotePr>
            <w:numRestart w:val="eachPage"/>
          </w:footnotePr>
          <w:endnotePr>
            <w:numRestart w:val="eachSect"/>
          </w:endnotePr>
          <w:pgSz w:w="12240" w:h="15840" w:orient="landscape" w:code="1"/>
          <w:pgMar w:top="1440" w:right="720" w:bottom="720" w:left="1440" w:header="720" w:footer="720" w:gutter="0"/>
          <w:cols w:space="720"/>
          <w:formProt w:val="0"/>
        </w:sectPr>
      </w:pPr>
    </w:p>
    <w:p w14:paraId="256EE8A7" w14:textId="77777777" w:rsidR="007E16E5" w:rsidRPr="0089308D" w:rsidRDefault="007E16E5" w:rsidP="00BE7F56">
      <w:pPr>
        <w:pStyle w:val="Head81"/>
        <w:rPr>
          <w:rFonts w:ascii="Times New Roman" w:hAnsi="Times New Roman"/>
        </w:rPr>
      </w:pPr>
      <w:bookmarkStart w:id="715" w:name="_Toc494372491"/>
      <w:r w:rsidRPr="0089308D">
        <w:rPr>
          <w:rFonts w:ascii="Times New Roman" w:hAnsi="Times New Roman"/>
        </w:rPr>
        <w:lastRenderedPageBreak/>
        <w:t>Notification of Intention to Award</w:t>
      </w:r>
      <w:bookmarkEnd w:id="715"/>
    </w:p>
    <w:p w14:paraId="2AE0116E" w14:textId="77777777" w:rsidR="007E16E5" w:rsidRPr="0089308D" w:rsidRDefault="007E16E5" w:rsidP="007E16E5">
      <w:pPr>
        <w:spacing w:before="240"/>
        <w:rPr>
          <w:b/>
        </w:rPr>
      </w:pPr>
      <w:r w:rsidRPr="0089308D">
        <w:rPr>
          <w:b/>
        </w:rPr>
        <w:t>[</w:t>
      </w:r>
      <w:r w:rsidRPr="0089308D">
        <w:rPr>
          <w:b/>
          <w:i/>
        </w:rPr>
        <w:t xml:space="preserve">This Notification of Intention to Award shall be sent to each </w:t>
      </w:r>
      <w:r w:rsidR="00E63CE9" w:rsidRPr="0089308D">
        <w:rPr>
          <w:b/>
          <w:i/>
        </w:rPr>
        <w:t>Bidder</w:t>
      </w:r>
      <w:r w:rsidRPr="0089308D">
        <w:rPr>
          <w:b/>
          <w:i/>
        </w:rPr>
        <w:t xml:space="preserve"> that submitted a </w:t>
      </w:r>
      <w:r w:rsidR="00E63CE9" w:rsidRPr="0089308D">
        <w:rPr>
          <w:b/>
          <w:i/>
        </w:rPr>
        <w:t>Bid</w:t>
      </w:r>
      <w:r w:rsidRPr="0089308D">
        <w:rPr>
          <w:b/>
          <w:i/>
        </w:rPr>
        <w:t>.</w:t>
      </w:r>
      <w:r w:rsidRPr="0089308D">
        <w:rPr>
          <w:b/>
        </w:rPr>
        <w:t>]</w:t>
      </w:r>
    </w:p>
    <w:p w14:paraId="71097CBA" w14:textId="77777777" w:rsidR="007E16E5" w:rsidRPr="0089308D" w:rsidRDefault="007E16E5" w:rsidP="007E16E5">
      <w:pPr>
        <w:pStyle w:val="Outline"/>
        <w:suppressAutoHyphens/>
        <w:spacing w:before="60" w:after="60"/>
      </w:pPr>
    </w:p>
    <w:p w14:paraId="1402EE9F" w14:textId="77777777" w:rsidR="007E16E5" w:rsidRPr="0089308D" w:rsidRDefault="007E16E5" w:rsidP="007E16E5">
      <w:pPr>
        <w:pStyle w:val="Outline"/>
        <w:suppressAutoHyphens/>
        <w:spacing w:before="60" w:after="60"/>
        <w:rPr>
          <w:spacing w:val="-2"/>
          <w:kern w:val="0"/>
        </w:rPr>
      </w:pPr>
      <w:r w:rsidRPr="0089308D">
        <w:t xml:space="preserve">For the attention of </w:t>
      </w:r>
      <w:r w:rsidR="00E63CE9" w:rsidRPr="0089308D">
        <w:rPr>
          <w:spacing w:val="-2"/>
          <w:kern w:val="0"/>
        </w:rPr>
        <w:t>Bidder</w:t>
      </w:r>
      <w:r w:rsidRPr="0089308D">
        <w:rPr>
          <w:spacing w:val="-2"/>
          <w:kern w:val="0"/>
        </w:rPr>
        <w:t xml:space="preserve">’s Authorized Representative </w:t>
      </w:r>
    </w:p>
    <w:p w14:paraId="4F8917C3" w14:textId="77777777" w:rsidR="007E16E5" w:rsidRPr="0089308D" w:rsidRDefault="007E16E5" w:rsidP="007E16E5">
      <w:pPr>
        <w:pStyle w:val="Outline"/>
        <w:suppressAutoHyphens/>
        <w:spacing w:before="60" w:after="60"/>
        <w:rPr>
          <w:spacing w:val="-2"/>
          <w:kern w:val="0"/>
        </w:rPr>
      </w:pPr>
      <w:r w:rsidRPr="0089308D">
        <w:rPr>
          <w:spacing w:val="-2"/>
          <w:kern w:val="0"/>
        </w:rPr>
        <w:t xml:space="preserve">Name: </w:t>
      </w:r>
      <w:r w:rsidRPr="0089308D">
        <w:rPr>
          <w:i/>
          <w:spacing w:val="-2"/>
          <w:kern w:val="0"/>
        </w:rPr>
        <w:t>[insert Authorized Representative’s name]</w:t>
      </w:r>
    </w:p>
    <w:p w14:paraId="5961710D" w14:textId="77777777" w:rsidR="007E16E5" w:rsidRPr="0089308D" w:rsidRDefault="007E16E5" w:rsidP="007E16E5">
      <w:pPr>
        <w:spacing w:before="60" w:after="60"/>
        <w:rPr>
          <w:b/>
          <w:spacing w:val="-2"/>
        </w:rPr>
      </w:pPr>
      <w:r w:rsidRPr="0089308D">
        <w:rPr>
          <w:spacing w:val="-2"/>
        </w:rPr>
        <w:t xml:space="preserve">Address: </w:t>
      </w:r>
      <w:r w:rsidRPr="0089308D">
        <w:rPr>
          <w:i/>
          <w:spacing w:val="-2"/>
        </w:rPr>
        <w:t>[insert Authorized Representative’s Address]</w:t>
      </w:r>
    </w:p>
    <w:p w14:paraId="0A3AD811" w14:textId="77777777" w:rsidR="007E16E5" w:rsidRPr="0089308D" w:rsidRDefault="007E16E5" w:rsidP="007E16E5">
      <w:pPr>
        <w:spacing w:before="60" w:after="60"/>
        <w:rPr>
          <w:b/>
          <w:spacing w:val="-2"/>
        </w:rPr>
      </w:pPr>
      <w:r w:rsidRPr="0089308D">
        <w:rPr>
          <w:spacing w:val="-2"/>
        </w:rPr>
        <w:t xml:space="preserve">Telephone/Fax numbers: </w:t>
      </w:r>
      <w:r w:rsidRPr="0089308D">
        <w:rPr>
          <w:i/>
          <w:spacing w:val="-2"/>
        </w:rPr>
        <w:t>[insert Authorized Representative’s telephone/fax numbers]</w:t>
      </w:r>
    </w:p>
    <w:p w14:paraId="0E7FBD93" w14:textId="77777777" w:rsidR="007E16E5" w:rsidRPr="0089308D" w:rsidRDefault="007E16E5" w:rsidP="007E16E5">
      <w:r w:rsidRPr="0089308D">
        <w:rPr>
          <w:spacing w:val="-2"/>
        </w:rPr>
        <w:t xml:space="preserve">Email Address: </w:t>
      </w:r>
      <w:r w:rsidRPr="0089308D">
        <w:rPr>
          <w:i/>
          <w:spacing w:val="-2"/>
        </w:rPr>
        <w:t>[insert Authorized Representative’s email address]</w:t>
      </w:r>
    </w:p>
    <w:p w14:paraId="5598691F" w14:textId="77777777" w:rsidR="005561ED" w:rsidRDefault="005561ED" w:rsidP="007E16E5">
      <w:pPr>
        <w:spacing w:after="240"/>
        <w:rPr>
          <w:b/>
        </w:rPr>
      </w:pPr>
    </w:p>
    <w:p w14:paraId="5305B75B" w14:textId="77777777" w:rsidR="007E16E5" w:rsidRPr="0089308D" w:rsidRDefault="007E16E5" w:rsidP="007E16E5">
      <w:pPr>
        <w:spacing w:after="240"/>
      </w:pPr>
      <w:r w:rsidRPr="0089308D">
        <w:rPr>
          <w:b/>
        </w:rPr>
        <w:t>DATE OF TRANSMISSION</w:t>
      </w:r>
      <w:r w:rsidRPr="0089308D">
        <w:t>: This Notification is sent by: [</w:t>
      </w:r>
      <w:r w:rsidRPr="0089308D">
        <w:rPr>
          <w:i/>
        </w:rPr>
        <w:t>email/fax</w:t>
      </w:r>
      <w:r w:rsidRPr="0089308D">
        <w:t>] on [</w:t>
      </w:r>
      <w:r w:rsidRPr="0089308D">
        <w:rPr>
          <w:i/>
        </w:rPr>
        <w:t>date</w:t>
      </w:r>
      <w:r w:rsidRPr="0089308D">
        <w:t xml:space="preserve">] (local time) </w:t>
      </w:r>
    </w:p>
    <w:p w14:paraId="1D5809E2" w14:textId="77777777" w:rsidR="007E16E5" w:rsidRPr="0089308D" w:rsidRDefault="007E16E5" w:rsidP="007E16E5">
      <w:pPr>
        <w:ind w:right="289"/>
        <w:rPr>
          <w:b/>
          <w:bCs/>
          <w:sz w:val="36"/>
          <w:szCs w:val="36"/>
        </w:rPr>
      </w:pPr>
      <w:r w:rsidRPr="0089308D">
        <w:rPr>
          <w:b/>
          <w:bCs/>
          <w:sz w:val="36"/>
          <w:szCs w:val="36"/>
        </w:rPr>
        <w:t>Notification of Intention to Award</w:t>
      </w:r>
    </w:p>
    <w:p w14:paraId="557FE530" w14:textId="77777777" w:rsidR="007E16E5" w:rsidRPr="0089308D" w:rsidRDefault="007E16E5" w:rsidP="007E16E5">
      <w:pPr>
        <w:rPr>
          <w:i/>
          <w:color w:val="000000" w:themeColor="text1"/>
        </w:rPr>
      </w:pPr>
      <w:r w:rsidRPr="0089308D">
        <w:rPr>
          <w:b/>
          <w:color w:val="000000" w:themeColor="text1"/>
        </w:rPr>
        <w:t xml:space="preserve">[Purchaser]: </w:t>
      </w:r>
      <w:r w:rsidRPr="0089308D">
        <w:rPr>
          <w:i/>
          <w:color w:val="000000" w:themeColor="text1"/>
        </w:rPr>
        <w:t>[insert the name of the Purchaser]</w:t>
      </w:r>
    </w:p>
    <w:p w14:paraId="26884439" w14:textId="77777777" w:rsidR="007E16E5" w:rsidRPr="0089308D" w:rsidRDefault="007E16E5" w:rsidP="007E16E5">
      <w:pPr>
        <w:rPr>
          <w:bCs/>
          <w:i/>
          <w:iCs/>
          <w:color w:val="000000" w:themeColor="text1"/>
        </w:rPr>
      </w:pPr>
      <w:r w:rsidRPr="0089308D">
        <w:rPr>
          <w:b/>
          <w:color w:val="000000" w:themeColor="text1"/>
        </w:rPr>
        <w:t>Project:</w:t>
      </w:r>
      <w:r w:rsidRPr="0089308D">
        <w:rPr>
          <w:b/>
          <w:bCs/>
          <w:i/>
          <w:iCs/>
          <w:color w:val="000000" w:themeColor="text1"/>
        </w:rPr>
        <w:t xml:space="preserve"> </w:t>
      </w:r>
      <w:r w:rsidRPr="0089308D">
        <w:rPr>
          <w:bCs/>
          <w:i/>
          <w:iCs/>
          <w:color w:val="000000" w:themeColor="text1"/>
        </w:rPr>
        <w:t>[insert name of project]</w:t>
      </w:r>
    </w:p>
    <w:p w14:paraId="54ADF3C1" w14:textId="77777777" w:rsidR="007E16E5" w:rsidRPr="0089308D" w:rsidRDefault="007E16E5" w:rsidP="007E16E5">
      <w:pPr>
        <w:rPr>
          <w:b/>
          <w:i/>
          <w:color w:val="000000" w:themeColor="text1"/>
        </w:rPr>
      </w:pPr>
      <w:r w:rsidRPr="0089308D">
        <w:rPr>
          <w:b/>
          <w:iCs/>
          <w:color w:val="000000" w:themeColor="text1"/>
        </w:rPr>
        <w:t>Contract title</w:t>
      </w:r>
      <w:r w:rsidRPr="0089308D">
        <w:rPr>
          <w:b/>
          <w:color w:val="000000" w:themeColor="text1"/>
        </w:rPr>
        <w:t xml:space="preserve">: </w:t>
      </w:r>
      <w:r w:rsidRPr="0089308D">
        <w:rPr>
          <w:i/>
          <w:color w:val="000000" w:themeColor="text1"/>
        </w:rPr>
        <w:t>[insert the name of the contract]</w:t>
      </w:r>
    </w:p>
    <w:p w14:paraId="306D2408" w14:textId="77777777" w:rsidR="007E16E5" w:rsidRPr="0089308D" w:rsidRDefault="007E16E5" w:rsidP="007E16E5">
      <w:pPr>
        <w:ind w:right="-540"/>
        <w:rPr>
          <w:i/>
          <w:color w:val="000000" w:themeColor="text1"/>
        </w:rPr>
      </w:pPr>
      <w:r w:rsidRPr="0089308D">
        <w:rPr>
          <w:b/>
          <w:color w:val="000000" w:themeColor="text1"/>
        </w:rPr>
        <w:t xml:space="preserve">Country: </w:t>
      </w:r>
      <w:r w:rsidRPr="0089308D">
        <w:rPr>
          <w:i/>
          <w:color w:val="000000" w:themeColor="text1"/>
        </w:rPr>
        <w:t xml:space="preserve">[insert country where </w:t>
      </w:r>
      <w:r w:rsidR="00E63CE9" w:rsidRPr="0089308D">
        <w:rPr>
          <w:i/>
          <w:color w:val="000000" w:themeColor="text1"/>
        </w:rPr>
        <w:t xml:space="preserve">RFB </w:t>
      </w:r>
      <w:r w:rsidRPr="0089308D">
        <w:rPr>
          <w:i/>
          <w:color w:val="000000" w:themeColor="text1"/>
        </w:rPr>
        <w:t xml:space="preserve"> is issued]</w:t>
      </w:r>
    </w:p>
    <w:p w14:paraId="660C167A" w14:textId="77777777" w:rsidR="007E16E5" w:rsidRPr="0089308D" w:rsidRDefault="007E16E5" w:rsidP="007E16E5">
      <w:pPr>
        <w:rPr>
          <w:i/>
          <w:color w:val="000000" w:themeColor="text1"/>
        </w:rPr>
      </w:pPr>
      <w:r w:rsidRPr="0089308D">
        <w:rPr>
          <w:b/>
          <w:noProof/>
          <w:color w:val="000000" w:themeColor="text1"/>
        </w:rPr>
        <w:t>Loan No. /Credit No. / Grant No.:</w:t>
      </w:r>
      <w:r w:rsidRPr="0089308D">
        <w:rPr>
          <w:i/>
          <w:color w:val="000000" w:themeColor="text1"/>
        </w:rPr>
        <w:t xml:space="preserve"> [insert reference number for loan/credit/grant]</w:t>
      </w:r>
    </w:p>
    <w:p w14:paraId="78C742C6" w14:textId="77777777" w:rsidR="007E16E5" w:rsidRPr="0089308D" w:rsidRDefault="00E63CE9" w:rsidP="007E16E5">
      <w:pPr>
        <w:rPr>
          <w:b/>
          <w:color w:val="000000" w:themeColor="text1"/>
        </w:rPr>
      </w:pPr>
      <w:r w:rsidRPr="0089308D">
        <w:rPr>
          <w:b/>
          <w:color w:val="000000" w:themeColor="text1"/>
        </w:rPr>
        <w:t xml:space="preserve">RFB </w:t>
      </w:r>
      <w:r w:rsidR="007E16E5" w:rsidRPr="0089308D">
        <w:rPr>
          <w:b/>
          <w:color w:val="000000" w:themeColor="text1"/>
        </w:rPr>
        <w:t xml:space="preserve"> No: </w:t>
      </w:r>
      <w:r w:rsidR="007E16E5" w:rsidRPr="0089308D">
        <w:rPr>
          <w:i/>
          <w:color w:val="000000" w:themeColor="text1"/>
        </w:rPr>
        <w:t xml:space="preserve">[insert </w:t>
      </w:r>
      <w:r w:rsidRPr="0089308D">
        <w:rPr>
          <w:i/>
          <w:color w:val="000000" w:themeColor="text1"/>
        </w:rPr>
        <w:t xml:space="preserve">RFB </w:t>
      </w:r>
      <w:r w:rsidR="007E16E5" w:rsidRPr="0089308D">
        <w:rPr>
          <w:i/>
          <w:color w:val="000000" w:themeColor="text1"/>
        </w:rPr>
        <w:t xml:space="preserve"> reference number  from Procurement Plan]</w:t>
      </w:r>
    </w:p>
    <w:p w14:paraId="0F599AD2" w14:textId="77777777" w:rsidR="007E16E5" w:rsidRPr="0089308D" w:rsidRDefault="007E16E5" w:rsidP="007E16E5">
      <w:pPr>
        <w:pStyle w:val="BodyTextIndent"/>
        <w:spacing w:before="240" w:after="240"/>
        <w:ind w:left="0" w:right="288"/>
        <w:rPr>
          <w:iCs/>
        </w:rPr>
      </w:pPr>
      <w:r w:rsidRPr="0089308D">
        <w:rPr>
          <w:iCs/>
        </w:rPr>
        <w:t>This Notification of Intention to Award (Notification) notifies you of our decision to award the above contract. The transmission of this Notification begins the Standstill Period. During the Standstill Period you may:</w:t>
      </w:r>
    </w:p>
    <w:p w14:paraId="7B952B8C" w14:textId="77777777" w:rsidR="007E16E5" w:rsidRPr="0089308D" w:rsidRDefault="007E16E5" w:rsidP="00DB7BA3">
      <w:pPr>
        <w:pStyle w:val="BodyTextIndent"/>
        <w:numPr>
          <w:ilvl w:val="0"/>
          <w:numId w:val="64"/>
        </w:numPr>
        <w:spacing w:before="240" w:after="240"/>
        <w:ind w:right="288"/>
        <w:rPr>
          <w:iCs/>
        </w:rPr>
      </w:pPr>
      <w:r w:rsidRPr="0089308D">
        <w:rPr>
          <w:iCs/>
        </w:rPr>
        <w:t xml:space="preserve">request a debriefing in relation to the evaluation of your </w:t>
      </w:r>
      <w:r w:rsidR="00E63CE9" w:rsidRPr="0089308D">
        <w:rPr>
          <w:iCs/>
        </w:rPr>
        <w:t>Bid</w:t>
      </w:r>
      <w:r w:rsidRPr="0089308D">
        <w:rPr>
          <w:iCs/>
        </w:rPr>
        <w:t>, and/or</w:t>
      </w:r>
    </w:p>
    <w:p w14:paraId="24B4A215" w14:textId="77777777" w:rsidR="007E16E5" w:rsidRPr="0089308D" w:rsidRDefault="007E16E5" w:rsidP="00DB7BA3">
      <w:pPr>
        <w:pStyle w:val="BodyTextIndent"/>
        <w:numPr>
          <w:ilvl w:val="0"/>
          <w:numId w:val="64"/>
        </w:numPr>
        <w:spacing w:before="240" w:after="240"/>
        <w:ind w:right="288"/>
        <w:rPr>
          <w:iCs/>
        </w:rPr>
      </w:pPr>
      <w:r w:rsidRPr="0089308D">
        <w:rPr>
          <w:iCs/>
        </w:rPr>
        <w:t>submit a Procurement-related Complaint in relation to the decision to award the contract.</w:t>
      </w:r>
    </w:p>
    <w:p w14:paraId="40BABBCC" w14:textId="77777777" w:rsidR="007E16E5" w:rsidRPr="0089308D" w:rsidRDefault="007E16E5" w:rsidP="00DB7BA3">
      <w:pPr>
        <w:pStyle w:val="BodyTextIndent"/>
        <w:numPr>
          <w:ilvl w:val="0"/>
          <w:numId w:val="62"/>
        </w:numPr>
        <w:spacing w:before="240" w:after="120"/>
        <w:ind w:left="284" w:right="289" w:hanging="284"/>
        <w:rPr>
          <w:b/>
          <w:iCs/>
        </w:rPr>
      </w:pPr>
      <w:r w:rsidRPr="0089308D">
        <w:rPr>
          <w:b/>
          <w:iCs/>
        </w:rPr>
        <w:t xml:space="preserve">The successful </w:t>
      </w:r>
      <w:r w:rsidR="00E63CE9" w:rsidRPr="0089308D">
        <w:rPr>
          <w:b/>
          <w:iCs/>
        </w:rPr>
        <w:t>Bidder</w:t>
      </w:r>
    </w:p>
    <w:tbl>
      <w:tblPr>
        <w:tblStyle w:val="TableGrid"/>
        <w:tblW w:w="9828" w:type="dxa"/>
        <w:tblLayout w:type="fixed"/>
        <w:tblLook w:val="04A0" w:firstRow="1" w:lastRow="0" w:firstColumn="1" w:lastColumn="0" w:noHBand="0" w:noVBand="1"/>
      </w:tblPr>
      <w:tblGrid>
        <w:gridCol w:w="2405"/>
        <w:gridCol w:w="7423"/>
      </w:tblGrid>
      <w:tr w:rsidR="007E16E5" w:rsidRPr="0089308D" w14:paraId="57952AA6" w14:textId="77777777" w:rsidTr="005561ED">
        <w:trPr>
          <w:trHeight w:val="144"/>
        </w:trPr>
        <w:tc>
          <w:tcPr>
            <w:tcW w:w="2405" w:type="dxa"/>
            <w:shd w:val="clear" w:color="auto" w:fill="C6D9F1" w:themeFill="text2" w:themeFillTint="33"/>
          </w:tcPr>
          <w:p w14:paraId="56C3557A" w14:textId="77777777" w:rsidR="007E16E5" w:rsidRPr="0089308D" w:rsidRDefault="007E16E5" w:rsidP="00A11BF1">
            <w:pPr>
              <w:pStyle w:val="BodyTextIndent"/>
              <w:spacing w:before="120" w:after="120"/>
              <w:ind w:left="0"/>
              <w:jc w:val="left"/>
              <w:rPr>
                <w:b/>
                <w:iCs/>
              </w:rPr>
            </w:pPr>
            <w:r w:rsidRPr="0089308D">
              <w:rPr>
                <w:b/>
                <w:iCs/>
              </w:rPr>
              <w:t>Name:</w:t>
            </w:r>
          </w:p>
        </w:tc>
        <w:tc>
          <w:tcPr>
            <w:tcW w:w="7423" w:type="dxa"/>
            <w:vAlign w:val="center"/>
          </w:tcPr>
          <w:p w14:paraId="1EB31764" w14:textId="77777777" w:rsidR="007E16E5" w:rsidRPr="0089308D" w:rsidRDefault="007E16E5" w:rsidP="00A11BF1">
            <w:pPr>
              <w:pStyle w:val="BodyTextIndent"/>
              <w:spacing w:before="120" w:after="120"/>
              <w:ind w:left="0"/>
              <w:jc w:val="left"/>
              <w:rPr>
                <w:iCs/>
              </w:rPr>
            </w:pPr>
            <w:r w:rsidRPr="0089308D">
              <w:rPr>
                <w:iCs/>
              </w:rPr>
              <w:t>[</w:t>
            </w:r>
            <w:r w:rsidRPr="0089308D">
              <w:rPr>
                <w:i/>
                <w:iCs/>
              </w:rPr>
              <w:t>insert name</w:t>
            </w:r>
            <w:r w:rsidRPr="0089308D">
              <w:t xml:space="preserve"> </w:t>
            </w:r>
            <w:r w:rsidRPr="0089308D">
              <w:rPr>
                <w:i/>
                <w:iCs/>
              </w:rPr>
              <w:t xml:space="preserve">of successful </w:t>
            </w:r>
            <w:r w:rsidR="00E63CE9" w:rsidRPr="0089308D">
              <w:rPr>
                <w:i/>
                <w:iCs/>
              </w:rPr>
              <w:t>Bidder</w:t>
            </w:r>
            <w:r w:rsidRPr="0089308D">
              <w:rPr>
                <w:iCs/>
              </w:rPr>
              <w:t>]</w:t>
            </w:r>
          </w:p>
        </w:tc>
      </w:tr>
      <w:tr w:rsidR="007E16E5" w:rsidRPr="0089308D" w14:paraId="060287CE" w14:textId="77777777" w:rsidTr="005561ED">
        <w:trPr>
          <w:trHeight w:val="144"/>
        </w:trPr>
        <w:tc>
          <w:tcPr>
            <w:tcW w:w="2405" w:type="dxa"/>
            <w:shd w:val="clear" w:color="auto" w:fill="C6D9F1" w:themeFill="text2" w:themeFillTint="33"/>
          </w:tcPr>
          <w:p w14:paraId="1091FB8C" w14:textId="77777777" w:rsidR="007E16E5" w:rsidRPr="0089308D" w:rsidRDefault="007E16E5" w:rsidP="00A11BF1">
            <w:pPr>
              <w:pStyle w:val="BodyTextIndent"/>
              <w:spacing w:before="120" w:after="120"/>
              <w:ind w:left="0"/>
              <w:jc w:val="left"/>
              <w:rPr>
                <w:b/>
                <w:iCs/>
              </w:rPr>
            </w:pPr>
            <w:r w:rsidRPr="0089308D">
              <w:rPr>
                <w:b/>
                <w:iCs/>
              </w:rPr>
              <w:t>Address:</w:t>
            </w:r>
          </w:p>
        </w:tc>
        <w:tc>
          <w:tcPr>
            <w:tcW w:w="7423" w:type="dxa"/>
            <w:vAlign w:val="center"/>
          </w:tcPr>
          <w:p w14:paraId="4B6BEA26" w14:textId="77777777" w:rsidR="007E16E5" w:rsidRPr="0089308D" w:rsidRDefault="007E16E5" w:rsidP="00A11BF1">
            <w:pPr>
              <w:pStyle w:val="BodyTextIndent"/>
              <w:spacing w:before="120" w:after="120"/>
              <w:ind w:left="0"/>
              <w:jc w:val="left"/>
              <w:rPr>
                <w:iCs/>
              </w:rPr>
            </w:pPr>
            <w:r w:rsidRPr="0089308D">
              <w:rPr>
                <w:iCs/>
              </w:rPr>
              <w:t>[</w:t>
            </w:r>
            <w:r w:rsidRPr="0089308D">
              <w:rPr>
                <w:i/>
                <w:iCs/>
              </w:rPr>
              <w:t>insert address</w:t>
            </w:r>
            <w:r w:rsidRPr="0089308D">
              <w:t xml:space="preserve"> </w:t>
            </w:r>
            <w:r w:rsidRPr="0089308D">
              <w:rPr>
                <w:i/>
                <w:iCs/>
              </w:rPr>
              <w:t xml:space="preserve">of the successful </w:t>
            </w:r>
            <w:r w:rsidR="00E63CE9" w:rsidRPr="0089308D">
              <w:rPr>
                <w:i/>
                <w:iCs/>
              </w:rPr>
              <w:t>Bidder</w:t>
            </w:r>
            <w:r w:rsidRPr="0089308D">
              <w:rPr>
                <w:iCs/>
              </w:rPr>
              <w:t>]</w:t>
            </w:r>
          </w:p>
        </w:tc>
      </w:tr>
      <w:tr w:rsidR="007E16E5" w:rsidRPr="0089308D" w14:paraId="6CA17801" w14:textId="77777777" w:rsidTr="005561ED">
        <w:trPr>
          <w:trHeight w:val="144"/>
        </w:trPr>
        <w:tc>
          <w:tcPr>
            <w:tcW w:w="2405" w:type="dxa"/>
            <w:shd w:val="clear" w:color="auto" w:fill="C6D9F1" w:themeFill="text2" w:themeFillTint="33"/>
          </w:tcPr>
          <w:p w14:paraId="2A208EB4" w14:textId="77777777" w:rsidR="007E16E5" w:rsidRPr="0089308D" w:rsidRDefault="007E16E5" w:rsidP="00A11BF1">
            <w:pPr>
              <w:pStyle w:val="BodyTextIndent"/>
              <w:spacing w:before="120" w:after="120"/>
              <w:ind w:left="0"/>
              <w:jc w:val="left"/>
              <w:rPr>
                <w:b/>
                <w:iCs/>
              </w:rPr>
            </w:pPr>
            <w:r w:rsidRPr="0089308D">
              <w:rPr>
                <w:b/>
                <w:iCs/>
              </w:rPr>
              <w:t>Contract price:</w:t>
            </w:r>
          </w:p>
        </w:tc>
        <w:tc>
          <w:tcPr>
            <w:tcW w:w="7423" w:type="dxa"/>
            <w:vAlign w:val="center"/>
          </w:tcPr>
          <w:p w14:paraId="3E0F50F4" w14:textId="77777777" w:rsidR="007E16E5" w:rsidRPr="0089308D" w:rsidRDefault="007E16E5" w:rsidP="00A11BF1">
            <w:pPr>
              <w:pStyle w:val="BodyTextIndent"/>
              <w:spacing w:before="120" w:after="120"/>
              <w:ind w:left="0"/>
              <w:jc w:val="left"/>
              <w:rPr>
                <w:iCs/>
              </w:rPr>
            </w:pPr>
            <w:r w:rsidRPr="0089308D">
              <w:rPr>
                <w:iCs/>
              </w:rPr>
              <w:t>[</w:t>
            </w:r>
            <w:r w:rsidRPr="0089308D">
              <w:rPr>
                <w:i/>
                <w:iCs/>
              </w:rPr>
              <w:t>insert contract price</w:t>
            </w:r>
            <w:r w:rsidRPr="0089308D">
              <w:t xml:space="preserve"> </w:t>
            </w:r>
            <w:r w:rsidRPr="0089308D">
              <w:rPr>
                <w:i/>
                <w:iCs/>
              </w:rPr>
              <w:t xml:space="preserve">of the successful </w:t>
            </w:r>
            <w:r w:rsidR="00E63CE9" w:rsidRPr="0089308D">
              <w:rPr>
                <w:i/>
                <w:iCs/>
              </w:rPr>
              <w:t>Bidder</w:t>
            </w:r>
            <w:r w:rsidRPr="0089308D">
              <w:rPr>
                <w:iCs/>
              </w:rPr>
              <w:t>]</w:t>
            </w:r>
          </w:p>
        </w:tc>
      </w:tr>
      <w:tr w:rsidR="007E16E5" w:rsidRPr="0089308D" w14:paraId="6792412E" w14:textId="77777777" w:rsidTr="005561ED">
        <w:trPr>
          <w:trHeight w:val="144"/>
        </w:trPr>
        <w:tc>
          <w:tcPr>
            <w:tcW w:w="2405" w:type="dxa"/>
            <w:shd w:val="clear" w:color="auto" w:fill="C6D9F1" w:themeFill="text2" w:themeFillTint="33"/>
          </w:tcPr>
          <w:p w14:paraId="0985B6A0" w14:textId="77777777" w:rsidR="007E16E5" w:rsidRPr="0089308D" w:rsidRDefault="007E16E5" w:rsidP="00A11BF1">
            <w:pPr>
              <w:pStyle w:val="BodyTextIndent"/>
              <w:spacing w:before="120" w:after="120"/>
              <w:ind w:left="0"/>
              <w:jc w:val="left"/>
              <w:rPr>
                <w:b/>
                <w:iCs/>
              </w:rPr>
            </w:pPr>
            <w:r w:rsidRPr="0089308D">
              <w:rPr>
                <w:b/>
                <w:iCs/>
              </w:rPr>
              <w:t>Total combined score:</w:t>
            </w:r>
          </w:p>
        </w:tc>
        <w:tc>
          <w:tcPr>
            <w:tcW w:w="7423" w:type="dxa"/>
            <w:vAlign w:val="center"/>
          </w:tcPr>
          <w:p w14:paraId="69BBE021" w14:textId="77777777" w:rsidR="007E16E5" w:rsidRPr="0089308D" w:rsidRDefault="007E16E5" w:rsidP="00A11BF1">
            <w:pPr>
              <w:pStyle w:val="BodyTextIndent"/>
              <w:spacing w:before="120" w:after="120"/>
              <w:ind w:left="0"/>
              <w:jc w:val="left"/>
              <w:rPr>
                <w:i/>
                <w:iCs/>
              </w:rPr>
            </w:pPr>
            <w:r w:rsidRPr="0089308D">
              <w:rPr>
                <w:iCs/>
              </w:rPr>
              <w:t>[</w:t>
            </w:r>
            <w:r w:rsidRPr="0089308D">
              <w:rPr>
                <w:i/>
                <w:iCs/>
              </w:rPr>
              <w:t xml:space="preserve">insert the total combined score of the successful </w:t>
            </w:r>
            <w:r w:rsidR="00E63CE9" w:rsidRPr="0089308D">
              <w:rPr>
                <w:i/>
                <w:iCs/>
              </w:rPr>
              <w:t>Bidder</w:t>
            </w:r>
            <w:r w:rsidRPr="0089308D">
              <w:rPr>
                <w:iCs/>
              </w:rPr>
              <w:t>]</w:t>
            </w:r>
          </w:p>
        </w:tc>
      </w:tr>
    </w:tbl>
    <w:p w14:paraId="70DB70D4" w14:textId="77777777" w:rsidR="005561ED" w:rsidRDefault="005561ED" w:rsidP="005561ED">
      <w:pPr>
        <w:pStyle w:val="BodyTextIndent"/>
        <w:spacing w:before="240" w:after="120"/>
        <w:ind w:left="284" w:right="289"/>
        <w:jc w:val="left"/>
        <w:rPr>
          <w:b/>
          <w:i/>
          <w:iCs/>
        </w:rPr>
      </w:pPr>
    </w:p>
    <w:p w14:paraId="2D845D2B" w14:textId="77777777" w:rsidR="005561ED" w:rsidRDefault="005561ED" w:rsidP="005561ED">
      <w:pPr>
        <w:pStyle w:val="BodyTextIndent"/>
        <w:spacing w:before="240" w:after="120"/>
        <w:ind w:left="284" w:right="289"/>
        <w:jc w:val="left"/>
        <w:rPr>
          <w:b/>
          <w:i/>
          <w:iCs/>
        </w:rPr>
      </w:pPr>
    </w:p>
    <w:p w14:paraId="49F700AE" w14:textId="77777777" w:rsidR="005561ED" w:rsidRPr="005561ED" w:rsidRDefault="005561ED" w:rsidP="005561ED">
      <w:pPr>
        <w:pStyle w:val="BodyTextIndent"/>
        <w:spacing w:before="240" w:after="120"/>
        <w:ind w:left="284" w:right="289"/>
        <w:jc w:val="left"/>
        <w:rPr>
          <w:b/>
          <w:i/>
          <w:iCs/>
        </w:rPr>
      </w:pPr>
    </w:p>
    <w:p w14:paraId="23E1E6AF" w14:textId="77777777" w:rsidR="007E16E5" w:rsidRPr="0089308D" w:rsidRDefault="007E16E5" w:rsidP="00DB7BA3">
      <w:pPr>
        <w:pStyle w:val="BodyTextIndent"/>
        <w:numPr>
          <w:ilvl w:val="0"/>
          <w:numId w:val="62"/>
        </w:numPr>
        <w:spacing w:before="240" w:after="120"/>
        <w:ind w:left="284" w:right="289" w:hanging="284"/>
        <w:jc w:val="left"/>
        <w:rPr>
          <w:b/>
          <w:i/>
          <w:iCs/>
        </w:rPr>
      </w:pPr>
      <w:r w:rsidRPr="0089308D">
        <w:rPr>
          <w:b/>
          <w:iCs/>
        </w:rPr>
        <w:lastRenderedPageBreak/>
        <w:t xml:space="preserve">Other </w:t>
      </w:r>
      <w:r w:rsidR="00E63CE9" w:rsidRPr="0089308D">
        <w:rPr>
          <w:b/>
          <w:iCs/>
        </w:rPr>
        <w:t>Bidder</w:t>
      </w:r>
      <w:r w:rsidRPr="0089308D">
        <w:rPr>
          <w:b/>
          <w:iCs/>
        </w:rPr>
        <w:t xml:space="preserve">s </w:t>
      </w:r>
    </w:p>
    <w:tbl>
      <w:tblPr>
        <w:tblStyle w:val="TableGrid"/>
        <w:tblW w:w="9918" w:type="dxa"/>
        <w:tblLook w:val="04A0" w:firstRow="1" w:lastRow="0" w:firstColumn="1" w:lastColumn="0" w:noHBand="0" w:noVBand="1"/>
      </w:tblPr>
      <w:tblGrid>
        <w:gridCol w:w="1919"/>
        <w:gridCol w:w="2240"/>
        <w:gridCol w:w="1628"/>
        <w:gridCol w:w="2051"/>
        <w:gridCol w:w="2080"/>
      </w:tblGrid>
      <w:tr w:rsidR="007E16E5" w:rsidRPr="0089308D" w14:paraId="0F7AEBAA" w14:textId="77777777" w:rsidTr="0089308D">
        <w:trPr>
          <w:trHeight w:val="823"/>
        </w:trPr>
        <w:tc>
          <w:tcPr>
            <w:tcW w:w="1919" w:type="dxa"/>
            <w:shd w:val="clear" w:color="auto" w:fill="C6D9F1" w:themeFill="text2" w:themeFillTint="33"/>
            <w:vAlign w:val="center"/>
          </w:tcPr>
          <w:p w14:paraId="2C5B8864" w14:textId="77777777" w:rsidR="007E16E5" w:rsidRPr="0089308D" w:rsidRDefault="007E16E5" w:rsidP="005561ED">
            <w:pPr>
              <w:pStyle w:val="BodyTextIndent"/>
              <w:spacing w:before="60" w:after="60"/>
              <w:ind w:left="0" w:right="33"/>
              <w:jc w:val="center"/>
              <w:rPr>
                <w:b/>
                <w:iCs/>
              </w:rPr>
            </w:pPr>
            <w:r w:rsidRPr="0089308D">
              <w:rPr>
                <w:b/>
                <w:iCs/>
              </w:rPr>
              <w:t xml:space="preserve">Name of </w:t>
            </w:r>
            <w:r w:rsidR="00E63CE9" w:rsidRPr="0089308D">
              <w:rPr>
                <w:b/>
                <w:iCs/>
              </w:rPr>
              <w:t>Bidder</w:t>
            </w:r>
          </w:p>
        </w:tc>
        <w:tc>
          <w:tcPr>
            <w:tcW w:w="2240" w:type="dxa"/>
            <w:shd w:val="clear" w:color="auto" w:fill="C6D9F1" w:themeFill="text2" w:themeFillTint="33"/>
            <w:vAlign w:val="center"/>
          </w:tcPr>
          <w:p w14:paraId="4E8C1C60" w14:textId="77777777" w:rsidR="007E16E5" w:rsidRPr="0089308D" w:rsidRDefault="007E16E5" w:rsidP="005561ED">
            <w:pPr>
              <w:pStyle w:val="BodyTextIndent"/>
              <w:ind w:left="6" w:right="29"/>
              <w:jc w:val="center"/>
              <w:rPr>
                <w:b/>
                <w:iCs/>
              </w:rPr>
            </w:pPr>
            <w:r w:rsidRPr="0089308D">
              <w:rPr>
                <w:b/>
                <w:iCs/>
              </w:rPr>
              <w:t>Technical Score</w:t>
            </w:r>
          </w:p>
          <w:p w14:paraId="7029639E" w14:textId="77777777" w:rsidR="00E63CE9" w:rsidRPr="0089308D" w:rsidRDefault="00E63CE9" w:rsidP="005561ED">
            <w:pPr>
              <w:pStyle w:val="BodyTextIndent"/>
              <w:ind w:left="6" w:right="29"/>
              <w:jc w:val="center"/>
              <w:rPr>
                <w:b/>
                <w:iCs/>
              </w:rPr>
            </w:pPr>
            <w:r w:rsidRPr="0089308D">
              <w:rPr>
                <w:b/>
                <w:iCs/>
              </w:rPr>
              <w:t>(If applicable)</w:t>
            </w:r>
          </w:p>
        </w:tc>
        <w:tc>
          <w:tcPr>
            <w:tcW w:w="1628" w:type="dxa"/>
            <w:shd w:val="clear" w:color="auto" w:fill="C6D9F1" w:themeFill="text2" w:themeFillTint="33"/>
            <w:vAlign w:val="center"/>
          </w:tcPr>
          <w:p w14:paraId="7EDF8EF1" w14:textId="77777777" w:rsidR="007E16E5" w:rsidRPr="0089308D" w:rsidRDefault="00E63CE9" w:rsidP="005561ED">
            <w:pPr>
              <w:pStyle w:val="BodyTextIndent"/>
              <w:ind w:left="0"/>
              <w:jc w:val="center"/>
              <w:rPr>
                <w:b/>
                <w:iCs/>
              </w:rPr>
            </w:pPr>
            <w:r w:rsidRPr="0089308D">
              <w:rPr>
                <w:b/>
                <w:iCs/>
              </w:rPr>
              <w:t>Bid</w:t>
            </w:r>
            <w:r w:rsidR="007E16E5" w:rsidRPr="0089308D">
              <w:rPr>
                <w:b/>
                <w:iCs/>
              </w:rPr>
              <w:t xml:space="preserve"> price</w:t>
            </w:r>
          </w:p>
        </w:tc>
        <w:tc>
          <w:tcPr>
            <w:tcW w:w="2051" w:type="dxa"/>
            <w:shd w:val="clear" w:color="auto" w:fill="C6D9F1" w:themeFill="text2" w:themeFillTint="33"/>
            <w:vAlign w:val="center"/>
          </w:tcPr>
          <w:p w14:paraId="617BBF24" w14:textId="77777777" w:rsidR="007E16E5" w:rsidRPr="0089308D" w:rsidRDefault="007E16E5" w:rsidP="005561ED">
            <w:pPr>
              <w:pStyle w:val="BodyTextIndent"/>
              <w:ind w:left="0"/>
              <w:jc w:val="center"/>
              <w:rPr>
                <w:b/>
                <w:iCs/>
              </w:rPr>
            </w:pPr>
            <w:r w:rsidRPr="0089308D">
              <w:rPr>
                <w:b/>
                <w:iCs/>
              </w:rPr>
              <w:t xml:space="preserve">Evaluated </w:t>
            </w:r>
            <w:r w:rsidR="00E63CE9" w:rsidRPr="0089308D">
              <w:rPr>
                <w:b/>
                <w:iCs/>
              </w:rPr>
              <w:t>Bid</w:t>
            </w:r>
            <w:r w:rsidRPr="0089308D">
              <w:rPr>
                <w:b/>
                <w:iCs/>
              </w:rPr>
              <w:t xml:space="preserve"> Cost</w:t>
            </w:r>
          </w:p>
        </w:tc>
        <w:tc>
          <w:tcPr>
            <w:tcW w:w="2080" w:type="dxa"/>
            <w:shd w:val="clear" w:color="auto" w:fill="C6D9F1" w:themeFill="text2" w:themeFillTint="33"/>
            <w:vAlign w:val="center"/>
          </w:tcPr>
          <w:p w14:paraId="6360B133" w14:textId="77777777" w:rsidR="007E16E5" w:rsidRPr="0089308D" w:rsidRDefault="007E16E5" w:rsidP="005561ED">
            <w:pPr>
              <w:pStyle w:val="BodyTextIndent"/>
              <w:ind w:left="0"/>
              <w:jc w:val="center"/>
              <w:rPr>
                <w:b/>
                <w:iCs/>
              </w:rPr>
            </w:pPr>
            <w:r w:rsidRPr="0089308D">
              <w:rPr>
                <w:b/>
                <w:iCs/>
              </w:rPr>
              <w:t>Combined Score</w:t>
            </w:r>
            <w:r w:rsidR="00E63CE9" w:rsidRPr="0089308D">
              <w:rPr>
                <w:b/>
                <w:iCs/>
              </w:rPr>
              <w:t xml:space="preserve"> (if applicable)</w:t>
            </w:r>
          </w:p>
        </w:tc>
      </w:tr>
      <w:tr w:rsidR="007E16E5" w:rsidRPr="0089308D" w14:paraId="3BD2C6FF" w14:textId="77777777" w:rsidTr="005561ED">
        <w:trPr>
          <w:trHeight w:val="20"/>
        </w:trPr>
        <w:tc>
          <w:tcPr>
            <w:tcW w:w="1919" w:type="dxa"/>
            <w:vAlign w:val="center"/>
          </w:tcPr>
          <w:p w14:paraId="79AF8F14" w14:textId="77777777" w:rsidR="007E16E5" w:rsidRPr="0089308D" w:rsidRDefault="007E16E5" w:rsidP="00A11BF1"/>
        </w:tc>
        <w:tc>
          <w:tcPr>
            <w:tcW w:w="2240" w:type="dxa"/>
            <w:vAlign w:val="center"/>
          </w:tcPr>
          <w:p w14:paraId="5F10E68E" w14:textId="77777777" w:rsidR="007E16E5" w:rsidRPr="0089308D" w:rsidRDefault="007E16E5" w:rsidP="00BE7F56">
            <w:pPr>
              <w:pStyle w:val="BodyTextIndent"/>
              <w:spacing w:before="120" w:after="120"/>
              <w:ind w:left="6" w:right="33"/>
              <w:jc w:val="center"/>
              <w:rPr>
                <w:iCs/>
              </w:rPr>
            </w:pPr>
          </w:p>
        </w:tc>
        <w:tc>
          <w:tcPr>
            <w:tcW w:w="1628" w:type="dxa"/>
            <w:vAlign w:val="center"/>
          </w:tcPr>
          <w:p w14:paraId="2669ABD5" w14:textId="77777777" w:rsidR="007E16E5" w:rsidRPr="0089308D" w:rsidRDefault="007E16E5" w:rsidP="00BE7F56">
            <w:pPr>
              <w:pStyle w:val="BodyTextIndent"/>
              <w:spacing w:before="120" w:after="120"/>
              <w:ind w:left="0"/>
              <w:jc w:val="center"/>
              <w:rPr>
                <w:iCs/>
              </w:rPr>
            </w:pPr>
          </w:p>
        </w:tc>
        <w:tc>
          <w:tcPr>
            <w:tcW w:w="2051" w:type="dxa"/>
            <w:vAlign w:val="center"/>
          </w:tcPr>
          <w:p w14:paraId="3EF1C07A" w14:textId="77777777" w:rsidR="007E16E5" w:rsidRPr="0089308D" w:rsidRDefault="007E16E5" w:rsidP="00BE7F56">
            <w:pPr>
              <w:pStyle w:val="BodyTextIndent"/>
              <w:spacing w:before="120" w:after="120"/>
              <w:ind w:left="0"/>
              <w:jc w:val="center"/>
              <w:rPr>
                <w:iCs/>
              </w:rPr>
            </w:pPr>
          </w:p>
        </w:tc>
        <w:tc>
          <w:tcPr>
            <w:tcW w:w="2080" w:type="dxa"/>
            <w:vAlign w:val="center"/>
          </w:tcPr>
          <w:p w14:paraId="5B71E7B4" w14:textId="77777777" w:rsidR="007E16E5" w:rsidRPr="0089308D" w:rsidRDefault="007E16E5" w:rsidP="00BE7F56">
            <w:pPr>
              <w:pStyle w:val="BodyTextIndent"/>
              <w:spacing w:before="120" w:after="120"/>
              <w:ind w:left="52"/>
              <w:jc w:val="center"/>
              <w:rPr>
                <w:iCs/>
              </w:rPr>
            </w:pPr>
          </w:p>
        </w:tc>
      </w:tr>
      <w:tr w:rsidR="007E16E5" w:rsidRPr="0089308D" w14:paraId="571A5E14" w14:textId="77777777" w:rsidTr="005561ED">
        <w:trPr>
          <w:trHeight w:val="20"/>
        </w:trPr>
        <w:tc>
          <w:tcPr>
            <w:tcW w:w="1919" w:type="dxa"/>
            <w:vAlign w:val="center"/>
          </w:tcPr>
          <w:p w14:paraId="2028FFFA" w14:textId="77777777" w:rsidR="007E16E5" w:rsidRPr="0089308D" w:rsidRDefault="007E16E5" w:rsidP="00A11BF1"/>
        </w:tc>
        <w:tc>
          <w:tcPr>
            <w:tcW w:w="2240" w:type="dxa"/>
            <w:vAlign w:val="center"/>
          </w:tcPr>
          <w:p w14:paraId="5FF0DD67" w14:textId="77777777" w:rsidR="007E16E5" w:rsidRPr="0089308D" w:rsidRDefault="007E16E5" w:rsidP="00A11BF1">
            <w:pPr>
              <w:jc w:val="center"/>
            </w:pPr>
          </w:p>
        </w:tc>
        <w:tc>
          <w:tcPr>
            <w:tcW w:w="1628" w:type="dxa"/>
            <w:vAlign w:val="center"/>
          </w:tcPr>
          <w:p w14:paraId="366AB27A" w14:textId="77777777" w:rsidR="007E16E5" w:rsidRPr="0089308D" w:rsidRDefault="007E16E5" w:rsidP="00A11BF1">
            <w:pPr>
              <w:pStyle w:val="BodyTextIndent"/>
              <w:spacing w:before="120" w:after="120"/>
              <w:ind w:left="0"/>
              <w:jc w:val="center"/>
              <w:rPr>
                <w:iCs/>
              </w:rPr>
            </w:pPr>
          </w:p>
        </w:tc>
        <w:tc>
          <w:tcPr>
            <w:tcW w:w="2051" w:type="dxa"/>
          </w:tcPr>
          <w:p w14:paraId="364DC80A" w14:textId="77777777" w:rsidR="007E16E5" w:rsidRPr="0089308D" w:rsidRDefault="007E16E5" w:rsidP="00A11BF1">
            <w:pPr>
              <w:pStyle w:val="BodyTextIndent"/>
              <w:spacing w:before="120" w:after="120"/>
              <w:ind w:left="0"/>
              <w:jc w:val="center"/>
              <w:rPr>
                <w:iCs/>
              </w:rPr>
            </w:pPr>
          </w:p>
        </w:tc>
        <w:tc>
          <w:tcPr>
            <w:tcW w:w="2080" w:type="dxa"/>
            <w:vAlign w:val="center"/>
          </w:tcPr>
          <w:p w14:paraId="60FFF9AD" w14:textId="77777777" w:rsidR="007E16E5" w:rsidRPr="0089308D" w:rsidRDefault="007E16E5" w:rsidP="00A11BF1">
            <w:pPr>
              <w:pStyle w:val="BodyTextIndent"/>
              <w:spacing w:before="120" w:after="120"/>
              <w:ind w:left="0"/>
              <w:jc w:val="center"/>
              <w:rPr>
                <w:iCs/>
              </w:rPr>
            </w:pPr>
          </w:p>
        </w:tc>
      </w:tr>
      <w:tr w:rsidR="007E16E5" w:rsidRPr="0089308D" w14:paraId="6E866367" w14:textId="77777777" w:rsidTr="005561ED">
        <w:trPr>
          <w:trHeight w:val="20"/>
        </w:trPr>
        <w:tc>
          <w:tcPr>
            <w:tcW w:w="1919" w:type="dxa"/>
            <w:vAlign w:val="center"/>
          </w:tcPr>
          <w:p w14:paraId="29980540" w14:textId="77777777" w:rsidR="007E16E5" w:rsidRPr="0089308D" w:rsidRDefault="007E16E5" w:rsidP="00A11BF1"/>
        </w:tc>
        <w:tc>
          <w:tcPr>
            <w:tcW w:w="2240" w:type="dxa"/>
            <w:vAlign w:val="center"/>
          </w:tcPr>
          <w:p w14:paraId="480E35E0" w14:textId="77777777" w:rsidR="007E16E5" w:rsidRPr="0089308D" w:rsidRDefault="007E16E5" w:rsidP="00A11BF1">
            <w:pPr>
              <w:jc w:val="center"/>
            </w:pPr>
          </w:p>
        </w:tc>
        <w:tc>
          <w:tcPr>
            <w:tcW w:w="1628" w:type="dxa"/>
            <w:vAlign w:val="center"/>
          </w:tcPr>
          <w:p w14:paraId="6435B31B" w14:textId="77777777" w:rsidR="007E16E5" w:rsidRPr="0089308D" w:rsidRDefault="007E16E5" w:rsidP="00A11BF1">
            <w:pPr>
              <w:pStyle w:val="BodyTextIndent"/>
              <w:spacing w:before="120" w:after="120"/>
              <w:ind w:left="0"/>
              <w:jc w:val="center"/>
              <w:rPr>
                <w:iCs/>
              </w:rPr>
            </w:pPr>
          </w:p>
        </w:tc>
        <w:tc>
          <w:tcPr>
            <w:tcW w:w="2051" w:type="dxa"/>
          </w:tcPr>
          <w:p w14:paraId="7B24FFC0" w14:textId="77777777" w:rsidR="007E16E5" w:rsidRPr="0089308D" w:rsidRDefault="007E16E5" w:rsidP="00A11BF1">
            <w:pPr>
              <w:pStyle w:val="BodyTextIndent"/>
              <w:spacing w:before="120" w:after="120"/>
              <w:ind w:left="0"/>
              <w:jc w:val="center"/>
              <w:rPr>
                <w:iCs/>
              </w:rPr>
            </w:pPr>
          </w:p>
        </w:tc>
        <w:tc>
          <w:tcPr>
            <w:tcW w:w="2080" w:type="dxa"/>
            <w:vAlign w:val="center"/>
          </w:tcPr>
          <w:p w14:paraId="55746CFF" w14:textId="77777777" w:rsidR="007E16E5" w:rsidRPr="0089308D" w:rsidRDefault="007E16E5" w:rsidP="00A11BF1">
            <w:pPr>
              <w:pStyle w:val="BodyTextIndent"/>
              <w:spacing w:before="120" w:after="120"/>
              <w:ind w:left="0"/>
              <w:jc w:val="center"/>
              <w:rPr>
                <w:iCs/>
              </w:rPr>
            </w:pPr>
          </w:p>
        </w:tc>
      </w:tr>
      <w:tr w:rsidR="007E16E5" w:rsidRPr="0089308D" w14:paraId="27434F6D" w14:textId="77777777" w:rsidTr="005561ED">
        <w:trPr>
          <w:trHeight w:val="20"/>
        </w:trPr>
        <w:tc>
          <w:tcPr>
            <w:tcW w:w="1919" w:type="dxa"/>
            <w:vAlign w:val="center"/>
          </w:tcPr>
          <w:p w14:paraId="34A04E6B" w14:textId="77777777" w:rsidR="007E16E5" w:rsidRPr="0089308D" w:rsidRDefault="007E16E5" w:rsidP="00A11BF1"/>
        </w:tc>
        <w:tc>
          <w:tcPr>
            <w:tcW w:w="2240" w:type="dxa"/>
            <w:vAlign w:val="center"/>
          </w:tcPr>
          <w:p w14:paraId="04ED3D36" w14:textId="77777777" w:rsidR="007E16E5" w:rsidRPr="0089308D" w:rsidRDefault="007E16E5" w:rsidP="00A11BF1">
            <w:pPr>
              <w:jc w:val="center"/>
            </w:pPr>
          </w:p>
        </w:tc>
        <w:tc>
          <w:tcPr>
            <w:tcW w:w="1628" w:type="dxa"/>
            <w:vAlign w:val="center"/>
          </w:tcPr>
          <w:p w14:paraId="1C51E808" w14:textId="77777777" w:rsidR="007E16E5" w:rsidRPr="0089308D" w:rsidRDefault="007E16E5" w:rsidP="00A11BF1">
            <w:pPr>
              <w:pStyle w:val="BodyTextIndent"/>
              <w:spacing w:before="120" w:after="120"/>
              <w:ind w:left="0"/>
              <w:jc w:val="center"/>
              <w:rPr>
                <w:iCs/>
              </w:rPr>
            </w:pPr>
          </w:p>
        </w:tc>
        <w:tc>
          <w:tcPr>
            <w:tcW w:w="2051" w:type="dxa"/>
          </w:tcPr>
          <w:p w14:paraId="0D3F4337" w14:textId="77777777" w:rsidR="007E16E5" w:rsidRPr="0089308D" w:rsidRDefault="007E16E5" w:rsidP="00A11BF1">
            <w:pPr>
              <w:pStyle w:val="BodyTextIndent"/>
              <w:spacing w:before="120" w:after="120"/>
              <w:ind w:left="0"/>
              <w:jc w:val="center"/>
              <w:rPr>
                <w:iCs/>
              </w:rPr>
            </w:pPr>
          </w:p>
        </w:tc>
        <w:tc>
          <w:tcPr>
            <w:tcW w:w="2080" w:type="dxa"/>
            <w:vAlign w:val="center"/>
          </w:tcPr>
          <w:p w14:paraId="4F025352" w14:textId="77777777" w:rsidR="007E16E5" w:rsidRPr="0089308D" w:rsidRDefault="007E16E5" w:rsidP="00A11BF1">
            <w:pPr>
              <w:pStyle w:val="BodyTextIndent"/>
              <w:spacing w:before="120" w:after="120"/>
              <w:ind w:left="0"/>
              <w:jc w:val="center"/>
              <w:rPr>
                <w:iCs/>
              </w:rPr>
            </w:pPr>
          </w:p>
        </w:tc>
      </w:tr>
      <w:tr w:rsidR="007E16E5" w:rsidRPr="0089308D" w14:paraId="04DD2BDB" w14:textId="77777777" w:rsidTr="005561ED">
        <w:trPr>
          <w:trHeight w:val="20"/>
        </w:trPr>
        <w:tc>
          <w:tcPr>
            <w:tcW w:w="1919" w:type="dxa"/>
            <w:vAlign w:val="center"/>
          </w:tcPr>
          <w:p w14:paraId="5C4ACBE2" w14:textId="77777777" w:rsidR="007E16E5" w:rsidRPr="0089308D" w:rsidRDefault="007E16E5" w:rsidP="00A11BF1"/>
        </w:tc>
        <w:tc>
          <w:tcPr>
            <w:tcW w:w="2240" w:type="dxa"/>
            <w:vAlign w:val="center"/>
          </w:tcPr>
          <w:p w14:paraId="3C7C7B49" w14:textId="77777777" w:rsidR="007E16E5" w:rsidRPr="0089308D" w:rsidRDefault="007E16E5" w:rsidP="00A11BF1">
            <w:pPr>
              <w:jc w:val="center"/>
            </w:pPr>
          </w:p>
        </w:tc>
        <w:tc>
          <w:tcPr>
            <w:tcW w:w="1628" w:type="dxa"/>
            <w:vAlign w:val="center"/>
          </w:tcPr>
          <w:p w14:paraId="0E9285BA" w14:textId="77777777" w:rsidR="007E16E5" w:rsidRPr="0089308D" w:rsidRDefault="007E16E5" w:rsidP="00A11BF1">
            <w:pPr>
              <w:pStyle w:val="BodyTextIndent"/>
              <w:spacing w:before="120" w:after="120"/>
              <w:ind w:left="0"/>
              <w:jc w:val="center"/>
              <w:rPr>
                <w:iCs/>
              </w:rPr>
            </w:pPr>
          </w:p>
        </w:tc>
        <w:tc>
          <w:tcPr>
            <w:tcW w:w="2051" w:type="dxa"/>
          </w:tcPr>
          <w:p w14:paraId="2620DAC2" w14:textId="77777777" w:rsidR="007E16E5" w:rsidRPr="0089308D" w:rsidRDefault="007E16E5" w:rsidP="00A11BF1">
            <w:pPr>
              <w:pStyle w:val="BodyTextIndent"/>
              <w:spacing w:before="120" w:after="120"/>
              <w:ind w:left="0"/>
              <w:jc w:val="center"/>
              <w:rPr>
                <w:iCs/>
              </w:rPr>
            </w:pPr>
          </w:p>
        </w:tc>
        <w:tc>
          <w:tcPr>
            <w:tcW w:w="2080" w:type="dxa"/>
            <w:vAlign w:val="center"/>
          </w:tcPr>
          <w:p w14:paraId="55750211" w14:textId="77777777" w:rsidR="007E16E5" w:rsidRPr="0089308D" w:rsidRDefault="007E16E5" w:rsidP="00A11BF1">
            <w:pPr>
              <w:pStyle w:val="BodyTextIndent"/>
              <w:spacing w:before="120" w:after="120"/>
              <w:ind w:left="0"/>
              <w:jc w:val="center"/>
              <w:rPr>
                <w:iCs/>
              </w:rPr>
            </w:pPr>
          </w:p>
        </w:tc>
      </w:tr>
    </w:tbl>
    <w:p w14:paraId="33E836B1" w14:textId="77777777" w:rsidR="007E16E5" w:rsidRPr="0089308D" w:rsidRDefault="007E16E5" w:rsidP="00DB7BA3">
      <w:pPr>
        <w:pStyle w:val="BodyTextIndent"/>
        <w:numPr>
          <w:ilvl w:val="0"/>
          <w:numId w:val="62"/>
        </w:numPr>
        <w:spacing w:before="240" w:after="120"/>
        <w:ind w:left="284" w:right="289" w:hanging="284"/>
        <w:rPr>
          <w:b/>
          <w:iCs/>
        </w:rPr>
      </w:pPr>
      <w:r w:rsidRPr="0089308D">
        <w:rPr>
          <w:b/>
          <w:iCs/>
        </w:rPr>
        <w:t xml:space="preserve">Reason/s why your </w:t>
      </w:r>
      <w:r w:rsidR="00E63CE9" w:rsidRPr="0089308D">
        <w:rPr>
          <w:b/>
          <w:iCs/>
        </w:rPr>
        <w:t>Bid</w:t>
      </w:r>
      <w:r w:rsidRPr="0089308D">
        <w:rPr>
          <w:b/>
          <w:iCs/>
        </w:rPr>
        <w:t xml:space="preserve"> was unsuccessful [</w:t>
      </w:r>
      <w:r w:rsidRPr="0089308D">
        <w:rPr>
          <w:b/>
          <w:i/>
          <w:iCs/>
        </w:rPr>
        <w:t>Delete if the combined score already reveals the reason</w:t>
      </w:r>
      <w:r w:rsidRPr="0089308D">
        <w:rPr>
          <w:b/>
          <w:iCs/>
        </w:rPr>
        <w:t>]</w:t>
      </w:r>
    </w:p>
    <w:tbl>
      <w:tblPr>
        <w:tblStyle w:val="TableGrid"/>
        <w:tblW w:w="0" w:type="auto"/>
        <w:tblLook w:val="04A0" w:firstRow="1" w:lastRow="0" w:firstColumn="1" w:lastColumn="0" w:noHBand="0" w:noVBand="1"/>
      </w:tblPr>
      <w:tblGrid>
        <w:gridCol w:w="9918"/>
      </w:tblGrid>
      <w:tr w:rsidR="007E16E5" w:rsidRPr="0089308D" w14:paraId="4BE77BB7" w14:textId="77777777" w:rsidTr="0089308D">
        <w:trPr>
          <w:trHeight w:val="1139"/>
        </w:trPr>
        <w:tc>
          <w:tcPr>
            <w:tcW w:w="9918" w:type="dxa"/>
          </w:tcPr>
          <w:p w14:paraId="6E86FEBD" w14:textId="77777777" w:rsidR="007E16E5" w:rsidRPr="0089308D" w:rsidRDefault="007E16E5" w:rsidP="005561ED">
            <w:pPr>
              <w:pStyle w:val="BodyTextIndent"/>
              <w:spacing w:before="120" w:after="120"/>
              <w:ind w:left="0" w:right="289"/>
              <w:rPr>
                <w:b/>
                <w:i/>
                <w:iCs/>
              </w:rPr>
            </w:pPr>
          </w:p>
        </w:tc>
      </w:tr>
    </w:tbl>
    <w:p w14:paraId="0A81FA6B" w14:textId="77777777" w:rsidR="007E16E5" w:rsidRPr="0089308D" w:rsidRDefault="007E16E5" w:rsidP="00DB7BA3">
      <w:pPr>
        <w:pStyle w:val="BodyTextIndent"/>
        <w:numPr>
          <w:ilvl w:val="0"/>
          <w:numId w:val="62"/>
        </w:numPr>
        <w:spacing w:before="240" w:after="120"/>
        <w:ind w:left="284" w:right="289" w:hanging="284"/>
        <w:rPr>
          <w:b/>
          <w:iCs/>
        </w:rPr>
      </w:pPr>
      <w:r w:rsidRPr="0089308D">
        <w:rPr>
          <w:b/>
          <w:iCs/>
        </w:rPr>
        <w:t>How to request a debriefing</w:t>
      </w:r>
    </w:p>
    <w:tbl>
      <w:tblPr>
        <w:tblStyle w:val="TableGrid"/>
        <w:tblW w:w="0" w:type="auto"/>
        <w:tblLook w:val="04A0" w:firstRow="1" w:lastRow="0" w:firstColumn="1" w:lastColumn="0" w:noHBand="0" w:noVBand="1"/>
      </w:tblPr>
      <w:tblGrid>
        <w:gridCol w:w="9918"/>
      </w:tblGrid>
      <w:tr w:rsidR="007E16E5" w:rsidRPr="0089308D" w14:paraId="50CF6BAA" w14:textId="77777777" w:rsidTr="0089308D">
        <w:tc>
          <w:tcPr>
            <w:tcW w:w="9918" w:type="dxa"/>
          </w:tcPr>
          <w:p w14:paraId="377093AB" w14:textId="77777777" w:rsidR="007E16E5" w:rsidRPr="0089308D" w:rsidRDefault="007E16E5" w:rsidP="00A11BF1">
            <w:pPr>
              <w:pStyle w:val="BodyTextIndent"/>
              <w:spacing w:before="120" w:after="120"/>
              <w:ind w:left="34" w:right="289"/>
              <w:rPr>
                <w:b/>
                <w:iCs/>
              </w:rPr>
            </w:pPr>
            <w:r w:rsidRPr="0089308D">
              <w:rPr>
                <w:b/>
                <w:iCs/>
              </w:rPr>
              <w:t>DEADLINE: The deadline to request a debriefing expires at midnight on [</w:t>
            </w:r>
            <w:r w:rsidRPr="0089308D">
              <w:rPr>
                <w:b/>
                <w:i/>
                <w:iCs/>
              </w:rPr>
              <w:t>insert date</w:t>
            </w:r>
            <w:r w:rsidRPr="0089308D">
              <w:rPr>
                <w:b/>
                <w:iCs/>
              </w:rPr>
              <w:t>] (local time).</w:t>
            </w:r>
          </w:p>
          <w:p w14:paraId="74DDD4D2" w14:textId="77777777" w:rsidR="007E16E5" w:rsidRPr="0089308D" w:rsidRDefault="007E16E5" w:rsidP="00A11BF1">
            <w:pPr>
              <w:pStyle w:val="BodyTextIndent"/>
              <w:spacing w:before="120" w:after="120"/>
              <w:ind w:left="34" w:right="289"/>
              <w:rPr>
                <w:iCs/>
              </w:rPr>
            </w:pPr>
            <w:r w:rsidRPr="0089308D">
              <w:rPr>
                <w:iCs/>
              </w:rPr>
              <w:t xml:space="preserve">You may request a debriefing in relation to the results of the evaluation of your </w:t>
            </w:r>
            <w:r w:rsidR="00E63CE9" w:rsidRPr="0089308D">
              <w:rPr>
                <w:iCs/>
              </w:rPr>
              <w:t>Bid</w:t>
            </w:r>
            <w:r w:rsidRPr="0089308D">
              <w:rPr>
                <w:iCs/>
              </w:rPr>
              <w:t xml:space="preserve">. If you decide to request a debriefing your written request must be made within three (3) Business Days of receipt of this Notification of Intention to Award. </w:t>
            </w:r>
          </w:p>
          <w:p w14:paraId="7D3A63FD" w14:textId="77777777" w:rsidR="007E16E5" w:rsidRPr="0089308D" w:rsidRDefault="007E16E5" w:rsidP="00A11BF1">
            <w:pPr>
              <w:spacing w:before="120"/>
              <w:rPr>
                <w:color w:val="000000" w:themeColor="text1"/>
              </w:rPr>
            </w:pPr>
            <w:r w:rsidRPr="0089308D">
              <w:rPr>
                <w:color w:val="000000" w:themeColor="text1"/>
              </w:rPr>
              <w:t xml:space="preserve">Provide the contract name, reference number, name of the </w:t>
            </w:r>
            <w:r w:rsidR="00E63CE9" w:rsidRPr="0089308D">
              <w:rPr>
                <w:color w:val="000000" w:themeColor="text1"/>
              </w:rPr>
              <w:t>Bidder</w:t>
            </w:r>
            <w:r w:rsidRPr="0089308D">
              <w:rPr>
                <w:color w:val="000000" w:themeColor="text1"/>
              </w:rPr>
              <w:t>, contact details; and address the request for debriefing as follows:</w:t>
            </w:r>
          </w:p>
          <w:p w14:paraId="441AC9BC" w14:textId="77777777" w:rsidR="007E16E5" w:rsidRPr="0089308D" w:rsidRDefault="007E16E5" w:rsidP="00A11BF1">
            <w:pPr>
              <w:spacing w:before="120"/>
              <w:ind w:left="341"/>
              <w:rPr>
                <w:color w:val="000000" w:themeColor="text1"/>
              </w:rPr>
            </w:pPr>
            <w:r w:rsidRPr="0089308D">
              <w:rPr>
                <w:b/>
                <w:color w:val="000000" w:themeColor="text1"/>
              </w:rPr>
              <w:t>Attention</w:t>
            </w:r>
            <w:r w:rsidRPr="0089308D">
              <w:rPr>
                <w:color w:val="000000" w:themeColor="text1"/>
              </w:rPr>
              <w:t>: [</w:t>
            </w:r>
            <w:r w:rsidRPr="0089308D">
              <w:rPr>
                <w:i/>
                <w:color w:val="000000" w:themeColor="text1"/>
              </w:rPr>
              <w:t>insert full name of person, if applicable</w:t>
            </w:r>
            <w:r w:rsidRPr="0089308D">
              <w:rPr>
                <w:color w:val="000000" w:themeColor="text1"/>
              </w:rPr>
              <w:t>]</w:t>
            </w:r>
          </w:p>
          <w:p w14:paraId="52BA0FA1" w14:textId="77777777" w:rsidR="007E16E5" w:rsidRPr="0089308D" w:rsidRDefault="007E16E5" w:rsidP="00A11BF1">
            <w:pPr>
              <w:spacing w:before="120"/>
              <w:ind w:left="341"/>
              <w:rPr>
                <w:color w:val="000000" w:themeColor="text1"/>
              </w:rPr>
            </w:pPr>
            <w:r w:rsidRPr="0089308D">
              <w:rPr>
                <w:b/>
                <w:color w:val="000000" w:themeColor="text1"/>
              </w:rPr>
              <w:t>Title/position</w:t>
            </w:r>
            <w:r w:rsidRPr="0089308D">
              <w:rPr>
                <w:color w:val="000000" w:themeColor="text1"/>
              </w:rPr>
              <w:t>: [</w:t>
            </w:r>
            <w:r w:rsidRPr="0089308D">
              <w:rPr>
                <w:i/>
                <w:color w:val="000000" w:themeColor="text1"/>
              </w:rPr>
              <w:t>insert title/position</w:t>
            </w:r>
            <w:r w:rsidRPr="0089308D">
              <w:rPr>
                <w:color w:val="000000" w:themeColor="text1"/>
              </w:rPr>
              <w:t>]</w:t>
            </w:r>
          </w:p>
          <w:p w14:paraId="46F687A1" w14:textId="77777777" w:rsidR="007E16E5" w:rsidRPr="0089308D" w:rsidRDefault="007E16E5" w:rsidP="00A11BF1">
            <w:pPr>
              <w:spacing w:before="120"/>
              <w:ind w:left="341"/>
              <w:rPr>
                <w:color w:val="000000" w:themeColor="text1"/>
              </w:rPr>
            </w:pPr>
            <w:r w:rsidRPr="0089308D">
              <w:rPr>
                <w:b/>
                <w:color w:val="000000" w:themeColor="text1"/>
              </w:rPr>
              <w:t>Agency</w:t>
            </w:r>
            <w:r w:rsidRPr="0089308D">
              <w:rPr>
                <w:color w:val="000000" w:themeColor="text1"/>
              </w:rPr>
              <w:t>: [</w:t>
            </w:r>
            <w:r w:rsidRPr="0089308D">
              <w:rPr>
                <w:i/>
                <w:color w:val="000000" w:themeColor="text1"/>
              </w:rPr>
              <w:t>insert name of Purchaser</w:t>
            </w:r>
            <w:r w:rsidRPr="0089308D">
              <w:rPr>
                <w:color w:val="000000" w:themeColor="text1"/>
              </w:rPr>
              <w:t>]</w:t>
            </w:r>
          </w:p>
          <w:p w14:paraId="7ABDF3CA" w14:textId="77777777" w:rsidR="007E16E5" w:rsidRPr="0089308D" w:rsidRDefault="007E16E5" w:rsidP="00A11BF1">
            <w:pPr>
              <w:spacing w:before="120"/>
              <w:ind w:left="341"/>
              <w:rPr>
                <w:color w:val="000000" w:themeColor="text1"/>
              </w:rPr>
            </w:pPr>
            <w:r w:rsidRPr="0089308D">
              <w:rPr>
                <w:b/>
                <w:color w:val="000000" w:themeColor="text1"/>
              </w:rPr>
              <w:t>Email address</w:t>
            </w:r>
            <w:r w:rsidRPr="0089308D">
              <w:rPr>
                <w:color w:val="000000" w:themeColor="text1"/>
              </w:rPr>
              <w:t>: [</w:t>
            </w:r>
            <w:r w:rsidRPr="0089308D">
              <w:rPr>
                <w:i/>
                <w:color w:val="000000" w:themeColor="text1"/>
              </w:rPr>
              <w:t>insert email address</w:t>
            </w:r>
            <w:r w:rsidRPr="0089308D">
              <w:rPr>
                <w:color w:val="000000" w:themeColor="text1"/>
              </w:rPr>
              <w:t>]</w:t>
            </w:r>
          </w:p>
          <w:p w14:paraId="643E9773" w14:textId="77777777" w:rsidR="007E16E5" w:rsidRPr="0089308D" w:rsidRDefault="007E16E5" w:rsidP="00A11BF1">
            <w:pPr>
              <w:spacing w:before="120"/>
              <w:ind w:left="341"/>
              <w:rPr>
                <w:i/>
                <w:color w:val="000000" w:themeColor="text1"/>
              </w:rPr>
            </w:pPr>
            <w:r w:rsidRPr="0089308D">
              <w:rPr>
                <w:b/>
                <w:color w:val="000000" w:themeColor="text1"/>
              </w:rPr>
              <w:t>Fax number</w:t>
            </w:r>
            <w:r w:rsidRPr="0089308D">
              <w:rPr>
                <w:color w:val="000000" w:themeColor="text1"/>
              </w:rPr>
              <w:t>: [</w:t>
            </w:r>
            <w:r w:rsidRPr="0089308D">
              <w:rPr>
                <w:i/>
                <w:color w:val="000000" w:themeColor="text1"/>
              </w:rPr>
              <w:t>insert fax number</w:t>
            </w:r>
            <w:r w:rsidRPr="0089308D">
              <w:rPr>
                <w:color w:val="000000" w:themeColor="text1"/>
              </w:rPr>
              <w:t xml:space="preserve">] </w:t>
            </w:r>
            <w:r w:rsidRPr="0089308D">
              <w:rPr>
                <w:b/>
                <w:i/>
                <w:color w:val="000000" w:themeColor="text1"/>
              </w:rPr>
              <w:t>delete if not used</w:t>
            </w:r>
          </w:p>
          <w:p w14:paraId="5044F569" w14:textId="77777777" w:rsidR="007E16E5" w:rsidRPr="0089308D" w:rsidRDefault="007E16E5" w:rsidP="00A11BF1">
            <w:pPr>
              <w:pStyle w:val="BodyTextIndent"/>
              <w:spacing w:before="120" w:after="120"/>
              <w:ind w:left="34" w:right="289"/>
              <w:rPr>
                <w:iCs/>
              </w:rPr>
            </w:pPr>
            <w:r w:rsidRPr="0089308D">
              <w:rPr>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0087A6CC" w14:textId="77777777" w:rsidR="007E16E5" w:rsidRPr="0089308D" w:rsidRDefault="007E16E5" w:rsidP="00A11BF1">
            <w:pPr>
              <w:pStyle w:val="BodyTextIndent"/>
              <w:spacing w:before="120" w:after="120"/>
              <w:ind w:left="34" w:right="289"/>
              <w:rPr>
                <w:iCs/>
              </w:rPr>
            </w:pPr>
            <w:r w:rsidRPr="0089308D">
              <w:rPr>
                <w:iCs/>
              </w:rPr>
              <w:t>The debriefing may be in writing, by phone, video conference call or in person. We shall promptly advise you in writing how the debriefing will take place and confirm the date and time.</w:t>
            </w:r>
          </w:p>
          <w:p w14:paraId="6F1697EE" w14:textId="77777777" w:rsidR="007E16E5" w:rsidRPr="0089308D" w:rsidRDefault="007E16E5" w:rsidP="00A11BF1">
            <w:pPr>
              <w:pStyle w:val="BodyTextIndent"/>
              <w:spacing w:before="120" w:after="120"/>
              <w:ind w:left="34" w:right="289"/>
              <w:rPr>
                <w:iCs/>
              </w:rPr>
            </w:pPr>
            <w:r w:rsidRPr="0089308D">
              <w:rPr>
                <w:iCs/>
              </w:rPr>
              <w:lastRenderedPageBreak/>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406234D8" w14:textId="77777777" w:rsidR="007E16E5" w:rsidRPr="0089308D" w:rsidRDefault="007E16E5" w:rsidP="00DB7BA3">
      <w:pPr>
        <w:pStyle w:val="BodyTextIndent"/>
        <w:numPr>
          <w:ilvl w:val="0"/>
          <w:numId w:val="62"/>
        </w:numPr>
        <w:spacing w:before="240" w:after="120"/>
        <w:ind w:left="284" w:right="289" w:hanging="284"/>
        <w:rPr>
          <w:b/>
          <w:iCs/>
        </w:rPr>
      </w:pPr>
      <w:r w:rsidRPr="0089308D">
        <w:rPr>
          <w:b/>
          <w:iCs/>
        </w:rPr>
        <w:lastRenderedPageBreak/>
        <w:t xml:space="preserve">How to make a complaint </w:t>
      </w:r>
    </w:p>
    <w:tbl>
      <w:tblPr>
        <w:tblStyle w:val="TableGrid"/>
        <w:tblW w:w="0" w:type="auto"/>
        <w:tblLook w:val="04A0" w:firstRow="1" w:lastRow="0" w:firstColumn="1" w:lastColumn="0" w:noHBand="0" w:noVBand="1"/>
      </w:tblPr>
      <w:tblGrid>
        <w:gridCol w:w="9918"/>
      </w:tblGrid>
      <w:tr w:rsidR="007E16E5" w:rsidRPr="0089308D" w14:paraId="1D26EED7" w14:textId="77777777" w:rsidTr="0089308D">
        <w:tc>
          <w:tcPr>
            <w:tcW w:w="9918" w:type="dxa"/>
          </w:tcPr>
          <w:p w14:paraId="12922561" w14:textId="77777777" w:rsidR="007E16E5" w:rsidRPr="0089308D" w:rsidRDefault="007E16E5" w:rsidP="00A11BF1">
            <w:pPr>
              <w:pStyle w:val="BodyTextIndent"/>
              <w:spacing w:before="120" w:after="120"/>
              <w:ind w:left="0" w:right="289"/>
              <w:rPr>
                <w:b/>
                <w:iCs/>
              </w:rPr>
            </w:pPr>
            <w:r w:rsidRPr="0089308D">
              <w:rPr>
                <w:b/>
                <w:iCs/>
              </w:rPr>
              <w:t>DEADLINE: The deadline for submitting a Procurement-related Complaint challenging the decision to award the contract expires on midnight, [</w:t>
            </w:r>
            <w:r w:rsidRPr="0089308D">
              <w:rPr>
                <w:b/>
                <w:i/>
                <w:iCs/>
              </w:rPr>
              <w:t>insert date</w:t>
            </w:r>
            <w:r w:rsidRPr="0089308D">
              <w:rPr>
                <w:b/>
                <w:iCs/>
              </w:rPr>
              <w:t>] (local time).</w:t>
            </w:r>
          </w:p>
          <w:p w14:paraId="0BB0A4BA" w14:textId="77777777" w:rsidR="007E16E5" w:rsidRPr="0089308D" w:rsidRDefault="007E16E5" w:rsidP="00A11BF1">
            <w:pPr>
              <w:spacing w:before="120"/>
              <w:rPr>
                <w:color w:val="000000" w:themeColor="text1"/>
              </w:rPr>
            </w:pPr>
            <w:r w:rsidRPr="0089308D">
              <w:rPr>
                <w:color w:val="000000" w:themeColor="text1"/>
              </w:rPr>
              <w:t xml:space="preserve">Provide the contract name, reference number, name of the </w:t>
            </w:r>
            <w:r w:rsidR="00E63CE9" w:rsidRPr="0089308D">
              <w:rPr>
                <w:color w:val="000000" w:themeColor="text1"/>
              </w:rPr>
              <w:t>Bidder</w:t>
            </w:r>
            <w:r w:rsidRPr="0089308D">
              <w:rPr>
                <w:color w:val="000000" w:themeColor="text1"/>
              </w:rPr>
              <w:t>, contact details; and address the Procurement-related Complaint as follows:</w:t>
            </w:r>
          </w:p>
          <w:p w14:paraId="12AC26AD" w14:textId="77777777" w:rsidR="007E16E5" w:rsidRPr="0089308D" w:rsidRDefault="007E16E5" w:rsidP="00A11BF1">
            <w:pPr>
              <w:spacing w:before="120"/>
              <w:ind w:left="341"/>
              <w:rPr>
                <w:color w:val="000000" w:themeColor="text1"/>
              </w:rPr>
            </w:pPr>
            <w:r w:rsidRPr="0089308D">
              <w:rPr>
                <w:b/>
                <w:color w:val="000000" w:themeColor="text1"/>
              </w:rPr>
              <w:t>Attention</w:t>
            </w:r>
            <w:r w:rsidRPr="0089308D">
              <w:rPr>
                <w:color w:val="000000" w:themeColor="text1"/>
              </w:rPr>
              <w:t>: [</w:t>
            </w:r>
            <w:r w:rsidRPr="0089308D">
              <w:rPr>
                <w:i/>
                <w:color w:val="000000" w:themeColor="text1"/>
              </w:rPr>
              <w:t>insert full name of person, if applicable</w:t>
            </w:r>
            <w:r w:rsidRPr="0089308D">
              <w:rPr>
                <w:color w:val="000000" w:themeColor="text1"/>
              </w:rPr>
              <w:t>]</w:t>
            </w:r>
          </w:p>
          <w:p w14:paraId="715469AD" w14:textId="77777777" w:rsidR="007E16E5" w:rsidRPr="0089308D" w:rsidRDefault="007E16E5" w:rsidP="00A11BF1">
            <w:pPr>
              <w:spacing w:before="120"/>
              <w:ind w:left="341"/>
              <w:rPr>
                <w:color w:val="000000" w:themeColor="text1"/>
              </w:rPr>
            </w:pPr>
            <w:r w:rsidRPr="0089308D">
              <w:rPr>
                <w:b/>
                <w:color w:val="000000" w:themeColor="text1"/>
              </w:rPr>
              <w:t>Title/position</w:t>
            </w:r>
            <w:r w:rsidRPr="0089308D">
              <w:rPr>
                <w:color w:val="000000" w:themeColor="text1"/>
              </w:rPr>
              <w:t>: [</w:t>
            </w:r>
            <w:r w:rsidRPr="0089308D">
              <w:rPr>
                <w:i/>
                <w:color w:val="000000" w:themeColor="text1"/>
              </w:rPr>
              <w:t>insert title/position</w:t>
            </w:r>
            <w:r w:rsidRPr="0089308D">
              <w:rPr>
                <w:color w:val="000000" w:themeColor="text1"/>
              </w:rPr>
              <w:t>]</w:t>
            </w:r>
          </w:p>
          <w:p w14:paraId="4E66FFD8" w14:textId="77777777" w:rsidR="007E16E5" w:rsidRPr="0089308D" w:rsidRDefault="007E16E5" w:rsidP="00A11BF1">
            <w:pPr>
              <w:spacing w:before="120"/>
              <w:ind w:left="341"/>
              <w:rPr>
                <w:color w:val="000000" w:themeColor="text1"/>
              </w:rPr>
            </w:pPr>
            <w:r w:rsidRPr="0089308D">
              <w:rPr>
                <w:b/>
                <w:color w:val="000000" w:themeColor="text1"/>
              </w:rPr>
              <w:t>Agency</w:t>
            </w:r>
            <w:r w:rsidRPr="0089308D">
              <w:rPr>
                <w:color w:val="000000" w:themeColor="text1"/>
              </w:rPr>
              <w:t>: [</w:t>
            </w:r>
            <w:r w:rsidRPr="0089308D">
              <w:rPr>
                <w:i/>
                <w:color w:val="000000" w:themeColor="text1"/>
              </w:rPr>
              <w:t>insert name of Purchaser</w:t>
            </w:r>
            <w:r w:rsidRPr="0089308D">
              <w:rPr>
                <w:color w:val="000000" w:themeColor="text1"/>
              </w:rPr>
              <w:t>]</w:t>
            </w:r>
          </w:p>
          <w:p w14:paraId="6071CDD2" w14:textId="77777777" w:rsidR="007E16E5" w:rsidRPr="0089308D" w:rsidRDefault="007E16E5" w:rsidP="00A11BF1">
            <w:pPr>
              <w:spacing w:before="120"/>
              <w:ind w:left="341"/>
              <w:rPr>
                <w:color w:val="000000" w:themeColor="text1"/>
              </w:rPr>
            </w:pPr>
            <w:r w:rsidRPr="0089308D">
              <w:rPr>
                <w:b/>
                <w:color w:val="000000" w:themeColor="text1"/>
              </w:rPr>
              <w:t>Email address</w:t>
            </w:r>
            <w:r w:rsidRPr="0089308D">
              <w:rPr>
                <w:color w:val="000000" w:themeColor="text1"/>
              </w:rPr>
              <w:t>: [</w:t>
            </w:r>
            <w:r w:rsidRPr="0089308D">
              <w:rPr>
                <w:i/>
                <w:color w:val="000000" w:themeColor="text1"/>
              </w:rPr>
              <w:t>insert email address</w:t>
            </w:r>
            <w:r w:rsidRPr="0089308D">
              <w:rPr>
                <w:color w:val="000000" w:themeColor="text1"/>
              </w:rPr>
              <w:t>]</w:t>
            </w:r>
          </w:p>
          <w:p w14:paraId="08F1CEA7" w14:textId="77777777" w:rsidR="007E16E5" w:rsidRPr="0089308D" w:rsidRDefault="007E16E5" w:rsidP="00A11BF1">
            <w:pPr>
              <w:spacing w:before="120"/>
              <w:ind w:left="341"/>
              <w:rPr>
                <w:i/>
                <w:color w:val="000000" w:themeColor="text1"/>
              </w:rPr>
            </w:pPr>
            <w:r w:rsidRPr="0089308D">
              <w:rPr>
                <w:b/>
                <w:color w:val="000000" w:themeColor="text1"/>
              </w:rPr>
              <w:t>Fax number</w:t>
            </w:r>
            <w:r w:rsidRPr="0089308D">
              <w:rPr>
                <w:color w:val="000000" w:themeColor="text1"/>
              </w:rPr>
              <w:t>: [</w:t>
            </w:r>
            <w:r w:rsidRPr="0089308D">
              <w:rPr>
                <w:i/>
                <w:color w:val="000000" w:themeColor="text1"/>
              </w:rPr>
              <w:t>insert fax number</w:t>
            </w:r>
            <w:r w:rsidRPr="0089308D">
              <w:rPr>
                <w:color w:val="000000" w:themeColor="text1"/>
              </w:rPr>
              <w:t xml:space="preserve">] </w:t>
            </w:r>
            <w:r w:rsidRPr="0089308D">
              <w:rPr>
                <w:b/>
                <w:i/>
                <w:color w:val="000000" w:themeColor="text1"/>
              </w:rPr>
              <w:t>delete if not used</w:t>
            </w:r>
          </w:p>
          <w:p w14:paraId="3F919C95" w14:textId="77777777" w:rsidR="007E16E5" w:rsidRPr="0089308D" w:rsidRDefault="007E16E5" w:rsidP="00A11BF1">
            <w:pPr>
              <w:pStyle w:val="BodyTextIndent"/>
              <w:spacing w:before="120" w:after="120"/>
              <w:ind w:left="0" w:right="289"/>
              <w:rPr>
                <w:iCs/>
              </w:rPr>
            </w:pPr>
            <w:r w:rsidRPr="0089308D">
              <w:rPr>
                <w:iCs/>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5030D7A5" w14:textId="77777777" w:rsidR="007E16E5" w:rsidRPr="0089308D" w:rsidRDefault="007E16E5" w:rsidP="00A11BF1">
            <w:pPr>
              <w:pStyle w:val="BodyTextIndent"/>
              <w:spacing w:before="120" w:after="120"/>
              <w:ind w:left="0" w:right="289"/>
              <w:rPr>
                <w:iCs/>
              </w:rPr>
            </w:pPr>
            <w:r w:rsidRPr="0089308D">
              <w:rPr>
                <w:iCs/>
                <w:u w:val="single"/>
              </w:rPr>
              <w:t>Further information</w:t>
            </w:r>
            <w:r w:rsidRPr="0089308D">
              <w:rPr>
                <w:iCs/>
              </w:rPr>
              <w:t>:</w:t>
            </w:r>
          </w:p>
          <w:p w14:paraId="7CCDB4C5" w14:textId="77777777" w:rsidR="007E16E5" w:rsidRPr="0089308D" w:rsidRDefault="007E16E5" w:rsidP="00A11BF1">
            <w:pPr>
              <w:pStyle w:val="BodyTextIndent"/>
              <w:spacing w:before="120" w:after="120"/>
              <w:ind w:left="0" w:right="289"/>
              <w:rPr>
                <w:iCs/>
              </w:rPr>
            </w:pPr>
            <w:r w:rsidRPr="0089308D">
              <w:rPr>
                <w:iCs/>
              </w:rPr>
              <w:t>For more information  see the “</w:t>
            </w:r>
            <w:hyperlink r:id="rId76" w:history="1">
              <w:r w:rsidRPr="0089308D">
                <w:rPr>
                  <w:rStyle w:val="Hyperlink"/>
                </w:rPr>
                <w:t>Procurement Regulations for IPF Borrowers</w:t>
              </w:r>
            </w:hyperlink>
            <w:r w:rsidRPr="0089308D">
              <w:rPr>
                <w:rStyle w:val="Hyperlink"/>
              </w:rPr>
              <w:t xml:space="preserve"> (Procurement Regulations) </w:t>
            </w:r>
            <w:r w:rsidRPr="0089308D">
              <w:rPr>
                <w:iCs/>
              </w:rPr>
              <w:t>(Annex III).” You should read these provisions before preparing and submitting your complaint. In addition, the World Bank’s Guidance “</w:t>
            </w:r>
            <w:hyperlink r:id="rId77" w:history="1">
              <w:r w:rsidRPr="0089308D">
                <w:rPr>
                  <w:rStyle w:val="Hyperlink"/>
                </w:rPr>
                <w:t>How to make a Procurement-related Complaint</w:t>
              </w:r>
            </w:hyperlink>
            <w:r w:rsidRPr="0089308D">
              <w:rPr>
                <w:iCs/>
              </w:rPr>
              <w:t>” provides a useful explanation of the process, as well as a sample letter of complaint.</w:t>
            </w:r>
          </w:p>
          <w:p w14:paraId="7A9CF5FB" w14:textId="77777777" w:rsidR="007E16E5" w:rsidRPr="0089308D" w:rsidRDefault="007E16E5" w:rsidP="00A11BF1">
            <w:pPr>
              <w:pStyle w:val="BodyTextIndent"/>
              <w:spacing w:before="120" w:after="120"/>
              <w:ind w:left="0" w:right="289"/>
              <w:rPr>
                <w:iCs/>
              </w:rPr>
            </w:pPr>
            <w:r w:rsidRPr="0089308D">
              <w:rPr>
                <w:iCs/>
              </w:rPr>
              <w:t>In summary, there are four essential requirements:</w:t>
            </w:r>
          </w:p>
          <w:p w14:paraId="7295874E" w14:textId="77777777" w:rsidR="007E16E5" w:rsidRPr="0089308D" w:rsidRDefault="007E16E5" w:rsidP="00DB7BA3">
            <w:pPr>
              <w:pStyle w:val="BodyTextIndent"/>
              <w:numPr>
                <w:ilvl w:val="0"/>
                <w:numId w:val="63"/>
              </w:numPr>
              <w:spacing w:before="120" w:after="120"/>
              <w:ind w:right="289"/>
              <w:rPr>
                <w:iCs/>
              </w:rPr>
            </w:pPr>
            <w:r w:rsidRPr="0089308D">
              <w:rPr>
                <w:iCs/>
              </w:rPr>
              <w:t xml:space="preserve">You must be an ‘interested party’. In this case, that means a </w:t>
            </w:r>
            <w:r w:rsidR="00E63CE9" w:rsidRPr="0089308D">
              <w:rPr>
                <w:iCs/>
              </w:rPr>
              <w:t>Bidder</w:t>
            </w:r>
            <w:r w:rsidRPr="0089308D">
              <w:rPr>
                <w:iCs/>
              </w:rPr>
              <w:t xml:space="preserve"> who submitted a </w:t>
            </w:r>
            <w:r w:rsidR="00E63CE9" w:rsidRPr="0089308D">
              <w:rPr>
                <w:iCs/>
              </w:rPr>
              <w:t>Bid</w:t>
            </w:r>
            <w:r w:rsidRPr="0089308D">
              <w:rPr>
                <w:iCs/>
              </w:rPr>
              <w:t xml:space="preserve"> in this procurement, and is the recipient of a Notification of Intention to Award.</w:t>
            </w:r>
          </w:p>
          <w:p w14:paraId="6D74B58B" w14:textId="77777777" w:rsidR="007E16E5" w:rsidRPr="0089308D" w:rsidRDefault="007E16E5" w:rsidP="00DB7BA3">
            <w:pPr>
              <w:pStyle w:val="BodyTextIndent"/>
              <w:numPr>
                <w:ilvl w:val="0"/>
                <w:numId w:val="63"/>
              </w:numPr>
              <w:spacing w:before="120" w:after="120"/>
              <w:ind w:right="289"/>
              <w:rPr>
                <w:iCs/>
              </w:rPr>
            </w:pPr>
            <w:r w:rsidRPr="0089308D">
              <w:rPr>
                <w:iCs/>
              </w:rPr>
              <w:t xml:space="preserve">The complaint can only challenge the decision to award the contract. </w:t>
            </w:r>
          </w:p>
          <w:p w14:paraId="3165793A" w14:textId="77777777" w:rsidR="007E16E5" w:rsidRPr="0089308D" w:rsidRDefault="007E16E5" w:rsidP="00DB7BA3">
            <w:pPr>
              <w:pStyle w:val="BodyTextIndent"/>
              <w:numPr>
                <w:ilvl w:val="0"/>
                <w:numId w:val="63"/>
              </w:numPr>
              <w:spacing w:before="120" w:after="120"/>
              <w:ind w:right="289"/>
              <w:rPr>
                <w:iCs/>
              </w:rPr>
            </w:pPr>
            <w:r w:rsidRPr="0089308D">
              <w:rPr>
                <w:iCs/>
              </w:rPr>
              <w:t>You must submit the complaint within the deadline stated above.</w:t>
            </w:r>
          </w:p>
          <w:p w14:paraId="1CE876EC" w14:textId="77777777" w:rsidR="007E16E5" w:rsidRPr="0089308D" w:rsidRDefault="007E16E5" w:rsidP="00DB7BA3">
            <w:pPr>
              <w:pStyle w:val="BodyTextIndent"/>
              <w:numPr>
                <w:ilvl w:val="0"/>
                <w:numId w:val="63"/>
              </w:numPr>
              <w:spacing w:before="120" w:after="120"/>
              <w:ind w:right="289"/>
              <w:rPr>
                <w:iCs/>
              </w:rPr>
            </w:pPr>
            <w:r w:rsidRPr="0089308D">
              <w:rPr>
                <w:iCs/>
              </w:rPr>
              <w:t>You must include, in your complaint, all of the information required by the Procurement Regulations (as described in Annex III).</w:t>
            </w:r>
          </w:p>
        </w:tc>
      </w:tr>
    </w:tbl>
    <w:p w14:paraId="79A55CEF" w14:textId="77777777" w:rsidR="007E16E5" w:rsidRPr="0089308D" w:rsidRDefault="007E16E5" w:rsidP="00DB7BA3">
      <w:pPr>
        <w:pStyle w:val="BodyTextIndent"/>
        <w:numPr>
          <w:ilvl w:val="0"/>
          <w:numId w:val="62"/>
        </w:numPr>
        <w:spacing w:before="240" w:after="120"/>
        <w:ind w:left="284" w:right="289" w:hanging="284"/>
        <w:rPr>
          <w:b/>
          <w:iCs/>
        </w:rPr>
      </w:pPr>
      <w:r w:rsidRPr="0089308D">
        <w:rPr>
          <w:b/>
          <w:iCs/>
        </w:rPr>
        <w:t xml:space="preserve">Standstill Period </w:t>
      </w:r>
    </w:p>
    <w:tbl>
      <w:tblPr>
        <w:tblStyle w:val="TableGrid"/>
        <w:tblW w:w="0" w:type="auto"/>
        <w:tblLook w:val="04A0" w:firstRow="1" w:lastRow="0" w:firstColumn="1" w:lastColumn="0" w:noHBand="0" w:noVBand="1"/>
      </w:tblPr>
      <w:tblGrid>
        <w:gridCol w:w="9918"/>
      </w:tblGrid>
      <w:tr w:rsidR="007E16E5" w:rsidRPr="0089308D" w14:paraId="73D686A3" w14:textId="77777777" w:rsidTr="005561ED">
        <w:tc>
          <w:tcPr>
            <w:tcW w:w="9918" w:type="dxa"/>
          </w:tcPr>
          <w:p w14:paraId="57EB2AD1" w14:textId="77777777" w:rsidR="007E16E5" w:rsidRPr="005561ED" w:rsidRDefault="007E16E5" w:rsidP="005561ED">
            <w:pPr>
              <w:pStyle w:val="BodyTextIndent"/>
              <w:spacing w:before="120" w:after="120"/>
              <w:ind w:left="34" w:right="289"/>
              <w:rPr>
                <w:b/>
                <w:iCs/>
              </w:rPr>
            </w:pPr>
            <w:r w:rsidRPr="0089308D">
              <w:rPr>
                <w:b/>
                <w:iCs/>
              </w:rPr>
              <w:t>DEADLINE: The Standstill Period is due to end at midnight on [</w:t>
            </w:r>
            <w:r w:rsidRPr="0089308D">
              <w:rPr>
                <w:b/>
                <w:i/>
                <w:iCs/>
              </w:rPr>
              <w:t>insert date</w:t>
            </w:r>
            <w:r w:rsidRPr="0089308D">
              <w:rPr>
                <w:b/>
                <w:iCs/>
              </w:rPr>
              <w:t>] (local time).</w:t>
            </w:r>
            <w:r w:rsidRPr="0089308D">
              <w:rPr>
                <w:iCs/>
              </w:rPr>
              <w:t xml:space="preserve"> </w:t>
            </w:r>
          </w:p>
        </w:tc>
      </w:tr>
    </w:tbl>
    <w:p w14:paraId="07F81EF1" w14:textId="77777777" w:rsidR="007E16E5" w:rsidRPr="0089308D" w:rsidRDefault="007E16E5" w:rsidP="007E16E5">
      <w:pPr>
        <w:pStyle w:val="BodyTextIndent"/>
        <w:spacing w:before="240" w:after="240"/>
        <w:ind w:left="0" w:right="288"/>
        <w:rPr>
          <w:iCs/>
        </w:rPr>
      </w:pPr>
      <w:r w:rsidRPr="0089308D">
        <w:rPr>
          <w:iCs/>
        </w:rPr>
        <w:t>If you have any questions regarding this Notification please do not hesitate to contact us.</w:t>
      </w:r>
    </w:p>
    <w:p w14:paraId="54C7C39D" w14:textId="77777777" w:rsidR="007E16E5" w:rsidRPr="0089308D" w:rsidRDefault="007E16E5" w:rsidP="007E16E5">
      <w:pPr>
        <w:pStyle w:val="BodyTextIndent"/>
        <w:spacing w:before="240" w:after="240"/>
        <w:ind w:left="0" w:right="288"/>
        <w:rPr>
          <w:iCs/>
        </w:rPr>
      </w:pPr>
      <w:r w:rsidRPr="0089308D">
        <w:rPr>
          <w:iCs/>
        </w:rPr>
        <w:t>On behalf of the Purchaser:</w:t>
      </w:r>
    </w:p>
    <w:p w14:paraId="0EA8437E" w14:textId="77777777" w:rsidR="007E16E5" w:rsidRPr="0089308D" w:rsidRDefault="007E16E5" w:rsidP="007E16E5">
      <w:pPr>
        <w:tabs>
          <w:tab w:val="left" w:pos="9000"/>
        </w:tabs>
        <w:spacing w:before="240" w:after="240"/>
        <w:ind w:left="1560" w:hanging="1560"/>
      </w:pPr>
      <w:r w:rsidRPr="0089308D">
        <w:rPr>
          <w:b/>
        </w:rPr>
        <w:t>Signature:</w:t>
      </w:r>
      <w:r w:rsidRPr="0089308D">
        <w:t xml:space="preserve"> </w:t>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t xml:space="preserve"> </w:t>
      </w:r>
      <w:r w:rsidRPr="0089308D">
        <w:tab/>
        <w:t>______________________________________________</w:t>
      </w:r>
    </w:p>
    <w:p w14:paraId="6831EA00" w14:textId="77777777" w:rsidR="007E16E5" w:rsidRPr="0089308D" w:rsidRDefault="007E16E5" w:rsidP="007E16E5">
      <w:pPr>
        <w:tabs>
          <w:tab w:val="left" w:pos="9000"/>
        </w:tabs>
        <w:spacing w:before="240" w:after="240"/>
        <w:ind w:left="1560" w:hanging="1560"/>
      </w:pPr>
      <w:r w:rsidRPr="0089308D">
        <w:rPr>
          <w:b/>
        </w:rPr>
        <w:lastRenderedPageBreak/>
        <w:t>Name:</w:t>
      </w:r>
      <w:r w:rsidRPr="0089308D">
        <w:tab/>
        <w:t>______________________________________________</w:t>
      </w:r>
    </w:p>
    <w:p w14:paraId="5DEAE8CD" w14:textId="77777777" w:rsidR="007E16E5" w:rsidRPr="0089308D" w:rsidRDefault="007E16E5" w:rsidP="007E16E5">
      <w:pPr>
        <w:tabs>
          <w:tab w:val="left" w:pos="9000"/>
        </w:tabs>
        <w:spacing w:before="240" w:after="240"/>
        <w:ind w:left="1560" w:hanging="1560"/>
      </w:pPr>
      <w:r w:rsidRPr="0089308D">
        <w:rPr>
          <w:b/>
        </w:rPr>
        <w:t>Title/position:</w:t>
      </w:r>
      <w:r w:rsidRPr="0089308D">
        <w:tab/>
        <w:t>______________________________________________</w:t>
      </w:r>
    </w:p>
    <w:p w14:paraId="17F1E268" w14:textId="77777777" w:rsidR="007E16E5" w:rsidRPr="0089308D" w:rsidRDefault="007E16E5" w:rsidP="007E16E5">
      <w:pPr>
        <w:tabs>
          <w:tab w:val="left" w:pos="9000"/>
        </w:tabs>
        <w:spacing w:before="240" w:after="240"/>
        <w:ind w:left="1560" w:hanging="1560"/>
      </w:pPr>
      <w:r w:rsidRPr="0089308D">
        <w:rPr>
          <w:b/>
        </w:rPr>
        <w:t>Telephone:</w:t>
      </w:r>
      <w:r w:rsidRPr="0089308D">
        <w:tab/>
        <w:t>______________________________________________</w:t>
      </w:r>
    </w:p>
    <w:p w14:paraId="358772C5" w14:textId="77777777" w:rsidR="007E16E5" w:rsidRPr="0089308D" w:rsidRDefault="007E16E5" w:rsidP="007E16E5">
      <w:pPr>
        <w:tabs>
          <w:tab w:val="left" w:pos="9000"/>
        </w:tabs>
        <w:spacing w:before="240" w:after="240"/>
        <w:ind w:left="1560" w:hanging="1560"/>
        <w:rPr>
          <w:b/>
        </w:rPr>
      </w:pPr>
      <w:r w:rsidRPr="0089308D">
        <w:rPr>
          <w:b/>
        </w:rPr>
        <w:t>Email:</w:t>
      </w:r>
      <w:r w:rsidRPr="0089308D">
        <w:rPr>
          <w:b/>
        </w:rPr>
        <w:tab/>
        <w:t>_____________________________</w:t>
      </w:r>
    </w:p>
    <w:p w14:paraId="3DDFDA8A" w14:textId="77777777" w:rsidR="0005178D" w:rsidRDefault="0005178D">
      <w:pPr>
        <w:rPr>
          <w:b/>
          <w:smallCaps/>
          <w:sz w:val="32"/>
          <w:szCs w:val="20"/>
        </w:rPr>
      </w:pPr>
      <w:bookmarkStart w:id="716" w:name="_Toc493757277"/>
      <w:bookmarkStart w:id="717" w:name="_Toc494372492"/>
      <w:r>
        <w:br w:type="page"/>
      </w:r>
    </w:p>
    <w:p w14:paraId="284AB1E1" w14:textId="2BB79BC7" w:rsidR="00696D4E" w:rsidRPr="0089308D" w:rsidRDefault="00696D4E" w:rsidP="008728ED">
      <w:pPr>
        <w:pStyle w:val="Head81"/>
        <w:rPr>
          <w:rFonts w:ascii="Times New Roman" w:hAnsi="Times New Roman"/>
        </w:rPr>
      </w:pPr>
      <w:r w:rsidRPr="0089308D">
        <w:rPr>
          <w:rFonts w:ascii="Times New Roman" w:hAnsi="Times New Roman"/>
        </w:rPr>
        <w:lastRenderedPageBreak/>
        <w:t>Beneficial Ownership Disclosure Form</w:t>
      </w:r>
      <w:bookmarkEnd w:id="716"/>
      <w:bookmarkEnd w:id="717"/>
      <w:r w:rsidRPr="0089308D">
        <w:rPr>
          <w:rFonts w:ascii="Times New Roman" w:hAnsi="Times New Roman"/>
        </w:rPr>
        <w:t xml:space="preserve"> </w:t>
      </w:r>
    </w:p>
    <w:p w14:paraId="5496D50F" w14:textId="74CBAEDD" w:rsidR="00696D4E" w:rsidRPr="0089308D" w:rsidRDefault="001C3B74" w:rsidP="00696D4E">
      <w:bookmarkStart w:id="718" w:name="_Toc494182759"/>
      <w:r>
        <w:rPr>
          <w:noProof/>
        </w:rPr>
        <mc:AlternateContent>
          <mc:Choice Requires="wps">
            <w:drawing>
              <wp:anchor distT="0" distB="0" distL="114300" distR="114300" simplePos="0" relativeHeight="251661312" behindDoc="0" locked="0" layoutInCell="1" allowOverlap="1" wp14:anchorId="1DE68DA9" wp14:editId="310DADA7">
                <wp:simplePos x="0" y="0"/>
                <wp:positionH relativeFrom="column">
                  <wp:posOffset>-60960</wp:posOffset>
                </wp:positionH>
                <wp:positionV relativeFrom="paragraph">
                  <wp:posOffset>279400</wp:posOffset>
                </wp:positionV>
                <wp:extent cx="6238240" cy="2842260"/>
                <wp:effectExtent l="0" t="0" r="35560" b="2794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38240" cy="2842260"/>
                        </a:xfrm>
                        <a:prstGeom prst="rect">
                          <a:avLst/>
                        </a:prstGeom>
                        <a:solidFill>
                          <a:schemeClr val="lt1"/>
                        </a:solidFill>
                        <a:ln w="6350">
                          <a:solidFill>
                            <a:prstClr val="black"/>
                          </a:solidFill>
                        </a:ln>
                      </wps:spPr>
                      <wps:txbx>
                        <w:txbxContent>
                          <w:p w14:paraId="0B89E5F2" w14:textId="77777777" w:rsidR="00B6405A" w:rsidRPr="004A2C5F" w:rsidRDefault="00B6405A" w:rsidP="007D6A46">
                            <w:pPr>
                              <w:rPr>
                                <w:i/>
                              </w:rPr>
                            </w:pPr>
                            <w:r w:rsidRPr="004A2C5F">
                              <w:rPr>
                                <w:i/>
                              </w:rPr>
                              <w:t xml:space="preserve">INSTRUCTIONS TO BIDDERS: DELETE THIS BOX ONCE YOU HAVE COMPLETED THE </w:t>
                            </w:r>
                            <w:r>
                              <w:rPr>
                                <w:i/>
                              </w:rPr>
                              <w:t>FORM</w:t>
                            </w:r>
                          </w:p>
                          <w:p w14:paraId="44473CEC" w14:textId="77777777" w:rsidR="00B6405A" w:rsidRDefault="00B6405A" w:rsidP="007D6A46">
                            <w:pPr>
                              <w:rPr>
                                <w:i/>
                              </w:rPr>
                            </w:pPr>
                          </w:p>
                          <w:p w14:paraId="7BF8F290" w14:textId="77777777" w:rsidR="00B6405A" w:rsidRPr="007511D5" w:rsidRDefault="00B6405A" w:rsidP="007D6A46">
                            <w:pPr>
                              <w:rPr>
                                <w:i/>
                              </w:rPr>
                            </w:pPr>
                            <w:r w:rsidRPr="007511D5">
                              <w:rPr>
                                <w:i/>
                              </w:rPr>
                              <w:t>This Beneficial Ownership Disclosure Form (“Form”) is to be completed by the successful Bidder</w:t>
                            </w:r>
                            <w:r w:rsidRPr="007511D5">
                              <w:rPr>
                                <w:rStyle w:val="FootnoteReference"/>
                                <w:i/>
                              </w:rPr>
                              <w:footnoteRef/>
                            </w:r>
                            <w:r w:rsidRPr="007511D5">
                              <w:rPr>
                                <w:i/>
                              </w:rPr>
                              <w:t xml:space="preserve">.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187E6D6F" w14:textId="77777777" w:rsidR="00B6405A" w:rsidRPr="007511D5" w:rsidRDefault="00B6405A" w:rsidP="007D6A46">
                            <w:pPr>
                              <w:rPr>
                                <w:i/>
                              </w:rPr>
                            </w:pPr>
                          </w:p>
                          <w:p w14:paraId="4538FD30" w14:textId="77777777" w:rsidR="00B6405A" w:rsidRPr="007511D5" w:rsidRDefault="00B6405A" w:rsidP="007D6A46">
                            <w:pPr>
                              <w:rPr>
                                <w:i/>
                              </w:rPr>
                            </w:pPr>
                            <w:r w:rsidRPr="007511D5">
                              <w:rPr>
                                <w:i/>
                              </w:rPr>
                              <w:t>For the purposes of this Form, a Beneficial Owner of a Bidder is any natural person who ultimately owns or controls the Bidder by meeting one or more of the following conditions:</w:t>
                            </w:r>
                          </w:p>
                          <w:p w14:paraId="3655E751" w14:textId="77777777" w:rsidR="00B6405A" w:rsidRPr="007511D5" w:rsidRDefault="00B6405A" w:rsidP="007D6A46">
                            <w:pPr>
                              <w:rPr>
                                <w:i/>
                              </w:rPr>
                            </w:pPr>
                          </w:p>
                          <w:p w14:paraId="1897CFD7" w14:textId="77777777" w:rsidR="00B6405A" w:rsidRPr="007511D5" w:rsidRDefault="00B6405A" w:rsidP="00DB7BA3">
                            <w:pPr>
                              <w:pStyle w:val="ListParagraph"/>
                              <w:numPr>
                                <w:ilvl w:val="0"/>
                                <w:numId w:val="65"/>
                              </w:numPr>
                              <w:suppressAutoHyphens w:val="0"/>
                              <w:spacing w:after="0"/>
                              <w:jc w:val="left"/>
                              <w:rPr>
                                <w:i/>
                              </w:rPr>
                            </w:pPr>
                            <w:r w:rsidRPr="007511D5">
                              <w:rPr>
                                <w:i/>
                              </w:rPr>
                              <w:t>directly or indirectly holding 25% or more of the shares</w:t>
                            </w:r>
                          </w:p>
                          <w:p w14:paraId="130D348A" w14:textId="77777777" w:rsidR="00B6405A" w:rsidRPr="007511D5" w:rsidRDefault="00B6405A" w:rsidP="00DB7BA3">
                            <w:pPr>
                              <w:pStyle w:val="ListParagraph"/>
                              <w:numPr>
                                <w:ilvl w:val="0"/>
                                <w:numId w:val="65"/>
                              </w:numPr>
                              <w:suppressAutoHyphens w:val="0"/>
                              <w:spacing w:after="0"/>
                              <w:jc w:val="left"/>
                              <w:rPr>
                                <w:i/>
                              </w:rPr>
                            </w:pPr>
                            <w:r w:rsidRPr="007511D5">
                              <w:rPr>
                                <w:i/>
                              </w:rPr>
                              <w:t>directly or indirectly holding 25% or more of the voting rights</w:t>
                            </w:r>
                          </w:p>
                          <w:p w14:paraId="7CA545E8" w14:textId="77777777" w:rsidR="00B6405A" w:rsidRPr="007511D5" w:rsidRDefault="00B6405A" w:rsidP="00DB7BA3">
                            <w:pPr>
                              <w:pStyle w:val="ListParagraph"/>
                              <w:numPr>
                                <w:ilvl w:val="0"/>
                                <w:numId w:val="65"/>
                              </w:numPr>
                              <w:suppressAutoHyphens w:val="0"/>
                              <w:spacing w:after="0"/>
                              <w:jc w:val="left"/>
                              <w:rPr>
                                <w:i/>
                              </w:rPr>
                            </w:pPr>
                            <w:r w:rsidRPr="007511D5">
                              <w:rPr>
                                <w:i/>
                              </w:rPr>
                              <w:t>directly or indirectly having the right to appoint a majority of the board of directors or equivalent governing body of the Bidder</w:t>
                            </w:r>
                          </w:p>
                          <w:p w14:paraId="6B77C2D3" w14:textId="77777777" w:rsidR="00B6405A" w:rsidRPr="007511D5" w:rsidRDefault="00B6405A" w:rsidP="00B93C39">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DE68DA9" id="_x0000_t202" coordsize="21600,21600" o:spt="202" path="m,l,21600r21600,l21600,xe">
                <v:stroke joinstyle="miter"/>
                <v:path gradientshapeok="t" o:connecttype="rect"/>
              </v:shapetype>
              <v:shape id="Text Box 2" o:spid="_x0000_s1026" type="#_x0000_t202" style="position:absolute;margin-left:-4.8pt;margin-top:22pt;width:491.2pt;height:22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LQwIAAJYEAAAOAAAAZHJzL2Uyb0RvYy54bWysVE1v2zAMvQ/YfxB0X5y4aZYZcYosRYYB&#10;QVsgHXpWZCk2KouapMTOfv0o2flYu9Owi0yJ1BP5HunZXVsrchDWVaBzOhoMKRGaQ1HpXU5/PK8+&#10;TSlxnumCKdAip0fh6N3844dZYzKRQgmqEJYgiHZZY3Jaem+yJHG8FDVzAzBCo1OCrZnHrd0lhWUN&#10;otcqSYfDSdKALYwFLpzD0/vOSecRX0rB/aOUTniicoq5+bjauG7DmsxnLNtZZsqK92mwf8iiZpXG&#10;R89Q98wzsrfVO6i64hYcSD/gUCcgZcVFrAGrGQ3fVLMpmRGxFiTHmTNN7v/B8ofDxjxZ4tuv0KKA&#10;sQhn1sBfHXKTNMZlfUzg1GUOo0OhrbR1+GIJBC8it8czn6L1hOPhJL2ZpmN0cfSl03GaTiLjyeW6&#10;sc5/E1CTYOTUomAxBXZYOx8SYNkpJLzmQFXFqlIqbkKTiKWy5MBQXuVHQU688UeU0qTBVG5uh11t&#10;1wgB+nx/qxh/fY+AeEr3THTFBxp8u23xsWBuoTgigxa65nKGryrEXTPnn5jFbkICcEL8Iy5SASYD&#10;vUVJCfbX385DPIqMXkoa7M6cup97ZgUl6rtG+b+MxoFXHzfj288pbuy1Z3vt0ft6CcjQCGfR8GiG&#10;eK9OprRQv+AgLcKr6GKa49s59Sdz6buZwUHkYrGIQdjAhvm13hh+apzA53P7wqzp9fTYCg9w6mOW&#10;vZG1iw1aaljsPcgqan5htecdmz8K2w9qmK7rfYy6/E7mvwEAAP//AwBQSwMEFAAGAAgAAAAhAA5n&#10;AY3hAAAACQEAAA8AAABkcnMvZG93bnJldi54bWxMj8FOwzAQRO9I/IO1SNxap1UJJMSpKgQSEsqh&#10;KYge3diOo8brKHbb8Pcsp3LcmdHsvGI9uZ6d9Rg6jwIW8wSYxsarDlsBn7u32ROwECUq2XvUAn50&#10;gHV5e1PIXPkLbvW5ji2jEgy5FGBjHHLOQ2O1k2HuB43kGT86GekcW65GeaFy1/NlkqTcyQ7pg5WD&#10;frG6OdYnJ0AZszs+2Hez/fg2+6/qtdrs60qI+7tp8wws6ilew/A3n6ZDSZsO/oQqsF7ALEspKWC1&#10;IiTys8cloRxIyBYp8LLg/wnKXwAAAP//AwBQSwECLQAUAAYACAAAACEAtoM4kv4AAADhAQAAEwAA&#10;AAAAAAAAAAAAAAAAAAAAW0NvbnRlbnRfVHlwZXNdLnhtbFBLAQItABQABgAIAAAAIQA4/SH/1gAA&#10;AJQBAAALAAAAAAAAAAAAAAAAAC8BAABfcmVscy8ucmVsc1BLAQItABQABgAIAAAAIQDK6//LQwIA&#10;AJYEAAAOAAAAAAAAAAAAAAAAAC4CAABkcnMvZTJvRG9jLnhtbFBLAQItABQABgAIAAAAIQAOZwGN&#10;4QAAAAkBAAAPAAAAAAAAAAAAAAAAAJ0EAABkcnMvZG93bnJldi54bWxQSwUGAAAAAAQABADzAAAA&#10;qwUAAAAA&#10;" fillcolor="white [3201]" strokeweight=".5pt">
                <v:path arrowok="t"/>
                <v:textbox>
                  <w:txbxContent>
                    <w:p w14:paraId="0B89E5F2" w14:textId="77777777" w:rsidR="00B6405A" w:rsidRPr="004A2C5F" w:rsidRDefault="00B6405A" w:rsidP="007D6A46">
                      <w:pPr>
                        <w:rPr>
                          <w:i/>
                        </w:rPr>
                      </w:pPr>
                      <w:r w:rsidRPr="004A2C5F">
                        <w:rPr>
                          <w:i/>
                        </w:rPr>
                        <w:t xml:space="preserve">INSTRUCTIONS TO BIDDERS: DELETE THIS BOX ONCE YOU HAVE COMPLETED THE </w:t>
                      </w:r>
                      <w:r>
                        <w:rPr>
                          <w:i/>
                        </w:rPr>
                        <w:t>FORM</w:t>
                      </w:r>
                    </w:p>
                    <w:p w14:paraId="44473CEC" w14:textId="77777777" w:rsidR="00B6405A" w:rsidRDefault="00B6405A" w:rsidP="007D6A46">
                      <w:pPr>
                        <w:rPr>
                          <w:i/>
                        </w:rPr>
                      </w:pPr>
                    </w:p>
                    <w:p w14:paraId="7BF8F290" w14:textId="77777777" w:rsidR="00B6405A" w:rsidRPr="007511D5" w:rsidRDefault="00B6405A" w:rsidP="007D6A46">
                      <w:pPr>
                        <w:rPr>
                          <w:i/>
                        </w:rPr>
                      </w:pPr>
                      <w:r w:rsidRPr="007511D5">
                        <w:rPr>
                          <w:i/>
                        </w:rPr>
                        <w:t>This Beneficial Ownership Disclosure Form (“Form”) is to be completed by the successful Bidder</w:t>
                      </w:r>
                      <w:r w:rsidRPr="007511D5">
                        <w:rPr>
                          <w:rStyle w:val="FootnoteReference"/>
                          <w:i/>
                        </w:rPr>
                        <w:footnoteRef/>
                      </w:r>
                      <w:r w:rsidRPr="007511D5">
                        <w:rPr>
                          <w:i/>
                        </w:rPr>
                        <w:t xml:space="preserve">.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187E6D6F" w14:textId="77777777" w:rsidR="00B6405A" w:rsidRPr="007511D5" w:rsidRDefault="00B6405A" w:rsidP="007D6A46">
                      <w:pPr>
                        <w:rPr>
                          <w:i/>
                        </w:rPr>
                      </w:pPr>
                    </w:p>
                    <w:p w14:paraId="4538FD30" w14:textId="77777777" w:rsidR="00B6405A" w:rsidRPr="007511D5" w:rsidRDefault="00B6405A" w:rsidP="007D6A46">
                      <w:pPr>
                        <w:rPr>
                          <w:i/>
                        </w:rPr>
                      </w:pPr>
                      <w:r w:rsidRPr="007511D5">
                        <w:rPr>
                          <w:i/>
                        </w:rPr>
                        <w:t>For the purposes of this Form, a Beneficial Owner of a Bidder is any natural person who ultimately owns or controls the Bidder by meeting one or more of the following conditions:</w:t>
                      </w:r>
                    </w:p>
                    <w:p w14:paraId="3655E751" w14:textId="77777777" w:rsidR="00B6405A" w:rsidRPr="007511D5" w:rsidRDefault="00B6405A" w:rsidP="007D6A46">
                      <w:pPr>
                        <w:rPr>
                          <w:i/>
                        </w:rPr>
                      </w:pPr>
                    </w:p>
                    <w:p w14:paraId="1897CFD7" w14:textId="77777777" w:rsidR="00B6405A" w:rsidRPr="007511D5" w:rsidRDefault="00B6405A" w:rsidP="00DB7BA3">
                      <w:pPr>
                        <w:pStyle w:val="ListParagraph"/>
                        <w:numPr>
                          <w:ilvl w:val="0"/>
                          <w:numId w:val="65"/>
                        </w:numPr>
                        <w:suppressAutoHyphens w:val="0"/>
                        <w:spacing w:after="0"/>
                        <w:jc w:val="left"/>
                        <w:rPr>
                          <w:i/>
                        </w:rPr>
                      </w:pPr>
                      <w:r w:rsidRPr="007511D5">
                        <w:rPr>
                          <w:i/>
                        </w:rPr>
                        <w:t>directly or indirectly holding 25% or more of the shares</w:t>
                      </w:r>
                    </w:p>
                    <w:p w14:paraId="130D348A" w14:textId="77777777" w:rsidR="00B6405A" w:rsidRPr="007511D5" w:rsidRDefault="00B6405A" w:rsidP="00DB7BA3">
                      <w:pPr>
                        <w:pStyle w:val="ListParagraph"/>
                        <w:numPr>
                          <w:ilvl w:val="0"/>
                          <w:numId w:val="65"/>
                        </w:numPr>
                        <w:suppressAutoHyphens w:val="0"/>
                        <w:spacing w:after="0"/>
                        <w:jc w:val="left"/>
                        <w:rPr>
                          <w:i/>
                        </w:rPr>
                      </w:pPr>
                      <w:r w:rsidRPr="007511D5">
                        <w:rPr>
                          <w:i/>
                        </w:rPr>
                        <w:t>directly or indirectly holding 25% or more of the voting rights</w:t>
                      </w:r>
                    </w:p>
                    <w:p w14:paraId="7CA545E8" w14:textId="77777777" w:rsidR="00B6405A" w:rsidRPr="007511D5" w:rsidRDefault="00B6405A" w:rsidP="00DB7BA3">
                      <w:pPr>
                        <w:pStyle w:val="ListParagraph"/>
                        <w:numPr>
                          <w:ilvl w:val="0"/>
                          <w:numId w:val="65"/>
                        </w:numPr>
                        <w:suppressAutoHyphens w:val="0"/>
                        <w:spacing w:after="0"/>
                        <w:jc w:val="left"/>
                        <w:rPr>
                          <w:i/>
                        </w:rPr>
                      </w:pPr>
                      <w:r w:rsidRPr="007511D5">
                        <w:rPr>
                          <w:i/>
                        </w:rPr>
                        <w:t>directly or indirectly having the right to appoint a majority of the board of directors or equivalent governing body of the Bidder</w:t>
                      </w:r>
                    </w:p>
                    <w:p w14:paraId="6B77C2D3" w14:textId="77777777" w:rsidR="00B6405A" w:rsidRPr="007511D5" w:rsidRDefault="00B6405A" w:rsidP="00B93C39">
                      <w:pPr>
                        <w:rPr>
                          <w:i/>
                        </w:rPr>
                      </w:pPr>
                    </w:p>
                  </w:txbxContent>
                </v:textbox>
                <w10:wrap type="topAndBottom"/>
              </v:shape>
            </w:pict>
          </mc:Fallback>
        </mc:AlternateContent>
      </w:r>
      <w:bookmarkEnd w:id="718"/>
    </w:p>
    <w:p w14:paraId="397895DD" w14:textId="77777777" w:rsidR="00B93C39" w:rsidRPr="0089308D" w:rsidRDefault="00B93C39" w:rsidP="007D6A46">
      <w:pPr>
        <w:pStyle w:val="SectionXHeading"/>
        <w:spacing w:before="0" w:after="0"/>
        <w:rPr>
          <w:rFonts w:ascii="Times New Roman" w:hAnsi="Times New Roman"/>
        </w:rPr>
      </w:pPr>
    </w:p>
    <w:p w14:paraId="621A0AF6" w14:textId="77777777" w:rsidR="00B93C39" w:rsidRPr="0089308D" w:rsidRDefault="00B93C39" w:rsidP="007D6A46">
      <w:pPr>
        <w:pStyle w:val="SectionXHeading"/>
        <w:spacing w:before="0" w:after="0"/>
        <w:jc w:val="left"/>
        <w:rPr>
          <w:rFonts w:ascii="Times New Roman" w:hAnsi="Times New Roman"/>
          <w:b w:val="0"/>
          <w:sz w:val="24"/>
        </w:rPr>
      </w:pPr>
      <w:r w:rsidRPr="0089308D">
        <w:rPr>
          <w:rFonts w:ascii="Times New Roman" w:hAnsi="Times New Roman"/>
          <w:sz w:val="24"/>
        </w:rPr>
        <w:t xml:space="preserve">RFB No.: </w:t>
      </w:r>
      <w:r w:rsidRPr="0089308D">
        <w:rPr>
          <w:rFonts w:ascii="Times New Roman" w:hAnsi="Times New Roman"/>
          <w:b w:val="0"/>
          <w:i/>
          <w:sz w:val="24"/>
        </w:rPr>
        <w:t>[insert number of RFB process]</w:t>
      </w:r>
    </w:p>
    <w:p w14:paraId="1C236ABE" w14:textId="77777777" w:rsidR="00B93C39" w:rsidRPr="0089308D" w:rsidRDefault="00B93C39" w:rsidP="007D6A46">
      <w:pPr>
        <w:tabs>
          <w:tab w:val="right" w:pos="9000"/>
        </w:tabs>
      </w:pPr>
      <w:r w:rsidRPr="0089308D">
        <w:rPr>
          <w:b/>
        </w:rPr>
        <w:t>Request for Bid No</w:t>
      </w:r>
      <w:r w:rsidRPr="0089308D">
        <w:t>.: [</w:t>
      </w:r>
      <w:r w:rsidRPr="0089308D">
        <w:rPr>
          <w:i/>
        </w:rPr>
        <w:t>insert identification</w:t>
      </w:r>
      <w:r w:rsidRPr="0089308D">
        <w:t>]</w:t>
      </w:r>
    </w:p>
    <w:p w14:paraId="15C2B9AB" w14:textId="77777777" w:rsidR="00B93C39" w:rsidRPr="0089308D" w:rsidRDefault="00B93C39" w:rsidP="007D6A46">
      <w:pPr>
        <w:tabs>
          <w:tab w:val="right" w:pos="9000"/>
        </w:tabs>
      </w:pPr>
    </w:p>
    <w:p w14:paraId="6A5982E6" w14:textId="77777777" w:rsidR="00B93C39" w:rsidRPr="0089308D" w:rsidRDefault="00B93C39" w:rsidP="007D6A46">
      <w:pPr>
        <w:rPr>
          <w:b/>
        </w:rPr>
      </w:pPr>
      <w:r w:rsidRPr="0089308D">
        <w:t xml:space="preserve">To: </w:t>
      </w:r>
      <w:r w:rsidRPr="0089308D">
        <w:rPr>
          <w:b/>
        </w:rPr>
        <w:t>[</w:t>
      </w:r>
      <w:r w:rsidRPr="0089308D">
        <w:rPr>
          <w:b/>
          <w:i/>
        </w:rPr>
        <w:t>insert complete name of Purchaser</w:t>
      </w:r>
      <w:r w:rsidRPr="0089308D">
        <w:rPr>
          <w:b/>
        </w:rPr>
        <w:t>]</w:t>
      </w:r>
    </w:p>
    <w:p w14:paraId="06FFB116" w14:textId="77777777" w:rsidR="00B93C39" w:rsidRPr="0089308D" w:rsidRDefault="00B93C39" w:rsidP="007D6A46">
      <w:pPr>
        <w:tabs>
          <w:tab w:val="right" w:pos="9000"/>
        </w:tabs>
      </w:pPr>
    </w:p>
    <w:p w14:paraId="1A395251" w14:textId="77777777" w:rsidR="00B93C39" w:rsidRPr="0089308D" w:rsidRDefault="00B93C39" w:rsidP="007D6A46">
      <w:pPr>
        <w:tabs>
          <w:tab w:val="right" w:pos="9000"/>
        </w:tabs>
        <w:rPr>
          <w:i/>
        </w:rPr>
      </w:pPr>
      <w:r w:rsidRPr="0089308D">
        <w:t xml:space="preserve">In response to your request in the Letter of Acceptance </w:t>
      </w:r>
      <w:r w:rsidRPr="0089308D">
        <w:rPr>
          <w:i/>
        </w:rPr>
        <w:t>dated [insert date of letter of Acceptance]</w:t>
      </w:r>
      <w:r w:rsidRPr="0089308D">
        <w:t xml:space="preserve"> to furnish additional information on beneficial ownership: </w:t>
      </w:r>
      <w:r w:rsidRPr="0089308D">
        <w:rPr>
          <w:i/>
        </w:rPr>
        <w:t xml:space="preserve">[select one option as applicable and delete the options that are not applicable] </w:t>
      </w:r>
    </w:p>
    <w:p w14:paraId="24179F2E" w14:textId="77777777" w:rsidR="00B93C39" w:rsidRPr="0089308D" w:rsidRDefault="00B93C39" w:rsidP="007D6A46">
      <w:pPr>
        <w:tabs>
          <w:tab w:val="right" w:pos="9000"/>
        </w:tabs>
        <w:rPr>
          <w:i/>
        </w:rPr>
      </w:pPr>
    </w:p>
    <w:p w14:paraId="39427291" w14:textId="77777777" w:rsidR="00B93C39" w:rsidRPr="0089308D" w:rsidRDefault="00B93C39" w:rsidP="007D6A46">
      <w:pPr>
        <w:tabs>
          <w:tab w:val="right" w:pos="9000"/>
        </w:tabs>
      </w:pPr>
      <w:r w:rsidRPr="0089308D">
        <w:t xml:space="preserve">(i) we hereby provide the following beneficial ownership information.  </w:t>
      </w:r>
    </w:p>
    <w:p w14:paraId="4531E9C2" w14:textId="77777777" w:rsidR="00B93C39" w:rsidRPr="0089308D" w:rsidRDefault="00B93C39" w:rsidP="007D6A46"/>
    <w:p w14:paraId="26E1A373" w14:textId="77777777" w:rsidR="00B93C39" w:rsidRPr="0089308D" w:rsidRDefault="00B93C39" w:rsidP="00B93C39">
      <w:pPr>
        <w:rPr>
          <w:b/>
        </w:rPr>
      </w:pPr>
      <w:r w:rsidRPr="0089308D">
        <w:rPr>
          <w:b/>
        </w:rPr>
        <w:t xml:space="preserve">Details of beneficial ownership </w:t>
      </w:r>
    </w:p>
    <w:tbl>
      <w:tblPr>
        <w:tblW w:w="966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5"/>
        <w:gridCol w:w="2550"/>
        <w:gridCol w:w="2279"/>
        <w:gridCol w:w="2416"/>
      </w:tblGrid>
      <w:tr w:rsidR="00B93C39" w:rsidRPr="0089308D" w14:paraId="2F30621E" w14:textId="77777777" w:rsidTr="005561ED">
        <w:trPr>
          <w:trHeight w:val="424"/>
        </w:trPr>
        <w:tc>
          <w:tcPr>
            <w:tcW w:w="2415" w:type="dxa"/>
            <w:shd w:val="clear" w:color="auto" w:fill="auto"/>
          </w:tcPr>
          <w:p w14:paraId="394842CD" w14:textId="77777777" w:rsidR="00B93C39" w:rsidRPr="0089308D" w:rsidRDefault="00B93C39" w:rsidP="00B93C39">
            <w:pPr>
              <w:pStyle w:val="BodyText"/>
              <w:spacing w:before="40" w:after="160"/>
              <w:jc w:val="center"/>
            </w:pPr>
            <w:r w:rsidRPr="0089308D">
              <w:t>Identity of Beneficial Owner</w:t>
            </w:r>
          </w:p>
          <w:p w14:paraId="24378C04" w14:textId="77777777" w:rsidR="00B93C39" w:rsidRPr="0089308D" w:rsidRDefault="00B93C39" w:rsidP="00B93C39">
            <w:pPr>
              <w:pStyle w:val="BodyText"/>
              <w:spacing w:before="40" w:after="160"/>
              <w:jc w:val="center"/>
              <w:rPr>
                <w:i/>
              </w:rPr>
            </w:pPr>
          </w:p>
        </w:tc>
        <w:tc>
          <w:tcPr>
            <w:tcW w:w="2550" w:type="dxa"/>
            <w:shd w:val="clear" w:color="auto" w:fill="auto"/>
          </w:tcPr>
          <w:p w14:paraId="02032B41" w14:textId="77777777" w:rsidR="00B93C39" w:rsidRPr="0089308D" w:rsidRDefault="00B93C39" w:rsidP="00B93C39">
            <w:pPr>
              <w:pStyle w:val="BodyText"/>
              <w:spacing w:before="40" w:after="160"/>
              <w:jc w:val="center"/>
            </w:pPr>
            <w:r w:rsidRPr="0089308D">
              <w:t>Directly or indirectly holding 25% or more of the shares</w:t>
            </w:r>
          </w:p>
          <w:p w14:paraId="4E9F2020" w14:textId="77777777" w:rsidR="00B93C39" w:rsidRPr="0089308D" w:rsidRDefault="00B93C39" w:rsidP="00B93C39">
            <w:pPr>
              <w:pStyle w:val="BodyText"/>
              <w:spacing w:before="40" w:after="160"/>
              <w:jc w:val="center"/>
            </w:pPr>
            <w:r w:rsidRPr="0089308D">
              <w:t>(Yes / No)</w:t>
            </w:r>
          </w:p>
          <w:p w14:paraId="49A0385B" w14:textId="77777777" w:rsidR="00B93C39" w:rsidRPr="0089308D" w:rsidRDefault="00B93C39" w:rsidP="00B93C39">
            <w:pPr>
              <w:pStyle w:val="BodyText"/>
              <w:spacing w:before="40" w:after="160"/>
              <w:jc w:val="center"/>
              <w:rPr>
                <w:i/>
              </w:rPr>
            </w:pPr>
          </w:p>
        </w:tc>
        <w:tc>
          <w:tcPr>
            <w:tcW w:w="2279" w:type="dxa"/>
            <w:shd w:val="clear" w:color="auto" w:fill="auto"/>
          </w:tcPr>
          <w:p w14:paraId="229EC58A" w14:textId="77777777" w:rsidR="00B93C39" w:rsidRPr="0089308D" w:rsidRDefault="00B93C39" w:rsidP="00B93C39">
            <w:pPr>
              <w:pStyle w:val="BodyText"/>
              <w:spacing w:before="40" w:after="160"/>
              <w:jc w:val="center"/>
            </w:pPr>
            <w:r w:rsidRPr="0089308D">
              <w:t>Directly or indirectly holding 25 % or more of the Voting Rights</w:t>
            </w:r>
          </w:p>
          <w:p w14:paraId="400D07BD" w14:textId="77777777" w:rsidR="00B93C39" w:rsidRPr="0089308D" w:rsidRDefault="00B93C39" w:rsidP="00B93C39">
            <w:pPr>
              <w:pStyle w:val="BodyText"/>
              <w:spacing w:before="40" w:after="160"/>
              <w:jc w:val="center"/>
            </w:pPr>
            <w:r w:rsidRPr="0089308D">
              <w:t>(Yes / No)</w:t>
            </w:r>
          </w:p>
          <w:p w14:paraId="4EEEB7E0" w14:textId="77777777" w:rsidR="00B93C39" w:rsidRPr="0089308D" w:rsidRDefault="00B93C39" w:rsidP="00B93C39">
            <w:pPr>
              <w:pStyle w:val="BodyText"/>
              <w:spacing w:before="40" w:after="160"/>
              <w:jc w:val="center"/>
            </w:pPr>
          </w:p>
        </w:tc>
        <w:tc>
          <w:tcPr>
            <w:tcW w:w="2416" w:type="dxa"/>
            <w:shd w:val="clear" w:color="auto" w:fill="auto"/>
          </w:tcPr>
          <w:p w14:paraId="3710DA87" w14:textId="77777777" w:rsidR="00B93C39" w:rsidRPr="0089308D" w:rsidRDefault="00B93C39" w:rsidP="00B93C39">
            <w:pPr>
              <w:pStyle w:val="BodyText"/>
              <w:spacing w:before="40" w:after="160"/>
              <w:jc w:val="center"/>
            </w:pPr>
            <w:r w:rsidRPr="0089308D">
              <w:t>Directly or indirectly having the right to appoint a majority of the board of the directors or an equivalent governing body of the Bidder</w:t>
            </w:r>
          </w:p>
          <w:p w14:paraId="1C9C31D4" w14:textId="77777777" w:rsidR="00B93C39" w:rsidRPr="0089308D" w:rsidRDefault="00B93C39" w:rsidP="00B93C39">
            <w:pPr>
              <w:pStyle w:val="BodyText"/>
              <w:spacing w:before="40" w:after="160"/>
              <w:jc w:val="center"/>
            </w:pPr>
            <w:r w:rsidRPr="0089308D">
              <w:t>(Yes / No)</w:t>
            </w:r>
          </w:p>
        </w:tc>
      </w:tr>
      <w:tr w:rsidR="00B93C39" w:rsidRPr="0089308D" w14:paraId="309712CE" w14:textId="77777777" w:rsidTr="005561ED">
        <w:trPr>
          <w:trHeight w:val="424"/>
        </w:trPr>
        <w:tc>
          <w:tcPr>
            <w:tcW w:w="2415" w:type="dxa"/>
            <w:shd w:val="clear" w:color="auto" w:fill="auto"/>
          </w:tcPr>
          <w:p w14:paraId="6E30D30A" w14:textId="77777777" w:rsidR="00B93C39" w:rsidRPr="0089308D" w:rsidRDefault="00B93C39" w:rsidP="00B93C39">
            <w:pPr>
              <w:pStyle w:val="BodyText"/>
              <w:spacing w:before="40" w:after="160"/>
            </w:pPr>
            <w:r w:rsidRPr="0089308D">
              <w:rPr>
                <w:i/>
              </w:rPr>
              <w:t>[include full name (last, middle, first), nationality, country of residence]</w:t>
            </w:r>
          </w:p>
        </w:tc>
        <w:tc>
          <w:tcPr>
            <w:tcW w:w="2550" w:type="dxa"/>
            <w:shd w:val="clear" w:color="auto" w:fill="auto"/>
          </w:tcPr>
          <w:p w14:paraId="621D2509" w14:textId="77777777" w:rsidR="00B93C39" w:rsidRPr="0089308D" w:rsidRDefault="00B93C39" w:rsidP="00B93C39">
            <w:pPr>
              <w:pStyle w:val="BodyText"/>
              <w:spacing w:before="40" w:after="160"/>
              <w:jc w:val="center"/>
              <w:rPr>
                <w:sz w:val="52"/>
                <w:szCs w:val="52"/>
              </w:rPr>
            </w:pPr>
          </w:p>
        </w:tc>
        <w:tc>
          <w:tcPr>
            <w:tcW w:w="2279" w:type="dxa"/>
            <w:shd w:val="clear" w:color="auto" w:fill="auto"/>
          </w:tcPr>
          <w:p w14:paraId="1322B499" w14:textId="77777777" w:rsidR="00B93C39" w:rsidRPr="0089308D" w:rsidRDefault="00B93C39" w:rsidP="00B93C39">
            <w:pPr>
              <w:pStyle w:val="BodyText"/>
              <w:spacing w:before="40" w:after="160"/>
            </w:pPr>
          </w:p>
        </w:tc>
        <w:tc>
          <w:tcPr>
            <w:tcW w:w="2416" w:type="dxa"/>
            <w:shd w:val="clear" w:color="auto" w:fill="auto"/>
          </w:tcPr>
          <w:p w14:paraId="3576FB65" w14:textId="77777777" w:rsidR="00B93C39" w:rsidRPr="0089308D" w:rsidRDefault="00B93C39" w:rsidP="00B93C39">
            <w:pPr>
              <w:pStyle w:val="BodyText"/>
              <w:spacing w:before="40" w:after="160"/>
            </w:pPr>
          </w:p>
        </w:tc>
      </w:tr>
    </w:tbl>
    <w:p w14:paraId="2EB93CC2" w14:textId="77777777" w:rsidR="00B93C39" w:rsidRPr="0089308D" w:rsidRDefault="00B93C39" w:rsidP="00B93C39"/>
    <w:p w14:paraId="135CA2BD" w14:textId="77777777" w:rsidR="005561ED" w:rsidRDefault="005561ED" w:rsidP="007D6A46">
      <w:pPr>
        <w:rPr>
          <w:b/>
          <w:i/>
        </w:rPr>
      </w:pPr>
    </w:p>
    <w:p w14:paraId="63DBF257" w14:textId="77777777" w:rsidR="005561ED" w:rsidRDefault="005561ED" w:rsidP="007D6A46">
      <w:pPr>
        <w:rPr>
          <w:b/>
          <w:i/>
        </w:rPr>
      </w:pPr>
    </w:p>
    <w:p w14:paraId="07ECF0F7" w14:textId="77777777" w:rsidR="00B93C39" w:rsidRPr="0089308D" w:rsidRDefault="00B93C39" w:rsidP="007D6A46">
      <w:pPr>
        <w:rPr>
          <w:b/>
          <w:i/>
        </w:rPr>
      </w:pPr>
      <w:r w:rsidRPr="0089308D">
        <w:rPr>
          <w:b/>
          <w:i/>
        </w:rPr>
        <w:t>OR</w:t>
      </w:r>
    </w:p>
    <w:p w14:paraId="27E4E2CA" w14:textId="77777777" w:rsidR="00B93C39" w:rsidRPr="0089308D" w:rsidRDefault="00B93C39" w:rsidP="007D6A46">
      <w:pPr>
        <w:rPr>
          <w:i/>
        </w:rPr>
      </w:pPr>
    </w:p>
    <w:p w14:paraId="12DD158F" w14:textId="77777777" w:rsidR="00B93C39" w:rsidRPr="0089308D" w:rsidRDefault="00B93C39" w:rsidP="007D6A46">
      <w:pPr>
        <w:rPr>
          <w:i/>
        </w:rPr>
      </w:pPr>
      <w:r w:rsidRPr="0089308D">
        <w:t xml:space="preserve">(ii) </w:t>
      </w:r>
      <w:r w:rsidRPr="0089308D">
        <w:rPr>
          <w:i/>
        </w:rPr>
        <w:t xml:space="preserve">We declare that there is no Beneficial Owner meeting one or more of the following conditions: </w:t>
      </w:r>
    </w:p>
    <w:p w14:paraId="4690CEF0" w14:textId="77777777" w:rsidR="00B93C39" w:rsidRPr="0089308D" w:rsidRDefault="00B93C39" w:rsidP="007D6A46">
      <w:pPr>
        <w:rPr>
          <w:i/>
        </w:rPr>
      </w:pPr>
    </w:p>
    <w:p w14:paraId="3C5FABAC" w14:textId="77777777" w:rsidR="00B93C39" w:rsidRPr="0089308D" w:rsidRDefault="00B93C39" w:rsidP="00DB7BA3">
      <w:pPr>
        <w:pStyle w:val="ListParagraph"/>
        <w:numPr>
          <w:ilvl w:val="0"/>
          <w:numId w:val="65"/>
        </w:numPr>
        <w:suppressAutoHyphens w:val="0"/>
        <w:spacing w:after="0"/>
        <w:jc w:val="left"/>
      </w:pPr>
      <w:r w:rsidRPr="0089308D">
        <w:t>directly or indirectly holding 25% or more of the shares</w:t>
      </w:r>
    </w:p>
    <w:p w14:paraId="3D49C132" w14:textId="77777777" w:rsidR="00B93C39" w:rsidRPr="0089308D" w:rsidRDefault="00B93C39" w:rsidP="00DB7BA3">
      <w:pPr>
        <w:pStyle w:val="ListParagraph"/>
        <w:numPr>
          <w:ilvl w:val="0"/>
          <w:numId w:val="65"/>
        </w:numPr>
        <w:suppressAutoHyphens w:val="0"/>
        <w:spacing w:after="0"/>
        <w:jc w:val="left"/>
      </w:pPr>
      <w:r w:rsidRPr="0089308D">
        <w:t>directly or indirectly holding 25% or more of the voting rights</w:t>
      </w:r>
    </w:p>
    <w:p w14:paraId="51858197" w14:textId="77777777" w:rsidR="00B93C39" w:rsidRPr="0089308D" w:rsidRDefault="00B93C39" w:rsidP="00DB7BA3">
      <w:pPr>
        <w:pStyle w:val="ListParagraph"/>
        <w:numPr>
          <w:ilvl w:val="0"/>
          <w:numId w:val="65"/>
        </w:numPr>
        <w:suppressAutoHyphens w:val="0"/>
        <w:spacing w:after="0"/>
        <w:jc w:val="left"/>
      </w:pPr>
      <w:r w:rsidRPr="0089308D">
        <w:t>directly or indirectly having the right to appoint a majority of the board of directors or equivalent governing body of the Bidder</w:t>
      </w:r>
    </w:p>
    <w:p w14:paraId="09C96350" w14:textId="77777777" w:rsidR="00B93C39" w:rsidRPr="0089308D" w:rsidRDefault="00B93C39" w:rsidP="007D6A46">
      <w:pPr>
        <w:rPr>
          <w:i/>
        </w:rPr>
      </w:pPr>
    </w:p>
    <w:p w14:paraId="0DF3A54B" w14:textId="77777777" w:rsidR="00B93C39" w:rsidRPr="0089308D" w:rsidRDefault="00B93C39" w:rsidP="007D6A46"/>
    <w:p w14:paraId="5718EEAF" w14:textId="77777777" w:rsidR="00B93C39" w:rsidRPr="0089308D" w:rsidRDefault="00B93C39" w:rsidP="007D6A46">
      <w:pPr>
        <w:rPr>
          <w:b/>
        </w:rPr>
      </w:pPr>
      <w:r w:rsidRPr="0089308D">
        <w:rPr>
          <w:b/>
        </w:rPr>
        <w:t xml:space="preserve">OR </w:t>
      </w:r>
    </w:p>
    <w:p w14:paraId="72899181" w14:textId="77777777" w:rsidR="00B93C39" w:rsidRPr="0089308D" w:rsidRDefault="00B93C39" w:rsidP="007D6A46"/>
    <w:p w14:paraId="229FEB37" w14:textId="77777777" w:rsidR="00B93C39" w:rsidRPr="0089308D" w:rsidRDefault="00B93C39" w:rsidP="007D6A46">
      <w:pPr>
        <w:rPr>
          <w:i/>
        </w:rPr>
      </w:pPr>
      <w:r w:rsidRPr="0089308D">
        <w:rPr>
          <w:i/>
        </w:rPr>
        <w:t>(iii) We declare that we are unable to identify any Beneficial Owner meeting one or more of the following conditions. [If this option is selected, the Bidder shall provide explanation on why it is unable to identify any Beneficial Owner]</w:t>
      </w:r>
    </w:p>
    <w:p w14:paraId="6C0F5F71" w14:textId="77777777" w:rsidR="00B93C39" w:rsidRPr="0089308D" w:rsidRDefault="00B93C39" w:rsidP="00DB7BA3">
      <w:pPr>
        <w:pStyle w:val="ListParagraph"/>
        <w:numPr>
          <w:ilvl w:val="0"/>
          <w:numId w:val="65"/>
        </w:numPr>
        <w:suppressAutoHyphens w:val="0"/>
        <w:spacing w:after="0"/>
        <w:jc w:val="left"/>
      </w:pPr>
      <w:r w:rsidRPr="0089308D">
        <w:t>directly or indirectly holding 25% or more of the shares</w:t>
      </w:r>
    </w:p>
    <w:p w14:paraId="24CD5050" w14:textId="77777777" w:rsidR="00B93C39" w:rsidRPr="0089308D" w:rsidRDefault="00B93C39" w:rsidP="00DB7BA3">
      <w:pPr>
        <w:pStyle w:val="ListParagraph"/>
        <w:numPr>
          <w:ilvl w:val="0"/>
          <w:numId w:val="65"/>
        </w:numPr>
        <w:suppressAutoHyphens w:val="0"/>
        <w:spacing w:after="0"/>
        <w:jc w:val="left"/>
      </w:pPr>
      <w:r w:rsidRPr="0089308D">
        <w:t>directly or indirectly holding 25% or more of the voting rights</w:t>
      </w:r>
    </w:p>
    <w:p w14:paraId="738ED404" w14:textId="77777777" w:rsidR="00B93C39" w:rsidRPr="0089308D" w:rsidRDefault="00B93C39" w:rsidP="00DB7BA3">
      <w:pPr>
        <w:pStyle w:val="ListParagraph"/>
        <w:numPr>
          <w:ilvl w:val="0"/>
          <w:numId w:val="65"/>
        </w:numPr>
        <w:suppressAutoHyphens w:val="0"/>
        <w:spacing w:after="0"/>
        <w:jc w:val="left"/>
      </w:pPr>
      <w:r w:rsidRPr="0089308D">
        <w:t>directly or indirectly having the right to appoint a majority of the board of directors or equivalent governing body of the Bidder]”</w:t>
      </w:r>
    </w:p>
    <w:p w14:paraId="49689E2E" w14:textId="77777777" w:rsidR="00B93C39" w:rsidRPr="0089308D" w:rsidRDefault="00B93C39" w:rsidP="007D6A46">
      <w:pPr>
        <w:pStyle w:val="ListParagraph"/>
        <w:spacing w:after="0"/>
      </w:pPr>
    </w:p>
    <w:p w14:paraId="4D8926F2" w14:textId="77777777" w:rsidR="00B93C39" w:rsidRPr="0089308D" w:rsidRDefault="00B93C39" w:rsidP="007D6A46">
      <w:pPr>
        <w:rPr>
          <w:u w:val="single"/>
        </w:rPr>
      </w:pPr>
      <w:r w:rsidRPr="0089308D">
        <w:rPr>
          <w:b/>
        </w:rPr>
        <w:t>Name of the Bidder</w:t>
      </w:r>
      <w:r w:rsidRPr="0089308D">
        <w:t>:</w:t>
      </w:r>
      <w:r w:rsidRPr="0089308D">
        <w:rPr>
          <w:bCs/>
          <w:iCs/>
        </w:rPr>
        <w:t xml:space="preserve"> *</w:t>
      </w:r>
      <w:r w:rsidRPr="0089308D">
        <w:rPr>
          <w:u w:val="single"/>
        </w:rPr>
        <w:t>[</w:t>
      </w:r>
      <w:r w:rsidRPr="0089308D">
        <w:rPr>
          <w:i/>
          <w:u w:val="single"/>
        </w:rPr>
        <w:t>insert complete name of the Bidder</w:t>
      </w:r>
      <w:r w:rsidRPr="0089308D">
        <w:rPr>
          <w:u w:val="single"/>
        </w:rPr>
        <w:t>]_________</w:t>
      </w:r>
    </w:p>
    <w:p w14:paraId="21A802C2" w14:textId="77777777" w:rsidR="00B93C39" w:rsidRPr="0089308D" w:rsidRDefault="00B93C39" w:rsidP="007D6A46"/>
    <w:p w14:paraId="457E9515" w14:textId="77777777" w:rsidR="00B93C39" w:rsidRPr="0089308D" w:rsidRDefault="00B93C39" w:rsidP="007D6A46">
      <w:pPr>
        <w:rPr>
          <w:u w:val="single"/>
        </w:rPr>
      </w:pPr>
      <w:r w:rsidRPr="0089308D">
        <w:rPr>
          <w:b/>
        </w:rPr>
        <w:t>Name of the person duly authorized to sign the Bid on behalf of the Bidder</w:t>
      </w:r>
      <w:r w:rsidRPr="0089308D">
        <w:t>:</w:t>
      </w:r>
      <w:r w:rsidRPr="0089308D">
        <w:rPr>
          <w:bCs/>
          <w:iCs/>
        </w:rPr>
        <w:t xml:space="preserve"> **</w:t>
      </w:r>
      <w:r w:rsidRPr="0089308D">
        <w:rPr>
          <w:bCs/>
          <w:iCs/>
          <w:u w:val="single"/>
        </w:rPr>
        <w:t>[</w:t>
      </w:r>
      <w:r w:rsidRPr="0089308D">
        <w:rPr>
          <w:bCs/>
          <w:i/>
          <w:iCs/>
          <w:u w:val="single"/>
        </w:rPr>
        <w:t>insert complete name of person duly authorized to sign the Bid</w:t>
      </w:r>
      <w:r w:rsidRPr="0089308D">
        <w:rPr>
          <w:bCs/>
          <w:iCs/>
          <w:u w:val="single"/>
        </w:rPr>
        <w:t>]___________</w:t>
      </w:r>
    </w:p>
    <w:p w14:paraId="242A20D8" w14:textId="77777777" w:rsidR="00B93C39" w:rsidRPr="0089308D" w:rsidRDefault="00B93C39" w:rsidP="007D6A46"/>
    <w:p w14:paraId="7F3ACC9E" w14:textId="77777777" w:rsidR="00B93C39" w:rsidRPr="0089308D" w:rsidRDefault="00B93C39" w:rsidP="007D6A46">
      <w:pPr>
        <w:rPr>
          <w:u w:val="single"/>
        </w:rPr>
      </w:pPr>
      <w:r w:rsidRPr="0089308D">
        <w:rPr>
          <w:b/>
        </w:rPr>
        <w:t>Title of the person signing the Bid</w:t>
      </w:r>
      <w:r w:rsidRPr="0089308D">
        <w:t xml:space="preserve">: </w:t>
      </w:r>
      <w:r w:rsidRPr="0089308D">
        <w:rPr>
          <w:u w:val="single"/>
        </w:rPr>
        <w:t>[</w:t>
      </w:r>
      <w:r w:rsidRPr="0089308D">
        <w:rPr>
          <w:i/>
          <w:u w:val="single"/>
        </w:rPr>
        <w:t>insert complete title of the person signing the Bid</w:t>
      </w:r>
      <w:r w:rsidRPr="0089308D">
        <w:rPr>
          <w:u w:val="single"/>
        </w:rPr>
        <w:t>]______</w:t>
      </w:r>
    </w:p>
    <w:p w14:paraId="0DC8B48D" w14:textId="77777777" w:rsidR="00B93C39" w:rsidRPr="0089308D" w:rsidRDefault="00B93C39" w:rsidP="007D6A46"/>
    <w:p w14:paraId="67C32F1B" w14:textId="77777777" w:rsidR="00B93C39" w:rsidRPr="0089308D" w:rsidRDefault="00B93C39" w:rsidP="007D6A46">
      <w:pPr>
        <w:rPr>
          <w:u w:val="single"/>
        </w:rPr>
      </w:pPr>
      <w:r w:rsidRPr="0089308D">
        <w:rPr>
          <w:b/>
        </w:rPr>
        <w:t>Signature of the person named above</w:t>
      </w:r>
      <w:r w:rsidRPr="0089308D">
        <w:t xml:space="preserve">: </w:t>
      </w:r>
      <w:r w:rsidRPr="0089308D">
        <w:rPr>
          <w:u w:val="single"/>
        </w:rPr>
        <w:t>[</w:t>
      </w:r>
      <w:r w:rsidRPr="0089308D">
        <w:rPr>
          <w:i/>
          <w:u w:val="single"/>
        </w:rPr>
        <w:t>insert signature of person whose name and capacity are shown above</w:t>
      </w:r>
      <w:r w:rsidRPr="0089308D">
        <w:rPr>
          <w:u w:val="single"/>
        </w:rPr>
        <w:t>]_____</w:t>
      </w:r>
    </w:p>
    <w:p w14:paraId="45F30D41" w14:textId="77777777" w:rsidR="00B93C39" w:rsidRPr="0089308D" w:rsidRDefault="00B93C39" w:rsidP="007D6A46"/>
    <w:p w14:paraId="1850466A" w14:textId="77777777" w:rsidR="00B93C39" w:rsidRPr="0089308D" w:rsidRDefault="00B93C39" w:rsidP="007D6A46">
      <w:pPr>
        <w:rPr>
          <w:u w:val="single"/>
        </w:rPr>
      </w:pPr>
      <w:r w:rsidRPr="0089308D">
        <w:rPr>
          <w:b/>
        </w:rPr>
        <w:t>Date signed</w:t>
      </w:r>
      <w:r w:rsidRPr="0089308D">
        <w:t xml:space="preserve"> </w:t>
      </w:r>
      <w:r w:rsidRPr="0089308D">
        <w:rPr>
          <w:u w:val="single"/>
        </w:rPr>
        <w:t>[</w:t>
      </w:r>
      <w:r w:rsidRPr="0089308D">
        <w:rPr>
          <w:i/>
          <w:u w:val="single"/>
        </w:rPr>
        <w:t>insert date of signing</w:t>
      </w:r>
      <w:r w:rsidRPr="0089308D">
        <w:rPr>
          <w:u w:val="single"/>
        </w:rPr>
        <w:t>]</w:t>
      </w:r>
      <w:r w:rsidRPr="0089308D">
        <w:t xml:space="preserve"> </w:t>
      </w:r>
      <w:r w:rsidRPr="0089308D">
        <w:rPr>
          <w:b/>
        </w:rPr>
        <w:t>day of</w:t>
      </w:r>
      <w:r w:rsidRPr="0089308D">
        <w:t xml:space="preserve"> </w:t>
      </w:r>
      <w:r w:rsidRPr="0089308D">
        <w:rPr>
          <w:u w:val="single"/>
        </w:rPr>
        <w:t>[</w:t>
      </w:r>
      <w:r w:rsidRPr="0089308D">
        <w:rPr>
          <w:i/>
          <w:u w:val="single"/>
        </w:rPr>
        <w:t>insert month</w:t>
      </w:r>
      <w:r w:rsidRPr="0089308D">
        <w:rPr>
          <w:u w:val="single"/>
        </w:rPr>
        <w:t>], [</w:t>
      </w:r>
      <w:r w:rsidRPr="0089308D">
        <w:rPr>
          <w:i/>
          <w:u w:val="single"/>
        </w:rPr>
        <w:t>insert year</w:t>
      </w:r>
      <w:r w:rsidRPr="0089308D">
        <w:rPr>
          <w:u w:val="single"/>
        </w:rPr>
        <w:t>]_____</w:t>
      </w:r>
    </w:p>
    <w:p w14:paraId="5AAA1524" w14:textId="77777777" w:rsidR="00B93C39" w:rsidRPr="0089308D" w:rsidRDefault="00B93C39" w:rsidP="007D6A46"/>
    <w:p w14:paraId="49F9EE9A" w14:textId="77777777" w:rsidR="00B93C39" w:rsidRPr="0089308D" w:rsidRDefault="00B93C39" w:rsidP="007D6A46"/>
    <w:p w14:paraId="144372B3" w14:textId="77777777" w:rsidR="00B93C39" w:rsidRPr="0089308D" w:rsidRDefault="00B93C39" w:rsidP="007D6A46">
      <w:pPr>
        <w:rPr>
          <w:b/>
        </w:rPr>
      </w:pPr>
    </w:p>
    <w:p w14:paraId="7A93EDF4" w14:textId="77777777" w:rsidR="00B93C39" w:rsidRPr="0089308D" w:rsidRDefault="00B93C39" w:rsidP="007D6A46">
      <w:pPr>
        <w:rPr>
          <w:b/>
        </w:rPr>
      </w:pPr>
    </w:p>
    <w:p w14:paraId="181C9AEF" w14:textId="77777777" w:rsidR="00B93C39" w:rsidRPr="0089308D" w:rsidRDefault="00B93C39" w:rsidP="007D6A46">
      <w:pPr>
        <w:rPr>
          <w:sz w:val="20"/>
        </w:rPr>
      </w:pPr>
      <w:r w:rsidRPr="0089308D">
        <w:rPr>
          <w:rStyle w:val="FootnoteReference"/>
        </w:rPr>
        <w:t>*</w:t>
      </w:r>
      <w:r w:rsidRPr="0089308D">
        <w:rPr>
          <w:sz w:val="20"/>
        </w:rPr>
        <w:t xml:space="preserve"> In the case of the Bid submitted by a Joint Venture specify the name of the Joint Venture as Bidder. In the event that the Bidder is a joint venture, each reference to “Bidder” in the Beneficial Ownership Disclosure Form (including this Introduction thereto) shall be read to refer to the joint venture member. </w:t>
      </w:r>
    </w:p>
    <w:p w14:paraId="1C708EE1" w14:textId="77777777" w:rsidR="00B93C39" w:rsidRPr="0089308D" w:rsidRDefault="00B93C39" w:rsidP="007D6A46">
      <w:pPr>
        <w:rPr>
          <w:sz w:val="20"/>
        </w:rPr>
      </w:pPr>
      <w:r w:rsidRPr="0089308D">
        <w:rPr>
          <w:rStyle w:val="FootnoteReference"/>
        </w:rPr>
        <w:t>**</w:t>
      </w:r>
      <w:r w:rsidRPr="0089308D">
        <w:rPr>
          <w:sz w:val="20"/>
        </w:rPr>
        <w:t xml:space="preserve"> Person signing the Bid shall have the power of attorney given by the Bidder. The power of attorney shall be attached with the Bid Schedules. </w:t>
      </w:r>
    </w:p>
    <w:p w14:paraId="25260F3A" w14:textId="77777777" w:rsidR="00AB073B" w:rsidRPr="0089308D" w:rsidRDefault="00AB073B">
      <w:pPr>
        <w:rPr>
          <w:b/>
          <w:smallCaps/>
          <w:sz w:val="32"/>
        </w:rPr>
      </w:pPr>
      <w:r w:rsidRPr="0089308D">
        <w:br w:type="page"/>
      </w:r>
    </w:p>
    <w:p w14:paraId="4022F478" w14:textId="77777777" w:rsidR="00696D4E" w:rsidRPr="0089308D" w:rsidRDefault="00696D4E" w:rsidP="00BE7F56">
      <w:pPr>
        <w:pStyle w:val="Head81"/>
        <w:rPr>
          <w:rFonts w:ascii="Times New Roman" w:hAnsi="Times New Roman"/>
        </w:rPr>
      </w:pPr>
    </w:p>
    <w:p w14:paraId="1809759D" w14:textId="77777777" w:rsidR="007E16E5" w:rsidRPr="0089308D" w:rsidRDefault="007E16E5" w:rsidP="00BE7F56">
      <w:pPr>
        <w:pStyle w:val="Head81"/>
        <w:rPr>
          <w:rFonts w:ascii="Times New Roman" w:hAnsi="Times New Roman"/>
        </w:rPr>
      </w:pPr>
      <w:bookmarkStart w:id="719" w:name="_Toc494372493"/>
      <w:r w:rsidRPr="0089308D">
        <w:rPr>
          <w:rFonts w:ascii="Times New Roman" w:hAnsi="Times New Roman"/>
        </w:rPr>
        <w:t>Letter of Ac</w:t>
      </w:r>
      <w:bookmarkStart w:id="720" w:name="_Hlt125874239"/>
      <w:bookmarkEnd w:id="720"/>
      <w:r w:rsidRPr="0089308D">
        <w:rPr>
          <w:rFonts w:ascii="Times New Roman" w:hAnsi="Times New Roman"/>
        </w:rPr>
        <w:t>ceptance</w:t>
      </w:r>
      <w:bookmarkEnd w:id="719"/>
    </w:p>
    <w:p w14:paraId="3DF1CF98" w14:textId="77777777" w:rsidR="007E16E5" w:rsidRPr="0089308D" w:rsidRDefault="007E16E5" w:rsidP="00BE7F56">
      <w:pPr>
        <w:pStyle w:val="Head81"/>
        <w:rPr>
          <w:rFonts w:ascii="Times New Roman" w:hAnsi="Times New Roman"/>
        </w:rPr>
      </w:pPr>
    </w:p>
    <w:p w14:paraId="00B5BF9B" w14:textId="77777777" w:rsidR="007E16E5" w:rsidRPr="0089308D" w:rsidRDefault="007E16E5" w:rsidP="007E16E5">
      <w:pPr>
        <w:rPr>
          <w:noProof/>
        </w:rPr>
      </w:pPr>
    </w:p>
    <w:p w14:paraId="5784586D" w14:textId="77777777" w:rsidR="007E16E5" w:rsidRPr="0089308D" w:rsidRDefault="007E16E5" w:rsidP="007E16E5">
      <w:pPr>
        <w:rPr>
          <w:noProof/>
        </w:rPr>
      </w:pPr>
    </w:p>
    <w:p w14:paraId="0B413381" w14:textId="77777777" w:rsidR="007E16E5" w:rsidRPr="0089308D" w:rsidRDefault="007E16E5" w:rsidP="007E16E5">
      <w:pPr>
        <w:rPr>
          <w:noProof/>
        </w:rPr>
      </w:pPr>
    </w:p>
    <w:p w14:paraId="5F619C00" w14:textId="77777777" w:rsidR="007E16E5" w:rsidRPr="0089308D" w:rsidRDefault="007E16E5" w:rsidP="007E16E5">
      <w:pPr>
        <w:jc w:val="right"/>
        <w:rPr>
          <w:noProof/>
        </w:rPr>
      </w:pPr>
      <w:r w:rsidRPr="0089308D">
        <w:rPr>
          <w:i/>
          <w:noProof/>
        </w:rPr>
        <w:t>______________________</w:t>
      </w:r>
    </w:p>
    <w:p w14:paraId="3EAA986C" w14:textId="77777777" w:rsidR="007E16E5" w:rsidRPr="0089308D" w:rsidRDefault="007E16E5" w:rsidP="007E16E5">
      <w:pPr>
        <w:rPr>
          <w:noProof/>
        </w:rPr>
      </w:pPr>
    </w:p>
    <w:p w14:paraId="31A63AB5" w14:textId="77777777" w:rsidR="007E16E5" w:rsidRPr="0089308D" w:rsidRDefault="00BF007A" w:rsidP="007E16E5">
      <w:pPr>
        <w:rPr>
          <w:noProof/>
        </w:rPr>
      </w:pPr>
      <w:r w:rsidRPr="0089308D">
        <w:rPr>
          <w:noProof/>
        </w:rPr>
        <w:fldChar w:fldCharType="begin"/>
      </w:r>
      <w:r w:rsidR="007E16E5" w:rsidRPr="0089308D">
        <w:rPr>
          <w:noProof/>
        </w:rPr>
        <w:instrText>ADVANCE \D 4.80</w:instrText>
      </w:r>
      <w:r w:rsidRPr="0089308D">
        <w:rPr>
          <w:noProof/>
        </w:rPr>
        <w:fldChar w:fldCharType="end"/>
      </w:r>
      <w:r w:rsidR="007E16E5" w:rsidRPr="0089308D">
        <w:rPr>
          <w:noProof/>
        </w:rPr>
        <w:t xml:space="preserve">To:  </w:t>
      </w:r>
      <w:r w:rsidRPr="0089308D">
        <w:rPr>
          <w:i/>
          <w:noProof/>
        </w:rPr>
        <w:fldChar w:fldCharType="begin"/>
      </w:r>
      <w:r w:rsidR="007E16E5" w:rsidRPr="0089308D">
        <w:rPr>
          <w:i/>
          <w:noProof/>
        </w:rPr>
        <w:instrText>ADVANCE \D 1.90</w:instrText>
      </w:r>
      <w:r w:rsidRPr="0089308D">
        <w:rPr>
          <w:i/>
          <w:noProof/>
        </w:rPr>
        <w:fldChar w:fldCharType="end"/>
      </w:r>
      <w:r w:rsidR="007E16E5" w:rsidRPr="0089308D">
        <w:rPr>
          <w:i/>
          <w:noProof/>
        </w:rPr>
        <w:t>____________________________</w:t>
      </w:r>
    </w:p>
    <w:p w14:paraId="5126F291" w14:textId="77777777" w:rsidR="007E16E5" w:rsidRPr="0089308D" w:rsidRDefault="007E16E5" w:rsidP="007E16E5">
      <w:pPr>
        <w:rPr>
          <w:noProof/>
        </w:rPr>
      </w:pPr>
    </w:p>
    <w:p w14:paraId="5E348315" w14:textId="77777777" w:rsidR="007E16E5" w:rsidRPr="0089308D" w:rsidRDefault="007E16E5" w:rsidP="007E16E5">
      <w:pPr>
        <w:rPr>
          <w:noProof/>
        </w:rPr>
      </w:pPr>
      <w:r w:rsidRPr="0089308D">
        <w:rPr>
          <w:noProof/>
        </w:rPr>
        <w:t xml:space="preserve">This is to notify you that your </w:t>
      </w:r>
      <w:r w:rsidR="00E63CE9" w:rsidRPr="0089308D">
        <w:rPr>
          <w:noProof/>
        </w:rPr>
        <w:t>Bid</w:t>
      </w:r>
      <w:r w:rsidRPr="0089308D">
        <w:rPr>
          <w:noProof/>
        </w:rPr>
        <w:t xml:space="preserve"> dated </w:t>
      </w:r>
      <w:r w:rsidRPr="0089308D">
        <w:rPr>
          <w:i/>
          <w:noProof/>
        </w:rPr>
        <w:t>____________</w:t>
      </w:r>
      <w:r w:rsidRPr="0089308D">
        <w:rPr>
          <w:noProof/>
        </w:rPr>
        <w:t xml:space="preserve"> for execution of the </w:t>
      </w:r>
      <w:r w:rsidRPr="0089308D">
        <w:rPr>
          <w:i/>
          <w:noProof/>
        </w:rPr>
        <w:t>_________________</w:t>
      </w:r>
      <w:r w:rsidRPr="0089308D">
        <w:rPr>
          <w:noProof/>
        </w:rPr>
        <w:t xml:space="preserve"> for the Contract Price in the aggregate of </w:t>
      </w:r>
      <w:r w:rsidRPr="0089308D">
        <w:rPr>
          <w:i/>
          <w:noProof/>
        </w:rPr>
        <w:t>_____________________  ________________</w:t>
      </w:r>
      <w:r w:rsidRPr="0089308D">
        <w:rPr>
          <w:noProof/>
        </w:rPr>
        <w:t>, as corrected and modified in accordance w</w:t>
      </w:r>
      <w:r w:rsidR="00E63CE9" w:rsidRPr="0089308D">
        <w:rPr>
          <w:noProof/>
        </w:rPr>
        <w:t>ith the Instructions to Bid</w:t>
      </w:r>
      <w:r w:rsidRPr="0089308D">
        <w:rPr>
          <w:noProof/>
        </w:rPr>
        <w:t>ders is hereby accepted by our Agency.</w:t>
      </w:r>
    </w:p>
    <w:p w14:paraId="1F95B7BD" w14:textId="77777777" w:rsidR="007E16E5" w:rsidRPr="0089308D" w:rsidRDefault="007E16E5" w:rsidP="007E16E5">
      <w:pPr>
        <w:rPr>
          <w:noProof/>
        </w:rPr>
      </w:pPr>
    </w:p>
    <w:p w14:paraId="4DB691D8" w14:textId="77777777" w:rsidR="001761D7" w:rsidRPr="0089308D" w:rsidRDefault="001761D7" w:rsidP="001761D7">
      <w:pPr>
        <w:rPr>
          <w:noProof/>
        </w:rPr>
      </w:pPr>
      <w:r w:rsidRPr="0089308D">
        <w:rPr>
          <w:noProof/>
        </w:rPr>
        <w:t xml:space="preserve">You are requested to furnish (i) the Performance Security within 28 days in accordance with the Conditions of Contract, using for that purpose </w:t>
      </w:r>
      <w:r w:rsidRPr="0089308D">
        <w:rPr>
          <w:iCs/>
          <w:noProof/>
        </w:rPr>
        <w:t>one of</w:t>
      </w:r>
      <w:r w:rsidRPr="0089308D">
        <w:rPr>
          <w:noProof/>
        </w:rPr>
        <w:t xml:space="preserve"> the Performance Security Form</w:t>
      </w:r>
      <w:r w:rsidRPr="0089308D">
        <w:rPr>
          <w:i/>
          <w:iCs/>
          <w:noProof/>
        </w:rPr>
        <w:t>s</w:t>
      </w:r>
      <w:r w:rsidRPr="0089308D">
        <w:rPr>
          <w:noProof/>
        </w:rPr>
        <w:t xml:space="preserve"> and (ii) </w:t>
      </w:r>
      <w:r w:rsidRPr="0089308D">
        <w:t xml:space="preserve">the additional information on beneficial ownership in accordance with BDS ITB 47.1 within eight (8) Business days using the Beneficial Ownership Disclosure Form, </w:t>
      </w:r>
      <w:r w:rsidRPr="0089308D">
        <w:rPr>
          <w:noProof/>
        </w:rPr>
        <w:t xml:space="preserve">included in Section X, - Contract Forms, of the Bidding Document. </w:t>
      </w:r>
    </w:p>
    <w:p w14:paraId="7005F08B" w14:textId="77777777" w:rsidR="007E16E5" w:rsidRPr="0089308D" w:rsidRDefault="007E16E5" w:rsidP="007E16E5">
      <w:pPr>
        <w:rPr>
          <w:noProof/>
        </w:rPr>
      </w:pPr>
    </w:p>
    <w:p w14:paraId="2EEA05F9" w14:textId="77777777" w:rsidR="007E16E5" w:rsidRPr="0089308D" w:rsidRDefault="007E16E5" w:rsidP="007E16E5">
      <w:pPr>
        <w:rPr>
          <w:noProof/>
        </w:rPr>
      </w:pPr>
    </w:p>
    <w:p w14:paraId="62F3F680" w14:textId="77777777" w:rsidR="007E16E5" w:rsidRPr="0089308D" w:rsidRDefault="007E16E5" w:rsidP="007E16E5">
      <w:pPr>
        <w:rPr>
          <w:noProof/>
        </w:rPr>
      </w:pPr>
    </w:p>
    <w:p w14:paraId="44446C8F" w14:textId="77777777" w:rsidR="007E16E5" w:rsidRPr="0089308D" w:rsidRDefault="007E16E5" w:rsidP="007E16E5">
      <w:pPr>
        <w:tabs>
          <w:tab w:val="left" w:pos="9000"/>
        </w:tabs>
        <w:rPr>
          <w:noProof/>
        </w:rPr>
      </w:pPr>
      <w:r w:rsidRPr="0089308D">
        <w:rPr>
          <w:noProof/>
        </w:rPr>
        <w:t xml:space="preserve">Authorized Signature:  </w:t>
      </w:r>
      <w:r w:rsidRPr="0089308D">
        <w:rPr>
          <w:noProof/>
          <w:u w:val="single"/>
        </w:rPr>
        <w:tab/>
      </w:r>
    </w:p>
    <w:p w14:paraId="10057E8C" w14:textId="77777777" w:rsidR="007E16E5" w:rsidRPr="0089308D" w:rsidRDefault="007E16E5" w:rsidP="007E16E5">
      <w:pPr>
        <w:tabs>
          <w:tab w:val="left" w:pos="9000"/>
        </w:tabs>
        <w:rPr>
          <w:noProof/>
        </w:rPr>
      </w:pPr>
      <w:r w:rsidRPr="0089308D">
        <w:rPr>
          <w:noProof/>
        </w:rPr>
        <w:t xml:space="preserve">Name and Title of Signatory:  </w:t>
      </w:r>
      <w:r w:rsidRPr="0089308D">
        <w:rPr>
          <w:noProof/>
          <w:u w:val="single"/>
        </w:rPr>
        <w:tab/>
      </w:r>
    </w:p>
    <w:p w14:paraId="3DD4771C" w14:textId="77777777" w:rsidR="007E16E5" w:rsidRPr="0089308D" w:rsidRDefault="007E16E5" w:rsidP="007E16E5">
      <w:pPr>
        <w:tabs>
          <w:tab w:val="left" w:pos="9000"/>
        </w:tabs>
        <w:rPr>
          <w:noProof/>
        </w:rPr>
      </w:pPr>
      <w:r w:rsidRPr="0089308D">
        <w:rPr>
          <w:noProof/>
        </w:rPr>
        <w:t xml:space="preserve">Name of Agency:  </w:t>
      </w:r>
      <w:r w:rsidRPr="0089308D">
        <w:rPr>
          <w:noProof/>
          <w:u w:val="single"/>
        </w:rPr>
        <w:tab/>
      </w:r>
    </w:p>
    <w:p w14:paraId="1AEA3422" w14:textId="77777777" w:rsidR="007E16E5" w:rsidRPr="0089308D" w:rsidRDefault="007E16E5" w:rsidP="007E16E5">
      <w:pPr>
        <w:rPr>
          <w:noProof/>
        </w:rPr>
      </w:pPr>
    </w:p>
    <w:p w14:paraId="25DEB05B" w14:textId="77777777" w:rsidR="007E16E5" w:rsidRPr="0089308D" w:rsidRDefault="007E16E5" w:rsidP="007E16E5">
      <w:pPr>
        <w:rPr>
          <w:bCs/>
          <w:noProof/>
        </w:rPr>
      </w:pPr>
      <w:r w:rsidRPr="0089308D">
        <w:rPr>
          <w:bCs/>
          <w:noProof/>
        </w:rPr>
        <w:t>Attachment:  Contract Agreement</w:t>
      </w:r>
    </w:p>
    <w:p w14:paraId="6B2048C8" w14:textId="77777777" w:rsidR="00E63CE9" w:rsidRPr="0089308D" w:rsidRDefault="00E63CE9">
      <w:r w:rsidRPr="0089308D">
        <w:br w:type="page"/>
      </w:r>
    </w:p>
    <w:p w14:paraId="50950390" w14:textId="77777777" w:rsidR="003E20BC" w:rsidRPr="0089308D" w:rsidRDefault="003E20BC" w:rsidP="003E20BC">
      <w:pPr>
        <w:pStyle w:val="Head81"/>
        <w:rPr>
          <w:rFonts w:ascii="Times New Roman" w:hAnsi="Times New Roman"/>
        </w:rPr>
      </w:pPr>
      <w:bookmarkStart w:id="721" w:name="_Toc494372494"/>
      <w:r w:rsidRPr="0089308D">
        <w:rPr>
          <w:rFonts w:ascii="Times New Roman" w:hAnsi="Times New Roman"/>
        </w:rPr>
        <w:lastRenderedPageBreak/>
        <w:t>1.  Contract Agreement</w:t>
      </w:r>
      <w:bookmarkEnd w:id="721"/>
    </w:p>
    <w:p w14:paraId="7FB67C28" w14:textId="77777777" w:rsidR="003E20BC" w:rsidRPr="0089308D" w:rsidRDefault="003E20BC" w:rsidP="003E20BC">
      <w:pPr>
        <w:tabs>
          <w:tab w:val="left" w:pos="5400"/>
          <w:tab w:val="left" w:pos="8280"/>
        </w:tabs>
        <w:rPr>
          <w:sz w:val="22"/>
        </w:rPr>
      </w:pPr>
    </w:p>
    <w:p w14:paraId="16C60A5D" w14:textId="77777777" w:rsidR="003E20BC" w:rsidRDefault="003E20BC" w:rsidP="005561ED">
      <w:pPr>
        <w:tabs>
          <w:tab w:val="left" w:pos="5400"/>
          <w:tab w:val="left" w:pos="8280"/>
        </w:tabs>
        <w:rPr>
          <w:rStyle w:val="preparersnote"/>
        </w:rPr>
      </w:pPr>
      <w:r w:rsidRPr="0089308D">
        <w:t>THIS CONTRACT AGREEMENT is made</w:t>
      </w:r>
      <w:r w:rsidR="005561ED">
        <w:t xml:space="preserve"> </w:t>
      </w:r>
      <w:r w:rsidRPr="0089308D">
        <w:t xml:space="preserve">the </w:t>
      </w:r>
      <w:r w:rsidR="005561ED">
        <w:rPr>
          <w:u w:val="single"/>
        </w:rPr>
        <w:tab/>
      </w:r>
      <w:r w:rsidRPr="0089308D">
        <w:t xml:space="preserve">day of </w:t>
      </w:r>
      <w:r w:rsidR="005561ED">
        <w:t xml:space="preserve">the month of </w:t>
      </w:r>
      <w:r w:rsidR="005561ED">
        <w:rPr>
          <w:u w:val="single"/>
        </w:rPr>
        <w:tab/>
      </w:r>
      <w:r w:rsidR="005561ED">
        <w:rPr>
          <w:u w:val="single"/>
        </w:rPr>
        <w:tab/>
        <w:t xml:space="preserve"> </w:t>
      </w:r>
      <w:r w:rsidR="005561ED">
        <w:t xml:space="preserve"> 2020.</w:t>
      </w:r>
      <w:r w:rsidR="005561ED">
        <w:rPr>
          <w:rStyle w:val="preparersnote"/>
        </w:rPr>
        <w:t xml:space="preserve"> </w:t>
      </w:r>
    </w:p>
    <w:p w14:paraId="468840C4" w14:textId="77777777" w:rsidR="005561ED" w:rsidRPr="0089308D" w:rsidRDefault="005561ED" w:rsidP="005561ED">
      <w:pPr>
        <w:tabs>
          <w:tab w:val="left" w:pos="5400"/>
          <w:tab w:val="left" w:pos="8280"/>
        </w:tabs>
      </w:pPr>
    </w:p>
    <w:p w14:paraId="742974C5" w14:textId="77777777" w:rsidR="003E20BC" w:rsidRPr="0089308D" w:rsidRDefault="003E20BC" w:rsidP="003E20BC">
      <w:r w:rsidRPr="0089308D">
        <w:t>BETWEEN</w:t>
      </w:r>
    </w:p>
    <w:p w14:paraId="75719409" w14:textId="77777777" w:rsidR="003E20BC" w:rsidRPr="0089308D" w:rsidRDefault="003E20BC" w:rsidP="003E20BC">
      <w:pPr>
        <w:ind w:left="1440" w:hanging="720"/>
      </w:pPr>
      <w:r w:rsidRPr="0089308D">
        <w:t>(1)</w:t>
      </w:r>
      <w:r w:rsidRPr="0089308D">
        <w:tab/>
      </w:r>
      <w:r w:rsidRPr="0089308D">
        <w:rPr>
          <w:rStyle w:val="preparersnote"/>
        </w:rPr>
        <w:t>[ insert:  Name of Purchaser ],</w:t>
      </w:r>
      <w:r w:rsidRPr="0089308D">
        <w:t xml:space="preserve"> a </w:t>
      </w:r>
      <w:r w:rsidRPr="0089308D">
        <w:rPr>
          <w:rStyle w:val="preparersnote"/>
        </w:rPr>
        <w:t>[ insert:  description of type of legal entity, for example, an agency of the Ministry of . . . ]</w:t>
      </w:r>
      <w:r w:rsidRPr="0089308D">
        <w:t xml:space="preserve"> of the Government of </w:t>
      </w:r>
      <w:r w:rsidRPr="0089308D">
        <w:rPr>
          <w:rStyle w:val="preparersnote"/>
        </w:rPr>
        <w:t>[ insert:  country of Purchaser ],</w:t>
      </w:r>
      <w:r w:rsidRPr="0089308D">
        <w:t xml:space="preserve"> or corporation incorporated under the laws of </w:t>
      </w:r>
      <w:r w:rsidRPr="0089308D">
        <w:rPr>
          <w:rStyle w:val="preparersnote"/>
        </w:rPr>
        <w:t>[ insert:  country of Purchaser ]</w:t>
      </w:r>
      <w:r w:rsidRPr="0089308D">
        <w:t xml:space="preserve"> and having its principal place of business at </w:t>
      </w:r>
      <w:r w:rsidRPr="0089308D">
        <w:rPr>
          <w:rStyle w:val="preparersnote"/>
        </w:rPr>
        <w:t>[ insert:  address of Purchaser ]</w:t>
      </w:r>
      <w:r w:rsidRPr="0089308D">
        <w:t xml:space="preserve"> (hereinafter called “the Purchaser”), and </w:t>
      </w:r>
    </w:p>
    <w:p w14:paraId="214921D2" w14:textId="77777777" w:rsidR="003E20BC" w:rsidRPr="0089308D" w:rsidRDefault="003E20BC" w:rsidP="003E20BC">
      <w:pPr>
        <w:ind w:left="1440" w:hanging="720"/>
      </w:pPr>
      <w:r w:rsidRPr="0089308D">
        <w:t>(2)</w:t>
      </w:r>
      <w:r w:rsidRPr="0089308D">
        <w:tab/>
      </w:r>
      <w:r w:rsidRPr="0089308D">
        <w:rPr>
          <w:rStyle w:val="preparersnote"/>
        </w:rPr>
        <w:t>[ insert:  name of Supplier],</w:t>
      </w:r>
      <w:r w:rsidRPr="0089308D">
        <w:t xml:space="preserve"> a corporation incorporated under the laws of </w:t>
      </w:r>
      <w:r w:rsidRPr="0089308D">
        <w:rPr>
          <w:rStyle w:val="preparersnote"/>
        </w:rPr>
        <w:t>[ insert:  country of Supplier]</w:t>
      </w:r>
      <w:r w:rsidRPr="0089308D">
        <w:t xml:space="preserve"> and having its principal place of business at </w:t>
      </w:r>
      <w:r w:rsidRPr="0089308D">
        <w:rPr>
          <w:rStyle w:val="preparersnote"/>
        </w:rPr>
        <w:t xml:space="preserve">[ insert:  address of Supplier ] </w:t>
      </w:r>
      <w:r w:rsidRPr="0089308D">
        <w:t>(hereinafter called “the Supplier”).</w:t>
      </w:r>
    </w:p>
    <w:p w14:paraId="0DA33535" w14:textId="77777777" w:rsidR="003E20BC" w:rsidRPr="0089308D" w:rsidRDefault="003E20BC" w:rsidP="003E20BC"/>
    <w:p w14:paraId="493CE368" w14:textId="77777777" w:rsidR="003E20BC" w:rsidRPr="0089308D" w:rsidRDefault="003E20BC" w:rsidP="003E20BC">
      <w:r w:rsidRPr="0089308D">
        <w:t xml:space="preserve">WHEREAS the Purchaser desires to engage the Supplier to supply, install, achieve Operational Acceptance of, and support the following Information System </w:t>
      </w:r>
      <w:r w:rsidRPr="0089308D">
        <w:rPr>
          <w:rStyle w:val="preparersnote"/>
        </w:rPr>
        <w:t>[ insert:  brief description of the Information System ]</w:t>
      </w:r>
      <w:r w:rsidRPr="0089308D">
        <w:rPr>
          <w:b/>
        </w:rPr>
        <w:t xml:space="preserve"> </w:t>
      </w:r>
      <w:r w:rsidRPr="0089308D">
        <w:t>(“the System”), and the Supplier has agreed to such engagement upon and subject to the terms and conditions appearing below in this Contract Agreement.</w:t>
      </w:r>
    </w:p>
    <w:p w14:paraId="3FECEC9D" w14:textId="77777777" w:rsidR="003E20BC" w:rsidRPr="0089308D" w:rsidRDefault="003E20BC" w:rsidP="003E20BC"/>
    <w:p w14:paraId="7F3E2915" w14:textId="77777777" w:rsidR="003E20BC" w:rsidRPr="0089308D" w:rsidRDefault="003E20BC" w:rsidP="003E20BC">
      <w:r w:rsidRPr="0089308D">
        <w:t>NOW IT IS HEREBY AGREED as follows:</w:t>
      </w:r>
    </w:p>
    <w:p w14:paraId="0EBB19F8" w14:textId="77777777" w:rsidR="003E20BC" w:rsidRPr="0089308D" w:rsidRDefault="003E20BC" w:rsidP="003E20BC"/>
    <w:tbl>
      <w:tblPr>
        <w:tblW w:w="0" w:type="auto"/>
        <w:tblLayout w:type="fixed"/>
        <w:tblLook w:val="0000" w:firstRow="0" w:lastRow="0" w:firstColumn="0" w:lastColumn="0" w:noHBand="0" w:noVBand="0"/>
      </w:tblPr>
      <w:tblGrid>
        <w:gridCol w:w="2160"/>
        <w:gridCol w:w="7668"/>
      </w:tblGrid>
      <w:tr w:rsidR="003E20BC" w:rsidRPr="0089308D" w14:paraId="63BA1A55" w14:textId="77777777" w:rsidTr="005561ED">
        <w:tc>
          <w:tcPr>
            <w:tcW w:w="2160" w:type="dxa"/>
          </w:tcPr>
          <w:p w14:paraId="3AE00501" w14:textId="77777777" w:rsidR="003E20BC" w:rsidRPr="0089308D" w:rsidRDefault="003E20BC" w:rsidP="00721F97">
            <w:r w:rsidRPr="0089308D">
              <w:t xml:space="preserve">Article 1. </w:t>
            </w:r>
            <w:r w:rsidRPr="0089308D">
              <w:br/>
            </w:r>
            <w:r w:rsidRPr="0089308D">
              <w:br/>
              <w:t>Contract Documents</w:t>
            </w:r>
          </w:p>
        </w:tc>
        <w:tc>
          <w:tcPr>
            <w:tcW w:w="7668" w:type="dxa"/>
          </w:tcPr>
          <w:p w14:paraId="3F2CBCE6" w14:textId="77777777" w:rsidR="003E20BC" w:rsidRPr="0089308D" w:rsidRDefault="003E20BC" w:rsidP="00721F97">
            <w:pPr>
              <w:spacing w:after="200"/>
              <w:ind w:left="540" w:right="-72" w:hanging="540"/>
            </w:pPr>
            <w:r w:rsidRPr="0089308D">
              <w:t>1.1</w:t>
            </w:r>
            <w:r w:rsidRPr="0089308D">
              <w:tab/>
              <w:t>Contract Documents (Reference GCC Clause 1.1 (a) (ii))</w:t>
            </w:r>
          </w:p>
          <w:p w14:paraId="32578C9C" w14:textId="77777777" w:rsidR="003E20BC" w:rsidRPr="0089308D" w:rsidRDefault="003E20BC" w:rsidP="00721F97">
            <w:pPr>
              <w:spacing w:after="200"/>
              <w:ind w:left="547" w:right="-72"/>
            </w:pPr>
            <w:r w:rsidRPr="0089308D">
              <w:t>The following documents shall constitute the Contract between the Purchaser and the Supplier, and each shall be read and construed as an integral part of the Contract:</w:t>
            </w:r>
          </w:p>
        </w:tc>
      </w:tr>
      <w:tr w:rsidR="003E20BC" w:rsidRPr="0089308D" w14:paraId="341E3C80" w14:textId="77777777" w:rsidTr="005561ED">
        <w:tc>
          <w:tcPr>
            <w:tcW w:w="2160" w:type="dxa"/>
          </w:tcPr>
          <w:p w14:paraId="75910AAA" w14:textId="77777777" w:rsidR="003E20BC" w:rsidRPr="0089308D" w:rsidRDefault="003E20BC" w:rsidP="00721F97">
            <w:pPr>
              <w:ind w:left="360" w:hanging="360"/>
            </w:pPr>
          </w:p>
        </w:tc>
        <w:tc>
          <w:tcPr>
            <w:tcW w:w="7668" w:type="dxa"/>
          </w:tcPr>
          <w:p w14:paraId="58530927" w14:textId="77777777" w:rsidR="003E20BC" w:rsidRPr="0089308D" w:rsidRDefault="003E20BC" w:rsidP="00721F97">
            <w:pPr>
              <w:ind w:left="1094" w:right="-72" w:hanging="547"/>
            </w:pPr>
            <w:r w:rsidRPr="0089308D">
              <w:t>(a)</w:t>
            </w:r>
            <w:r w:rsidRPr="0089308D">
              <w:tab/>
              <w:t>This Contract Agreement and the Appendices attached to the Contract Agreement</w:t>
            </w:r>
          </w:p>
          <w:p w14:paraId="0492FE81" w14:textId="77777777" w:rsidR="003E20BC" w:rsidRPr="0089308D" w:rsidRDefault="003E20BC" w:rsidP="00721F97">
            <w:pPr>
              <w:ind w:left="1080" w:right="-72" w:hanging="540"/>
            </w:pPr>
            <w:r w:rsidRPr="0089308D">
              <w:t>(b)</w:t>
            </w:r>
            <w:r w:rsidRPr="0089308D">
              <w:tab/>
              <w:t>Special Conditions of Contract</w:t>
            </w:r>
          </w:p>
          <w:p w14:paraId="163A4C78" w14:textId="77777777" w:rsidR="003E20BC" w:rsidRPr="0089308D" w:rsidRDefault="003E20BC" w:rsidP="00721F97">
            <w:pPr>
              <w:ind w:left="1080" w:right="-72" w:hanging="540"/>
            </w:pPr>
            <w:r w:rsidRPr="0089308D">
              <w:t>(c)</w:t>
            </w:r>
            <w:r w:rsidRPr="0089308D">
              <w:tab/>
              <w:t>General Conditions of Contract</w:t>
            </w:r>
          </w:p>
          <w:p w14:paraId="55945482" w14:textId="77777777" w:rsidR="003E20BC" w:rsidRPr="0089308D" w:rsidRDefault="003E20BC" w:rsidP="00721F97">
            <w:pPr>
              <w:ind w:left="1080" w:right="-72" w:hanging="540"/>
            </w:pPr>
            <w:r w:rsidRPr="0089308D">
              <w:t xml:space="preserve">(d) </w:t>
            </w:r>
            <w:r w:rsidRPr="0089308D">
              <w:tab/>
              <w:t>Technical Requirements (including Implementation Schedule)</w:t>
            </w:r>
          </w:p>
          <w:p w14:paraId="367AF2EB" w14:textId="77777777" w:rsidR="003E20BC" w:rsidRPr="0089308D" w:rsidRDefault="003E20BC" w:rsidP="00721F97">
            <w:pPr>
              <w:ind w:left="1080" w:right="-72" w:hanging="540"/>
            </w:pPr>
            <w:r w:rsidRPr="0089308D">
              <w:t>(e)</w:t>
            </w:r>
            <w:r w:rsidRPr="0089308D">
              <w:tab/>
              <w:t xml:space="preserve">The Supplier’s bid and original Price Schedules </w:t>
            </w:r>
          </w:p>
          <w:p w14:paraId="25C5E63B" w14:textId="77777777" w:rsidR="003E20BC" w:rsidRPr="0089308D" w:rsidRDefault="003E20BC" w:rsidP="00721F97">
            <w:pPr>
              <w:ind w:left="1080" w:right="-72" w:hanging="540"/>
            </w:pPr>
            <w:r w:rsidRPr="0089308D">
              <w:t>(f)</w:t>
            </w:r>
            <w:r w:rsidRPr="0089308D">
              <w:tab/>
              <w:t xml:space="preserve"> </w:t>
            </w:r>
            <w:r w:rsidRPr="0089308D">
              <w:rPr>
                <w:rStyle w:val="preparersnote"/>
              </w:rPr>
              <w:t>[ Add here:  any other documents ]</w:t>
            </w:r>
          </w:p>
        </w:tc>
      </w:tr>
      <w:tr w:rsidR="003E20BC" w:rsidRPr="0089308D" w14:paraId="3394102F" w14:textId="77777777" w:rsidTr="005561ED">
        <w:tc>
          <w:tcPr>
            <w:tcW w:w="2160" w:type="dxa"/>
          </w:tcPr>
          <w:p w14:paraId="0703D6E4" w14:textId="77777777" w:rsidR="003E20BC" w:rsidRPr="0089308D" w:rsidRDefault="003E20BC" w:rsidP="00721F97">
            <w:pPr>
              <w:ind w:left="360" w:hanging="360"/>
            </w:pPr>
          </w:p>
        </w:tc>
        <w:tc>
          <w:tcPr>
            <w:tcW w:w="7668" w:type="dxa"/>
          </w:tcPr>
          <w:p w14:paraId="39579AE2" w14:textId="77777777" w:rsidR="003E20BC" w:rsidRPr="0089308D" w:rsidRDefault="003E20BC" w:rsidP="00721F97">
            <w:pPr>
              <w:ind w:left="540" w:right="-72" w:hanging="540"/>
            </w:pPr>
            <w:r w:rsidRPr="0089308D">
              <w:t>1.2</w:t>
            </w:r>
            <w:r w:rsidRPr="0089308D">
              <w:tab/>
              <w:t>Order of Precedence (Reference GCC Clause 2)</w:t>
            </w:r>
          </w:p>
          <w:p w14:paraId="70DD9076" w14:textId="77777777" w:rsidR="003E20BC" w:rsidRPr="0089308D" w:rsidRDefault="003E20BC" w:rsidP="00721F97">
            <w:pPr>
              <w:ind w:left="540" w:right="-72"/>
            </w:pPr>
            <w:r w:rsidRPr="0089308D">
              <w:t>In the event of any ambiguity or conflict between the Contract Documents listed above, the order of precedence shall be the order in which the Contract Documents are listed in Article 1.1 (Contract Documents) above, provided that Appendix 7 shall prevail over all provisions of the Contract Agreement and the other Appendices attached to the Contract Agreement and all the other Contract Documents listed in Article 1.1 above.</w:t>
            </w:r>
          </w:p>
          <w:p w14:paraId="7EFC0031" w14:textId="77777777" w:rsidR="003E20BC" w:rsidRPr="0089308D" w:rsidRDefault="003E20BC" w:rsidP="00721F97">
            <w:pPr>
              <w:ind w:left="540" w:right="-72" w:hanging="540"/>
            </w:pPr>
            <w:r w:rsidRPr="0089308D">
              <w:t>1.3</w:t>
            </w:r>
            <w:r w:rsidRPr="0089308D">
              <w:tab/>
              <w:t>Definitions (Reference GCC Clause 1)</w:t>
            </w:r>
          </w:p>
          <w:p w14:paraId="24A0456C" w14:textId="77777777" w:rsidR="003E20BC" w:rsidRPr="0089308D" w:rsidRDefault="003E20BC" w:rsidP="00721F97">
            <w:pPr>
              <w:ind w:left="540" w:right="-72"/>
            </w:pPr>
            <w:r w:rsidRPr="0089308D">
              <w:t>Capitalized words and phrases used in this Contract Agreement shall have the same meanings as are ascribed to them in the General Conditions of Contract.</w:t>
            </w:r>
          </w:p>
        </w:tc>
      </w:tr>
      <w:tr w:rsidR="003E20BC" w:rsidRPr="0089308D" w14:paraId="17CD8CF2" w14:textId="77777777" w:rsidTr="005561ED">
        <w:tc>
          <w:tcPr>
            <w:tcW w:w="2160" w:type="dxa"/>
          </w:tcPr>
          <w:p w14:paraId="523DADA5" w14:textId="77777777" w:rsidR="003E20BC" w:rsidRPr="0089308D" w:rsidRDefault="003E20BC" w:rsidP="00721F97">
            <w:r w:rsidRPr="0089308D">
              <w:lastRenderedPageBreak/>
              <w:t xml:space="preserve">Article 2.  </w:t>
            </w:r>
            <w:r w:rsidRPr="0089308D">
              <w:br/>
            </w:r>
            <w:r w:rsidRPr="0089308D">
              <w:br/>
              <w:t>Contract Price and Terms of Payment</w:t>
            </w:r>
          </w:p>
        </w:tc>
        <w:tc>
          <w:tcPr>
            <w:tcW w:w="7668" w:type="dxa"/>
          </w:tcPr>
          <w:p w14:paraId="233B733A" w14:textId="77777777" w:rsidR="003E20BC" w:rsidRPr="0089308D" w:rsidRDefault="003E20BC" w:rsidP="00721F97">
            <w:pPr>
              <w:ind w:left="540" w:right="-72" w:hanging="540"/>
            </w:pPr>
            <w:r w:rsidRPr="0089308D">
              <w:t>2.1</w:t>
            </w:r>
            <w:r w:rsidRPr="0089308D">
              <w:tab/>
              <w:t>Contract Price (Reference GCC Clause 1.1(a)(viii) and GCC Clause 11)</w:t>
            </w:r>
          </w:p>
          <w:p w14:paraId="3AC03B35" w14:textId="77777777" w:rsidR="003E20BC" w:rsidRPr="0089308D" w:rsidRDefault="003E20BC" w:rsidP="00721F97">
            <w:pPr>
              <w:ind w:left="540" w:right="-72"/>
            </w:pPr>
            <w:r w:rsidRPr="0089308D">
              <w:t xml:space="preserve">The Purchaser hereby agrees to pay to the Supplier the Contract Price in consideration of the performance by the Supplier of its obligations under the Contract.  The Contract Price shall be the aggregate of:  </w:t>
            </w:r>
            <w:r w:rsidRPr="0089308D">
              <w:rPr>
                <w:rStyle w:val="preparersnote"/>
              </w:rPr>
              <w:t>[ insert:  amount of foreign currency A in words ],</w:t>
            </w:r>
            <w:r w:rsidRPr="0089308D">
              <w:rPr>
                <w:b/>
              </w:rPr>
              <w:t xml:space="preserve"> </w:t>
            </w:r>
            <w:r w:rsidRPr="0089308D">
              <w:rPr>
                <w:rStyle w:val="preparersnote"/>
              </w:rPr>
              <w:t>[insert:  amount in figures ],</w:t>
            </w:r>
            <w:r w:rsidRPr="0089308D">
              <w:rPr>
                <w:b/>
              </w:rPr>
              <w:t xml:space="preserve"> </w:t>
            </w:r>
            <w:r w:rsidRPr="0089308D">
              <w:t xml:space="preserve">plus </w:t>
            </w:r>
            <w:r w:rsidRPr="0089308D">
              <w:rPr>
                <w:rStyle w:val="preparersnote"/>
              </w:rPr>
              <w:t>[ insert:  amount of foreign currency B in words ],</w:t>
            </w:r>
            <w:r w:rsidRPr="0089308D">
              <w:rPr>
                <w:b/>
              </w:rPr>
              <w:t xml:space="preserve"> </w:t>
            </w:r>
            <w:r w:rsidRPr="0089308D">
              <w:rPr>
                <w:rStyle w:val="preparersnote"/>
              </w:rPr>
              <w:t>[insert:  amount in figures ],</w:t>
            </w:r>
            <w:r w:rsidRPr="0089308D">
              <w:t xml:space="preserve"> plus </w:t>
            </w:r>
            <w:r w:rsidRPr="0089308D">
              <w:rPr>
                <w:rStyle w:val="preparersnote"/>
              </w:rPr>
              <w:t>[ insert:  amount of foreign currency C in words ], [insert:  amount in figures ],  [ insert:  amount of local currency in words ], [ insert:  amount in figures ],</w:t>
            </w:r>
            <w:r w:rsidRPr="0089308D">
              <w:t xml:space="preserve"> as specified in the Grand Summary Price Schedule.</w:t>
            </w:r>
          </w:p>
          <w:p w14:paraId="7BAC3080" w14:textId="77777777" w:rsidR="003E20BC" w:rsidRPr="0089308D" w:rsidRDefault="003E20BC" w:rsidP="00721F97">
            <w:pPr>
              <w:ind w:left="540" w:right="-72"/>
            </w:pPr>
            <w:r w:rsidRPr="0089308D">
              <w:t>The Contract Price shall be understood to reflect the terms and conditions used in the specification of prices in the detailed price schedules, including the terms and conditions of the associated Incoterms, and the taxes, duties and related levies if and as identified.</w:t>
            </w:r>
          </w:p>
        </w:tc>
      </w:tr>
      <w:tr w:rsidR="003E20BC" w:rsidRPr="0089308D" w14:paraId="11F46909" w14:textId="77777777" w:rsidTr="005561ED">
        <w:tc>
          <w:tcPr>
            <w:tcW w:w="2160" w:type="dxa"/>
          </w:tcPr>
          <w:p w14:paraId="43A4EFDD" w14:textId="77777777" w:rsidR="003E20BC" w:rsidRPr="0089308D" w:rsidRDefault="003E20BC" w:rsidP="00721F97">
            <w:r w:rsidRPr="0089308D">
              <w:t xml:space="preserve">Article 3.  </w:t>
            </w:r>
            <w:r w:rsidRPr="0089308D">
              <w:br/>
            </w:r>
            <w:r w:rsidRPr="0089308D">
              <w:br/>
              <w:t>Effective Date for Determining Time for Operational Acceptance</w:t>
            </w:r>
          </w:p>
        </w:tc>
        <w:tc>
          <w:tcPr>
            <w:tcW w:w="7668" w:type="dxa"/>
          </w:tcPr>
          <w:p w14:paraId="2992C3DC" w14:textId="77777777" w:rsidR="003E20BC" w:rsidRPr="0089308D" w:rsidRDefault="003E20BC" w:rsidP="00721F97">
            <w:pPr>
              <w:ind w:left="540" w:right="-72" w:hanging="540"/>
            </w:pPr>
            <w:r w:rsidRPr="0089308D">
              <w:t>3.1</w:t>
            </w:r>
            <w:r w:rsidRPr="0089308D">
              <w:tab/>
              <w:t>Effective Date (Reference GCC Clause 1.1 (e) (ix))</w:t>
            </w:r>
          </w:p>
          <w:p w14:paraId="7E7088D7" w14:textId="77777777" w:rsidR="003E20BC" w:rsidRPr="0089308D" w:rsidRDefault="003E20BC" w:rsidP="00721F97">
            <w:pPr>
              <w:ind w:left="540" w:right="-72"/>
            </w:pPr>
            <w:r w:rsidRPr="0089308D">
              <w:t>The time allowed for supply, installation, and achieving Operational Acceptance of the System shall be determined from the date when all of the following conditions have been fulfilled:</w:t>
            </w:r>
          </w:p>
          <w:p w14:paraId="3E3E899B" w14:textId="77777777" w:rsidR="003E20BC" w:rsidRPr="0089308D" w:rsidRDefault="003E20BC" w:rsidP="00721F97">
            <w:pPr>
              <w:ind w:left="1080" w:right="-72" w:hanging="540"/>
            </w:pPr>
            <w:r w:rsidRPr="0089308D">
              <w:t>(a)</w:t>
            </w:r>
            <w:r w:rsidRPr="0089308D">
              <w:tab/>
              <w:t>This Contract Agreement has been duly executed for and on behalf of the Purchaser and the Supplier;</w:t>
            </w:r>
          </w:p>
          <w:p w14:paraId="0031CF90" w14:textId="77777777" w:rsidR="003E20BC" w:rsidRPr="0089308D" w:rsidRDefault="003E20BC" w:rsidP="00721F97">
            <w:pPr>
              <w:ind w:left="1080" w:right="-72" w:hanging="540"/>
            </w:pPr>
            <w:r w:rsidRPr="0089308D">
              <w:t>(b)</w:t>
            </w:r>
            <w:r w:rsidRPr="0089308D">
              <w:tab/>
              <w:t>The Supplier has submitted to the Purchaser the performance security and the advance payment security, in accordance with GCC Clause 13.2 and GCC Clause 13.3;</w:t>
            </w:r>
          </w:p>
        </w:tc>
      </w:tr>
      <w:tr w:rsidR="003E20BC" w:rsidRPr="0089308D" w14:paraId="3378B68A" w14:textId="77777777" w:rsidTr="005561ED">
        <w:tc>
          <w:tcPr>
            <w:tcW w:w="2160" w:type="dxa"/>
          </w:tcPr>
          <w:p w14:paraId="686E27B4" w14:textId="77777777" w:rsidR="003E20BC" w:rsidRPr="0089308D" w:rsidRDefault="003E20BC" w:rsidP="00721F97">
            <w:pPr>
              <w:ind w:left="360" w:hanging="360"/>
            </w:pPr>
          </w:p>
        </w:tc>
        <w:tc>
          <w:tcPr>
            <w:tcW w:w="7668" w:type="dxa"/>
          </w:tcPr>
          <w:p w14:paraId="64F61DC1" w14:textId="77777777" w:rsidR="003E20BC" w:rsidRPr="0089308D" w:rsidRDefault="003E20BC" w:rsidP="00721F97">
            <w:pPr>
              <w:ind w:left="1080" w:right="-72" w:hanging="540"/>
            </w:pPr>
            <w:r w:rsidRPr="0089308D">
              <w:t>(c)</w:t>
            </w:r>
            <w:r w:rsidRPr="0089308D">
              <w:tab/>
              <w:t>The Purchaser has paid the Supplier the advance payment, in accordance with GCC Clause 12;</w:t>
            </w:r>
          </w:p>
          <w:p w14:paraId="50E060B6" w14:textId="77777777" w:rsidR="003E20BC" w:rsidRPr="0089308D" w:rsidRDefault="003E20BC" w:rsidP="00721F97">
            <w:pPr>
              <w:ind w:left="540" w:right="-72"/>
            </w:pPr>
            <w:r w:rsidRPr="0089308D">
              <w:t>Each party shall use its best efforts to fulfill the above conditions for which it is responsible as soon as practicable.</w:t>
            </w:r>
          </w:p>
          <w:p w14:paraId="4AEAF9A9" w14:textId="77777777" w:rsidR="003E20BC" w:rsidRPr="0089308D" w:rsidRDefault="003E20BC" w:rsidP="00721F97">
            <w:pPr>
              <w:ind w:left="540" w:right="-72" w:hanging="540"/>
            </w:pPr>
            <w:r w:rsidRPr="0089308D">
              <w:t>3.2</w:t>
            </w:r>
            <w:r w:rsidRPr="0089308D">
              <w:tab/>
              <w:t>If the conditions listed under 3.1 are not fulfilled within two (2) months from the date of this Contract Agreement because of reasons not attributable to the Supplier, the parties shall discuss and agree on an equitable adjustment to the Contract Price and the Time for Achieving Operational Acceptance and/or other relevant conditions of the Contract.</w:t>
            </w:r>
          </w:p>
        </w:tc>
      </w:tr>
      <w:tr w:rsidR="003E20BC" w:rsidRPr="0089308D" w14:paraId="1B842DB9" w14:textId="77777777" w:rsidTr="005561ED">
        <w:tc>
          <w:tcPr>
            <w:tcW w:w="2160" w:type="dxa"/>
          </w:tcPr>
          <w:p w14:paraId="38FFA66C" w14:textId="77777777" w:rsidR="003E20BC" w:rsidRPr="0089308D" w:rsidRDefault="003E20BC" w:rsidP="00721F97">
            <w:r w:rsidRPr="0089308D">
              <w:t xml:space="preserve">Article 4.  </w:t>
            </w:r>
            <w:r w:rsidRPr="0089308D">
              <w:br/>
            </w:r>
            <w:r w:rsidRPr="0089308D">
              <w:br/>
              <w:t>Appendixes</w:t>
            </w:r>
          </w:p>
        </w:tc>
        <w:tc>
          <w:tcPr>
            <w:tcW w:w="7668" w:type="dxa"/>
          </w:tcPr>
          <w:p w14:paraId="42A0525A" w14:textId="77777777" w:rsidR="003E20BC" w:rsidRPr="0089308D" w:rsidRDefault="003E20BC" w:rsidP="00721F97">
            <w:pPr>
              <w:ind w:left="540" w:right="-72" w:hanging="540"/>
            </w:pPr>
            <w:r w:rsidRPr="0089308D">
              <w:t>4.1</w:t>
            </w:r>
            <w:r w:rsidRPr="0089308D">
              <w:tab/>
              <w:t>The Appendixes listed below shall be deemed to form an integral part of this Contract Agreement.</w:t>
            </w:r>
          </w:p>
        </w:tc>
      </w:tr>
      <w:tr w:rsidR="003E20BC" w:rsidRPr="0089308D" w14:paraId="1A8F09F7" w14:textId="77777777" w:rsidTr="005561ED">
        <w:tc>
          <w:tcPr>
            <w:tcW w:w="2160" w:type="dxa"/>
          </w:tcPr>
          <w:p w14:paraId="38DAE2AE" w14:textId="77777777" w:rsidR="003E20BC" w:rsidRPr="0089308D" w:rsidRDefault="003E20BC" w:rsidP="00721F97">
            <w:pPr>
              <w:ind w:left="360" w:hanging="360"/>
            </w:pPr>
          </w:p>
        </w:tc>
        <w:tc>
          <w:tcPr>
            <w:tcW w:w="7668" w:type="dxa"/>
          </w:tcPr>
          <w:p w14:paraId="40370A32" w14:textId="77777777" w:rsidR="003E20BC" w:rsidRPr="0089308D" w:rsidRDefault="003E20BC" w:rsidP="00721F97">
            <w:pPr>
              <w:ind w:left="540" w:right="-72" w:hanging="540"/>
            </w:pPr>
            <w:r w:rsidRPr="0089308D">
              <w:t>4.2</w:t>
            </w:r>
            <w:r w:rsidRPr="0089308D">
              <w:tab/>
              <w:t>Reference in the Contract to any Appendix shall mean the Appendixes listed below and attached to this Contract Agreement, and the Contract shall be read and construed accordingly.</w:t>
            </w:r>
          </w:p>
        </w:tc>
      </w:tr>
    </w:tbl>
    <w:p w14:paraId="7C7E0E7C" w14:textId="77777777" w:rsidR="003E20BC" w:rsidRDefault="003E20BC" w:rsidP="003E20BC"/>
    <w:p w14:paraId="0AFEAF60" w14:textId="77777777" w:rsidR="005561ED" w:rsidRPr="0089308D" w:rsidRDefault="005561ED" w:rsidP="003E20BC"/>
    <w:p w14:paraId="679AA0F5" w14:textId="77777777" w:rsidR="003E20BC" w:rsidRPr="0089308D" w:rsidRDefault="003E20BC" w:rsidP="003E20BC">
      <w:r w:rsidRPr="0089308D">
        <w:t>APPENDIXES</w:t>
      </w:r>
    </w:p>
    <w:p w14:paraId="321DC1DA" w14:textId="77777777" w:rsidR="003E20BC" w:rsidRPr="0089308D" w:rsidRDefault="003E20BC" w:rsidP="003E20BC">
      <w:pPr>
        <w:spacing w:after="60"/>
        <w:ind w:left="2160" w:hanging="1440"/>
      </w:pPr>
      <w:r w:rsidRPr="0089308D">
        <w:t>Appendix 1.</w:t>
      </w:r>
      <w:r w:rsidRPr="0089308D">
        <w:tab/>
        <w:t>Supplier’s Representative</w:t>
      </w:r>
      <w:r w:rsidRPr="0089308D">
        <w:tab/>
      </w:r>
    </w:p>
    <w:p w14:paraId="3AA2A2C9" w14:textId="77777777" w:rsidR="003E20BC" w:rsidRPr="0089308D" w:rsidRDefault="003E20BC" w:rsidP="003E20BC">
      <w:pPr>
        <w:spacing w:after="60"/>
        <w:ind w:left="2160" w:hanging="1440"/>
        <w:rPr>
          <w:i/>
        </w:rPr>
      </w:pPr>
      <w:r w:rsidRPr="0089308D">
        <w:t>Appendix 2.</w:t>
      </w:r>
      <w:r w:rsidRPr="0089308D">
        <w:tab/>
        <w:t xml:space="preserve">Adjudicator </w:t>
      </w:r>
      <w:r w:rsidRPr="0089308D">
        <w:rPr>
          <w:i/>
        </w:rPr>
        <w:t xml:space="preserve">[if there is no Adjudicator, state </w:t>
      </w:r>
      <w:r w:rsidRPr="0089308D">
        <w:rPr>
          <w:b/>
          <w:i/>
        </w:rPr>
        <w:t>“not applicable”</w:t>
      </w:r>
      <w:r w:rsidRPr="0089308D">
        <w:rPr>
          <w:i/>
        </w:rPr>
        <w:t>]</w:t>
      </w:r>
    </w:p>
    <w:p w14:paraId="0C4BC3A7" w14:textId="77777777" w:rsidR="003E20BC" w:rsidRPr="0089308D" w:rsidRDefault="003E20BC" w:rsidP="003E20BC">
      <w:pPr>
        <w:spacing w:after="60"/>
        <w:ind w:left="2160" w:hanging="1440"/>
      </w:pPr>
      <w:r w:rsidRPr="0089308D">
        <w:t>Appendix 3.</w:t>
      </w:r>
      <w:r w:rsidRPr="0089308D">
        <w:tab/>
        <w:t>List of Approved Subcontractors</w:t>
      </w:r>
    </w:p>
    <w:p w14:paraId="519D8DD9" w14:textId="77777777" w:rsidR="003E20BC" w:rsidRPr="0089308D" w:rsidRDefault="003E20BC" w:rsidP="003E20BC">
      <w:pPr>
        <w:spacing w:after="60"/>
        <w:ind w:left="2160" w:hanging="1440"/>
      </w:pPr>
      <w:r w:rsidRPr="0089308D">
        <w:t>Appendix 4.</w:t>
      </w:r>
      <w:r w:rsidRPr="0089308D">
        <w:tab/>
        <w:t>Categories of Software</w:t>
      </w:r>
    </w:p>
    <w:p w14:paraId="24578FCE" w14:textId="77777777" w:rsidR="003E20BC" w:rsidRPr="0089308D" w:rsidRDefault="003E20BC" w:rsidP="003E20BC">
      <w:pPr>
        <w:spacing w:after="60"/>
        <w:ind w:left="2160" w:hanging="1440"/>
      </w:pPr>
      <w:r w:rsidRPr="0089308D">
        <w:t>Appendix 5.</w:t>
      </w:r>
      <w:r w:rsidRPr="0089308D">
        <w:tab/>
        <w:t>Custom Materials</w:t>
      </w:r>
    </w:p>
    <w:p w14:paraId="4E34A0BC" w14:textId="77777777" w:rsidR="003E20BC" w:rsidRPr="0089308D" w:rsidRDefault="003E20BC" w:rsidP="003E20BC">
      <w:pPr>
        <w:spacing w:after="60"/>
        <w:ind w:left="2160" w:hanging="1440"/>
      </w:pPr>
      <w:r w:rsidRPr="0089308D">
        <w:lastRenderedPageBreak/>
        <w:t>Appendix 6.</w:t>
      </w:r>
      <w:r w:rsidRPr="0089308D">
        <w:tab/>
        <w:t>Revised Price Schedules (if any)</w:t>
      </w:r>
    </w:p>
    <w:p w14:paraId="54073066" w14:textId="77777777" w:rsidR="003E20BC" w:rsidRPr="0089308D" w:rsidRDefault="003E20BC" w:rsidP="003E20BC">
      <w:pPr>
        <w:ind w:left="2160" w:hanging="1440"/>
      </w:pPr>
      <w:r w:rsidRPr="0089308D">
        <w:t>Appendix 7.</w:t>
      </w:r>
      <w:r w:rsidRPr="0089308D">
        <w:tab/>
        <w:t>Minutes of Contract Finalization Discussions and Agreed-to Contract Amendments</w:t>
      </w:r>
    </w:p>
    <w:p w14:paraId="32D8ACAC" w14:textId="77777777" w:rsidR="003E20BC" w:rsidRPr="0089308D" w:rsidRDefault="003E20BC" w:rsidP="003E20BC"/>
    <w:p w14:paraId="3D650060" w14:textId="77777777" w:rsidR="003E20BC" w:rsidRPr="0089308D" w:rsidRDefault="003E20BC" w:rsidP="003E20BC">
      <w:r w:rsidRPr="0089308D">
        <w:t>IN WITNESS WHEREOF the Purchaser and the Supplier have caused this Agreement to be duly executed by their duly authorized representatives the day and year first above written.</w:t>
      </w:r>
    </w:p>
    <w:p w14:paraId="66CC3E10" w14:textId="77777777" w:rsidR="003E20BC" w:rsidRPr="0089308D" w:rsidRDefault="003E20BC" w:rsidP="003E20BC"/>
    <w:p w14:paraId="4475C7D3" w14:textId="77777777" w:rsidR="003E20BC" w:rsidRPr="0089308D" w:rsidRDefault="003E20BC" w:rsidP="003E20BC">
      <w:r w:rsidRPr="0089308D">
        <w:t>For and on behalf of the Purchaser</w:t>
      </w:r>
    </w:p>
    <w:p w14:paraId="757FC596" w14:textId="77777777" w:rsidR="003E20BC" w:rsidRPr="0089308D" w:rsidRDefault="003E20BC" w:rsidP="003E20BC"/>
    <w:p w14:paraId="41CC06D3" w14:textId="77777777" w:rsidR="003E20BC" w:rsidRPr="005561ED" w:rsidRDefault="003E20BC" w:rsidP="003E20BC">
      <w:pPr>
        <w:tabs>
          <w:tab w:val="left" w:pos="900"/>
          <w:tab w:val="left" w:pos="7200"/>
        </w:tabs>
      </w:pPr>
      <w:r w:rsidRPr="0089308D">
        <w:t>Signed:</w:t>
      </w:r>
      <w:r w:rsidR="005561ED">
        <w:t xml:space="preserve"> </w:t>
      </w:r>
      <w:r w:rsidRPr="0089308D">
        <w:t xml:space="preserve">in the capacity of </w:t>
      </w:r>
      <w:r w:rsidRPr="0089308D">
        <w:rPr>
          <w:rStyle w:val="preparersnote"/>
        </w:rPr>
        <w:t>[ insert:  title or other appropriate designation ]</w:t>
      </w:r>
    </w:p>
    <w:p w14:paraId="4B2EA5E4" w14:textId="77777777" w:rsidR="003E20BC" w:rsidRPr="0089308D" w:rsidRDefault="003E20BC" w:rsidP="003E20BC"/>
    <w:p w14:paraId="579F027B" w14:textId="77777777" w:rsidR="003E20BC" w:rsidRPr="0089308D" w:rsidRDefault="003E20BC" w:rsidP="003E20BC">
      <w:pPr>
        <w:tabs>
          <w:tab w:val="left" w:pos="7200"/>
        </w:tabs>
      </w:pPr>
      <w:r w:rsidRPr="0089308D">
        <w:t xml:space="preserve">in the presence of </w:t>
      </w:r>
      <w:r w:rsidRPr="0089308D">
        <w:tab/>
      </w:r>
    </w:p>
    <w:p w14:paraId="0A2EFCAF" w14:textId="77777777" w:rsidR="003E20BC" w:rsidRPr="0089308D" w:rsidRDefault="003E20BC" w:rsidP="003E20BC"/>
    <w:p w14:paraId="47A06A70" w14:textId="77777777" w:rsidR="005561ED" w:rsidRDefault="005561ED" w:rsidP="003E20BC"/>
    <w:p w14:paraId="7020329C" w14:textId="77777777" w:rsidR="003E20BC" w:rsidRPr="0089308D" w:rsidRDefault="003E20BC" w:rsidP="003E20BC">
      <w:r w:rsidRPr="0089308D">
        <w:t>For and on behalf of the Supplier</w:t>
      </w:r>
    </w:p>
    <w:p w14:paraId="1E428867" w14:textId="77777777" w:rsidR="003E20BC" w:rsidRPr="0089308D" w:rsidRDefault="003E20BC" w:rsidP="003E20BC"/>
    <w:p w14:paraId="7977A976" w14:textId="77777777" w:rsidR="003E20BC" w:rsidRPr="0089308D" w:rsidRDefault="003E20BC" w:rsidP="003E20BC">
      <w:pPr>
        <w:tabs>
          <w:tab w:val="left" w:pos="900"/>
          <w:tab w:val="left" w:pos="7200"/>
        </w:tabs>
      </w:pPr>
      <w:r w:rsidRPr="0089308D">
        <w:t>Signed:</w:t>
      </w:r>
      <w:r w:rsidR="005561ED">
        <w:t xml:space="preserve"> </w:t>
      </w:r>
      <w:r w:rsidRPr="0089308D">
        <w:t xml:space="preserve">in the capacity of </w:t>
      </w:r>
      <w:r w:rsidRPr="0089308D">
        <w:rPr>
          <w:rStyle w:val="preparersnote"/>
        </w:rPr>
        <w:t>[ insert:  title or other appropriate designation ]</w:t>
      </w:r>
    </w:p>
    <w:p w14:paraId="7EAD1018" w14:textId="77777777" w:rsidR="003E20BC" w:rsidRPr="0089308D" w:rsidRDefault="003E20BC" w:rsidP="003E20BC"/>
    <w:p w14:paraId="504F6F37" w14:textId="77777777" w:rsidR="003E20BC" w:rsidRPr="0089308D" w:rsidRDefault="003E20BC" w:rsidP="003E20BC">
      <w:pPr>
        <w:tabs>
          <w:tab w:val="left" w:pos="7200"/>
        </w:tabs>
      </w:pPr>
      <w:r w:rsidRPr="0089308D">
        <w:t xml:space="preserve">in the presence of </w:t>
      </w:r>
      <w:r w:rsidRPr="0089308D">
        <w:tab/>
      </w:r>
    </w:p>
    <w:p w14:paraId="126A6C9F" w14:textId="77777777" w:rsidR="003E20BC" w:rsidRPr="0089308D" w:rsidRDefault="003E20BC" w:rsidP="003E20BC"/>
    <w:p w14:paraId="17D5C8DC" w14:textId="77777777" w:rsidR="003E20BC" w:rsidRPr="0089308D" w:rsidRDefault="003E20BC" w:rsidP="003E20BC"/>
    <w:p w14:paraId="7F876321" w14:textId="77777777" w:rsidR="003E20BC" w:rsidRPr="0089308D" w:rsidRDefault="003E20BC" w:rsidP="003E20BC">
      <w:pPr>
        <w:pStyle w:val="Head82"/>
      </w:pPr>
      <w:r w:rsidRPr="0089308D">
        <w:br w:type="page"/>
      </w:r>
      <w:bookmarkStart w:id="722" w:name="_Toc494372495"/>
      <w:r w:rsidRPr="0089308D">
        <w:lastRenderedPageBreak/>
        <w:t>Appendix 1.  Supplier’s Representative</w:t>
      </w:r>
      <w:bookmarkEnd w:id="722"/>
    </w:p>
    <w:p w14:paraId="07F2E692" w14:textId="77777777" w:rsidR="003E20BC" w:rsidRPr="0089308D" w:rsidRDefault="003E20BC" w:rsidP="003E20BC">
      <w:pPr>
        <w:rPr>
          <w:sz w:val="22"/>
        </w:rPr>
      </w:pPr>
    </w:p>
    <w:p w14:paraId="0C843301" w14:textId="77777777" w:rsidR="003E20BC" w:rsidRPr="0089308D" w:rsidRDefault="003E20BC" w:rsidP="003E20BC">
      <w:r w:rsidRPr="0089308D">
        <w:t>In accordance with GCC Clause 1.1 (b) (iv), the Supplier’s Representative is:</w:t>
      </w:r>
    </w:p>
    <w:p w14:paraId="46A5572C" w14:textId="77777777" w:rsidR="003E20BC" w:rsidRPr="0089308D" w:rsidRDefault="003E20BC" w:rsidP="003E20BC"/>
    <w:p w14:paraId="500E1A76" w14:textId="77777777" w:rsidR="003E20BC" w:rsidRPr="0089308D" w:rsidRDefault="003E20BC" w:rsidP="003E20BC">
      <w:pPr>
        <w:tabs>
          <w:tab w:val="left" w:pos="7200"/>
        </w:tabs>
        <w:ind w:left="1620" w:hanging="900"/>
        <w:rPr>
          <w:b/>
        </w:rPr>
      </w:pPr>
      <w:r w:rsidRPr="0089308D">
        <w:t xml:space="preserve">Name: </w:t>
      </w:r>
      <w:r w:rsidRPr="0089308D">
        <w:tab/>
      </w:r>
      <w:r w:rsidRPr="0089308D">
        <w:rPr>
          <w:rStyle w:val="preparersnote"/>
        </w:rPr>
        <w:t>[ insert:  name and provide title and address further below, or state “to be nominated within fourteen (14) days of the Effective Date” ]</w:t>
      </w:r>
    </w:p>
    <w:p w14:paraId="4819F4C9" w14:textId="77777777" w:rsidR="003E20BC" w:rsidRPr="0089308D" w:rsidRDefault="003E20BC" w:rsidP="003E20BC">
      <w:pPr>
        <w:ind w:left="720"/>
      </w:pPr>
    </w:p>
    <w:p w14:paraId="26D0ADA5" w14:textId="77777777" w:rsidR="003E20BC" w:rsidRPr="0089308D" w:rsidRDefault="003E20BC" w:rsidP="003E20BC">
      <w:pPr>
        <w:tabs>
          <w:tab w:val="left" w:pos="7200"/>
        </w:tabs>
        <w:ind w:left="1620" w:hanging="900"/>
        <w:rPr>
          <w:b/>
        </w:rPr>
      </w:pPr>
      <w:r w:rsidRPr="0089308D">
        <w:t xml:space="preserve">Title: </w:t>
      </w:r>
      <w:r w:rsidRPr="0089308D">
        <w:tab/>
      </w:r>
      <w:r w:rsidRPr="0089308D">
        <w:rPr>
          <w:rStyle w:val="preparersnote"/>
        </w:rPr>
        <w:t>[ if appropriate, insert:  title ]</w:t>
      </w:r>
    </w:p>
    <w:p w14:paraId="2EA258A0" w14:textId="77777777" w:rsidR="003E20BC" w:rsidRPr="0089308D" w:rsidRDefault="003E20BC" w:rsidP="003E20BC">
      <w:pPr>
        <w:ind w:left="720"/>
      </w:pPr>
    </w:p>
    <w:p w14:paraId="252EC91E" w14:textId="77777777" w:rsidR="003E20BC" w:rsidRPr="0089308D" w:rsidRDefault="003E20BC" w:rsidP="003E20BC">
      <w:pPr>
        <w:ind w:left="720" w:hanging="720"/>
      </w:pPr>
      <w:r w:rsidRPr="0089308D">
        <w:t>In accordance with GCC Clause 4.3, the Supplier's addresses for notices under the Contract are:</w:t>
      </w:r>
    </w:p>
    <w:p w14:paraId="0EE65952" w14:textId="77777777" w:rsidR="003E20BC" w:rsidRPr="0089308D" w:rsidRDefault="003E20BC" w:rsidP="003E20BC">
      <w:pPr>
        <w:ind w:left="720"/>
      </w:pPr>
    </w:p>
    <w:p w14:paraId="35FD54F7" w14:textId="77777777" w:rsidR="003E20BC" w:rsidRPr="0089308D" w:rsidRDefault="003E20BC" w:rsidP="003E20BC">
      <w:pPr>
        <w:spacing w:after="160"/>
        <w:ind w:left="734" w:right="-72" w:hanging="14"/>
        <w:rPr>
          <w:rStyle w:val="preparersnote"/>
        </w:rPr>
      </w:pPr>
      <w:r w:rsidRPr="0089308D">
        <w:t xml:space="preserve">Address of the Supplier's Representative:  </w:t>
      </w:r>
      <w:r w:rsidRPr="0089308D">
        <w:rPr>
          <w:rStyle w:val="preparersnote"/>
        </w:rPr>
        <w:t>[ as appropriate, insert: personal delivery, postal, cable,  facsimile, electronic mail, and/or EDI addresses. ]</w:t>
      </w:r>
    </w:p>
    <w:p w14:paraId="52B147B8" w14:textId="77777777" w:rsidR="003E20BC" w:rsidRPr="0089308D" w:rsidRDefault="003E20BC" w:rsidP="003E20BC">
      <w:pPr>
        <w:spacing w:after="160"/>
        <w:ind w:left="734" w:right="-72" w:hanging="734"/>
        <w:rPr>
          <w:rStyle w:val="preparersnote"/>
        </w:rPr>
      </w:pPr>
    </w:p>
    <w:p w14:paraId="76193C53" w14:textId="77777777" w:rsidR="003E20BC" w:rsidRPr="0089308D" w:rsidRDefault="003E20BC" w:rsidP="003E20BC">
      <w:pPr>
        <w:ind w:left="720"/>
      </w:pPr>
      <w:r w:rsidRPr="0089308D">
        <w:t xml:space="preserve">Fallback address of the Supplier:  </w:t>
      </w:r>
      <w:r w:rsidRPr="0089308D">
        <w:rPr>
          <w:rStyle w:val="preparersnote"/>
        </w:rPr>
        <w:t>[ as appropriate, insert: personal delivery, postal, cable,  facsimile, electronic mail, and/or EDI addresses. ]</w:t>
      </w:r>
    </w:p>
    <w:p w14:paraId="412C3E3A" w14:textId="77777777" w:rsidR="003E20BC" w:rsidRPr="0089308D" w:rsidRDefault="003E20BC" w:rsidP="003E20BC"/>
    <w:p w14:paraId="595C1D7F" w14:textId="77777777" w:rsidR="003E20BC" w:rsidRPr="0089308D" w:rsidRDefault="003E20BC" w:rsidP="003E20BC">
      <w:pPr>
        <w:pStyle w:val="Head82"/>
      </w:pPr>
      <w:r w:rsidRPr="0089308D">
        <w:rPr>
          <w:sz w:val="24"/>
        </w:rPr>
        <w:br w:type="page"/>
      </w:r>
      <w:bookmarkStart w:id="723" w:name="_Toc494372496"/>
      <w:r w:rsidRPr="0089308D">
        <w:lastRenderedPageBreak/>
        <w:t>Appendix 2.  Adjudicator</w:t>
      </w:r>
      <w:bookmarkEnd w:id="723"/>
    </w:p>
    <w:p w14:paraId="3DE47697" w14:textId="77777777" w:rsidR="003E20BC" w:rsidRPr="0089308D" w:rsidRDefault="003E20BC" w:rsidP="003E20BC">
      <w:pPr>
        <w:rPr>
          <w:sz w:val="22"/>
        </w:rPr>
      </w:pPr>
    </w:p>
    <w:p w14:paraId="00A65673" w14:textId="77777777" w:rsidR="003E20BC" w:rsidRPr="0089308D" w:rsidRDefault="003E20BC" w:rsidP="003E20BC">
      <w:r w:rsidRPr="0089308D">
        <w:t>In accordance with GCC Clause 1.1 (b) (vi), the agreed-upon Adjudicator is:</w:t>
      </w:r>
    </w:p>
    <w:p w14:paraId="084F3A38" w14:textId="77777777" w:rsidR="003E20BC" w:rsidRPr="0089308D" w:rsidRDefault="003E20BC" w:rsidP="003E20BC">
      <w:pPr>
        <w:rPr>
          <w:sz w:val="28"/>
        </w:rPr>
      </w:pPr>
    </w:p>
    <w:p w14:paraId="627931E9" w14:textId="77777777" w:rsidR="003E20BC" w:rsidRPr="0089308D" w:rsidRDefault="003E20BC" w:rsidP="003E20BC">
      <w:pPr>
        <w:tabs>
          <w:tab w:val="left" w:pos="7200"/>
        </w:tabs>
        <w:ind w:left="720"/>
        <w:rPr>
          <w:sz w:val="28"/>
        </w:rPr>
      </w:pPr>
      <w:r w:rsidRPr="0089308D">
        <w:t>Name:</w:t>
      </w:r>
      <w:r w:rsidRPr="0089308D">
        <w:rPr>
          <w:sz w:val="28"/>
        </w:rPr>
        <w:t xml:space="preserve">  </w:t>
      </w:r>
      <w:r w:rsidRPr="0089308D">
        <w:rPr>
          <w:rStyle w:val="preparersnote"/>
        </w:rPr>
        <w:t>[ insert:  name ]</w:t>
      </w:r>
      <w:r w:rsidRPr="0089308D">
        <w:rPr>
          <w:sz w:val="28"/>
        </w:rPr>
        <w:tab/>
      </w:r>
    </w:p>
    <w:p w14:paraId="5E7CAC7E" w14:textId="77777777" w:rsidR="003E20BC" w:rsidRPr="0089308D" w:rsidRDefault="003E20BC" w:rsidP="003E20BC">
      <w:pPr>
        <w:ind w:left="720"/>
        <w:rPr>
          <w:sz w:val="28"/>
        </w:rPr>
      </w:pPr>
    </w:p>
    <w:p w14:paraId="6FF2550F" w14:textId="77777777" w:rsidR="003E20BC" w:rsidRPr="0089308D" w:rsidRDefault="003E20BC" w:rsidP="003E20BC">
      <w:pPr>
        <w:tabs>
          <w:tab w:val="left" w:pos="7200"/>
        </w:tabs>
        <w:ind w:left="720"/>
        <w:rPr>
          <w:sz w:val="28"/>
        </w:rPr>
      </w:pPr>
      <w:r w:rsidRPr="0089308D">
        <w:t>Title:</w:t>
      </w:r>
      <w:r w:rsidRPr="0089308D">
        <w:rPr>
          <w:sz w:val="28"/>
        </w:rPr>
        <w:t xml:space="preserve">  </w:t>
      </w:r>
      <w:r w:rsidRPr="0089308D">
        <w:rPr>
          <w:rStyle w:val="preparersnote"/>
        </w:rPr>
        <w:t>[ insert:  title ]</w:t>
      </w:r>
      <w:r w:rsidRPr="0089308D">
        <w:rPr>
          <w:sz w:val="28"/>
        </w:rPr>
        <w:tab/>
      </w:r>
    </w:p>
    <w:p w14:paraId="3EB600E2" w14:textId="77777777" w:rsidR="003E20BC" w:rsidRPr="0089308D" w:rsidRDefault="003E20BC" w:rsidP="003E20BC">
      <w:pPr>
        <w:tabs>
          <w:tab w:val="left" w:pos="7200"/>
        </w:tabs>
        <w:ind w:left="720"/>
        <w:rPr>
          <w:sz w:val="28"/>
        </w:rPr>
      </w:pPr>
    </w:p>
    <w:p w14:paraId="674CAF3F" w14:textId="77777777" w:rsidR="003E20BC" w:rsidRPr="0089308D" w:rsidRDefault="003E20BC" w:rsidP="003E20BC">
      <w:pPr>
        <w:tabs>
          <w:tab w:val="left" w:pos="7200"/>
        </w:tabs>
        <w:ind w:left="720"/>
        <w:rPr>
          <w:sz w:val="28"/>
        </w:rPr>
      </w:pPr>
      <w:r w:rsidRPr="0089308D">
        <w:t xml:space="preserve">Address: </w:t>
      </w:r>
      <w:r w:rsidRPr="0089308D">
        <w:rPr>
          <w:b/>
          <w:sz w:val="28"/>
        </w:rPr>
        <w:t xml:space="preserve"> </w:t>
      </w:r>
      <w:r w:rsidRPr="0089308D">
        <w:rPr>
          <w:rStyle w:val="preparersnote"/>
        </w:rPr>
        <w:t>[ insert:  postal address ]</w:t>
      </w:r>
      <w:r w:rsidRPr="0089308D">
        <w:rPr>
          <w:sz w:val="28"/>
        </w:rPr>
        <w:tab/>
      </w:r>
    </w:p>
    <w:p w14:paraId="03EBF93A" w14:textId="77777777" w:rsidR="003E20BC" w:rsidRPr="0089308D" w:rsidRDefault="003E20BC" w:rsidP="003E20BC">
      <w:pPr>
        <w:ind w:left="720"/>
        <w:rPr>
          <w:sz w:val="28"/>
        </w:rPr>
      </w:pPr>
    </w:p>
    <w:p w14:paraId="0EC4EAC8" w14:textId="77777777" w:rsidR="003E20BC" w:rsidRPr="0089308D" w:rsidRDefault="003E20BC" w:rsidP="003E20BC">
      <w:pPr>
        <w:tabs>
          <w:tab w:val="left" w:pos="7200"/>
        </w:tabs>
        <w:ind w:left="720"/>
        <w:rPr>
          <w:sz w:val="28"/>
        </w:rPr>
      </w:pPr>
      <w:r w:rsidRPr="0089308D">
        <w:t xml:space="preserve">Telephone: </w:t>
      </w:r>
      <w:r w:rsidRPr="0089308D">
        <w:rPr>
          <w:sz w:val="28"/>
        </w:rPr>
        <w:t xml:space="preserve"> </w:t>
      </w:r>
      <w:r w:rsidRPr="0089308D">
        <w:rPr>
          <w:rStyle w:val="preparersnote"/>
        </w:rPr>
        <w:t>[ insert:  telephone ]</w:t>
      </w:r>
      <w:r w:rsidRPr="0089308D">
        <w:rPr>
          <w:sz w:val="28"/>
        </w:rPr>
        <w:tab/>
      </w:r>
    </w:p>
    <w:p w14:paraId="336FC3CA" w14:textId="77777777" w:rsidR="003E20BC" w:rsidRPr="0089308D" w:rsidRDefault="003E20BC" w:rsidP="003E20BC">
      <w:pPr>
        <w:ind w:left="720"/>
        <w:rPr>
          <w:sz w:val="28"/>
        </w:rPr>
      </w:pPr>
    </w:p>
    <w:p w14:paraId="61B6DAA6" w14:textId="77777777" w:rsidR="003E20BC" w:rsidRPr="0089308D" w:rsidRDefault="003E20BC" w:rsidP="003E20BC">
      <w:pPr>
        <w:ind w:left="720"/>
        <w:rPr>
          <w:sz w:val="28"/>
        </w:rPr>
      </w:pPr>
    </w:p>
    <w:p w14:paraId="3EEEE9F9" w14:textId="77777777" w:rsidR="003E20BC" w:rsidRPr="0089308D" w:rsidRDefault="003E20BC" w:rsidP="003E20BC">
      <w:r w:rsidRPr="0089308D">
        <w:t xml:space="preserve">In accordance with GCC Clause </w:t>
      </w:r>
      <w:r w:rsidR="00A11BF1" w:rsidRPr="0089308D">
        <w:t>43</w:t>
      </w:r>
      <w:r w:rsidRPr="0089308D">
        <w:t>.1.3, the agreed-upon fees and reimbursable expenses are:</w:t>
      </w:r>
    </w:p>
    <w:p w14:paraId="6E92BCDC" w14:textId="77777777" w:rsidR="003E20BC" w:rsidRPr="0089308D" w:rsidRDefault="003E20BC" w:rsidP="003E20BC">
      <w:pPr>
        <w:ind w:left="720"/>
        <w:rPr>
          <w:sz w:val="28"/>
        </w:rPr>
      </w:pPr>
    </w:p>
    <w:p w14:paraId="0E644819" w14:textId="77777777" w:rsidR="003E20BC" w:rsidRPr="0089308D" w:rsidRDefault="003E20BC" w:rsidP="003E20BC">
      <w:pPr>
        <w:tabs>
          <w:tab w:val="left" w:pos="7200"/>
        </w:tabs>
        <w:ind w:left="720"/>
        <w:rPr>
          <w:sz w:val="28"/>
        </w:rPr>
      </w:pPr>
      <w:r w:rsidRPr="0089308D">
        <w:t>Hourly Fees:</w:t>
      </w:r>
      <w:r w:rsidRPr="0089308D">
        <w:rPr>
          <w:sz w:val="28"/>
        </w:rPr>
        <w:t xml:space="preserve"> </w:t>
      </w:r>
      <w:r w:rsidRPr="0089308D">
        <w:rPr>
          <w:rStyle w:val="preparersnote"/>
        </w:rPr>
        <w:t>[ insert:  hourly fees ]</w:t>
      </w:r>
      <w:r w:rsidRPr="0089308D">
        <w:rPr>
          <w:sz w:val="28"/>
        </w:rPr>
        <w:tab/>
      </w:r>
    </w:p>
    <w:p w14:paraId="382EAA72" w14:textId="77777777" w:rsidR="003E20BC" w:rsidRPr="0089308D" w:rsidRDefault="003E20BC" w:rsidP="003E20BC">
      <w:pPr>
        <w:ind w:left="720"/>
        <w:rPr>
          <w:sz w:val="28"/>
        </w:rPr>
      </w:pPr>
    </w:p>
    <w:p w14:paraId="714D9634" w14:textId="77777777" w:rsidR="003E20BC" w:rsidRPr="0089308D" w:rsidRDefault="003E20BC" w:rsidP="003E20BC">
      <w:pPr>
        <w:tabs>
          <w:tab w:val="left" w:pos="7200"/>
        </w:tabs>
        <w:ind w:left="720"/>
        <w:rPr>
          <w:sz w:val="28"/>
        </w:rPr>
      </w:pPr>
      <w:r w:rsidRPr="0089308D">
        <w:t>Reimbursable Expenses:</w:t>
      </w:r>
      <w:r w:rsidRPr="0089308D">
        <w:rPr>
          <w:sz w:val="28"/>
        </w:rPr>
        <w:t xml:space="preserve"> </w:t>
      </w:r>
      <w:r w:rsidRPr="0089308D">
        <w:rPr>
          <w:rStyle w:val="preparersnote"/>
        </w:rPr>
        <w:t>[ list:  reimbursables ]</w:t>
      </w:r>
      <w:r w:rsidRPr="0089308D">
        <w:rPr>
          <w:sz w:val="28"/>
        </w:rPr>
        <w:tab/>
      </w:r>
    </w:p>
    <w:p w14:paraId="48882AF9" w14:textId="77777777" w:rsidR="003E20BC" w:rsidRPr="0089308D" w:rsidRDefault="003E20BC" w:rsidP="003E20BC">
      <w:pPr>
        <w:ind w:left="720"/>
        <w:rPr>
          <w:sz w:val="28"/>
        </w:rPr>
      </w:pPr>
    </w:p>
    <w:p w14:paraId="2AE56375" w14:textId="77777777" w:rsidR="003E20BC" w:rsidRPr="0089308D" w:rsidRDefault="003E20BC" w:rsidP="003E20BC">
      <w:pPr>
        <w:ind w:left="720"/>
        <w:rPr>
          <w:sz w:val="28"/>
        </w:rPr>
      </w:pPr>
    </w:p>
    <w:p w14:paraId="3D25408B" w14:textId="77777777" w:rsidR="003E20BC" w:rsidRPr="0089308D" w:rsidRDefault="003E20BC" w:rsidP="003E20BC">
      <w:r w:rsidRPr="0089308D">
        <w:t xml:space="preserve">Pursuant to GCC Clause </w:t>
      </w:r>
      <w:r w:rsidR="00A11BF1" w:rsidRPr="0089308D">
        <w:t>43</w:t>
      </w:r>
      <w:r w:rsidRPr="0089308D">
        <w:t>.1.4, if at the time of Contract signing, agreement has not been reached between the Purchaser and the Supplier, an Adjudicator will be appointed by the Appointing Authority named in the SCC.</w:t>
      </w:r>
    </w:p>
    <w:p w14:paraId="5929E172" w14:textId="77777777" w:rsidR="003E20BC" w:rsidRPr="0089308D" w:rsidRDefault="003E20BC" w:rsidP="003E20BC">
      <w:pPr>
        <w:pStyle w:val="Head82"/>
      </w:pPr>
      <w:r w:rsidRPr="0089308D">
        <w:rPr>
          <w:sz w:val="22"/>
        </w:rPr>
        <w:br w:type="page"/>
      </w:r>
      <w:bookmarkStart w:id="724" w:name="_Toc494372497"/>
      <w:r w:rsidRPr="0089308D">
        <w:lastRenderedPageBreak/>
        <w:t>Appendix 3.  List of Approved Subcontractors</w:t>
      </w:r>
      <w:bookmarkEnd w:id="724"/>
      <w:r w:rsidRPr="0089308D">
        <w:t xml:space="preserve"> </w:t>
      </w:r>
    </w:p>
    <w:p w14:paraId="36BAC129" w14:textId="77777777" w:rsidR="003E20BC" w:rsidRPr="0089308D" w:rsidRDefault="003E20BC" w:rsidP="003E20BC">
      <w:pPr>
        <w:pStyle w:val="explanatorynotes"/>
        <w:rPr>
          <w:rFonts w:ascii="Times New Roman" w:hAnsi="Times New Roman"/>
        </w:rPr>
      </w:pPr>
    </w:p>
    <w:p w14:paraId="35910734" w14:textId="77777777" w:rsidR="003E20BC" w:rsidRPr="0089308D" w:rsidRDefault="003E20BC" w:rsidP="003E20BC">
      <w:r w:rsidRPr="0089308D">
        <w:t>The Purchaser has approved use of the following Subcontractors nominated by the Supplier for carrying out the item or component of the System indicated.  Where more than one Subcontractor is listed, the Supplier is free to choose between them, but it must notify the Purchaser of its choice sufficiently in advance of the time when the subcontracted work needs to commence to give the Purchaser reasonable time for review.  In accordance with GCC Clause 20.1, the Supplier is free to submit proposals for Subcontractors for additional items from time to time.  No subcontracts shall be placed with any such Subcontractors for additional items until the Subcontractors have been approved in writing by the Purchaser and their names have been added to this list of Approved Subcontractors, subject to GCC Clause 20.3.</w:t>
      </w:r>
    </w:p>
    <w:p w14:paraId="17CE3068" w14:textId="77777777" w:rsidR="003E20BC" w:rsidRPr="0089308D" w:rsidRDefault="003E20BC" w:rsidP="003E20BC"/>
    <w:p w14:paraId="5C23C971" w14:textId="77777777" w:rsidR="003E20BC" w:rsidRPr="0089308D" w:rsidRDefault="003E20BC" w:rsidP="003E20BC">
      <w:pPr>
        <w:rPr>
          <w:rStyle w:val="preparersnote"/>
        </w:rPr>
      </w:pPr>
      <w:r w:rsidRPr="0089308D">
        <w:rPr>
          <w:rStyle w:val="preparersnote"/>
        </w:rPr>
        <w:t xml:space="preserve">[  specify:  item, approved Subcontractors, and their place of registration that the Supplier proposed in the corresponding attachment to its bid and that the Purchaser approves that the Supplier engage during the performance of the Contract.  Add additional pages as necessary. ] </w:t>
      </w:r>
    </w:p>
    <w:p w14:paraId="63F3CEB6" w14:textId="77777777" w:rsidR="003E20BC" w:rsidRPr="0089308D" w:rsidRDefault="003E20BC" w:rsidP="003E20B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628"/>
        <w:gridCol w:w="3528"/>
        <w:gridCol w:w="2340"/>
      </w:tblGrid>
      <w:tr w:rsidR="003E20BC" w:rsidRPr="0089308D" w14:paraId="299F62E6" w14:textId="77777777" w:rsidTr="00721F97">
        <w:trPr>
          <w:jc w:val="center"/>
        </w:trPr>
        <w:tc>
          <w:tcPr>
            <w:tcW w:w="2628" w:type="dxa"/>
          </w:tcPr>
          <w:p w14:paraId="1B4E1414" w14:textId="77777777" w:rsidR="003E20BC" w:rsidRPr="0089308D" w:rsidRDefault="003E20BC" w:rsidP="00721F97">
            <w:pPr>
              <w:pStyle w:val="Heading4"/>
              <w:spacing w:before="120"/>
            </w:pPr>
            <w:r w:rsidRPr="0089308D">
              <w:t>Item</w:t>
            </w:r>
          </w:p>
        </w:tc>
        <w:tc>
          <w:tcPr>
            <w:tcW w:w="3528" w:type="dxa"/>
          </w:tcPr>
          <w:p w14:paraId="1D6515B0" w14:textId="77777777" w:rsidR="003E20BC" w:rsidRPr="0089308D" w:rsidRDefault="003E20BC" w:rsidP="00721F97">
            <w:pPr>
              <w:spacing w:before="120"/>
              <w:jc w:val="center"/>
            </w:pPr>
            <w:r w:rsidRPr="0089308D">
              <w:t>Approved Subcontractors</w:t>
            </w:r>
          </w:p>
        </w:tc>
        <w:tc>
          <w:tcPr>
            <w:tcW w:w="2340" w:type="dxa"/>
          </w:tcPr>
          <w:p w14:paraId="49FDD349" w14:textId="77777777" w:rsidR="003E20BC" w:rsidRPr="0089308D" w:rsidRDefault="003E20BC" w:rsidP="00721F97">
            <w:pPr>
              <w:spacing w:before="120"/>
              <w:jc w:val="center"/>
            </w:pPr>
            <w:r w:rsidRPr="0089308D">
              <w:t>Place of Registration</w:t>
            </w:r>
          </w:p>
        </w:tc>
      </w:tr>
      <w:tr w:rsidR="003E20BC" w:rsidRPr="0089308D" w14:paraId="3C5980AB" w14:textId="77777777" w:rsidTr="00721F97">
        <w:trPr>
          <w:jc w:val="center"/>
        </w:trPr>
        <w:tc>
          <w:tcPr>
            <w:tcW w:w="2628" w:type="dxa"/>
          </w:tcPr>
          <w:p w14:paraId="62A1E10D" w14:textId="77777777" w:rsidR="003E20BC" w:rsidRPr="0089308D" w:rsidRDefault="003E20BC" w:rsidP="00721F97">
            <w:pPr>
              <w:spacing w:before="120"/>
            </w:pPr>
          </w:p>
        </w:tc>
        <w:tc>
          <w:tcPr>
            <w:tcW w:w="3528" w:type="dxa"/>
          </w:tcPr>
          <w:p w14:paraId="7743A535" w14:textId="77777777" w:rsidR="003E20BC" w:rsidRPr="0089308D" w:rsidRDefault="003E20BC" w:rsidP="00721F97">
            <w:pPr>
              <w:spacing w:before="120"/>
            </w:pPr>
          </w:p>
        </w:tc>
        <w:tc>
          <w:tcPr>
            <w:tcW w:w="2340" w:type="dxa"/>
          </w:tcPr>
          <w:p w14:paraId="7925DB43" w14:textId="77777777" w:rsidR="003E20BC" w:rsidRPr="0089308D" w:rsidRDefault="003E20BC" w:rsidP="00721F97">
            <w:pPr>
              <w:spacing w:before="120"/>
            </w:pPr>
          </w:p>
        </w:tc>
      </w:tr>
      <w:tr w:rsidR="003E20BC" w:rsidRPr="0089308D" w14:paraId="5BD697E0" w14:textId="77777777" w:rsidTr="00721F97">
        <w:trPr>
          <w:jc w:val="center"/>
        </w:trPr>
        <w:tc>
          <w:tcPr>
            <w:tcW w:w="2628" w:type="dxa"/>
          </w:tcPr>
          <w:p w14:paraId="50A9E62E" w14:textId="77777777" w:rsidR="003E20BC" w:rsidRPr="0089308D" w:rsidRDefault="003E20BC" w:rsidP="00721F97">
            <w:pPr>
              <w:spacing w:before="120"/>
            </w:pPr>
          </w:p>
        </w:tc>
        <w:tc>
          <w:tcPr>
            <w:tcW w:w="3528" w:type="dxa"/>
          </w:tcPr>
          <w:p w14:paraId="20F0462F" w14:textId="77777777" w:rsidR="003E20BC" w:rsidRPr="0089308D" w:rsidRDefault="003E20BC" w:rsidP="00721F97">
            <w:pPr>
              <w:spacing w:before="120"/>
            </w:pPr>
          </w:p>
        </w:tc>
        <w:tc>
          <w:tcPr>
            <w:tcW w:w="2340" w:type="dxa"/>
          </w:tcPr>
          <w:p w14:paraId="3CC139E3" w14:textId="77777777" w:rsidR="003E20BC" w:rsidRPr="0089308D" w:rsidRDefault="003E20BC" w:rsidP="00721F97">
            <w:pPr>
              <w:spacing w:before="120"/>
            </w:pPr>
          </w:p>
        </w:tc>
      </w:tr>
      <w:tr w:rsidR="003E20BC" w:rsidRPr="0089308D" w14:paraId="64DA44E2" w14:textId="77777777" w:rsidTr="00721F97">
        <w:trPr>
          <w:jc w:val="center"/>
        </w:trPr>
        <w:tc>
          <w:tcPr>
            <w:tcW w:w="2628" w:type="dxa"/>
          </w:tcPr>
          <w:p w14:paraId="528D411E" w14:textId="77777777" w:rsidR="003E20BC" w:rsidRPr="0089308D" w:rsidRDefault="003E20BC" w:rsidP="00721F97">
            <w:pPr>
              <w:spacing w:before="120"/>
            </w:pPr>
          </w:p>
        </w:tc>
        <w:tc>
          <w:tcPr>
            <w:tcW w:w="3528" w:type="dxa"/>
          </w:tcPr>
          <w:p w14:paraId="10080673" w14:textId="77777777" w:rsidR="003E20BC" w:rsidRPr="0089308D" w:rsidRDefault="003E20BC" w:rsidP="00721F97">
            <w:pPr>
              <w:spacing w:before="120"/>
            </w:pPr>
          </w:p>
        </w:tc>
        <w:tc>
          <w:tcPr>
            <w:tcW w:w="2340" w:type="dxa"/>
          </w:tcPr>
          <w:p w14:paraId="1EEC287F" w14:textId="77777777" w:rsidR="003E20BC" w:rsidRPr="0089308D" w:rsidRDefault="003E20BC" w:rsidP="00721F97">
            <w:pPr>
              <w:spacing w:before="120"/>
            </w:pPr>
          </w:p>
        </w:tc>
      </w:tr>
      <w:tr w:rsidR="003E20BC" w:rsidRPr="0089308D" w14:paraId="3287FA39" w14:textId="77777777" w:rsidTr="00721F97">
        <w:trPr>
          <w:jc w:val="center"/>
        </w:trPr>
        <w:tc>
          <w:tcPr>
            <w:tcW w:w="2628" w:type="dxa"/>
          </w:tcPr>
          <w:p w14:paraId="24918D83" w14:textId="77777777" w:rsidR="003E20BC" w:rsidRPr="0089308D" w:rsidRDefault="003E20BC" w:rsidP="00721F97">
            <w:pPr>
              <w:spacing w:before="120"/>
            </w:pPr>
          </w:p>
        </w:tc>
        <w:tc>
          <w:tcPr>
            <w:tcW w:w="3528" w:type="dxa"/>
          </w:tcPr>
          <w:p w14:paraId="7EEE9448" w14:textId="77777777" w:rsidR="003E20BC" w:rsidRPr="0089308D" w:rsidRDefault="003E20BC" w:rsidP="00721F97">
            <w:pPr>
              <w:spacing w:before="120"/>
            </w:pPr>
          </w:p>
        </w:tc>
        <w:tc>
          <w:tcPr>
            <w:tcW w:w="2340" w:type="dxa"/>
          </w:tcPr>
          <w:p w14:paraId="21BB891E" w14:textId="77777777" w:rsidR="003E20BC" w:rsidRPr="0089308D" w:rsidRDefault="003E20BC" w:rsidP="00721F97">
            <w:pPr>
              <w:spacing w:before="120"/>
            </w:pPr>
          </w:p>
        </w:tc>
      </w:tr>
      <w:tr w:rsidR="003E20BC" w:rsidRPr="0089308D" w14:paraId="2DBCDC19" w14:textId="77777777" w:rsidTr="00721F97">
        <w:trPr>
          <w:jc w:val="center"/>
        </w:trPr>
        <w:tc>
          <w:tcPr>
            <w:tcW w:w="2628" w:type="dxa"/>
          </w:tcPr>
          <w:p w14:paraId="25972AA2" w14:textId="77777777" w:rsidR="003E20BC" w:rsidRPr="0089308D" w:rsidRDefault="003E20BC" w:rsidP="00721F97">
            <w:pPr>
              <w:spacing w:before="120"/>
            </w:pPr>
          </w:p>
        </w:tc>
        <w:tc>
          <w:tcPr>
            <w:tcW w:w="3528" w:type="dxa"/>
          </w:tcPr>
          <w:p w14:paraId="334B5F18" w14:textId="77777777" w:rsidR="003E20BC" w:rsidRPr="0089308D" w:rsidRDefault="003E20BC" w:rsidP="00721F97">
            <w:pPr>
              <w:spacing w:before="120"/>
            </w:pPr>
          </w:p>
        </w:tc>
        <w:tc>
          <w:tcPr>
            <w:tcW w:w="2340" w:type="dxa"/>
          </w:tcPr>
          <w:p w14:paraId="6D8BF82E" w14:textId="77777777" w:rsidR="003E20BC" w:rsidRPr="0089308D" w:rsidRDefault="003E20BC" w:rsidP="00721F97">
            <w:pPr>
              <w:spacing w:before="120"/>
            </w:pPr>
          </w:p>
        </w:tc>
      </w:tr>
      <w:tr w:rsidR="003E20BC" w:rsidRPr="0089308D" w14:paraId="2FBCC452" w14:textId="77777777" w:rsidTr="00721F97">
        <w:trPr>
          <w:jc w:val="center"/>
        </w:trPr>
        <w:tc>
          <w:tcPr>
            <w:tcW w:w="2628" w:type="dxa"/>
          </w:tcPr>
          <w:p w14:paraId="41546766" w14:textId="77777777" w:rsidR="003E20BC" w:rsidRPr="0089308D" w:rsidRDefault="003E20BC" w:rsidP="00721F97">
            <w:pPr>
              <w:spacing w:before="120"/>
            </w:pPr>
          </w:p>
        </w:tc>
        <w:tc>
          <w:tcPr>
            <w:tcW w:w="3528" w:type="dxa"/>
          </w:tcPr>
          <w:p w14:paraId="5E0F965C" w14:textId="77777777" w:rsidR="003E20BC" w:rsidRPr="0089308D" w:rsidRDefault="003E20BC" w:rsidP="00721F97">
            <w:pPr>
              <w:spacing w:before="120"/>
            </w:pPr>
          </w:p>
        </w:tc>
        <w:tc>
          <w:tcPr>
            <w:tcW w:w="2340" w:type="dxa"/>
          </w:tcPr>
          <w:p w14:paraId="17082D41" w14:textId="77777777" w:rsidR="003E20BC" w:rsidRPr="0089308D" w:rsidRDefault="003E20BC" w:rsidP="00721F97">
            <w:pPr>
              <w:spacing w:before="120"/>
            </w:pPr>
          </w:p>
        </w:tc>
      </w:tr>
      <w:tr w:rsidR="003E20BC" w:rsidRPr="0089308D" w14:paraId="06C3C511" w14:textId="77777777" w:rsidTr="00721F97">
        <w:trPr>
          <w:jc w:val="center"/>
        </w:trPr>
        <w:tc>
          <w:tcPr>
            <w:tcW w:w="2628" w:type="dxa"/>
          </w:tcPr>
          <w:p w14:paraId="77C44FFB" w14:textId="77777777" w:rsidR="003E20BC" w:rsidRPr="0089308D" w:rsidRDefault="003E20BC" w:rsidP="00721F97">
            <w:pPr>
              <w:spacing w:before="120"/>
            </w:pPr>
          </w:p>
        </w:tc>
        <w:tc>
          <w:tcPr>
            <w:tcW w:w="3528" w:type="dxa"/>
          </w:tcPr>
          <w:p w14:paraId="413D5A5A" w14:textId="77777777" w:rsidR="003E20BC" w:rsidRPr="0089308D" w:rsidRDefault="003E20BC" w:rsidP="00721F97">
            <w:pPr>
              <w:spacing w:before="120"/>
            </w:pPr>
          </w:p>
        </w:tc>
        <w:tc>
          <w:tcPr>
            <w:tcW w:w="2340" w:type="dxa"/>
          </w:tcPr>
          <w:p w14:paraId="69C0066F" w14:textId="77777777" w:rsidR="003E20BC" w:rsidRPr="0089308D" w:rsidRDefault="003E20BC" w:rsidP="00721F97">
            <w:pPr>
              <w:spacing w:before="120"/>
            </w:pPr>
          </w:p>
        </w:tc>
      </w:tr>
      <w:tr w:rsidR="003E20BC" w:rsidRPr="0089308D" w14:paraId="75572674" w14:textId="77777777" w:rsidTr="00721F97">
        <w:trPr>
          <w:jc w:val="center"/>
        </w:trPr>
        <w:tc>
          <w:tcPr>
            <w:tcW w:w="2628" w:type="dxa"/>
          </w:tcPr>
          <w:p w14:paraId="1F6BD081" w14:textId="77777777" w:rsidR="003E20BC" w:rsidRPr="0089308D" w:rsidRDefault="003E20BC" w:rsidP="00721F97">
            <w:pPr>
              <w:spacing w:before="120"/>
            </w:pPr>
          </w:p>
        </w:tc>
        <w:tc>
          <w:tcPr>
            <w:tcW w:w="3528" w:type="dxa"/>
          </w:tcPr>
          <w:p w14:paraId="062AA89A" w14:textId="77777777" w:rsidR="003E20BC" w:rsidRPr="0089308D" w:rsidRDefault="003E20BC" w:rsidP="00721F97">
            <w:pPr>
              <w:spacing w:before="120"/>
            </w:pPr>
          </w:p>
        </w:tc>
        <w:tc>
          <w:tcPr>
            <w:tcW w:w="2340" w:type="dxa"/>
          </w:tcPr>
          <w:p w14:paraId="2D92D737" w14:textId="77777777" w:rsidR="003E20BC" w:rsidRPr="0089308D" w:rsidRDefault="003E20BC" w:rsidP="00721F97">
            <w:pPr>
              <w:spacing w:before="120"/>
            </w:pPr>
          </w:p>
        </w:tc>
      </w:tr>
    </w:tbl>
    <w:p w14:paraId="2B6B294D" w14:textId="77777777" w:rsidR="003E20BC" w:rsidRPr="0089308D" w:rsidRDefault="003E20BC" w:rsidP="003E20BC"/>
    <w:p w14:paraId="491C3DDF" w14:textId="77777777" w:rsidR="003E20BC" w:rsidRPr="0089308D" w:rsidRDefault="003E20BC" w:rsidP="003E20BC">
      <w:pPr>
        <w:pStyle w:val="Head82"/>
      </w:pPr>
      <w:r w:rsidRPr="0089308D">
        <w:br w:type="page"/>
      </w:r>
      <w:bookmarkStart w:id="725" w:name="_Toc494372498"/>
      <w:r w:rsidRPr="0089308D">
        <w:lastRenderedPageBreak/>
        <w:t>Appendix 4.  Categories of Software</w:t>
      </w:r>
      <w:bookmarkEnd w:id="725"/>
      <w:r w:rsidRPr="0089308D">
        <w:t xml:space="preserve"> </w:t>
      </w:r>
    </w:p>
    <w:p w14:paraId="5B7E781D" w14:textId="77777777" w:rsidR="003E20BC" w:rsidRPr="0089308D" w:rsidRDefault="003E20BC" w:rsidP="003E20BC">
      <w:r w:rsidRPr="0089308D">
        <w:t xml:space="preserve">The following table assigns each item of Software supplied and installed under the Contract to one of the three categories: (i) System Software, (ii) General-Purpose Software, or (iii) Application Software; and to one of the two categories: (i) Standard Software or (ii) Custom Software.  </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2304"/>
        <w:gridCol w:w="1224"/>
        <w:gridCol w:w="1224"/>
        <w:gridCol w:w="1224"/>
        <w:gridCol w:w="1224"/>
        <w:gridCol w:w="1224"/>
      </w:tblGrid>
      <w:tr w:rsidR="003E20BC" w:rsidRPr="0089308D" w14:paraId="5511F53A" w14:textId="77777777" w:rsidTr="00721F97">
        <w:trPr>
          <w:tblHeader/>
          <w:jc w:val="center"/>
        </w:trPr>
        <w:tc>
          <w:tcPr>
            <w:tcW w:w="2304" w:type="dxa"/>
          </w:tcPr>
          <w:p w14:paraId="1DD2E427" w14:textId="77777777" w:rsidR="003E20BC" w:rsidRPr="0089308D" w:rsidRDefault="003E20BC" w:rsidP="00721F97">
            <w:pPr>
              <w:spacing w:before="120"/>
              <w:rPr>
                <w:sz w:val="22"/>
              </w:rPr>
            </w:pPr>
          </w:p>
        </w:tc>
        <w:tc>
          <w:tcPr>
            <w:tcW w:w="3672" w:type="dxa"/>
            <w:gridSpan w:val="3"/>
          </w:tcPr>
          <w:p w14:paraId="3E876A0F" w14:textId="77777777" w:rsidR="003E20BC" w:rsidRPr="0089308D" w:rsidRDefault="003E20BC" w:rsidP="00721F97">
            <w:pPr>
              <w:spacing w:before="120"/>
              <w:jc w:val="center"/>
              <w:rPr>
                <w:sz w:val="22"/>
              </w:rPr>
            </w:pPr>
            <w:r w:rsidRPr="0089308D">
              <w:rPr>
                <w:sz w:val="22"/>
              </w:rPr>
              <w:t>(select one per item)</w:t>
            </w:r>
          </w:p>
        </w:tc>
        <w:tc>
          <w:tcPr>
            <w:tcW w:w="2448" w:type="dxa"/>
            <w:gridSpan w:val="2"/>
          </w:tcPr>
          <w:p w14:paraId="6BFC9CA2" w14:textId="77777777" w:rsidR="003E20BC" w:rsidRPr="0089308D" w:rsidRDefault="003E20BC" w:rsidP="00721F97">
            <w:pPr>
              <w:spacing w:before="120"/>
              <w:jc w:val="center"/>
              <w:rPr>
                <w:sz w:val="22"/>
              </w:rPr>
            </w:pPr>
            <w:r w:rsidRPr="0089308D">
              <w:rPr>
                <w:sz w:val="22"/>
              </w:rPr>
              <w:t>(select one per item)</w:t>
            </w:r>
          </w:p>
        </w:tc>
      </w:tr>
      <w:tr w:rsidR="003E20BC" w:rsidRPr="0089308D" w14:paraId="277D5687" w14:textId="77777777" w:rsidTr="00721F97">
        <w:trPr>
          <w:tblHeader/>
          <w:jc w:val="center"/>
        </w:trPr>
        <w:tc>
          <w:tcPr>
            <w:tcW w:w="2304" w:type="dxa"/>
          </w:tcPr>
          <w:p w14:paraId="2CF98E02" w14:textId="77777777" w:rsidR="003E20BC" w:rsidRPr="0089308D" w:rsidRDefault="003E20BC" w:rsidP="00721F97">
            <w:pPr>
              <w:spacing w:before="120"/>
              <w:jc w:val="center"/>
              <w:rPr>
                <w:sz w:val="22"/>
              </w:rPr>
            </w:pPr>
            <w:r w:rsidRPr="0089308D">
              <w:rPr>
                <w:sz w:val="22"/>
              </w:rPr>
              <w:br/>
            </w:r>
            <w:r w:rsidRPr="0089308D">
              <w:rPr>
                <w:sz w:val="22"/>
              </w:rPr>
              <w:br/>
              <w:t>Software Item</w:t>
            </w:r>
          </w:p>
        </w:tc>
        <w:tc>
          <w:tcPr>
            <w:tcW w:w="1224" w:type="dxa"/>
          </w:tcPr>
          <w:p w14:paraId="7CC9B7B1" w14:textId="77777777" w:rsidR="003E20BC" w:rsidRPr="0089308D" w:rsidRDefault="003E20BC" w:rsidP="00721F97">
            <w:pPr>
              <w:spacing w:before="120"/>
              <w:jc w:val="center"/>
              <w:rPr>
                <w:sz w:val="22"/>
              </w:rPr>
            </w:pPr>
            <w:r w:rsidRPr="0089308D">
              <w:rPr>
                <w:sz w:val="22"/>
              </w:rPr>
              <w:br/>
              <w:t>System Software</w:t>
            </w:r>
          </w:p>
        </w:tc>
        <w:tc>
          <w:tcPr>
            <w:tcW w:w="1224" w:type="dxa"/>
          </w:tcPr>
          <w:p w14:paraId="619900C1" w14:textId="77777777" w:rsidR="003E20BC" w:rsidRPr="0089308D" w:rsidRDefault="003E20BC" w:rsidP="00721F97">
            <w:pPr>
              <w:spacing w:before="120"/>
              <w:jc w:val="center"/>
              <w:rPr>
                <w:sz w:val="22"/>
              </w:rPr>
            </w:pPr>
            <w:r w:rsidRPr="0089308D">
              <w:rPr>
                <w:sz w:val="22"/>
              </w:rPr>
              <w:t>General-Purpose Software</w:t>
            </w:r>
          </w:p>
        </w:tc>
        <w:tc>
          <w:tcPr>
            <w:tcW w:w="1224" w:type="dxa"/>
          </w:tcPr>
          <w:p w14:paraId="45BEC4E7" w14:textId="77777777" w:rsidR="003E20BC" w:rsidRPr="0089308D" w:rsidRDefault="003E20BC" w:rsidP="00721F97">
            <w:pPr>
              <w:spacing w:before="120"/>
              <w:jc w:val="center"/>
              <w:rPr>
                <w:sz w:val="22"/>
              </w:rPr>
            </w:pPr>
            <w:r w:rsidRPr="0089308D">
              <w:rPr>
                <w:sz w:val="22"/>
              </w:rPr>
              <w:br/>
              <w:t>Application Software</w:t>
            </w:r>
          </w:p>
        </w:tc>
        <w:tc>
          <w:tcPr>
            <w:tcW w:w="1224" w:type="dxa"/>
          </w:tcPr>
          <w:p w14:paraId="4294B520" w14:textId="77777777" w:rsidR="003E20BC" w:rsidRPr="0089308D" w:rsidRDefault="003E20BC" w:rsidP="00721F97">
            <w:pPr>
              <w:spacing w:before="120"/>
              <w:jc w:val="center"/>
              <w:rPr>
                <w:sz w:val="22"/>
              </w:rPr>
            </w:pPr>
            <w:r w:rsidRPr="0089308D">
              <w:rPr>
                <w:sz w:val="22"/>
              </w:rPr>
              <w:br/>
              <w:t>Standard Software</w:t>
            </w:r>
          </w:p>
        </w:tc>
        <w:tc>
          <w:tcPr>
            <w:tcW w:w="1224" w:type="dxa"/>
          </w:tcPr>
          <w:p w14:paraId="5DF552FB" w14:textId="77777777" w:rsidR="003E20BC" w:rsidRPr="0089308D" w:rsidRDefault="003E20BC" w:rsidP="00721F97">
            <w:pPr>
              <w:spacing w:before="120"/>
              <w:jc w:val="center"/>
              <w:rPr>
                <w:sz w:val="22"/>
              </w:rPr>
            </w:pPr>
            <w:r w:rsidRPr="0089308D">
              <w:rPr>
                <w:sz w:val="22"/>
              </w:rPr>
              <w:br/>
              <w:t>Custom Software</w:t>
            </w:r>
          </w:p>
        </w:tc>
      </w:tr>
      <w:tr w:rsidR="003E20BC" w:rsidRPr="0089308D" w14:paraId="5DDA39D4" w14:textId="77777777" w:rsidTr="00721F97">
        <w:trPr>
          <w:tblHeader/>
          <w:jc w:val="center"/>
        </w:trPr>
        <w:tc>
          <w:tcPr>
            <w:tcW w:w="2304" w:type="dxa"/>
          </w:tcPr>
          <w:p w14:paraId="0E6D4FBD" w14:textId="77777777" w:rsidR="003E20BC" w:rsidRPr="0089308D" w:rsidRDefault="003E20BC" w:rsidP="00721F97">
            <w:pPr>
              <w:spacing w:before="120"/>
            </w:pPr>
          </w:p>
        </w:tc>
        <w:tc>
          <w:tcPr>
            <w:tcW w:w="1224" w:type="dxa"/>
          </w:tcPr>
          <w:p w14:paraId="1298BF35" w14:textId="77777777" w:rsidR="003E20BC" w:rsidRPr="0089308D" w:rsidRDefault="003E20BC" w:rsidP="00721F97">
            <w:pPr>
              <w:spacing w:before="120"/>
            </w:pPr>
          </w:p>
        </w:tc>
        <w:tc>
          <w:tcPr>
            <w:tcW w:w="1224" w:type="dxa"/>
          </w:tcPr>
          <w:p w14:paraId="08EC1AEA" w14:textId="77777777" w:rsidR="003E20BC" w:rsidRPr="0089308D" w:rsidRDefault="003E20BC" w:rsidP="00721F97">
            <w:pPr>
              <w:spacing w:before="120"/>
            </w:pPr>
          </w:p>
        </w:tc>
        <w:tc>
          <w:tcPr>
            <w:tcW w:w="1224" w:type="dxa"/>
          </w:tcPr>
          <w:p w14:paraId="64D1417F" w14:textId="77777777" w:rsidR="003E20BC" w:rsidRPr="0089308D" w:rsidRDefault="003E20BC" w:rsidP="00721F97">
            <w:pPr>
              <w:spacing w:before="120"/>
            </w:pPr>
          </w:p>
        </w:tc>
        <w:tc>
          <w:tcPr>
            <w:tcW w:w="1224" w:type="dxa"/>
          </w:tcPr>
          <w:p w14:paraId="4ACA91B5" w14:textId="77777777" w:rsidR="003E20BC" w:rsidRPr="0089308D" w:rsidRDefault="003E20BC" w:rsidP="00721F97">
            <w:pPr>
              <w:spacing w:before="120"/>
            </w:pPr>
          </w:p>
        </w:tc>
        <w:tc>
          <w:tcPr>
            <w:tcW w:w="1224" w:type="dxa"/>
          </w:tcPr>
          <w:p w14:paraId="5844AE29" w14:textId="77777777" w:rsidR="003E20BC" w:rsidRPr="0089308D" w:rsidRDefault="003E20BC" w:rsidP="00721F97">
            <w:pPr>
              <w:spacing w:before="120"/>
            </w:pPr>
          </w:p>
        </w:tc>
      </w:tr>
      <w:tr w:rsidR="003E20BC" w:rsidRPr="0089308D" w14:paraId="4D467399" w14:textId="77777777" w:rsidTr="00721F97">
        <w:trPr>
          <w:jc w:val="center"/>
        </w:trPr>
        <w:tc>
          <w:tcPr>
            <w:tcW w:w="2304" w:type="dxa"/>
          </w:tcPr>
          <w:p w14:paraId="17E9592D" w14:textId="77777777" w:rsidR="003E20BC" w:rsidRPr="0089308D" w:rsidRDefault="003E20BC" w:rsidP="00721F97">
            <w:pPr>
              <w:spacing w:before="120"/>
            </w:pPr>
          </w:p>
        </w:tc>
        <w:tc>
          <w:tcPr>
            <w:tcW w:w="1224" w:type="dxa"/>
          </w:tcPr>
          <w:p w14:paraId="6E0EE10C" w14:textId="77777777" w:rsidR="003E20BC" w:rsidRPr="0089308D" w:rsidRDefault="003E20BC" w:rsidP="00721F97">
            <w:pPr>
              <w:spacing w:before="120"/>
            </w:pPr>
          </w:p>
        </w:tc>
        <w:tc>
          <w:tcPr>
            <w:tcW w:w="1224" w:type="dxa"/>
          </w:tcPr>
          <w:p w14:paraId="4BDC710F" w14:textId="77777777" w:rsidR="003E20BC" w:rsidRPr="0089308D" w:rsidRDefault="003E20BC" w:rsidP="00721F97">
            <w:pPr>
              <w:spacing w:before="120"/>
            </w:pPr>
          </w:p>
        </w:tc>
        <w:tc>
          <w:tcPr>
            <w:tcW w:w="1224" w:type="dxa"/>
          </w:tcPr>
          <w:p w14:paraId="62EA3546" w14:textId="77777777" w:rsidR="003E20BC" w:rsidRPr="0089308D" w:rsidRDefault="003E20BC" w:rsidP="00721F97">
            <w:pPr>
              <w:spacing w:before="120"/>
            </w:pPr>
          </w:p>
        </w:tc>
        <w:tc>
          <w:tcPr>
            <w:tcW w:w="1224" w:type="dxa"/>
          </w:tcPr>
          <w:p w14:paraId="4E0A9CB0" w14:textId="77777777" w:rsidR="003E20BC" w:rsidRPr="0089308D" w:rsidRDefault="003E20BC" w:rsidP="00721F97">
            <w:pPr>
              <w:spacing w:before="120"/>
            </w:pPr>
          </w:p>
        </w:tc>
        <w:tc>
          <w:tcPr>
            <w:tcW w:w="1224" w:type="dxa"/>
          </w:tcPr>
          <w:p w14:paraId="0829F91D" w14:textId="77777777" w:rsidR="003E20BC" w:rsidRPr="0089308D" w:rsidRDefault="003E20BC" w:rsidP="00721F97">
            <w:pPr>
              <w:spacing w:before="120"/>
            </w:pPr>
          </w:p>
        </w:tc>
      </w:tr>
      <w:tr w:rsidR="003E20BC" w:rsidRPr="0089308D" w14:paraId="7312C66A" w14:textId="77777777" w:rsidTr="00721F97">
        <w:trPr>
          <w:jc w:val="center"/>
        </w:trPr>
        <w:tc>
          <w:tcPr>
            <w:tcW w:w="2304" w:type="dxa"/>
          </w:tcPr>
          <w:p w14:paraId="22CD98EA" w14:textId="77777777" w:rsidR="003E20BC" w:rsidRPr="0089308D" w:rsidRDefault="003E20BC" w:rsidP="00721F97">
            <w:pPr>
              <w:spacing w:before="120"/>
            </w:pPr>
          </w:p>
        </w:tc>
        <w:tc>
          <w:tcPr>
            <w:tcW w:w="1224" w:type="dxa"/>
          </w:tcPr>
          <w:p w14:paraId="447004CD" w14:textId="77777777" w:rsidR="003E20BC" w:rsidRPr="0089308D" w:rsidRDefault="003E20BC" w:rsidP="00721F97">
            <w:pPr>
              <w:spacing w:before="120"/>
            </w:pPr>
          </w:p>
        </w:tc>
        <w:tc>
          <w:tcPr>
            <w:tcW w:w="1224" w:type="dxa"/>
          </w:tcPr>
          <w:p w14:paraId="1875045E" w14:textId="77777777" w:rsidR="003E20BC" w:rsidRPr="0089308D" w:rsidRDefault="003E20BC" w:rsidP="00721F97">
            <w:pPr>
              <w:spacing w:before="120"/>
            </w:pPr>
          </w:p>
        </w:tc>
        <w:tc>
          <w:tcPr>
            <w:tcW w:w="1224" w:type="dxa"/>
          </w:tcPr>
          <w:p w14:paraId="5C354018" w14:textId="77777777" w:rsidR="003E20BC" w:rsidRPr="0089308D" w:rsidRDefault="003E20BC" w:rsidP="00721F97">
            <w:pPr>
              <w:spacing w:before="120"/>
            </w:pPr>
          </w:p>
        </w:tc>
        <w:tc>
          <w:tcPr>
            <w:tcW w:w="1224" w:type="dxa"/>
          </w:tcPr>
          <w:p w14:paraId="01E8D088" w14:textId="77777777" w:rsidR="003E20BC" w:rsidRPr="0089308D" w:rsidRDefault="003E20BC" w:rsidP="00721F97">
            <w:pPr>
              <w:spacing w:before="120"/>
            </w:pPr>
          </w:p>
        </w:tc>
        <w:tc>
          <w:tcPr>
            <w:tcW w:w="1224" w:type="dxa"/>
          </w:tcPr>
          <w:p w14:paraId="5B94B5E4" w14:textId="77777777" w:rsidR="003E20BC" w:rsidRPr="0089308D" w:rsidRDefault="003E20BC" w:rsidP="00721F97">
            <w:pPr>
              <w:spacing w:before="120"/>
            </w:pPr>
          </w:p>
        </w:tc>
      </w:tr>
      <w:tr w:rsidR="003E20BC" w:rsidRPr="0089308D" w14:paraId="1EDF9CFE" w14:textId="77777777" w:rsidTr="00721F97">
        <w:trPr>
          <w:jc w:val="center"/>
        </w:trPr>
        <w:tc>
          <w:tcPr>
            <w:tcW w:w="2304" w:type="dxa"/>
          </w:tcPr>
          <w:p w14:paraId="3252D881" w14:textId="77777777" w:rsidR="003E20BC" w:rsidRPr="0089308D" w:rsidRDefault="003E20BC" w:rsidP="00721F97">
            <w:pPr>
              <w:spacing w:before="120"/>
            </w:pPr>
          </w:p>
        </w:tc>
        <w:tc>
          <w:tcPr>
            <w:tcW w:w="1224" w:type="dxa"/>
          </w:tcPr>
          <w:p w14:paraId="2F489A6A" w14:textId="77777777" w:rsidR="003E20BC" w:rsidRPr="0089308D" w:rsidRDefault="003E20BC" w:rsidP="00721F97">
            <w:pPr>
              <w:spacing w:before="120"/>
            </w:pPr>
          </w:p>
        </w:tc>
        <w:tc>
          <w:tcPr>
            <w:tcW w:w="1224" w:type="dxa"/>
          </w:tcPr>
          <w:p w14:paraId="0F58AE46" w14:textId="77777777" w:rsidR="003E20BC" w:rsidRPr="0089308D" w:rsidRDefault="003E20BC" w:rsidP="00721F97">
            <w:pPr>
              <w:spacing w:before="120"/>
            </w:pPr>
          </w:p>
        </w:tc>
        <w:tc>
          <w:tcPr>
            <w:tcW w:w="1224" w:type="dxa"/>
          </w:tcPr>
          <w:p w14:paraId="58227E22" w14:textId="77777777" w:rsidR="003E20BC" w:rsidRPr="0089308D" w:rsidRDefault="003E20BC" w:rsidP="00721F97">
            <w:pPr>
              <w:spacing w:before="120"/>
            </w:pPr>
          </w:p>
        </w:tc>
        <w:tc>
          <w:tcPr>
            <w:tcW w:w="1224" w:type="dxa"/>
          </w:tcPr>
          <w:p w14:paraId="3E4DBBDD" w14:textId="77777777" w:rsidR="003E20BC" w:rsidRPr="0089308D" w:rsidRDefault="003E20BC" w:rsidP="00721F97">
            <w:pPr>
              <w:spacing w:before="120"/>
            </w:pPr>
          </w:p>
        </w:tc>
        <w:tc>
          <w:tcPr>
            <w:tcW w:w="1224" w:type="dxa"/>
          </w:tcPr>
          <w:p w14:paraId="472CDB23" w14:textId="77777777" w:rsidR="003E20BC" w:rsidRPr="0089308D" w:rsidRDefault="003E20BC" w:rsidP="00721F97">
            <w:pPr>
              <w:spacing w:before="120"/>
            </w:pPr>
          </w:p>
        </w:tc>
      </w:tr>
      <w:tr w:rsidR="003E20BC" w:rsidRPr="0089308D" w14:paraId="145B7FE6" w14:textId="77777777" w:rsidTr="00721F97">
        <w:trPr>
          <w:jc w:val="center"/>
        </w:trPr>
        <w:tc>
          <w:tcPr>
            <w:tcW w:w="2304" w:type="dxa"/>
          </w:tcPr>
          <w:p w14:paraId="0396767F" w14:textId="77777777" w:rsidR="003E20BC" w:rsidRPr="0089308D" w:rsidRDefault="003E20BC" w:rsidP="00721F97">
            <w:pPr>
              <w:spacing w:before="120"/>
            </w:pPr>
          </w:p>
        </w:tc>
        <w:tc>
          <w:tcPr>
            <w:tcW w:w="1224" w:type="dxa"/>
          </w:tcPr>
          <w:p w14:paraId="3E4C9EC8" w14:textId="77777777" w:rsidR="003E20BC" w:rsidRPr="0089308D" w:rsidRDefault="003E20BC" w:rsidP="00721F97">
            <w:pPr>
              <w:spacing w:before="120"/>
            </w:pPr>
          </w:p>
        </w:tc>
        <w:tc>
          <w:tcPr>
            <w:tcW w:w="1224" w:type="dxa"/>
          </w:tcPr>
          <w:p w14:paraId="1C7444C9" w14:textId="77777777" w:rsidR="003E20BC" w:rsidRPr="0089308D" w:rsidRDefault="003E20BC" w:rsidP="00721F97">
            <w:pPr>
              <w:spacing w:before="120"/>
            </w:pPr>
          </w:p>
        </w:tc>
        <w:tc>
          <w:tcPr>
            <w:tcW w:w="1224" w:type="dxa"/>
          </w:tcPr>
          <w:p w14:paraId="337F9C9A" w14:textId="77777777" w:rsidR="003E20BC" w:rsidRPr="0089308D" w:rsidRDefault="003E20BC" w:rsidP="00721F97">
            <w:pPr>
              <w:spacing w:before="120"/>
            </w:pPr>
          </w:p>
        </w:tc>
        <w:tc>
          <w:tcPr>
            <w:tcW w:w="1224" w:type="dxa"/>
          </w:tcPr>
          <w:p w14:paraId="41A781A8" w14:textId="77777777" w:rsidR="003E20BC" w:rsidRPr="0089308D" w:rsidRDefault="003E20BC" w:rsidP="00721F97">
            <w:pPr>
              <w:spacing w:before="120"/>
            </w:pPr>
          </w:p>
        </w:tc>
        <w:tc>
          <w:tcPr>
            <w:tcW w:w="1224" w:type="dxa"/>
          </w:tcPr>
          <w:p w14:paraId="5225EF55" w14:textId="77777777" w:rsidR="003E20BC" w:rsidRPr="0089308D" w:rsidRDefault="003E20BC" w:rsidP="00721F97">
            <w:pPr>
              <w:spacing w:before="120"/>
            </w:pPr>
          </w:p>
        </w:tc>
      </w:tr>
      <w:tr w:rsidR="003E20BC" w:rsidRPr="0089308D" w14:paraId="592F92BD" w14:textId="77777777" w:rsidTr="00721F97">
        <w:trPr>
          <w:jc w:val="center"/>
        </w:trPr>
        <w:tc>
          <w:tcPr>
            <w:tcW w:w="2304" w:type="dxa"/>
          </w:tcPr>
          <w:p w14:paraId="1546633D" w14:textId="77777777" w:rsidR="003E20BC" w:rsidRPr="0089308D" w:rsidRDefault="003E20BC" w:rsidP="00721F97">
            <w:pPr>
              <w:spacing w:before="120"/>
            </w:pPr>
          </w:p>
        </w:tc>
        <w:tc>
          <w:tcPr>
            <w:tcW w:w="1224" w:type="dxa"/>
          </w:tcPr>
          <w:p w14:paraId="4859D5FB" w14:textId="77777777" w:rsidR="003E20BC" w:rsidRPr="0089308D" w:rsidRDefault="003E20BC" w:rsidP="00721F97">
            <w:pPr>
              <w:spacing w:before="120"/>
            </w:pPr>
          </w:p>
        </w:tc>
        <w:tc>
          <w:tcPr>
            <w:tcW w:w="1224" w:type="dxa"/>
          </w:tcPr>
          <w:p w14:paraId="3972C837" w14:textId="77777777" w:rsidR="003E20BC" w:rsidRPr="0089308D" w:rsidRDefault="003E20BC" w:rsidP="00721F97">
            <w:pPr>
              <w:spacing w:before="120"/>
            </w:pPr>
          </w:p>
        </w:tc>
        <w:tc>
          <w:tcPr>
            <w:tcW w:w="1224" w:type="dxa"/>
          </w:tcPr>
          <w:p w14:paraId="0377AB25" w14:textId="77777777" w:rsidR="003E20BC" w:rsidRPr="0089308D" w:rsidRDefault="003E20BC" w:rsidP="00721F97">
            <w:pPr>
              <w:spacing w:before="120"/>
            </w:pPr>
          </w:p>
        </w:tc>
        <w:tc>
          <w:tcPr>
            <w:tcW w:w="1224" w:type="dxa"/>
          </w:tcPr>
          <w:p w14:paraId="20ED50A8" w14:textId="77777777" w:rsidR="003E20BC" w:rsidRPr="0089308D" w:rsidRDefault="003E20BC" w:rsidP="00721F97">
            <w:pPr>
              <w:spacing w:before="120"/>
            </w:pPr>
          </w:p>
        </w:tc>
        <w:tc>
          <w:tcPr>
            <w:tcW w:w="1224" w:type="dxa"/>
          </w:tcPr>
          <w:p w14:paraId="4B3C08EF" w14:textId="77777777" w:rsidR="003E20BC" w:rsidRPr="0089308D" w:rsidRDefault="003E20BC" w:rsidP="00721F97">
            <w:pPr>
              <w:spacing w:before="120"/>
            </w:pPr>
          </w:p>
        </w:tc>
      </w:tr>
      <w:tr w:rsidR="003E20BC" w:rsidRPr="0089308D" w14:paraId="33295847" w14:textId="77777777" w:rsidTr="00721F97">
        <w:trPr>
          <w:jc w:val="center"/>
        </w:trPr>
        <w:tc>
          <w:tcPr>
            <w:tcW w:w="2304" w:type="dxa"/>
          </w:tcPr>
          <w:p w14:paraId="111D354E" w14:textId="77777777" w:rsidR="003E20BC" w:rsidRPr="0089308D" w:rsidRDefault="003E20BC" w:rsidP="00721F97">
            <w:pPr>
              <w:spacing w:before="120"/>
            </w:pPr>
          </w:p>
        </w:tc>
        <w:tc>
          <w:tcPr>
            <w:tcW w:w="1224" w:type="dxa"/>
          </w:tcPr>
          <w:p w14:paraId="2892A03E" w14:textId="77777777" w:rsidR="003E20BC" w:rsidRPr="0089308D" w:rsidRDefault="003E20BC" w:rsidP="00721F97">
            <w:pPr>
              <w:spacing w:before="120"/>
            </w:pPr>
          </w:p>
        </w:tc>
        <w:tc>
          <w:tcPr>
            <w:tcW w:w="1224" w:type="dxa"/>
          </w:tcPr>
          <w:p w14:paraId="1C1A3920" w14:textId="77777777" w:rsidR="003E20BC" w:rsidRPr="0089308D" w:rsidRDefault="003E20BC" w:rsidP="00721F97">
            <w:pPr>
              <w:spacing w:before="120"/>
            </w:pPr>
          </w:p>
        </w:tc>
        <w:tc>
          <w:tcPr>
            <w:tcW w:w="1224" w:type="dxa"/>
          </w:tcPr>
          <w:p w14:paraId="350E48DB" w14:textId="77777777" w:rsidR="003E20BC" w:rsidRPr="0089308D" w:rsidRDefault="003E20BC" w:rsidP="00721F97">
            <w:pPr>
              <w:spacing w:before="120"/>
            </w:pPr>
          </w:p>
        </w:tc>
        <w:tc>
          <w:tcPr>
            <w:tcW w:w="1224" w:type="dxa"/>
          </w:tcPr>
          <w:p w14:paraId="000DD74C" w14:textId="77777777" w:rsidR="003E20BC" w:rsidRPr="0089308D" w:rsidRDefault="003E20BC" w:rsidP="00721F97">
            <w:pPr>
              <w:spacing w:before="120"/>
            </w:pPr>
          </w:p>
        </w:tc>
        <w:tc>
          <w:tcPr>
            <w:tcW w:w="1224" w:type="dxa"/>
          </w:tcPr>
          <w:p w14:paraId="2E093B01" w14:textId="77777777" w:rsidR="003E20BC" w:rsidRPr="0089308D" w:rsidRDefault="003E20BC" w:rsidP="00721F97">
            <w:pPr>
              <w:spacing w:before="120"/>
            </w:pPr>
          </w:p>
        </w:tc>
      </w:tr>
      <w:tr w:rsidR="003E20BC" w:rsidRPr="0089308D" w14:paraId="0BAB4251" w14:textId="77777777" w:rsidTr="00721F97">
        <w:trPr>
          <w:jc w:val="center"/>
        </w:trPr>
        <w:tc>
          <w:tcPr>
            <w:tcW w:w="2304" w:type="dxa"/>
          </w:tcPr>
          <w:p w14:paraId="542C64C6" w14:textId="77777777" w:rsidR="003E20BC" w:rsidRPr="0089308D" w:rsidRDefault="003E20BC" w:rsidP="00721F97">
            <w:pPr>
              <w:spacing w:before="120"/>
            </w:pPr>
          </w:p>
        </w:tc>
        <w:tc>
          <w:tcPr>
            <w:tcW w:w="1224" w:type="dxa"/>
          </w:tcPr>
          <w:p w14:paraId="4622D69F" w14:textId="77777777" w:rsidR="003E20BC" w:rsidRPr="0089308D" w:rsidRDefault="003E20BC" w:rsidP="00721F97">
            <w:pPr>
              <w:spacing w:before="120"/>
            </w:pPr>
          </w:p>
        </w:tc>
        <w:tc>
          <w:tcPr>
            <w:tcW w:w="1224" w:type="dxa"/>
          </w:tcPr>
          <w:p w14:paraId="419071AC" w14:textId="77777777" w:rsidR="003E20BC" w:rsidRPr="0089308D" w:rsidRDefault="003E20BC" w:rsidP="00721F97">
            <w:pPr>
              <w:spacing w:before="120"/>
            </w:pPr>
          </w:p>
        </w:tc>
        <w:tc>
          <w:tcPr>
            <w:tcW w:w="1224" w:type="dxa"/>
          </w:tcPr>
          <w:p w14:paraId="5D659A24" w14:textId="77777777" w:rsidR="003E20BC" w:rsidRPr="0089308D" w:rsidRDefault="003E20BC" w:rsidP="00721F97">
            <w:pPr>
              <w:spacing w:before="120"/>
            </w:pPr>
          </w:p>
        </w:tc>
        <w:tc>
          <w:tcPr>
            <w:tcW w:w="1224" w:type="dxa"/>
          </w:tcPr>
          <w:p w14:paraId="1DD73BEF" w14:textId="77777777" w:rsidR="003E20BC" w:rsidRPr="0089308D" w:rsidRDefault="003E20BC" w:rsidP="00721F97">
            <w:pPr>
              <w:spacing w:before="120"/>
            </w:pPr>
          </w:p>
        </w:tc>
        <w:tc>
          <w:tcPr>
            <w:tcW w:w="1224" w:type="dxa"/>
          </w:tcPr>
          <w:p w14:paraId="65230608" w14:textId="77777777" w:rsidR="003E20BC" w:rsidRPr="0089308D" w:rsidRDefault="003E20BC" w:rsidP="00721F97">
            <w:pPr>
              <w:spacing w:before="120"/>
            </w:pPr>
          </w:p>
        </w:tc>
      </w:tr>
      <w:tr w:rsidR="003E20BC" w:rsidRPr="0089308D" w14:paraId="408AF1CF" w14:textId="77777777" w:rsidTr="00721F97">
        <w:trPr>
          <w:jc w:val="center"/>
        </w:trPr>
        <w:tc>
          <w:tcPr>
            <w:tcW w:w="2304" w:type="dxa"/>
          </w:tcPr>
          <w:p w14:paraId="441BD5FF" w14:textId="77777777" w:rsidR="003E20BC" w:rsidRPr="0089308D" w:rsidRDefault="003E20BC" w:rsidP="00721F97">
            <w:pPr>
              <w:spacing w:before="120"/>
            </w:pPr>
          </w:p>
        </w:tc>
        <w:tc>
          <w:tcPr>
            <w:tcW w:w="1224" w:type="dxa"/>
          </w:tcPr>
          <w:p w14:paraId="7AED76CB" w14:textId="77777777" w:rsidR="003E20BC" w:rsidRPr="0089308D" w:rsidRDefault="003E20BC" w:rsidP="00721F97">
            <w:pPr>
              <w:spacing w:before="120"/>
            </w:pPr>
          </w:p>
        </w:tc>
        <w:tc>
          <w:tcPr>
            <w:tcW w:w="1224" w:type="dxa"/>
          </w:tcPr>
          <w:p w14:paraId="02F33DD0" w14:textId="77777777" w:rsidR="003E20BC" w:rsidRPr="0089308D" w:rsidRDefault="003E20BC" w:rsidP="00721F97">
            <w:pPr>
              <w:spacing w:before="120"/>
            </w:pPr>
          </w:p>
        </w:tc>
        <w:tc>
          <w:tcPr>
            <w:tcW w:w="1224" w:type="dxa"/>
          </w:tcPr>
          <w:p w14:paraId="489715FA" w14:textId="77777777" w:rsidR="003E20BC" w:rsidRPr="0089308D" w:rsidRDefault="003E20BC" w:rsidP="00721F97">
            <w:pPr>
              <w:spacing w:before="120"/>
            </w:pPr>
          </w:p>
        </w:tc>
        <w:tc>
          <w:tcPr>
            <w:tcW w:w="1224" w:type="dxa"/>
          </w:tcPr>
          <w:p w14:paraId="6732E140" w14:textId="77777777" w:rsidR="003E20BC" w:rsidRPr="0089308D" w:rsidRDefault="003E20BC" w:rsidP="00721F97">
            <w:pPr>
              <w:spacing w:before="120"/>
            </w:pPr>
          </w:p>
        </w:tc>
        <w:tc>
          <w:tcPr>
            <w:tcW w:w="1224" w:type="dxa"/>
          </w:tcPr>
          <w:p w14:paraId="25F84565" w14:textId="77777777" w:rsidR="003E20BC" w:rsidRPr="0089308D" w:rsidRDefault="003E20BC" w:rsidP="00721F97">
            <w:pPr>
              <w:spacing w:before="120"/>
            </w:pPr>
          </w:p>
        </w:tc>
      </w:tr>
      <w:tr w:rsidR="003E20BC" w:rsidRPr="0089308D" w14:paraId="0C23BDE8" w14:textId="77777777" w:rsidTr="00721F97">
        <w:trPr>
          <w:jc w:val="center"/>
        </w:trPr>
        <w:tc>
          <w:tcPr>
            <w:tcW w:w="2304" w:type="dxa"/>
          </w:tcPr>
          <w:p w14:paraId="2D6B5BEE" w14:textId="77777777" w:rsidR="003E20BC" w:rsidRPr="0089308D" w:rsidRDefault="003E20BC" w:rsidP="00721F97">
            <w:pPr>
              <w:spacing w:before="120"/>
            </w:pPr>
          </w:p>
        </w:tc>
        <w:tc>
          <w:tcPr>
            <w:tcW w:w="1224" w:type="dxa"/>
          </w:tcPr>
          <w:p w14:paraId="0AB2891D" w14:textId="77777777" w:rsidR="003E20BC" w:rsidRPr="0089308D" w:rsidRDefault="003E20BC" w:rsidP="00721F97">
            <w:pPr>
              <w:spacing w:before="120"/>
            </w:pPr>
          </w:p>
        </w:tc>
        <w:tc>
          <w:tcPr>
            <w:tcW w:w="1224" w:type="dxa"/>
          </w:tcPr>
          <w:p w14:paraId="7E42D43B" w14:textId="77777777" w:rsidR="003E20BC" w:rsidRPr="0089308D" w:rsidRDefault="003E20BC" w:rsidP="00721F97">
            <w:pPr>
              <w:spacing w:before="120"/>
            </w:pPr>
          </w:p>
        </w:tc>
        <w:tc>
          <w:tcPr>
            <w:tcW w:w="1224" w:type="dxa"/>
          </w:tcPr>
          <w:p w14:paraId="64D4CC33" w14:textId="77777777" w:rsidR="003E20BC" w:rsidRPr="0089308D" w:rsidRDefault="003E20BC" w:rsidP="00721F97">
            <w:pPr>
              <w:spacing w:before="120"/>
            </w:pPr>
          </w:p>
        </w:tc>
        <w:tc>
          <w:tcPr>
            <w:tcW w:w="1224" w:type="dxa"/>
          </w:tcPr>
          <w:p w14:paraId="52AAA89A" w14:textId="77777777" w:rsidR="003E20BC" w:rsidRPr="0089308D" w:rsidRDefault="003E20BC" w:rsidP="00721F97">
            <w:pPr>
              <w:spacing w:before="120"/>
            </w:pPr>
          </w:p>
        </w:tc>
        <w:tc>
          <w:tcPr>
            <w:tcW w:w="1224" w:type="dxa"/>
          </w:tcPr>
          <w:p w14:paraId="7813013F" w14:textId="77777777" w:rsidR="003E20BC" w:rsidRPr="0089308D" w:rsidRDefault="003E20BC" w:rsidP="00721F97">
            <w:pPr>
              <w:spacing w:before="120"/>
            </w:pPr>
          </w:p>
        </w:tc>
      </w:tr>
      <w:tr w:rsidR="003E20BC" w:rsidRPr="0089308D" w14:paraId="49205742" w14:textId="77777777" w:rsidTr="00721F97">
        <w:trPr>
          <w:jc w:val="center"/>
        </w:trPr>
        <w:tc>
          <w:tcPr>
            <w:tcW w:w="2304" w:type="dxa"/>
          </w:tcPr>
          <w:p w14:paraId="52393609" w14:textId="77777777" w:rsidR="003E20BC" w:rsidRPr="0089308D" w:rsidRDefault="003E20BC" w:rsidP="00721F97">
            <w:pPr>
              <w:spacing w:before="120"/>
            </w:pPr>
          </w:p>
        </w:tc>
        <w:tc>
          <w:tcPr>
            <w:tcW w:w="1224" w:type="dxa"/>
          </w:tcPr>
          <w:p w14:paraId="77DADF6B" w14:textId="77777777" w:rsidR="003E20BC" w:rsidRPr="0089308D" w:rsidRDefault="003E20BC" w:rsidP="00721F97">
            <w:pPr>
              <w:spacing w:before="120"/>
            </w:pPr>
          </w:p>
        </w:tc>
        <w:tc>
          <w:tcPr>
            <w:tcW w:w="1224" w:type="dxa"/>
          </w:tcPr>
          <w:p w14:paraId="22B9F825" w14:textId="77777777" w:rsidR="003E20BC" w:rsidRPr="0089308D" w:rsidRDefault="003E20BC" w:rsidP="00721F97">
            <w:pPr>
              <w:spacing w:before="120"/>
            </w:pPr>
          </w:p>
        </w:tc>
        <w:tc>
          <w:tcPr>
            <w:tcW w:w="1224" w:type="dxa"/>
          </w:tcPr>
          <w:p w14:paraId="5371690D" w14:textId="77777777" w:rsidR="003E20BC" w:rsidRPr="0089308D" w:rsidRDefault="003E20BC" w:rsidP="00721F97">
            <w:pPr>
              <w:spacing w:before="120"/>
            </w:pPr>
          </w:p>
        </w:tc>
        <w:tc>
          <w:tcPr>
            <w:tcW w:w="1224" w:type="dxa"/>
          </w:tcPr>
          <w:p w14:paraId="40D7E7BF" w14:textId="77777777" w:rsidR="003E20BC" w:rsidRPr="0089308D" w:rsidRDefault="003E20BC" w:rsidP="00721F97">
            <w:pPr>
              <w:spacing w:before="120"/>
            </w:pPr>
          </w:p>
        </w:tc>
        <w:tc>
          <w:tcPr>
            <w:tcW w:w="1224" w:type="dxa"/>
          </w:tcPr>
          <w:p w14:paraId="35E263ED" w14:textId="77777777" w:rsidR="003E20BC" w:rsidRPr="0089308D" w:rsidRDefault="003E20BC" w:rsidP="00721F97">
            <w:pPr>
              <w:spacing w:before="120"/>
            </w:pPr>
          </w:p>
        </w:tc>
      </w:tr>
      <w:tr w:rsidR="003E20BC" w:rsidRPr="0089308D" w14:paraId="52B325B5" w14:textId="77777777" w:rsidTr="00721F97">
        <w:trPr>
          <w:jc w:val="center"/>
        </w:trPr>
        <w:tc>
          <w:tcPr>
            <w:tcW w:w="2304" w:type="dxa"/>
          </w:tcPr>
          <w:p w14:paraId="78C068D9" w14:textId="77777777" w:rsidR="003E20BC" w:rsidRPr="0089308D" w:rsidRDefault="003E20BC" w:rsidP="00721F97">
            <w:pPr>
              <w:spacing w:before="120"/>
            </w:pPr>
          </w:p>
        </w:tc>
        <w:tc>
          <w:tcPr>
            <w:tcW w:w="1224" w:type="dxa"/>
          </w:tcPr>
          <w:p w14:paraId="08833FED" w14:textId="77777777" w:rsidR="003E20BC" w:rsidRPr="0089308D" w:rsidRDefault="003E20BC" w:rsidP="00721F97">
            <w:pPr>
              <w:spacing w:before="120"/>
            </w:pPr>
          </w:p>
        </w:tc>
        <w:tc>
          <w:tcPr>
            <w:tcW w:w="1224" w:type="dxa"/>
          </w:tcPr>
          <w:p w14:paraId="2E381A93" w14:textId="77777777" w:rsidR="003E20BC" w:rsidRPr="0089308D" w:rsidRDefault="003E20BC" w:rsidP="00721F97">
            <w:pPr>
              <w:spacing w:before="120"/>
            </w:pPr>
          </w:p>
        </w:tc>
        <w:tc>
          <w:tcPr>
            <w:tcW w:w="1224" w:type="dxa"/>
          </w:tcPr>
          <w:p w14:paraId="39604B13" w14:textId="77777777" w:rsidR="003E20BC" w:rsidRPr="0089308D" w:rsidRDefault="003E20BC" w:rsidP="00721F97">
            <w:pPr>
              <w:spacing w:before="120"/>
            </w:pPr>
          </w:p>
        </w:tc>
        <w:tc>
          <w:tcPr>
            <w:tcW w:w="1224" w:type="dxa"/>
          </w:tcPr>
          <w:p w14:paraId="3E2CF14B" w14:textId="77777777" w:rsidR="003E20BC" w:rsidRPr="0089308D" w:rsidRDefault="003E20BC" w:rsidP="00721F97">
            <w:pPr>
              <w:spacing w:before="120"/>
            </w:pPr>
          </w:p>
        </w:tc>
        <w:tc>
          <w:tcPr>
            <w:tcW w:w="1224" w:type="dxa"/>
          </w:tcPr>
          <w:p w14:paraId="5D319878" w14:textId="77777777" w:rsidR="003E20BC" w:rsidRPr="0089308D" w:rsidRDefault="003E20BC" w:rsidP="00721F97">
            <w:pPr>
              <w:spacing w:before="120"/>
            </w:pPr>
          </w:p>
        </w:tc>
      </w:tr>
      <w:tr w:rsidR="003E20BC" w:rsidRPr="0089308D" w14:paraId="621C6398" w14:textId="77777777" w:rsidTr="00721F97">
        <w:trPr>
          <w:jc w:val="center"/>
        </w:trPr>
        <w:tc>
          <w:tcPr>
            <w:tcW w:w="2304" w:type="dxa"/>
          </w:tcPr>
          <w:p w14:paraId="3DBA8318" w14:textId="77777777" w:rsidR="003E20BC" w:rsidRPr="0089308D" w:rsidRDefault="003E20BC" w:rsidP="00721F97">
            <w:pPr>
              <w:spacing w:before="120"/>
            </w:pPr>
          </w:p>
        </w:tc>
        <w:tc>
          <w:tcPr>
            <w:tcW w:w="1224" w:type="dxa"/>
          </w:tcPr>
          <w:p w14:paraId="3744109A" w14:textId="77777777" w:rsidR="003E20BC" w:rsidRPr="0089308D" w:rsidRDefault="003E20BC" w:rsidP="00721F97">
            <w:pPr>
              <w:spacing w:before="120"/>
            </w:pPr>
          </w:p>
        </w:tc>
        <w:tc>
          <w:tcPr>
            <w:tcW w:w="1224" w:type="dxa"/>
          </w:tcPr>
          <w:p w14:paraId="493DB877" w14:textId="77777777" w:rsidR="003E20BC" w:rsidRPr="0089308D" w:rsidRDefault="003E20BC" w:rsidP="00721F97">
            <w:pPr>
              <w:spacing w:before="120"/>
            </w:pPr>
          </w:p>
        </w:tc>
        <w:tc>
          <w:tcPr>
            <w:tcW w:w="1224" w:type="dxa"/>
          </w:tcPr>
          <w:p w14:paraId="5FDA82DF" w14:textId="77777777" w:rsidR="003E20BC" w:rsidRPr="0089308D" w:rsidRDefault="003E20BC" w:rsidP="00721F97">
            <w:pPr>
              <w:spacing w:before="120"/>
            </w:pPr>
          </w:p>
        </w:tc>
        <w:tc>
          <w:tcPr>
            <w:tcW w:w="1224" w:type="dxa"/>
          </w:tcPr>
          <w:p w14:paraId="5CDB9674" w14:textId="77777777" w:rsidR="003E20BC" w:rsidRPr="0089308D" w:rsidRDefault="003E20BC" w:rsidP="00721F97">
            <w:pPr>
              <w:spacing w:before="120"/>
            </w:pPr>
          </w:p>
        </w:tc>
        <w:tc>
          <w:tcPr>
            <w:tcW w:w="1224" w:type="dxa"/>
          </w:tcPr>
          <w:p w14:paraId="6F27BA20" w14:textId="77777777" w:rsidR="003E20BC" w:rsidRPr="0089308D" w:rsidRDefault="003E20BC" w:rsidP="00721F97">
            <w:pPr>
              <w:spacing w:before="120"/>
            </w:pPr>
          </w:p>
        </w:tc>
      </w:tr>
      <w:tr w:rsidR="003E20BC" w:rsidRPr="0089308D" w14:paraId="2630FD9E" w14:textId="77777777" w:rsidTr="00721F97">
        <w:trPr>
          <w:jc w:val="center"/>
        </w:trPr>
        <w:tc>
          <w:tcPr>
            <w:tcW w:w="2304" w:type="dxa"/>
          </w:tcPr>
          <w:p w14:paraId="7625B5BA" w14:textId="77777777" w:rsidR="003E20BC" w:rsidRPr="0089308D" w:rsidRDefault="003E20BC" w:rsidP="00721F97">
            <w:pPr>
              <w:spacing w:before="120"/>
            </w:pPr>
          </w:p>
        </w:tc>
        <w:tc>
          <w:tcPr>
            <w:tcW w:w="1224" w:type="dxa"/>
          </w:tcPr>
          <w:p w14:paraId="1FB995E9" w14:textId="77777777" w:rsidR="003E20BC" w:rsidRPr="0089308D" w:rsidRDefault="003E20BC" w:rsidP="00721F97">
            <w:pPr>
              <w:spacing w:before="120"/>
            </w:pPr>
          </w:p>
        </w:tc>
        <w:tc>
          <w:tcPr>
            <w:tcW w:w="1224" w:type="dxa"/>
          </w:tcPr>
          <w:p w14:paraId="2DB8D081" w14:textId="77777777" w:rsidR="003E20BC" w:rsidRPr="0089308D" w:rsidRDefault="003E20BC" w:rsidP="00721F97">
            <w:pPr>
              <w:spacing w:before="120"/>
            </w:pPr>
          </w:p>
        </w:tc>
        <w:tc>
          <w:tcPr>
            <w:tcW w:w="1224" w:type="dxa"/>
          </w:tcPr>
          <w:p w14:paraId="2623BBEF" w14:textId="77777777" w:rsidR="003E20BC" w:rsidRPr="0089308D" w:rsidRDefault="003E20BC" w:rsidP="00721F97">
            <w:pPr>
              <w:spacing w:before="120"/>
            </w:pPr>
          </w:p>
        </w:tc>
        <w:tc>
          <w:tcPr>
            <w:tcW w:w="1224" w:type="dxa"/>
          </w:tcPr>
          <w:p w14:paraId="43ED75D9" w14:textId="77777777" w:rsidR="003E20BC" w:rsidRPr="0089308D" w:rsidRDefault="003E20BC" w:rsidP="00721F97">
            <w:pPr>
              <w:spacing w:before="120"/>
            </w:pPr>
          </w:p>
        </w:tc>
        <w:tc>
          <w:tcPr>
            <w:tcW w:w="1224" w:type="dxa"/>
          </w:tcPr>
          <w:p w14:paraId="07CEDE40" w14:textId="77777777" w:rsidR="003E20BC" w:rsidRPr="0089308D" w:rsidRDefault="003E20BC" w:rsidP="00721F97">
            <w:pPr>
              <w:spacing w:before="120"/>
            </w:pPr>
          </w:p>
        </w:tc>
      </w:tr>
    </w:tbl>
    <w:p w14:paraId="407E4B00" w14:textId="77777777" w:rsidR="003E20BC" w:rsidRPr="0089308D" w:rsidRDefault="003E20BC" w:rsidP="003E20BC"/>
    <w:p w14:paraId="4810061B" w14:textId="77777777" w:rsidR="003E20BC" w:rsidRPr="0089308D" w:rsidRDefault="003E20BC" w:rsidP="003E20BC">
      <w:pPr>
        <w:rPr>
          <w:sz w:val="22"/>
        </w:rPr>
      </w:pPr>
    </w:p>
    <w:p w14:paraId="29C7221C" w14:textId="77777777" w:rsidR="003E20BC" w:rsidRPr="0089308D" w:rsidRDefault="003E20BC" w:rsidP="003E20BC">
      <w:pPr>
        <w:pStyle w:val="Head82"/>
      </w:pPr>
      <w:r w:rsidRPr="0089308D">
        <w:rPr>
          <w:sz w:val="22"/>
        </w:rPr>
        <w:br w:type="page"/>
      </w:r>
      <w:bookmarkStart w:id="726" w:name="_Toc494372499"/>
      <w:r w:rsidRPr="0089308D">
        <w:lastRenderedPageBreak/>
        <w:t>Appendix 5.  Custom Materials</w:t>
      </w:r>
      <w:bookmarkEnd w:id="726"/>
    </w:p>
    <w:p w14:paraId="57746004" w14:textId="77777777" w:rsidR="003E20BC" w:rsidRPr="0089308D" w:rsidRDefault="003E20BC" w:rsidP="003E20BC">
      <w:pPr>
        <w:rPr>
          <w:sz w:val="22"/>
        </w:rPr>
      </w:pPr>
    </w:p>
    <w:p w14:paraId="26945D1C" w14:textId="77777777" w:rsidR="003E20BC" w:rsidRPr="0089308D" w:rsidRDefault="003E20BC" w:rsidP="003E20BC">
      <w:r w:rsidRPr="0089308D">
        <w:t xml:space="preserve">The follow table specifies the Custom Materials the Supplier will provide under the Contract.  </w:t>
      </w:r>
    </w:p>
    <w:p w14:paraId="24C4C4FA" w14:textId="77777777" w:rsidR="003E20BC" w:rsidRPr="0089308D" w:rsidRDefault="003E20BC" w:rsidP="003E20BC"/>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8280"/>
      </w:tblGrid>
      <w:tr w:rsidR="003E20BC" w:rsidRPr="0089308D" w14:paraId="53037EA0" w14:textId="77777777" w:rsidTr="00721F97">
        <w:trPr>
          <w:jc w:val="center"/>
        </w:trPr>
        <w:tc>
          <w:tcPr>
            <w:tcW w:w="8280" w:type="dxa"/>
          </w:tcPr>
          <w:p w14:paraId="2BC58170" w14:textId="77777777" w:rsidR="003E20BC" w:rsidRPr="0089308D" w:rsidRDefault="003E20BC" w:rsidP="00721F97">
            <w:pPr>
              <w:spacing w:before="120"/>
              <w:jc w:val="center"/>
            </w:pPr>
            <w:r w:rsidRPr="0089308D">
              <w:t>Custom Materials</w:t>
            </w:r>
          </w:p>
        </w:tc>
      </w:tr>
      <w:tr w:rsidR="003E20BC" w:rsidRPr="0089308D" w14:paraId="3626622F" w14:textId="77777777" w:rsidTr="00721F97">
        <w:trPr>
          <w:jc w:val="center"/>
        </w:trPr>
        <w:tc>
          <w:tcPr>
            <w:tcW w:w="8280" w:type="dxa"/>
          </w:tcPr>
          <w:p w14:paraId="481DB144" w14:textId="77777777" w:rsidR="003E20BC" w:rsidRPr="0089308D" w:rsidRDefault="003E20BC" w:rsidP="00721F97">
            <w:pPr>
              <w:spacing w:before="120"/>
            </w:pPr>
          </w:p>
        </w:tc>
      </w:tr>
      <w:tr w:rsidR="003E20BC" w:rsidRPr="0089308D" w14:paraId="5B54A47C" w14:textId="77777777" w:rsidTr="00721F97">
        <w:trPr>
          <w:jc w:val="center"/>
        </w:trPr>
        <w:tc>
          <w:tcPr>
            <w:tcW w:w="8280" w:type="dxa"/>
          </w:tcPr>
          <w:p w14:paraId="79916ECD" w14:textId="77777777" w:rsidR="003E20BC" w:rsidRPr="0089308D" w:rsidRDefault="003E20BC" w:rsidP="00721F97">
            <w:pPr>
              <w:spacing w:before="120"/>
            </w:pPr>
          </w:p>
        </w:tc>
      </w:tr>
      <w:tr w:rsidR="003E20BC" w:rsidRPr="0089308D" w14:paraId="2EF50A73" w14:textId="77777777" w:rsidTr="00721F97">
        <w:trPr>
          <w:jc w:val="center"/>
        </w:trPr>
        <w:tc>
          <w:tcPr>
            <w:tcW w:w="8280" w:type="dxa"/>
          </w:tcPr>
          <w:p w14:paraId="5937062E" w14:textId="77777777" w:rsidR="003E20BC" w:rsidRPr="0089308D" w:rsidRDefault="003E20BC" w:rsidP="00721F97">
            <w:pPr>
              <w:spacing w:before="120"/>
            </w:pPr>
          </w:p>
        </w:tc>
      </w:tr>
      <w:tr w:rsidR="003E20BC" w:rsidRPr="0089308D" w14:paraId="24B86AF5" w14:textId="77777777" w:rsidTr="00721F97">
        <w:trPr>
          <w:jc w:val="center"/>
        </w:trPr>
        <w:tc>
          <w:tcPr>
            <w:tcW w:w="8280" w:type="dxa"/>
          </w:tcPr>
          <w:p w14:paraId="099E9B4C" w14:textId="77777777" w:rsidR="003E20BC" w:rsidRPr="0089308D" w:rsidRDefault="003E20BC" w:rsidP="00721F97">
            <w:pPr>
              <w:spacing w:before="120"/>
            </w:pPr>
          </w:p>
        </w:tc>
      </w:tr>
      <w:tr w:rsidR="003E20BC" w:rsidRPr="0089308D" w14:paraId="6645D50A" w14:textId="77777777" w:rsidTr="00721F97">
        <w:trPr>
          <w:jc w:val="center"/>
        </w:trPr>
        <w:tc>
          <w:tcPr>
            <w:tcW w:w="8280" w:type="dxa"/>
          </w:tcPr>
          <w:p w14:paraId="51EC0342" w14:textId="77777777" w:rsidR="003E20BC" w:rsidRPr="0089308D" w:rsidRDefault="003E20BC" w:rsidP="00721F97">
            <w:pPr>
              <w:spacing w:before="120"/>
            </w:pPr>
          </w:p>
        </w:tc>
      </w:tr>
      <w:tr w:rsidR="003E20BC" w:rsidRPr="0089308D" w14:paraId="58892FA4" w14:textId="77777777" w:rsidTr="00721F97">
        <w:trPr>
          <w:jc w:val="center"/>
        </w:trPr>
        <w:tc>
          <w:tcPr>
            <w:tcW w:w="8280" w:type="dxa"/>
          </w:tcPr>
          <w:p w14:paraId="200AC736" w14:textId="77777777" w:rsidR="003E20BC" w:rsidRPr="0089308D" w:rsidRDefault="003E20BC" w:rsidP="00721F97">
            <w:pPr>
              <w:spacing w:before="120"/>
            </w:pPr>
          </w:p>
        </w:tc>
      </w:tr>
      <w:tr w:rsidR="003E20BC" w:rsidRPr="0089308D" w14:paraId="6679AA6F" w14:textId="77777777" w:rsidTr="00721F97">
        <w:trPr>
          <w:jc w:val="center"/>
        </w:trPr>
        <w:tc>
          <w:tcPr>
            <w:tcW w:w="8280" w:type="dxa"/>
          </w:tcPr>
          <w:p w14:paraId="21F59C4B" w14:textId="77777777" w:rsidR="003E20BC" w:rsidRPr="0089308D" w:rsidRDefault="003E20BC" w:rsidP="00721F97">
            <w:pPr>
              <w:spacing w:before="120"/>
            </w:pPr>
          </w:p>
        </w:tc>
      </w:tr>
      <w:tr w:rsidR="003E20BC" w:rsidRPr="0089308D" w14:paraId="7361E11E" w14:textId="77777777" w:rsidTr="00721F97">
        <w:trPr>
          <w:jc w:val="center"/>
        </w:trPr>
        <w:tc>
          <w:tcPr>
            <w:tcW w:w="8280" w:type="dxa"/>
          </w:tcPr>
          <w:p w14:paraId="648C3F36" w14:textId="77777777" w:rsidR="003E20BC" w:rsidRPr="0089308D" w:rsidRDefault="003E20BC" w:rsidP="00721F97">
            <w:pPr>
              <w:spacing w:before="120"/>
            </w:pPr>
          </w:p>
        </w:tc>
      </w:tr>
      <w:tr w:rsidR="003E20BC" w:rsidRPr="0089308D" w14:paraId="4045A556" w14:textId="77777777" w:rsidTr="00721F97">
        <w:trPr>
          <w:jc w:val="center"/>
        </w:trPr>
        <w:tc>
          <w:tcPr>
            <w:tcW w:w="8280" w:type="dxa"/>
          </w:tcPr>
          <w:p w14:paraId="0D062853" w14:textId="77777777" w:rsidR="003E20BC" w:rsidRPr="0089308D" w:rsidRDefault="003E20BC" w:rsidP="00721F97">
            <w:pPr>
              <w:spacing w:before="120"/>
            </w:pPr>
          </w:p>
        </w:tc>
      </w:tr>
      <w:tr w:rsidR="003E20BC" w:rsidRPr="0089308D" w14:paraId="3F426C78" w14:textId="77777777" w:rsidTr="00721F97">
        <w:trPr>
          <w:jc w:val="center"/>
        </w:trPr>
        <w:tc>
          <w:tcPr>
            <w:tcW w:w="8280" w:type="dxa"/>
          </w:tcPr>
          <w:p w14:paraId="4AE49C06" w14:textId="77777777" w:rsidR="003E20BC" w:rsidRPr="0089308D" w:rsidRDefault="003E20BC" w:rsidP="00721F97">
            <w:pPr>
              <w:spacing w:before="120"/>
            </w:pPr>
          </w:p>
        </w:tc>
      </w:tr>
      <w:tr w:rsidR="003E20BC" w:rsidRPr="0089308D" w14:paraId="511C8925" w14:textId="77777777" w:rsidTr="00721F97">
        <w:trPr>
          <w:jc w:val="center"/>
        </w:trPr>
        <w:tc>
          <w:tcPr>
            <w:tcW w:w="8280" w:type="dxa"/>
          </w:tcPr>
          <w:p w14:paraId="72480CB6" w14:textId="77777777" w:rsidR="003E20BC" w:rsidRPr="0089308D" w:rsidRDefault="003E20BC" w:rsidP="00721F97">
            <w:pPr>
              <w:spacing w:before="120"/>
            </w:pPr>
          </w:p>
        </w:tc>
      </w:tr>
      <w:tr w:rsidR="003E20BC" w:rsidRPr="0089308D" w14:paraId="21EC6DDE" w14:textId="77777777" w:rsidTr="00721F97">
        <w:trPr>
          <w:jc w:val="center"/>
        </w:trPr>
        <w:tc>
          <w:tcPr>
            <w:tcW w:w="8280" w:type="dxa"/>
          </w:tcPr>
          <w:p w14:paraId="4EC620FD" w14:textId="77777777" w:rsidR="003E20BC" w:rsidRPr="0089308D" w:rsidRDefault="003E20BC" w:rsidP="00721F97">
            <w:pPr>
              <w:spacing w:before="120"/>
            </w:pPr>
          </w:p>
        </w:tc>
      </w:tr>
      <w:tr w:rsidR="003E20BC" w:rsidRPr="0089308D" w14:paraId="517575DD" w14:textId="77777777" w:rsidTr="00721F97">
        <w:trPr>
          <w:jc w:val="center"/>
        </w:trPr>
        <w:tc>
          <w:tcPr>
            <w:tcW w:w="8280" w:type="dxa"/>
          </w:tcPr>
          <w:p w14:paraId="063F9CF7" w14:textId="77777777" w:rsidR="003E20BC" w:rsidRPr="0089308D" w:rsidRDefault="003E20BC" w:rsidP="00721F97">
            <w:pPr>
              <w:spacing w:before="120"/>
            </w:pPr>
          </w:p>
        </w:tc>
      </w:tr>
      <w:tr w:rsidR="003E20BC" w:rsidRPr="0089308D" w14:paraId="45459143" w14:textId="77777777" w:rsidTr="00721F97">
        <w:trPr>
          <w:jc w:val="center"/>
        </w:trPr>
        <w:tc>
          <w:tcPr>
            <w:tcW w:w="8280" w:type="dxa"/>
          </w:tcPr>
          <w:p w14:paraId="223779BA" w14:textId="77777777" w:rsidR="003E20BC" w:rsidRPr="0089308D" w:rsidRDefault="003E20BC" w:rsidP="00721F97">
            <w:pPr>
              <w:spacing w:before="120"/>
            </w:pPr>
          </w:p>
        </w:tc>
      </w:tr>
      <w:tr w:rsidR="003E20BC" w:rsidRPr="0089308D" w14:paraId="47A61AD9" w14:textId="77777777" w:rsidTr="00721F97">
        <w:trPr>
          <w:jc w:val="center"/>
        </w:trPr>
        <w:tc>
          <w:tcPr>
            <w:tcW w:w="8280" w:type="dxa"/>
          </w:tcPr>
          <w:p w14:paraId="18E29620" w14:textId="77777777" w:rsidR="003E20BC" w:rsidRPr="0089308D" w:rsidRDefault="003E20BC" w:rsidP="00721F97">
            <w:pPr>
              <w:spacing w:before="120"/>
            </w:pPr>
          </w:p>
        </w:tc>
      </w:tr>
    </w:tbl>
    <w:p w14:paraId="4A60CCC6" w14:textId="77777777" w:rsidR="003E20BC" w:rsidRPr="0089308D" w:rsidRDefault="003E20BC" w:rsidP="003E20BC"/>
    <w:p w14:paraId="7E9CAEE1" w14:textId="77777777" w:rsidR="003E20BC" w:rsidRPr="0089308D" w:rsidRDefault="003E20BC" w:rsidP="003E20BC"/>
    <w:p w14:paraId="5BEDDD9B" w14:textId="77777777" w:rsidR="003E20BC" w:rsidRPr="0089308D" w:rsidRDefault="003E20BC" w:rsidP="003E20BC">
      <w:pPr>
        <w:pStyle w:val="Head82"/>
      </w:pPr>
      <w:r w:rsidRPr="0089308D">
        <w:rPr>
          <w:sz w:val="22"/>
        </w:rPr>
        <w:br w:type="page"/>
      </w:r>
      <w:bookmarkStart w:id="727" w:name="_Toc494372500"/>
      <w:r w:rsidRPr="0089308D">
        <w:lastRenderedPageBreak/>
        <w:t>Appendix 6.  Revised Price Schedules</w:t>
      </w:r>
      <w:bookmarkEnd w:id="727"/>
    </w:p>
    <w:p w14:paraId="4F5B647D" w14:textId="77777777" w:rsidR="003E20BC" w:rsidRPr="0089308D" w:rsidRDefault="003E20BC" w:rsidP="003E20BC">
      <w:pPr>
        <w:rPr>
          <w:sz w:val="22"/>
        </w:rPr>
      </w:pPr>
    </w:p>
    <w:p w14:paraId="002AFFCF" w14:textId="77777777" w:rsidR="003E20BC" w:rsidRPr="0089308D" w:rsidRDefault="003E20BC" w:rsidP="003E20BC">
      <w:r w:rsidRPr="0089308D">
        <w:t>The attached Revised Price Schedules (if any) shall form part of this Contract Agreement and, where differences exist, shall supersede the Price Schedules contained in the Supplier’s Bid.  These Revised Price Schedules reflect any corrections or adjustments to the Supplier’s bid price, pursuant to the ITB Clauses 30.3 and 38.2.</w:t>
      </w:r>
    </w:p>
    <w:p w14:paraId="0CA44700" w14:textId="77777777" w:rsidR="003E20BC" w:rsidRPr="0089308D" w:rsidRDefault="003E20BC" w:rsidP="003E20BC"/>
    <w:p w14:paraId="15447138" w14:textId="77777777" w:rsidR="003E20BC" w:rsidRPr="0089308D" w:rsidRDefault="003E20BC" w:rsidP="003E20BC">
      <w:pPr>
        <w:jc w:val="center"/>
      </w:pPr>
    </w:p>
    <w:p w14:paraId="7DB82542" w14:textId="77777777" w:rsidR="003E20BC" w:rsidRPr="0089308D" w:rsidRDefault="003E20BC" w:rsidP="003E20BC">
      <w:pPr>
        <w:jc w:val="center"/>
      </w:pPr>
    </w:p>
    <w:p w14:paraId="1C7A4137" w14:textId="77777777" w:rsidR="003E20BC" w:rsidRPr="0089308D" w:rsidRDefault="003E20BC" w:rsidP="003E20BC">
      <w:pPr>
        <w:jc w:val="center"/>
      </w:pPr>
    </w:p>
    <w:p w14:paraId="192489F7" w14:textId="77777777" w:rsidR="003E20BC" w:rsidRPr="0089308D" w:rsidRDefault="003E20BC" w:rsidP="003E20BC">
      <w:pPr>
        <w:pStyle w:val="Head82"/>
      </w:pPr>
      <w:r w:rsidRPr="0089308D">
        <w:rPr>
          <w:sz w:val="22"/>
        </w:rPr>
        <w:br w:type="page"/>
      </w:r>
      <w:bookmarkStart w:id="728" w:name="_Toc494372501"/>
      <w:r w:rsidRPr="0089308D">
        <w:lastRenderedPageBreak/>
        <w:t>Appendix 7.  Minutes of Contract Finalization Discussions and Agreed-to Contract Amendments</w:t>
      </w:r>
      <w:bookmarkEnd w:id="728"/>
    </w:p>
    <w:p w14:paraId="29CD77F0" w14:textId="77777777" w:rsidR="003E20BC" w:rsidRPr="0089308D" w:rsidRDefault="003E20BC" w:rsidP="003E20BC">
      <w:pPr>
        <w:rPr>
          <w:sz w:val="28"/>
        </w:rPr>
      </w:pPr>
    </w:p>
    <w:p w14:paraId="4A7EF64C" w14:textId="77777777" w:rsidR="003E20BC" w:rsidRPr="0089308D" w:rsidRDefault="003E20BC" w:rsidP="003E20BC">
      <w:r w:rsidRPr="0089308D">
        <w:t>The attached Contract amendments (if any) shall form part of this Contract Agreement and, where differences exist, shall supersede the relevant clauses in the GCC, SCC, Technical Requirements, or other parts of this Contract as defined in GCC Clause 1.1 (a) (ii).</w:t>
      </w:r>
    </w:p>
    <w:p w14:paraId="03BB9FB9" w14:textId="77777777" w:rsidR="003E20BC" w:rsidRPr="0089308D" w:rsidRDefault="003E20BC" w:rsidP="003E20BC">
      <w:pPr>
        <w:jc w:val="center"/>
      </w:pPr>
    </w:p>
    <w:p w14:paraId="4FEB3514" w14:textId="77777777" w:rsidR="00156D5A" w:rsidRPr="0089308D" w:rsidRDefault="003E20BC" w:rsidP="003E20BC">
      <w:pPr>
        <w:pStyle w:val="Head81"/>
        <w:rPr>
          <w:rFonts w:ascii="Times New Roman" w:hAnsi="Times New Roman"/>
          <w:sz w:val="22"/>
        </w:rPr>
      </w:pPr>
      <w:r w:rsidRPr="0089308D">
        <w:rPr>
          <w:rFonts w:ascii="Times New Roman" w:hAnsi="Times New Roman"/>
          <w:sz w:val="22"/>
        </w:rPr>
        <w:br w:type="page"/>
      </w:r>
    </w:p>
    <w:p w14:paraId="0D6014F0" w14:textId="77777777" w:rsidR="003E20BC" w:rsidRPr="0089308D" w:rsidRDefault="003E20BC" w:rsidP="003E20BC">
      <w:pPr>
        <w:pStyle w:val="Head81"/>
        <w:rPr>
          <w:rFonts w:ascii="Times New Roman" w:hAnsi="Times New Roman"/>
        </w:rPr>
      </w:pPr>
      <w:bookmarkStart w:id="729" w:name="_Toc494372502"/>
      <w:r w:rsidRPr="0089308D">
        <w:rPr>
          <w:rFonts w:ascii="Times New Roman" w:hAnsi="Times New Roman"/>
        </w:rPr>
        <w:lastRenderedPageBreak/>
        <w:t>2.  Performance and Advance Payment Security Forms</w:t>
      </w:r>
      <w:bookmarkEnd w:id="729"/>
    </w:p>
    <w:p w14:paraId="3A0FF868" w14:textId="77777777" w:rsidR="003E20BC" w:rsidRPr="0089308D" w:rsidRDefault="003E20BC" w:rsidP="003E20BC">
      <w:pPr>
        <w:rPr>
          <w:sz w:val="22"/>
        </w:rPr>
      </w:pPr>
    </w:p>
    <w:p w14:paraId="11B9709F" w14:textId="77777777" w:rsidR="00C45A9D" w:rsidRPr="0089308D" w:rsidRDefault="003E20BC" w:rsidP="00C45A9D">
      <w:pPr>
        <w:rPr>
          <w:sz w:val="22"/>
        </w:rPr>
      </w:pPr>
      <w:r w:rsidRPr="0089308D">
        <w:rPr>
          <w:sz w:val="22"/>
        </w:rPr>
        <w:br w:type="page"/>
      </w:r>
      <w:bookmarkEnd w:id="713"/>
      <w:bookmarkEnd w:id="714"/>
    </w:p>
    <w:p w14:paraId="12223824" w14:textId="77777777" w:rsidR="00C45A9D" w:rsidRPr="0089308D" w:rsidRDefault="00C45A9D" w:rsidP="00C45A9D">
      <w:pPr>
        <w:pStyle w:val="Head82"/>
      </w:pPr>
      <w:bookmarkStart w:id="730" w:name="_Toc521497273"/>
      <w:bookmarkStart w:id="731" w:name="_Toc207770106"/>
      <w:r w:rsidRPr="0089308D">
        <w:lastRenderedPageBreak/>
        <w:tab/>
      </w:r>
      <w:bookmarkStart w:id="732" w:name="_Toc494372503"/>
      <w:r w:rsidR="00156D5A" w:rsidRPr="0089308D">
        <w:t xml:space="preserve">2.1 </w:t>
      </w:r>
      <w:r w:rsidRPr="0089308D">
        <w:t>Performance Security Form (Bank Guarantee</w:t>
      </w:r>
      <w:bookmarkEnd w:id="730"/>
      <w:r w:rsidRPr="0089308D">
        <w:t>)</w:t>
      </w:r>
      <w:bookmarkEnd w:id="731"/>
      <w:bookmarkEnd w:id="732"/>
    </w:p>
    <w:p w14:paraId="45D06F48" w14:textId="77777777" w:rsidR="00CB6035" w:rsidRPr="0089308D" w:rsidRDefault="00CB6035" w:rsidP="00CB6035">
      <w:pPr>
        <w:jc w:val="center"/>
        <w:rPr>
          <w:b/>
          <w:sz w:val="28"/>
          <w:szCs w:val="28"/>
        </w:rPr>
      </w:pPr>
      <w:bookmarkStart w:id="733" w:name="_Toc348001572"/>
      <w:r w:rsidRPr="0089308D">
        <w:rPr>
          <w:b/>
          <w:sz w:val="28"/>
          <w:szCs w:val="28"/>
        </w:rPr>
        <w:t xml:space="preserve"> (Bank Guarantee)</w:t>
      </w:r>
      <w:bookmarkEnd w:id="733"/>
    </w:p>
    <w:p w14:paraId="6849EB74" w14:textId="77777777" w:rsidR="00CB6035" w:rsidRPr="0089308D" w:rsidRDefault="00CB6035" w:rsidP="00CB6035">
      <w:pPr>
        <w:rPr>
          <w:i/>
          <w:iCs/>
        </w:rPr>
      </w:pPr>
    </w:p>
    <w:p w14:paraId="76DABA39" w14:textId="77777777" w:rsidR="00CB6035" w:rsidRPr="0089308D" w:rsidRDefault="00CB6035" w:rsidP="00CB6035">
      <w:pPr>
        <w:rPr>
          <w:i/>
        </w:rPr>
      </w:pPr>
      <w:r w:rsidRPr="0089308D">
        <w:rPr>
          <w:i/>
        </w:rPr>
        <w:t>[Guarantor letterhead or SWIFT identifier code]</w:t>
      </w:r>
    </w:p>
    <w:p w14:paraId="40270AED" w14:textId="77777777" w:rsidR="00C45A9D" w:rsidRPr="0089308D" w:rsidRDefault="00C45A9D" w:rsidP="00C45A9D">
      <w:pPr>
        <w:pStyle w:val="NormalWeb"/>
        <w:spacing w:before="0"/>
        <w:rPr>
          <w:rFonts w:ascii="Times New Roman" w:hAnsi="Times New Roman" w:cs="Times New Roman"/>
        </w:rPr>
      </w:pPr>
      <w:r w:rsidRPr="0089308D">
        <w:rPr>
          <w:rFonts w:ascii="Times New Roman" w:hAnsi="Times New Roman" w:cs="Times New Roman"/>
          <w:i/>
        </w:rPr>
        <w:t xml:space="preserve">[insert: </w:t>
      </w:r>
      <w:r w:rsidRPr="0089308D">
        <w:rPr>
          <w:rFonts w:ascii="Times New Roman" w:hAnsi="Times New Roman" w:cs="Times New Roman"/>
          <w:b/>
          <w:i/>
        </w:rPr>
        <w:t>Bank’s Name, and Address of Issuing Branch or Office</w:t>
      </w:r>
      <w:r w:rsidRPr="0089308D">
        <w:rPr>
          <w:rFonts w:ascii="Times New Roman" w:hAnsi="Times New Roman" w:cs="Times New Roman"/>
          <w:i/>
        </w:rPr>
        <w:t>]</w:t>
      </w:r>
    </w:p>
    <w:p w14:paraId="34DB076E" w14:textId="77777777" w:rsidR="00C45A9D" w:rsidRPr="0089308D" w:rsidRDefault="00C45A9D" w:rsidP="00C45A9D">
      <w:pPr>
        <w:pStyle w:val="NormalWeb"/>
        <w:spacing w:before="40"/>
        <w:rPr>
          <w:rFonts w:ascii="Times New Roman" w:hAnsi="Times New Roman" w:cs="Times New Roman"/>
          <w:i/>
        </w:rPr>
      </w:pPr>
      <w:r w:rsidRPr="0089308D">
        <w:rPr>
          <w:rFonts w:ascii="Times New Roman" w:hAnsi="Times New Roman" w:cs="Times New Roman"/>
          <w:b/>
        </w:rPr>
        <w:t>Beneficiary:</w:t>
      </w:r>
      <w:r w:rsidRPr="0089308D">
        <w:rPr>
          <w:rFonts w:ascii="Times New Roman" w:hAnsi="Times New Roman" w:cs="Times New Roman"/>
        </w:rPr>
        <w:t xml:space="preserve">  </w:t>
      </w:r>
      <w:r w:rsidRPr="0089308D">
        <w:rPr>
          <w:rFonts w:ascii="Times New Roman" w:hAnsi="Times New Roman" w:cs="Times New Roman"/>
          <w:i/>
        </w:rPr>
        <w:t xml:space="preserve">[insert: </w:t>
      </w:r>
      <w:r w:rsidRPr="0089308D">
        <w:rPr>
          <w:rFonts w:ascii="Times New Roman" w:hAnsi="Times New Roman" w:cs="Times New Roman"/>
          <w:b/>
          <w:i/>
        </w:rPr>
        <w:t xml:space="preserve">Name and Address of </w:t>
      </w:r>
      <w:r w:rsidR="006E0425" w:rsidRPr="0089308D">
        <w:rPr>
          <w:rFonts w:ascii="Times New Roman" w:hAnsi="Times New Roman" w:cs="Times New Roman"/>
          <w:b/>
          <w:i/>
        </w:rPr>
        <w:t>Purchaser</w:t>
      </w:r>
      <w:r w:rsidRPr="0089308D">
        <w:rPr>
          <w:rFonts w:ascii="Times New Roman" w:hAnsi="Times New Roman" w:cs="Times New Roman"/>
          <w:i/>
        </w:rPr>
        <w:t>]</w:t>
      </w:r>
    </w:p>
    <w:p w14:paraId="51B8DEED" w14:textId="77777777" w:rsidR="00C45A9D" w:rsidRPr="0089308D" w:rsidRDefault="00C45A9D" w:rsidP="00C45A9D">
      <w:pPr>
        <w:pStyle w:val="NormalWeb"/>
        <w:spacing w:before="40"/>
        <w:rPr>
          <w:rFonts w:ascii="Times New Roman" w:hAnsi="Times New Roman" w:cs="Times New Roman"/>
          <w:i/>
        </w:rPr>
      </w:pPr>
      <w:r w:rsidRPr="0089308D">
        <w:rPr>
          <w:rFonts w:ascii="Times New Roman" w:hAnsi="Times New Roman" w:cs="Times New Roman"/>
          <w:b/>
        </w:rPr>
        <w:t>Date:</w:t>
      </w:r>
      <w:r w:rsidRPr="0089308D">
        <w:rPr>
          <w:rFonts w:ascii="Times New Roman" w:hAnsi="Times New Roman" w:cs="Times New Roman"/>
        </w:rPr>
        <w:t xml:space="preserve">  </w:t>
      </w:r>
      <w:r w:rsidRPr="0089308D">
        <w:rPr>
          <w:rFonts w:ascii="Times New Roman" w:hAnsi="Times New Roman" w:cs="Times New Roman"/>
          <w:i/>
        </w:rPr>
        <w:t xml:space="preserve">[insert: </w:t>
      </w:r>
      <w:r w:rsidRPr="0089308D">
        <w:rPr>
          <w:rFonts w:ascii="Times New Roman" w:hAnsi="Times New Roman" w:cs="Times New Roman"/>
          <w:b/>
          <w:i/>
        </w:rPr>
        <w:t>date</w:t>
      </w:r>
      <w:r w:rsidRPr="0089308D">
        <w:rPr>
          <w:rFonts w:ascii="Times New Roman" w:hAnsi="Times New Roman" w:cs="Times New Roman"/>
          <w:i/>
        </w:rPr>
        <w:t>]</w:t>
      </w:r>
    </w:p>
    <w:p w14:paraId="3C4D0D61" w14:textId="77777777" w:rsidR="00C45A9D" w:rsidRPr="0089308D" w:rsidRDefault="00C45A9D" w:rsidP="00C45A9D">
      <w:pPr>
        <w:pStyle w:val="NormalWeb"/>
        <w:spacing w:before="40" w:after="200"/>
        <w:rPr>
          <w:rFonts w:ascii="Times New Roman" w:hAnsi="Times New Roman" w:cs="Times New Roman"/>
          <w:i/>
        </w:rPr>
      </w:pPr>
      <w:r w:rsidRPr="0089308D">
        <w:rPr>
          <w:rFonts w:ascii="Times New Roman" w:hAnsi="Times New Roman" w:cs="Times New Roman"/>
          <w:b/>
        </w:rPr>
        <w:t>PERFORMANCE GUARANTEE No.:</w:t>
      </w:r>
      <w:r w:rsidRPr="0089308D">
        <w:rPr>
          <w:rFonts w:ascii="Times New Roman" w:hAnsi="Times New Roman" w:cs="Times New Roman"/>
        </w:rPr>
        <w:t xml:space="preserve">  </w:t>
      </w:r>
      <w:r w:rsidRPr="0089308D">
        <w:rPr>
          <w:rFonts w:ascii="Times New Roman" w:hAnsi="Times New Roman" w:cs="Times New Roman"/>
          <w:i/>
        </w:rPr>
        <w:t xml:space="preserve">[insert: </w:t>
      </w:r>
      <w:r w:rsidRPr="0089308D">
        <w:rPr>
          <w:rFonts w:ascii="Times New Roman" w:hAnsi="Times New Roman" w:cs="Times New Roman"/>
          <w:b/>
          <w:i/>
        </w:rPr>
        <w:t>Performance Guarantee Number</w:t>
      </w:r>
      <w:r w:rsidRPr="0089308D">
        <w:rPr>
          <w:rFonts w:ascii="Times New Roman" w:hAnsi="Times New Roman" w:cs="Times New Roman"/>
          <w:i/>
        </w:rPr>
        <w:t>]</w:t>
      </w:r>
    </w:p>
    <w:p w14:paraId="73070F90" w14:textId="77777777" w:rsidR="00CB6035" w:rsidRPr="0089308D" w:rsidRDefault="00CB6035" w:rsidP="00A01121">
      <w:pPr>
        <w:spacing w:before="100" w:beforeAutospacing="1" w:after="100" w:afterAutospacing="1"/>
      </w:pPr>
      <w:r w:rsidRPr="0089308D">
        <w:rPr>
          <w:rFonts w:eastAsia="Arial Unicode MS"/>
          <w:b/>
        </w:rPr>
        <w:t xml:space="preserve">Guarantor:  </w:t>
      </w:r>
      <w:r w:rsidRPr="0089308D">
        <w:rPr>
          <w:rFonts w:eastAsia="Arial Unicode MS"/>
          <w:i/>
        </w:rPr>
        <w:t>[Insert name and address of place of issue, unless indicated in the letterhead</w:t>
      </w:r>
    </w:p>
    <w:p w14:paraId="70ECF288" w14:textId="77777777" w:rsidR="00C45A9D" w:rsidRPr="0089308D" w:rsidRDefault="00C45A9D" w:rsidP="00C45A9D">
      <w:r w:rsidRPr="0089308D">
        <w:t xml:space="preserve">We have been informed that on </w:t>
      </w:r>
      <w:r w:rsidRPr="0089308D">
        <w:rPr>
          <w:i/>
        </w:rPr>
        <w:t xml:space="preserve">[insert: </w:t>
      </w:r>
      <w:r w:rsidRPr="0089308D">
        <w:rPr>
          <w:b/>
          <w:i/>
        </w:rPr>
        <w:t>date of award</w:t>
      </w:r>
      <w:r w:rsidRPr="0089308D">
        <w:rPr>
          <w:i/>
        </w:rPr>
        <w:t xml:space="preserve">] </w:t>
      </w:r>
      <w:r w:rsidRPr="0089308D">
        <w:t xml:space="preserve">you awarded Contract No. </w:t>
      </w:r>
      <w:r w:rsidRPr="0089308D">
        <w:rPr>
          <w:i/>
        </w:rPr>
        <w:t xml:space="preserve">[insert: </w:t>
      </w:r>
      <w:r w:rsidRPr="0089308D">
        <w:rPr>
          <w:b/>
          <w:i/>
        </w:rPr>
        <w:t>Contract number</w:t>
      </w:r>
      <w:r w:rsidRPr="0089308D">
        <w:rPr>
          <w:i/>
        </w:rPr>
        <w:t xml:space="preserve">] </w:t>
      </w:r>
      <w:r w:rsidRPr="0089308D">
        <w:t xml:space="preserve">for </w:t>
      </w:r>
      <w:r w:rsidRPr="0089308D">
        <w:rPr>
          <w:i/>
        </w:rPr>
        <w:t xml:space="preserve">[insert: </w:t>
      </w:r>
      <w:r w:rsidRPr="0089308D">
        <w:rPr>
          <w:b/>
          <w:i/>
        </w:rPr>
        <w:t>title and/or brief description of the Contract</w:t>
      </w:r>
      <w:r w:rsidRPr="0089308D">
        <w:rPr>
          <w:i/>
        </w:rPr>
        <w:t xml:space="preserve">] </w:t>
      </w:r>
      <w:r w:rsidRPr="0089308D">
        <w:t xml:space="preserve">(hereinafter called "the Contract") to </w:t>
      </w:r>
      <w:r w:rsidRPr="0089308D">
        <w:rPr>
          <w:i/>
        </w:rPr>
        <w:t xml:space="preserve">[insert: </w:t>
      </w:r>
      <w:r w:rsidRPr="0089308D">
        <w:rPr>
          <w:b/>
          <w:i/>
        </w:rPr>
        <w:t>complete name of Supplier</w:t>
      </w:r>
      <w:r w:rsidR="00F55936" w:rsidRPr="0089308D">
        <w:rPr>
          <w:b/>
          <w:i/>
        </w:rPr>
        <w:t xml:space="preserve"> which in the case of a joint venture shall be in the name of the joint venture</w:t>
      </w:r>
      <w:r w:rsidRPr="0089308D">
        <w:rPr>
          <w:i/>
        </w:rPr>
        <w:t>]</w:t>
      </w:r>
      <w:r w:rsidRPr="0089308D">
        <w:t xml:space="preserve"> (hereinafter called "the </w:t>
      </w:r>
      <w:r w:rsidR="00F55936" w:rsidRPr="0089308D">
        <w:t>Applicant</w:t>
      </w:r>
      <w:r w:rsidRPr="0089308D">
        <w:t>").  Furthermore, we understand that, according to the conditions of the Contract, a performance guarantee is required.</w:t>
      </w:r>
    </w:p>
    <w:p w14:paraId="4D2148E9" w14:textId="77777777" w:rsidR="00C45A9D" w:rsidRPr="0089308D" w:rsidRDefault="00C45A9D" w:rsidP="00C45A9D">
      <w:r w:rsidRPr="0089308D">
        <w:t>At the request of the</w:t>
      </w:r>
      <w:r w:rsidR="00CB6035" w:rsidRPr="0089308D">
        <w:t xml:space="preserve"> Applicant </w:t>
      </w:r>
      <w:r w:rsidRPr="0089308D">
        <w:t xml:space="preserve">, we </w:t>
      </w:r>
      <w:r w:rsidR="00CB6035" w:rsidRPr="0089308D">
        <w:t xml:space="preserve"> as Guarantor </w:t>
      </w:r>
      <w:r w:rsidRPr="0089308D">
        <w:t xml:space="preserve">hereby irrevocably undertake to pay you any sum(s) not exceeding </w:t>
      </w:r>
      <w:r w:rsidRPr="0089308D">
        <w:rPr>
          <w:i/>
        </w:rPr>
        <w:t xml:space="preserve">[insert: </w:t>
      </w:r>
      <w:r w:rsidRPr="0089308D">
        <w:rPr>
          <w:b/>
          <w:i/>
        </w:rPr>
        <w:t>amount(s)</w:t>
      </w:r>
      <w:bookmarkStart w:id="734" w:name="_Ref144029320"/>
      <w:r w:rsidRPr="0089308D">
        <w:rPr>
          <w:rStyle w:val="FootnoteReference"/>
          <w:i/>
        </w:rPr>
        <w:footnoteReference w:id="11"/>
      </w:r>
      <w:bookmarkEnd w:id="734"/>
      <w:r w:rsidRPr="0089308D">
        <w:rPr>
          <w:b/>
          <w:i/>
        </w:rPr>
        <w:t xml:space="preserve"> in figures and words</w:t>
      </w:r>
      <w:r w:rsidRPr="0089308D">
        <w:rPr>
          <w:i/>
        </w:rPr>
        <w:t>]</w:t>
      </w:r>
      <w:r w:rsidR="00CB6035" w:rsidRPr="0089308D">
        <w:rPr>
          <w:i/>
        </w:rPr>
        <w:t xml:space="preserve"> </w:t>
      </w:r>
      <w:r w:rsidR="00CB6035" w:rsidRPr="0089308D">
        <w:t>such sum being payable in the types and proportions of currencies which the Contract Price is payable</w:t>
      </w:r>
      <w:r w:rsidRPr="0089308D">
        <w:rPr>
          <w:i/>
        </w:rPr>
        <w:t xml:space="preserve"> </w:t>
      </w:r>
      <w:r w:rsidRPr="0089308D">
        <w:t xml:space="preserve">upon receipt by us of </w:t>
      </w:r>
      <w:r w:rsidR="00CB6035" w:rsidRPr="0089308D">
        <w:t xml:space="preserve">the Beneficiary’s </w:t>
      </w:r>
      <w:r w:rsidR="00F55936" w:rsidRPr="0089308D">
        <w:t>statement</w:t>
      </w:r>
      <w:r w:rsidR="00CB6035" w:rsidRPr="0089308D">
        <w:t xml:space="preserve">, whether in the demand itself or in a separate signed document accompanying or identifying the demand, </w:t>
      </w:r>
      <w:r w:rsidR="00F55936" w:rsidRPr="0089308D">
        <w:t>stating</w:t>
      </w:r>
      <w:r w:rsidR="00CB6035" w:rsidRPr="0089308D">
        <w:t xml:space="preserve"> that the Applicant is</w:t>
      </w:r>
      <w:r w:rsidR="00A62857" w:rsidRPr="0089308D">
        <w:t xml:space="preserve"> in breach of its obligation(s)</w:t>
      </w:r>
      <w:r w:rsidR="00CB6035" w:rsidRPr="0089308D">
        <w:t xml:space="preserve"> under the contract</w:t>
      </w:r>
      <w:r w:rsidR="00F55936" w:rsidRPr="0089308D">
        <w:t xml:space="preserve"> </w:t>
      </w:r>
      <w:r w:rsidRPr="0089308D">
        <w:t xml:space="preserve">without </w:t>
      </w:r>
      <w:r w:rsidR="00F55936" w:rsidRPr="0089308D">
        <w:t>the Beneficiary</w:t>
      </w:r>
      <w:r w:rsidRPr="0089308D">
        <w:t xml:space="preserve"> needing to prove or to show grounds or reasons for </w:t>
      </w:r>
      <w:r w:rsidR="00F55936" w:rsidRPr="0089308D">
        <w:t xml:space="preserve">their </w:t>
      </w:r>
      <w:r w:rsidRPr="0089308D">
        <w:t>demand or the sum specified therein.</w:t>
      </w:r>
    </w:p>
    <w:p w14:paraId="10F6F614" w14:textId="77777777" w:rsidR="00C45A9D" w:rsidRPr="0089308D" w:rsidRDefault="00C45A9D" w:rsidP="00C45A9D">
      <w:r w:rsidRPr="0089308D">
        <w:t xml:space="preserve">On the date of your issuing, to the Supplier, the Operational Acceptance Certificate for the System, the value of this guarantee will be reduced to any sum(s) not exceeding </w:t>
      </w:r>
      <w:r w:rsidRPr="0089308D">
        <w:rPr>
          <w:i/>
        </w:rPr>
        <w:t xml:space="preserve">[insert: </w:t>
      </w:r>
      <w:r w:rsidRPr="0089308D">
        <w:rPr>
          <w:b/>
          <w:i/>
        </w:rPr>
        <w:t>amount(s)</w:t>
      </w:r>
      <w:fldSimple w:instr=" NOTEREF _Ref144029320 \f  \* MERGEFORMAT ">
        <w:r w:rsidR="00811092" w:rsidRPr="0089308D">
          <w:rPr>
            <w:rStyle w:val="FootnoteReference"/>
          </w:rPr>
          <w:t>1</w:t>
        </w:r>
      </w:fldSimple>
      <w:r w:rsidRPr="0089308D">
        <w:rPr>
          <w:b/>
          <w:i/>
        </w:rPr>
        <w:t xml:space="preserve"> in figures and words</w:t>
      </w:r>
      <w:r w:rsidRPr="0089308D">
        <w:rPr>
          <w:i/>
        </w:rPr>
        <w:t xml:space="preserve">].  </w:t>
      </w:r>
      <w:r w:rsidRPr="0089308D">
        <w:t xml:space="preserve">This remaining guarantee shall expire no later than </w:t>
      </w:r>
      <w:r w:rsidRPr="0089308D">
        <w:rPr>
          <w:i/>
        </w:rPr>
        <w:t xml:space="preserve">[insert: </w:t>
      </w:r>
      <w:r w:rsidRPr="0089308D">
        <w:rPr>
          <w:b/>
          <w:i/>
        </w:rPr>
        <w:t>number</w:t>
      </w:r>
      <w:r w:rsidRPr="0089308D">
        <w:rPr>
          <w:i/>
        </w:rPr>
        <w:t xml:space="preserve"> and select: </w:t>
      </w:r>
      <w:r w:rsidRPr="0089308D">
        <w:rPr>
          <w:b/>
          <w:i/>
        </w:rPr>
        <w:t>of months/of years</w:t>
      </w:r>
      <w:r w:rsidRPr="0089308D">
        <w:rPr>
          <w:i/>
        </w:rPr>
        <w:t xml:space="preserve"> (of the Warranty Period that needs to be covered by the remaining guarantee)] </w:t>
      </w:r>
      <w:r w:rsidRPr="0089308D">
        <w:t>from the date of the Operational Acceptance Certificate for the System,</w:t>
      </w:r>
      <w:r w:rsidRPr="0089308D">
        <w:rPr>
          <w:rStyle w:val="FootnoteReference"/>
          <w:i/>
        </w:rPr>
        <w:footnoteReference w:id="12"/>
      </w:r>
      <w:r w:rsidRPr="0089308D">
        <w:t xml:space="preserve"> and any demand for payment under it must be received by us at this office on or before that date.</w:t>
      </w:r>
    </w:p>
    <w:p w14:paraId="6D4B122A" w14:textId="77777777" w:rsidR="00C45A9D" w:rsidRPr="0089308D" w:rsidRDefault="00C45A9D" w:rsidP="00C45A9D">
      <w:r w:rsidRPr="0089308D">
        <w:t xml:space="preserve">This guarantee is subject to the Uniform Rules for Demand Guarantees, </w:t>
      </w:r>
      <w:r w:rsidR="00CB6035" w:rsidRPr="0089308D">
        <w:t xml:space="preserve">(URDG) 2010 Revision, </w:t>
      </w:r>
      <w:r w:rsidRPr="0089308D">
        <w:t xml:space="preserve">ICC Publication No. </w:t>
      </w:r>
      <w:r w:rsidR="00CB6035" w:rsidRPr="0089308D">
        <w:t>758</w:t>
      </w:r>
      <w:r w:rsidRPr="0089308D">
        <w:t xml:space="preserve">, except that </w:t>
      </w:r>
      <w:r w:rsidR="00CB6035" w:rsidRPr="0089308D">
        <w:t>the supporting statement under 15</w:t>
      </w:r>
      <w:r w:rsidRPr="0089308D">
        <w:t> (a) is hereby excluded.</w:t>
      </w:r>
    </w:p>
    <w:p w14:paraId="7404B83C" w14:textId="77777777" w:rsidR="00C45A9D" w:rsidRPr="0089308D" w:rsidRDefault="00C45A9D" w:rsidP="00C45A9D">
      <w:pPr>
        <w:rPr>
          <w:i/>
        </w:rPr>
      </w:pPr>
      <w:r w:rsidRPr="0089308D">
        <w:rPr>
          <w:i/>
        </w:rPr>
        <w:t>_______________________</w:t>
      </w:r>
    </w:p>
    <w:p w14:paraId="741CD40C" w14:textId="77777777" w:rsidR="00C45A9D" w:rsidRPr="0089308D" w:rsidRDefault="00C45A9D" w:rsidP="00C45A9D">
      <w:pPr>
        <w:rPr>
          <w:i/>
        </w:rPr>
      </w:pPr>
      <w:r w:rsidRPr="0089308D">
        <w:rPr>
          <w:i/>
        </w:rPr>
        <w:t>[Signature(s)]</w:t>
      </w:r>
    </w:p>
    <w:p w14:paraId="10FFD31D" w14:textId="77777777" w:rsidR="00F55936" w:rsidRPr="0089308D" w:rsidRDefault="00F55936" w:rsidP="00C45A9D"/>
    <w:p w14:paraId="4152B1AA" w14:textId="77777777" w:rsidR="00F55936" w:rsidRPr="0089308D" w:rsidRDefault="00F55936" w:rsidP="00F55936">
      <w:r w:rsidRPr="0089308D">
        <w:rPr>
          <w:b/>
          <w:i/>
        </w:rPr>
        <w:t>Note:  All italicized text (including footnotes) is for use in preparing this form and shall be deleted from the final product.</w:t>
      </w:r>
    </w:p>
    <w:p w14:paraId="1C768E18" w14:textId="77777777" w:rsidR="00E21D16" w:rsidRPr="0089308D" w:rsidRDefault="00C45A9D">
      <w:pPr>
        <w:pStyle w:val="Head82"/>
      </w:pPr>
      <w:r w:rsidRPr="0089308D">
        <w:br w:type="page"/>
      </w:r>
      <w:bookmarkStart w:id="735" w:name="_Toc494372504"/>
      <w:bookmarkStart w:id="736" w:name="_Toc521497274"/>
      <w:bookmarkStart w:id="737" w:name="_Toc207770107"/>
      <w:r w:rsidRPr="0089308D">
        <w:lastRenderedPageBreak/>
        <w:t>2.2</w:t>
      </w:r>
      <w:r w:rsidRPr="0089308D">
        <w:tab/>
        <w:t>Advance Payment Security</w:t>
      </w:r>
      <w:bookmarkEnd w:id="735"/>
      <w:r w:rsidRPr="0089308D">
        <w:t xml:space="preserve"> </w:t>
      </w:r>
    </w:p>
    <w:p w14:paraId="0B35DF33" w14:textId="77777777" w:rsidR="00E940C0" w:rsidRDefault="00C45A9D" w:rsidP="00E940C0">
      <w:pPr>
        <w:pStyle w:val="Head82"/>
      </w:pPr>
      <w:bookmarkStart w:id="738" w:name="_Toc494372505"/>
      <w:r w:rsidRPr="0089308D">
        <w:t>Bank Guarantee</w:t>
      </w:r>
      <w:bookmarkEnd w:id="736"/>
      <w:bookmarkEnd w:id="737"/>
      <w:bookmarkEnd w:id="738"/>
    </w:p>
    <w:p w14:paraId="2CC06F03" w14:textId="77777777" w:rsidR="001219FA" w:rsidRPr="0089308D" w:rsidRDefault="00E940C0" w:rsidP="001219FA">
      <w:pPr>
        <w:pStyle w:val="NormalWeb"/>
        <w:rPr>
          <w:rFonts w:ascii="Times New Roman" w:hAnsi="Times New Roman" w:cs="Times New Roman"/>
          <w:i/>
        </w:rPr>
      </w:pPr>
      <w:r w:rsidRPr="0089308D">
        <w:rPr>
          <w:rFonts w:ascii="Times New Roman" w:hAnsi="Times New Roman" w:cs="Times New Roman"/>
          <w:i/>
        </w:rPr>
        <w:t xml:space="preserve"> </w:t>
      </w:r>
      <w:r w:rsidR="001219FA" w:rsidRPr="0089308D">
        <w:rPr>
          <w:rFonts w:ascii="Times New Roman" w:hAnsi="Times New Roman" w:cs="Times New Roman"/>
          <w:i/>
        </w:rPr>
        <w:t xml:space="preserve">[Guarantor letterhead or SWIFT identifier code] </w:t>
      </w:r>
    </w:p>
    <w:p w14:paraId="6D6F8481" w14:textId="77777777" w:rsidR="00C45A9D" w:rsidRPr="0089308D" w:rsidRDefault="00C45A9D" w:rsidP="00C45A9D">
      <w:pPr>
        <w:pStyle w:val="NormalWeb"/>
        <w:spacing w:before="40"/>
        <w:rPr>
          <w:rFonts w:ascii="Times New Roman" w:hAnsi="Times New Roman" w:cs="Times New Roman"/>
          <w:i/>
        </w:rPr>
      </w:pPr>
      <w:r w:rsidRPr="0089308D">
        <w:rPr>
          <w:rFonts w:ascii="Times New Roman" w:hAnsi="Times New Roman" w:cs="Times New Roman"/>
          <w:b/>
        </w:rPr>
        <w:t>Beneficiary:</w:t>
      </w:r>
      <w:r w:rsidRPr="0089308D">
        <w:rPr>
          <w:rFonts w:ascii="Times New Roman" w:hAnsi="Times New Roman" w:cs="Times New Roman"/>
        </w:rPr>
        <w:t xml:space="preserve">  </w:t>
      </w:r>
      <w:r w:rsidRPr="0089308D">
        <w:rPr>
          <w:rFonts w:ascii="Times New Roman" w:hAnsi="Times New Roman" w:cs="Times New Roman"/>
          <w:i/>
        </w:rPr>
        <w:t xml:space="preserve">[insert: </w:t>
      </w:r>
      <w:r w:rsidRPr="0089308D">
        <w:rPr>
          <w:rFonts w:ascii="Times New Roman" w:hAnsi="Times New Roman" w:cs="Times New Roman"/>
          <w:b/>
          <w:i/>
        </w:rPr>
        <w:t xml:space="preserve">Name and Address of </w:t>
      </w:r>
      <w:r w:rsidR="006E0425" w:rsidRPr="0089308D">
        <w:rPr>
          <w:rFonts w:ascii="Times New Roman" w:hAnsi="Times New Roman" w:cs="Times New Roman"/>
          <w:b/>
          <w:i/>
        </w:rPr>
        <w:t>Purchaser</w:t>
      </w:r>
      <w:r w:rsidRPr="0089308D">
        <w:rPr>
          <w:rFonts w:ascii="Times New Roman" w:hAnsi="Times New Roman" w:cs="Times New Roman"/>
          <w:i/>
        </w:rPr>
        <w:t>]</w:t>
      </w:r>
    </w:p>
    <w:p w14:paraId="6A3B2E77" w14:textId="77777777" w:rsidR="00C45A9D" w:rsidRPr="0089308D" w:rsidRDefault="00C45A9D" w:rsidP="00C45A9D">
      <w:pPr>
        <w:pStyle w:val="NormalWeb"/>
        <w:spacing w:before="40"/>
        <w:rPr>
          <w:rFonts w:ascii="Times New Roman" w:hAnsi="Times New Roman" w:cs="Times New Roman"/>
          <w:i/>
        </w:rPr>
      </w:pPr>
      <w:r w:rsidRPr="0089308D">
        <w:rPr>
          <w:rFonts w:ascii="Times New Roman" w:hAnsi="Times New Roman" w:cs="Times New Roman"/>
          <w:b/>
        </w:rPr>
        <w:t>Date:</w:t>
      </w:r>
      <w:r w:rsidRPr="0089308D">
        <w:rPr>
          <w:rFonts w:ascii="Times New Roman" w:hAnsi="Times New Roman" w:cs="Times New Roman"/>
        </w:rPr>
        <w:t xml:space="preserve">  </w:t>
      </w:r>
      <w:r w:rsidRPr="0089308D">
        <w:rPr>
          <w:rFonts w:ascii="Times New Roman" w:hAnsi="Times New Roman" w:cs="Times New Roman"/>
          <w:i/>
        </w:rPr>
        <w:t>[</w:t>
      </w:r>
      <w:r w:rsidRPr="0089308D">
        <w:rPr>
          <w:rFonts w:ascii="Times New Roman" w:hAnsi="Times New Roman" w:cs="Times New Roman"/>
          <w:b/>
          <w:i/>
        </w:rPr>
        <w:t>insert</w:t>
      </w:r>
      <w:r w:rsidR="002D691E" w:rsidRPr="0089308D">
        <w:rPr>
          <w:rFonts w:ascii="Times New Roman" w:hAnsi="Times New Roman" w:cs="Times New Roman"/>
          <w:b/>
          <w:i/>
        </w:rPr>
        <w:t xml:space="preserve"> </w:t>
      </w:r>
      <w:r w:rsidRPr="0089308D">
        <w:rPr>
          <w:rFonts w:ascii="Times New Roman" w:hAnsi="Times New Roman" w:cs="Times New Roman"/>
          <w:b/>
          <w:i/>
        </w:rPr>
        <w:t>date</w:t>
      </w:r>
      <w:r w:rsidR="002E4CCA" w:rsidRPr="0089308D">
        <w:rPr>
          <w:rFonts w:ascii="Times New Roman" w:hAnsi="Times New Roman" w:cs="Times New Roman"/>
          <w:b/>
          <w:i/>
        </w:rPr>
        <w:t xml:space="preserve"> of issue</w:t>
      </w:r>
      <w:r w:rsidRPr="0089308D">
        <w:rPr>
          <w:rFonts w:ascii="Times New Roman" w:hAnsi="Times New Roman" w:cs="Times New Roman"/>
          <w:i/>
        </w:rPr>
        <w:t>]</w:t>
      </w:r>
    </w:p>
    <w:p w14:paraId="7B7270C1" w14:textId="77777777" w:rsidR="00C45A9D" w:rsidRPr="0089308D" w:rsidRDefault="00C45A9D" w:rsidP="00C45A9D">
      <w:pPr>
        <w:pStyle w:val="NormalWeb"/>
        <w:spacing w:before="40" w:after="200"/>
        <w:rPr>
          <w:rFonts w:ascii="Times New Roman" w:hAnsi="Times New Roman" w:cs="Times New Roman"/>
          <w:i/>
        </w:rPr>
      </w:pPr>
      <w:r w:rsidRPr="0089308D">
        <w:rPr>
          <w:rFonts w:ascii="Times New Roman" w:hAnsi="Times New Roman" w:cs="Times New Roman"/>
          <w:b/>
        </w:rPr>
        <w:t>ADVANCE PAYMENT GUARANTEE No.:</w:t>
      </w:r>
      <w:r w:rsidRPr="0089308D">
        <w:rPr>
          <w:rFonts w:ascii="Times New Roman" w:hAnsi="Times New Roman" w:cs="Times New Roman"/>
        </w:rPr>
        <w:t xml:space="preserve">  </w:t>
      </w:r>
      <w:r w:rsidRPr="0089308D">
        <w:rPr>
          <w:rFonts w:ascii="Times New Roman" w:hAnsi="Times New Roman" w:cs="Times New Roman"/>
          <w:i/>
        </w:rPr>
        <w:t xml:space="preserve">[insert: </w:t>
      </w:r>
      <w:r w:rsidRPr="0089308D">
        <w:rPr>
          <w:rFonts w:ascii="Times New Roman" w:hAnsi="Times New Roman" w:cs="Times New Roman"/>
          <w:b/>
          <w:i/>
        </w:rPr>
        <w:t>Advance Payment Guarantee Number</w:t>
      </w:r>
      <w:r w:rsidRPr="0089308D">
        <w:rPr>
          <w:rFonts w:ascii="Times New Roman" w:hAnsi="Times New Roman" w:cs="Times New Roman"/>
          <w:i/>
        </w:rPr>
        <w:t>]</w:t>
      </w:r>
    </w:p>
    <w:p w14:paraId="705CA109" w14:textId="77777777" w:rsidR="002E4CCA" w:rsidRPr="0089308D" w:rsidRDefault="002E4CCA" w:rsidP="00A01121">
      <w:pPr>
        <w:spacing w:before="100" w:beforeAutospacing="1" w:after="100" w:afterAutospacing="1"/>
      </w:pPr>
      <w:r w:rsidRPr="0089308D">
        <w:rPr>
          <w:rFonts w:eastAsia="Arial Unicode MS"/>
          <w:b/>
        </w:rPr>
        <w:t xml:space="preserve">Guarantor: </w:t>
      </w:r>
      <w:r w:rsidRPr="0089308D">
        <w:rPr>
          <w:rFonts w:eastAsia="Arial Unicode MS"/>
          <w:i/>
        </w:rPr>
        <w:t xml:space="preserve"> [Insert name and address of place of issue, unless indicated in the letterhead]</w:t>
      </w:r>
    </w:p>
    <w:p w14:paraId="2C9AB91A" w14:textId="77777777" w:rsidR="002E4CCA" w:rsidRPr="0089308D" w:rsidRDefault="00C45A9D" w:rsidP="00C45A9D">
      <w:r w:rsidRPr="0089308D">
        <w:t xml:space="preserve">We have been informed that on </w:t>
      </w:r>
      <w:r w:rsidRPr="0089308D">
        <w:rPr>
          <w:i/>
        </w:rPr>
        <w:t xml:space="preserve">[insert: </w:t>
      </w:r>
      <w:r w:rsidRPr="0089308D">
        <w:rPr>
          <w:b/>
          <w:i/>
        </w:rPr>
        <w:t>date of award</w:t>
      </w:r>
      <w:r w:rsidRPr="0089308D">
        <w:rPr>
          <w:i/>
        </w:rPr>
        <w:t xml:space="preserve">] </w:t>
      </w:r>
      <w:r w:rsidRPr="0089308D">
        <w:t xml:space="preserve">you awarded Contract No. </w:t>
      </w:r>
      <w:r w:rsidRPr="0089308D">
        <w:rPr>
          <w:i/>
        </w:rPr>
        <w:t xml:space="preserve">[insert: </w:t>
      </w:r>
      <w:r w:rsidRPr="0089308D">
        <w:rPr>
          <w:b/>
          <w:i/>
        </w:rPr>
        <w:t>Contract number</w:t>
      </w:r>
      <w:r w:rsidRPr="0089308D">
        <w:rPr>
          <w:i/>
        </w:rPr>
        <w:t xml:space="preserve">] </w:t>
      </w:r>
      <w:r w:rsidRPr="0089308D">
        <w:t xml:space="preserve">for </w:t>
      </w:r>
      <w:r w:rsidRPr="0089308D">
        <w:rPr>
          <w:i/>
        </w:rPr>
        <w:t xml:space="preserve">[insert: </w:t>
      </w:r>
      <w:r w:rsidRPr="0089308D">
        <w:rPr>
          <w:b/>
          <w:i/>
        </w:rPr>
        <w:t>title and/or brief description of the Contract</w:t>
      </w:r>
      <w:r w:rsidRPr="0089308D">
        <w:rPr>
          <w:i/>
        </w:rPr>
        <w:t xml:space="preserve">] </w:t>
      </w:r>
      <w:r w:rsidRPr="0089308D">
        <w:t xml:space="preserve">(hereinafter called "the Contract") to </w:t>
      </w:r>
      <w:r w:rsidRPr="0089308D">
        <w:rPr>
          <w:i/>
        </w:rPr>
        <w:t xml:space="preserve">[insert: </w:t>
      </w:r>
      <w:r w:rsidRPr="0089308D">
        <w:rPr>
          <w:b/>
          <w:i/>
        </w:rPr>
        <w:t>complete name of Supplier</w:t>
      </w:r>
      <w:r w:rsidR="002E4CCA" w:rsidRPr="0089308D">
        <w:rPr>
          <w:b/>
          <w:i/>
        </w:rPr>
        <w:t>, which in the case of a joint venture shall be the name of the joint venture</w:t>
      </w:r>
      <w:r w:rsidRPr="0089308D">
        <w:rPr>
          <w:i/>
        </w:rPr>
        <w:t>]</w:t>
      </w:r>
      <w:r w:rsidRPr="0089308D">
        <w:t xml:space="preserve"> (hereinafter called "the </w:t>
      </w:r>
      <w:r w:rsidR="002E4CCA" w:rsidRPr="0089308D">
        <w:t>Applicant</w:t>
      </w:r>
      <w:r w:rsidRPr="0089308D">
        <w:t xml:space="preserve">").  </w:t>
      </w:r>
    </w:p>
    <w:p w14:paraId="46BBE466" w14:textId="77777777" w:rsidR="00C45A9D" w:rsidRPr="0089308D" w:rsidRDefault="00C45A9D" w:rsidP="00C45A9D">
      <w:r w:rsidRPr="0089308D">
        <w:t xml:space="preserve">Furthermore, we understand that, according to the conditions of the Contract, an advance payment in the sum of </w:t>
      </w:r>
      <w:r w:rsidRPr="0089308D">
        <w:rPr>
          <w:rStyle w:val="preparersnote"/>
        </w:rPr>
        <w:t xml:space="preserve">[insert: amount in numbers and words, for each currency of the advance payment] </w:t>
      </w:r>
      <w:r w:rsidRPr="0089308D">
        <w:t>is to be made to the Supplier against an advance payment guarantee.</w:t>
      </w:r>
    </w:p>
    <w:p w14:paraId="3136019C" w14:textId="77777777" w:rsidR="00C92016" w:rsidRPr="0089308D" w:rsidRDefault="00C92016" w:rsidP="00C92016">
      <w:pPr>
        <w:spacing w:before="100" w:beforeAutospacing="1" w:after="100" w:afterAutospacing="1"/>
        <w:rPr>
          <w:rFonts w:eastAsia="Arial Unicode MS"/>
        </w:rPr>
      </w:pPr>
      <w:r w:rsidRPr="0089308D">
        <w:rPr>
          <w:rFonts w:eastAsia="Arial Unicode MS"/>
        </w:rPr>
        <w:t xml:space="preserve">At the request of the Applicant, we as Guarantor, hereby irrevocably undertake to pay the Beneficiary any sum or sums not exceeding in total an amount of </w:t>
      </w:r>
      <w:r w:rsidRPr="0089308D">
        <w:rPr>
          <w:rFonts w:eastAsia="Arial Unicode MS"/>
          <w:i/>
        </w:rPr>
        <w:t xml:space="preserve">[insert amount in figures] </w:t>
      </w:r>
      <w:r w:rsidRPr="0089308D">
        <w:rPr>
          <w:rFonts w:eastAsia="Arial Unicode MS"/>
          <w:i/>
        </w:rPr>
        <w:br/>
      </w:r>
      <w:r w:rsidRPr="0089308D">
        <w:rPr>
          <w:rFonts w:eastAsia="Arial Unicode MS"/>
        </w:rPr>
        <w:t>(</w:t>
      </w:r>
      <w:r w:rsidRPr="0089308D">
        <w:rPr>
          <w:rFonts w:eastAsia="Arial Unicode MS"/>
          <w:u w:val="single"/>
        </w:rPr>
        <w:t xml:space="preserve">                    </w:t>
      </w:r>
      <w:r w:rsidRPr="0089308D">
        <w:rPr>
          <w:rFonts w:eastAsia="Arial Unicode MS"/>
        </w:rPr>
        <w:t>)</w:t>
      </w:r>
      <w:r w:rsidRPr="0089308D">
        <w:rPr>
          <w:rFonts w:eastAsia="Arial Unicode MS"/>
          <w:i/>
        </w:rPr>
        <w:t xml:space="preserve"> [insert amount in words]</w:t>
      </w:r>
      <w:r w:rsidRPr="0089308D">
        <w:rPr>
          <w:rFonts w:eastAsia="Arial Unicode MS"/>
          <w:i/>
          <w:vertAlign w:val="superscript"/>
        </w:rPr>
        <w:footnoteReference w:customMarkFollows="1" w:id="13"/>
        <w:t>1</w:t>
      </w:r>
      <w:r w:rsidRPr="0089308D">
        <w:rPr>
          <w:rFonts w:eastAsia="Arial Unicode MS"/>
        </w:rPr>
        <w:t xml:space="preserve"> upon receipt by us of the Beneficiary’s complying demand supported by the Beneficiary’s statement, whether in the demand itself or in a separate signed document accompanying or identifying the demand, stating either that the Applicant:</w:t>
      </w:r>
    </w:p>
    <w:p w14:paraId="7FE88E5E" w14:textId="77777777" w:rsidR="00C92016" w:rsidRPr="0089308D" w:rsidRDefault="00C92016" w:rsidP="00DB7BA3">
      <w:pPr>
        <w:numPr>
          <w:ilvl w:val="2"/>
          <w:numId w:val="15"/>
        </w:numPr>
        <w:spacing w:after="200"/>
      </w:pPr>
      <w:r w:rsidRPr="0089308D">
        <w:t>has used the advance payment for purposes other than toward delivery of Goods; or</w:t>
      </w:r>
    </w:p>
    <w:p w14:paraId="17AA9E0B" w14:textId="77777777" w:rsidR="00C92016" w:rsidRPr="0089308D" w:rsidRDefault="00C92016" w:rsidP="00DB7BA3">
      <w:pPr>
        <w:numPr>
          <w:ilvl w:val="2"/>
          <w:numId w:val="15"/>
        </w:numPr>
        <w:spacing w:after="200"/>
      </w:pPr>
      <w:r w:rsidRPr="0089308D">
        <w:t xml:space="preserve">has failed to repay the advance payment in accordance with the Contract conditions, specifying the amount which the Applicant has failed to repay. </w:t>
      </w:r>
    </w:p>
    <w:p w14:paraId="077DC312" w14:textId="77777777" w:rsidR="00C92016" w:rsidRPr="0089308D" w:rsidRDefault="00C92016" w:rsidP="00C92016">
      <w:pPr>
        <w:spacing w:before="100" w:beforeAutospacing="1" w:after="100" w:afterAutospacing="1"/>
        <w:rPr>
          <w:rFonts w:eastAsia="Arial Unicode MS"/>
        </w:rPr>
      </w:pPr>
    </w:p>
    <w:p w14:paraId="7EB1506B" w14:textId="77777777" w:rsidR="00C92016" w:rsidRPr="0089308D" w:rsidRDefault="00C92016" w:rsidP="00C92016">
      <w:pPr>
        <w:spacing w:before="100" w:beforeAutospacing="1" w:after="100" w:afterAutospacing="1"/>
        <w:rPr>
          <w:rFonts w:eastAsia="Arial Unicode MS"/>
        </w:rPr>
      </w:pPr>
      <w:r w:rsidRPr="0089308D">
        <w:rPr>
          <w:rFonts w:eastAsia="Arial Unicode MS"/>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89308D">
        <w:rPr>
          <w:rFonts w:eastAsia="Arial Unicode MS"/>
          <w:i/>
        </w:rPr>
        <w:t>[insert number]</w:t>
      </w:r>
      <w:r w:rsidRPr="0089308D">
        <w:rPr>
          <w:rFonts w:eastAsia="Arial Unicode MS"/>
        </w:rPr>
        <w:t xml:space="preserve"> at  </w:t>
      </w:r>
      <w:r w:rsidRPr="0089308D">
        <w:rPr>
          <w:rFonts w:eastAsia="Arial Unicode MS"/>
          <w:i/>
        </w:rPr>
        <w:t>[insert name and address of Applicant’s bank]</w:t>
      </w:r>
      <w:r w:rsidRPr="0089308D">
        <w:rPr>
          <w:rFonts w:eastAsia="Arial Unicode MS"/>
        </w:rPr>
        <w:t>.</w:t>
      </w:r>
    </w:p>
    <w:p w14:paraId="736712A0" w14:textId="77777777" w:rsidR="00C92016" w:rsidRPr="0089308D" w:rsidRDefault="00C92016" w:rsidP="00C92016">
      <w:pPr>
        <w:spacing w:before="100" w:beforeAutospacing="1" w:after="100" w:afterAutospacing="1"/>
        <w:rPr>
          <w:rFonts w:eastAsia="Arial Unicode MS"/>
        </w:rPr>
      </w:pPr>
      <w:r w:rsidRPr="0089308D">
        <w:rPr>
          <w:rFonts w:eastAsia="Arial Unicode MS"/>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w:t>
      </w:r>
      <w:r w:rsidRPr="0089308D">
        <w:rPr>
          <w:rFonts w:eastAsia="Arial Unicode MS"/>
        </w:rPr>
        <w:lastRenderedPageBreak/>
        <w:t xml:space="preserve">been certified for payment, or on the </w:t>
      </w:r>
      <w:r w:rsidRPr="0089308D">
        <w:rPr>
          <w:rFonts w:eastAsia="Arial Unicode MS"/>
          <w:i/>
        </w:rPr>
        <w:t>[insert day]</w:t>
      </w:r>
      <w:r w:rsidRPr="0089308D">
        <w:rPr>
          <w:rFonts w:eastAsia="Arial Unicode MS"/>
        </w:rPr>
        <w:t xml:space="preserve"> day of </w:t>
      </w:r>
      <w:r w:rsidRPr="0089308D">
        <w:rPr>
          <w:rFonts w:eastAsia="Arial Unicode MS"/>
          <w:i/>
        </w:rPr>
        <w:t>[insert month]</w:t>
      </w:r>
      <w:r w:rsidRPr="0089308D">
        <w:rPr>
          <w:rFonts w:eastAsia="Arial Unicode MS"/>
        </w:rPr>
        <w:t xml:space="preserve">, 2 </w:t>
      </w:r>
      <w:r w:rsidRPr="0089308D">
        <w:rPr>
          <w:rFonts w:eastAsia="Arial Unicode MS"/>
          <w:i/>
        </w:rPr>
        <w:t>[insert year]</w:t>
      </w:r>
      <w:r w:rsidRPr="0089308D">
        <w:rPr>
          <w:rFonts w:eastAsia="Arial Unicode MS"/>
        </w:rPr>
        <w:t>, whichever is earlier.  Consequently, any demand for payment under this guarantee must be received by us at this office on or before that date.</w:t>
      </w:r>
    </w:p>
    <w:p w14:paraId="54428AC5" w14:textId="77777777" w:rsidR="00C92016" w:rsidRPr="0089308D" w:rsidRDefault="00C92016" w:rsidP="00C92016">
      <w:pPr>
        <w:spacing w:before="100" w:beforeAutospacing="1" w:after="100" w:afterAutospacing="1"/>
        <w:rPr>
          <w:rFonts w:eastAsia="Arial Unicode MS"/>
        </w:rPr>
      </w:pPr>
      <w:r w:rsidRPr="0089308D">
        <w:rPr>
          <w:rFonts w:eastAsia="Arial Unicode MS"/>
        </w:rPr>
        <w:t>This guarantee is subject to the Uniform Rules for Demand Guarantees (URDG) 2010 Revision, ICC Publication No.758, except that the supporting statement under Article 15(a) is hereby excluded.</w:t>
      </w:r>
    </w:p>
    <w:p w14:paraId="17D29125" w14:textId="77777777" w:rsidR="00C92016" w:rsidRPr="0089308D" w:rsidRDefault="00C92016" w:rsidP="00C92016">
      <w:pPr>
        <w:spacing w:beforeAutospacing="1" w:afterAutospacing="1"/>
        <w:rPr>
          <w:rFonts w:eastAsia="Arial Unicode MS"/>
        </w:rPr>
      </w:pPr>
      <w:r w:rsidRPr="0089308D">
        <w:rPr>
          <w:rFonts w:eastAsia="Arial Unicode MS"/>
        </w:rPr>
        <w:t>.</w:t>
      </w:r>
    </w:p>
    <w:p w14:paraId="0416E94C" w14:textId="77777777" w:rsidR="00C92016" w:rsidRPr="0089308D" w:rsidRDefault="00C92016" w:rsidP="00C92016">
      <w:pPr>
        <w:spacing w:beforeAutospacing="1" w:afterAutospacing="1"/>
        <w:rPr>
          <w:rFonts w:eastAsia="Arial Unicode MS"/>
        </w:rPr>
      </w:pPr>
    </w:p>
    <w:p w14:paraId="7E00CC91" w14:textId="77777777" w:rsidR="00C92016" w:rsidRPr="0089308D" w:rsidRDefault="00C92016" w:rsidP="00C92016">
      <w:r w:rsidRPr="0089308D">
        <w:t xml:space="preserve">____________________ </w:t>
      </w:r>
      <w:r w:rsidRPr="0089308D">
        <w:br/>
      </w:r>
      <w:r w:rsidRPr="0089308D">
        <w:rPr>
          <w:i/>
        </w:rPr>
        <w:t>[signature(s)]</w:t>
      </w:r>
      <w:r w:rsidRPr="0089308D">
        <w:t xml:space="preserve"> </w:t>
      </w:r>
    </w:p>
    <w:p w14:paraId="7FB4CD35" w14:textId="77777777" w:rsidR="00C92016" w:rsidRPr="0089308D" w:rsidRDefault="00C92016" w:rsidP="00C92016">
      <w:r w:rsidRPr="0089308D">
        <w:br/>
      </w:r>
      <w:r w:rsidRPr="0089308D">
        <w:rPr>
          <w:b/>
          <w:i/>
        </w:rPr>
        <w:t>Note:  All italicized text (including footnotes) is for use in preparing this form and shall be deleted from the final product.</w:t>
      </w:r>
    </w:p>
    <w:p w14:paraId="5631783E" w14:textId="77777777" w:rsidR="00C92016" w:rsidRPr="0089308D" w:rsidRDefault="00C92016" w:rsidP="00C92016">
      <w:r w:rsidRPr="0089308D">
        <w:t xml:space="preserve"> </w:t>
      </w:r>
    </w:p>
    <w:p w14:paraId="42DEC474" w14:textId="77777777" w:rsidR="00C92016" w:rsidRPr="0089308D" w:rsidRDefault="00C92016" w:rsidP="00C92016">
      <w:r w:rsidRPr="0089308D">
        <w:br w:type="page"/>
      </w:r>
    </w:p>
    <w:p w14:paraId="77237F7D" w14:textId="77777777" w:rsidR="00C45A9D" w:rsidRPr="0089308D" w:rsidRDefault="00C45A9D" w:rsidP="00A01121">
      <w:pPr>
        <w:pStyle w:val="Head81"/>
        <w:pBdr>
          <w:bottom w:val="single" w:sz="24" w:space="0" w:color="auto"/>
        </w:pBdr>
        <w:rPr>
          <w:rFonts w:ascii="Times New Roman" w:hAnsi="Times New Roman"/>
        </w:rPr>
      </w:pPr>
      <w:bookmarkStart w:id="739" w:name="_Toc521497275"/>
      <w:bookmarkStart w:id="740" w:name="_Toc207770108"/>
      <w:bookmarkStart w:id="741" w:name="_Toc494372506"/>
      <w:r w:rsidRPr="0089308D">
        <w:rPr>
          <w:rFonts w:ascii="Times New Roman" w:hAnsi="Times New Roman"/>
        </w:rPr>
        <w:lastRenderedPageBreak/>
        <w:t>3.  Installation and Acceptance Certificates</w:t>
      </w:r>
      <w:bookmarkEnd w:id="739"/>
      <w:bookmarkEnd w:id="740"/>
      <w:bookmarkEnd w:id="741"/>
    </w:p>
    <w:p w14:paraId="27DEC716" w14:textId="77777777" w:rsidR="00E00C44" w:rsidRPr="0089308D" w:rsidRDefault="00EC6118" w:rsidP="00E00C44">
      <w:pPr>
        <w:pStyle w:val="Head82"/>
      </w:pPr>
      <w:bookmarkStart w:id="742" w:name="_Toc252363661"/>
      <w:bookmarkStart w:id="743" w:name="_Toc494372507"/>
      <w:r w:rsidRPr="0089308D">
        <w:t>3.  Installation and Acceptance Certificates</w:t>
      </w:r>
      <w:bookmarkEnd w:id="742"/>
      <w:bookmarkEnd w:id="743"/>
      <w:r w:rsidRPr="0089308D">
        <w:rPr>
          <w:sz w:val="22"/>
        </w:rPr>
        <w:t xml:space="preserve"> </w:t>
      </w:r>
      <w:r w:rsidR="00C45A9D" w:rsidRPr="0089308D">
        <w:rPr>
          <w:sz w:val="22"/>
        </w:rPr>
        <w:br w:type="page"/>
      </w:r>
      <w:bookmarkStart w:id="744" w:name="_Toc521497276"/>
      <w:bookmarkStart w:id="745" w:name="_Toc207770109"/>
    </w:p>
    <w:p w14:paraId="28886764" w14:textId="77777777" w:rsidR="00E00C44" w:rsidRPr="002005BF" w:rsidRDefault="00E00C44" w:rsidP="00E00C44">
      <w:pPr>
        <w:pStyle w:val="Head82"/>
        <w:rPr>
          <w:lang w:val="fr-FR"/>
        </w:rPr>
      </w:pPr>
      <w:bookmarkStart w:id="746" w:name="_Toc494372508"/>
      <w:r w:rsidRPr="002005BF">
        <w:rPr>
          <w:lang w:val="fr-FR"/>
        </w:rPr>
        <w:lastRenderedPageBreak/>
        <w:t>3.1</w:t>
      </w:r>
      <w:r w:rsidRPr="002005BF">
        <w:rPr>
          <w:lang w:val="fr-FR"/>
        </w:rPr>
        <w:tab/>
        <w:t>Installation Certificate</w:t>
      </w:r>
      <w:bookmarkEnd w:id="746"/>
    </w:p>
    <w:p w14:paraId="13F33D59" w14:textId="77777777" w:rsidR="00E00C44" w:rsidRPr="002005BF" w:rsidRDefault="00E00C44" w:rsidP="00E00C44">
      <w:pPr>
        <w:tabs>
          <w:tab w:val="right" w:pos="3780"/>
          <w:tab w:val="left" w:pos="3960"/>
          <w:tab w:val="left" w:pos="9000"/>
        </w:tabs>
        <w:rPr>
          <w:lang w:val="fr-FR"/>
        </w:rPr>
      </w:pPr>
      <w:r w:rsidRPr="002005BF">
        <w:rPr>
          <w:sz w:val="22"/>
          <w:lang w:val="fr-FR"/>
        </w:rPr>
        <w:tab/>
      </w:r>
      <w:r w:rsidRPr="002005BF">
        <w:rPr>
          <w:lang w:val="fr-FR"/>
        </w:rPr>
        <w:t>Date:</w:t>
      </w:r>
      <w:r w:rsidRPr="002005BF">
        <w:rPr>
          <w:lang w:val="fr-FR"/>
        </w:rPr>
        <w:tab/>
      </w:r>
      <w:r w:rsidRPr="002005BF">
        <w:rPr>
          <w:rStyle w:val="preparersnote"/>
          <w:lang w:val="fr-FR"/>
        </w:rPr>
        <w:t>[ insert:  date ]</w:t>
      </w:r>
    </w:p>
    <w:p w14:paraId="758546E3" w14:textId="77777777" w:rsidR="00E00C44" w:rsidRPr="0089308D" w:rsidRDefault="00E00C44" w:rsidP="00E00C44">
      <w:pPr>
        <w:tabs>
          <w:tab w:val="right" w:pos="3780"/>
          <w:tab w:val="left" w:pos="3960"/>
          <w:tab w:val="left" w:pos="9000"/>
        </w:tabs>
      </w:pPr>
      <w:r w:rsidRPr="002005BF">
        <w:rPr>
          <w:lang w:val="fr-FR"/>
        </w:rPr>
        <w:tab/>
      </w:r>
      <w:r w:rsidRPr="0089308D">
        <w:t>Loan/Credit Number:</w:t>
      </w:r>
      <w:r w:rsidRPr="0089308D">
        <w:tab/>
      </w:r>
      <w:r w:rsidRPr="0089308D">
        <w:rPr>
          <w:rStyle w:val="preparersnote"/>
        </w:rPr>
        <w:t>[ insert:  loan or credit number from RFB ]</w:t>
      </w:r>
    </w:p>
    <w:p w14:paraId="14FD5E37" w14:textId="77777777" w:rsidR="00E00C44" w:rsidRPr="0089308D" w:rsidRDefault="00E00C44" w:rsidP="00E00C44">
      <w:pPr>
        <w:tabs>
          <w:tab w:val="right" w:pos="3780"/>
          <w:tab w:val="left" w:pos="3960"/>
          <w:tab w:val="left" w:pos="9000"/>
        </w:tabs>
      </w:pPr>
      <w:r w:rsidRPr="0089308D">
        <w:tab/>
        <w:t>RFB:</w:t>
      </w:r>
      <w:r w:rsidRPr="0089308D">
        <w:tab/>
      </w:r>
      <w:r w:rsidRPr="0089308D">
        <w:rPr>
          <w:rStyle w:val="preparersnote"/>
        </w:rPr>
        <w:t>[ insert:  title and number of RFB ]</w:t>
      </w:r>
    </w:p>
    <w:p w14:paraId="57141F3F" w14:textId="77777777" w:rsidR="00E00C44" w:rsidRPr="0089308D" w:rsidRDefault="00E00C44" w:rsidP="00E00C44">
      <w:pPr>
        <w:tabs>
          <w:tab w:val="right" w:pos="3780"/>
          <w:tab w:val="left" w:pos="3960"/>
          <w:tab w:val="left" w:pos="9000"/>
        </w:tabs>
      </w:pPr>
      <w:r w:rsidRPr="0089308D">
        <w:tab/>
        <w:t>Contract:</w:t>
      </w:r>
      <w:r w:rsidRPr="0089308D">
        <w:tab/>
      </w:r>
      <w:r w:rsidRPr="0089308D">
        <w:rPr>
          <w:rStyle w:val="preparersnote"/>
        </w:rPr>
        <w:t>[ insert:  name and number of Contract ]</w:t>
      </w:r>
    </w:p>
    <w:p w14:paraId="39FFA7BA" w14:textId="77777777" w:rsidR="00E00C44" w:rsidRPr="0089308D" w:rsidRDefault="00E00C44" w:rsidP="00E00C44"/>
    <w:p w14:paraId="1FD25D5E" w14:textId="77777777" w:rsidR="00E00C44" w:rsidRPr="0089308D" w:rsidRDefault="00E00C44" w:rsidP="00E00C44">
      <w:pPr>
        <w:rPr>
          <w:b/>
        </w:rPr>
      </w:pPr>
      <w:r w:rsidRPr="0089308D">
        <w:t xml:space="preserve">To:  </w:t>
      </w:r>
      <w:r w:rsidRPr="0089308D">
        <w:rPr>
          <w:rStyle w:val="preparersnote"/>
        </w:rPr>
        <w:t>[ insert:  name and address of Supplier ]</w:t>
      </w:r>
    </w:p>
    <w:p w14:paraId="6454ADF9" w14:textId="77777777" w:rsidR="00E00C44" w:rsidRPr="0089308D" w:rsidRDefault="00E00C44" w:rsidP="00E00C44">
      <w:r w:rsidRPr="0089308D">
        <w:t>Dear Sir or Madam:</w:t>
      </w:r>
    </w:p>
    <w:p w14:paraId="1FA30698" w14:textId="77777777" w:rsidR="00E00C44" w:rsidRPr="0089308D" w:rsidRDefault="00E00C44" w:rsidP="00E00C44">
      <w:r w:rsidRPr="0089308D">
        <w:tab/>
        <w:t xml:space="preserve">Pursuant to GCC Clause 26 (Installation of the System) of the Contract entered into between yourselves and the </w:t>
      </w:r>
      <w:r w:rsidRPr="0089308D">
        <w:rPr>
          <w:rStyle w:val="preparersnote"/>
        </w:rPr>
        <w:t>[ insert:  name of Purchaser ]</w:t>
      </w:r>
      <w:r w:rsidRPr="0089308D">
        <w:rPr>
          <w:b/>
        </w:rPr>
        <w:t xml:space="preserve"> </w:t>
      </w:r>
      <w:r w:rsidRPr="0089308D">
        <w:t xml:space="preserve">(hereinafter the “Purchaser”) dated </w:t>
      </w:r>
      <w:r w:rsidRPr="0089308D">
        <w:rPr>
          <w:rStyle w:val="preparersnote"/>
        </w:rPr>
        <w:t>[ insert:  date of  Contract ],</w:t>
      </w:r>
      <w:r w:rsidRPr="0089308D">
        <w:t xml:space="preserve"> relating to the </w:t>
      </w:r>
      <w:r w:rsidRPr="0089308D">
        <w:rPr>
          <w:rStyle w:val="preparersnote"/>
        </w:rPr>
        <w:t>[ insert:  brief description of the Information System ],</w:t>
      </w:r>
      <w:r w:rsidRPr="0089308D">
        <w:t xml:space="preserve"> we hereby notify you that the System (or a Subsystem or major component thereof) was deemed to have been correctly installed on the date specified below.</w:t>
      </w:r>
    </w:p>
    <w:p w14:paraId="4C40C697" w14:textId="77777777" w:rsidR="00E00C44" w:rsidRPr="0089308D" w:rsidRDefault="00E00C44" w:rsidP="00E00C44">
      <w:r w:rsidRPr="0089308D">
        <w:t>1.</w:t>
      </w:r>
      <w:r w:rsidRPr="0089308D">
        <w:tab/>
        <w:t xml:space="preserve">Description of the System (or relevant Subsystem or major component:  </w:t>
      </w:r>
      <w:r w:rsidRPr="0089308D">
        <w:rPr>
          <w:rStyle w:val="preparersnote"/>
        </w:rPr>
        <w:t>[ insert:  description ]</w:t>
      </w:r>
    </w:p>
    <w:p w14:paraId="6C0F72BC" w14:textId="77777777" w:rsidR="00E00C44" w:rsidRPr="0089308D" w:rsidRDefault="00E00C44" w:rsidP="00E00C44">
      <w:r w:rsidRPr="0089308D">
        <w:t>2.</w:t>
      </w:r>
      <w:r w:rsidRPr="0089308D">
        <w:tab/>
        <w:t xml:space="preserve">Date of Installation:  </w:t>
      </w:r>
      <w:r w:rsidRPr="0089308D">
        <w:rPr>
          <w:rStyle w:val="preparersnote"/>
        </w:rPr>
        <w:t>[ insert:  date ]</w:t>
      </w:r>
    </w:p>
    <w:p w14:paraId="27B17502" w14:textId="77777777" w:rsidR="00E00C44" w:rsidRPr="0089308D" w:rsidRDefault="00E00C44" w:rsidP="00E00C44">
      <w:r w:rsidRPr="0089308D">
        <w:tab/>
        <w:t>Notwithstanding the above, you are required to complete the outstanding items listed in the attachment to this certificate as soon as practicable.  This letter shall not relieve you of your obligation to achieve Operational Acceptance of the System in accordance with the Contract nor of your obligations during the Warranty Period.</w:t>
      </w:r>
    </w:p>
    <w:p w14:paraId="5DE297FB" w14:textId="77777777" w:rsidR="00E00C44" w:rsidRPr="0089308D" w:rsidRDefault="00E00C44" w:rsidP="00E00C44"/>
    <w:p w14:paraId="58ED523F" w14:textId="77777777" w:rsidR="00E00C44" w:rsidRPr="0089308D" w:rsidRDefault="00E00C44" w:rsidP="00E00C44">
      <w:r w:rsidRPr="0089308D">
        <w:t>For and on behalf of the Purchaser</w:t>
      </w:r>
    </w:p>
    <w:p w14:paraId="23792177" w14:textId="77777777" w:rsidR="00E00C44" w:rsidRPr="0089308D" w:rsidRDefault="00E00C44" w:rsidP="00E00C44"/>
    <w:p w14:paraId="79059F41" w14:textId="77777777" w:rsidR="00E00C44" w:rsidRPr="0089308D" w:rsidRDefault="00E00C44" w:rsidP="00E00C44">
      <w:pPr>
        <w:tabs>
          <w:tab w:val="right" w:pos="900"/>
          <w:tab w:val="left" w:pos="7200"/>
        </w:tabs>
      </w:pPr>
      <w:r w:rsidRPr="0089308D">
        <w:t>Signed:</w:t>
      </w:r>
      <w:r w:rsidRPr="0089308D">
        <w:tab/>
      </w:r>
      <w:r w:rsidRPr="0089308D">
        <w:tab/>
      </w:r>
    </w:p>
    <w:p w14:paraId="67BB7653" w14:textId="77777777" w:rsidR="00E00C44" w:rsidRPr="0089308D" w:rsidRDefault="00E00C44" w:rsidP="00E00C44">
      <w:pPr>
        <w:tabs>
          <w:tab w:val="right" w:pos="4320"/>
        </w:tabs>
      </w:pPr>
      <w:r w:rsidRPr="0089308D">
        <w:t xml:space="preserve">Date:  </w:t>
      </w:r>
      <w:r w:rsidRPr="0089308D">
        <w:tab/>
      </w:r>
    </w:p>
    <w:p w14:paraId="1DB735C8" w14:textId="77777777" w:rsidR="00E00C44" w:rsidRPr="0089308D" w:rsidRDefault="00E00C44" w:rsidP="00E00C44">
      <w:r w:rsidRPr="0089308D">
        <w:t xml:space="preserve">in the capacity of:  </w:t>
      </w:r>
      <w:r w:rsidRPr="0089308D">
        <w:rPr>
          <w:rStyle w:val="preparersnote"/>
        </w:rPr>
        <w:t>[ state:  “Project Manager”  or state the title of a higher level authority in the Purchaser’s organization ]</w:t>
      </w:r>
    </w:p>
    <w:p w14:paraId="1896F527" w14:textId="77777777" w:rsidR="00E00C44" w:rsidRPr="0089308D" w:rsidRDefault="00E00C44" w:rsidP="00E00C44">
      <w:pPr>
        <w:rPr>
          <w:sz w:val="22"/>
        </w:rPr>
      </w:pPr>
    </w:p>
    <w:p w14:paraId="7247952F" w14:textId="77777777" w:rsidR="00E00C44" w:rsidRPr="0089308D" w:rsidRDefault="00E00C44" w:rsidP="00E00C44">
      <w:pPr>
        <w:pStyle w:val="Head82"/>
      </w:pPr>
      <w:r w:rsidRPr="0089308D">
        <w:rPr>
          <w:sz w:val="22"/>
        </w:rPr>
        <w:br w:type="page"/>
      </w:r>
      <w:bookmarkStart w:id="747" w:name="_Toc494372509"/>
      <w:r w:rsidRPr="0089308D">
        <w:lastRenderedPageBreak/>
        <w:t>3.2</w:t>
      </w:r>
      <w:r w:rsidRPr="0089308D">
        <w:tab/>
        <w:t>Operational Acceptance Certificate</w:t>
      </w:r>
      <w:bookmarkEnd w:id="747"/>
    </w:p>
    <w:p w14:paraId="3F3318DF" w14:textId="77777777" w:rsidR="00E00C44" w:rsidRPr="0089308D" w:rsidRDefault="00E00C44" w:rsidP="00E00C44">
      <w:pPr>
        <w:tabs>
          <w:tab w:val="right" w:pos="3780"/>
          <w:tab w:val="left" w:pos="3960"/>
          <w:tab w:val="left" w:pos="9000"/>
        </w:tabs>
      </w:pPr>
    </w:p>
    <w:p w14:paraId="264DF2F6"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insert:  date ]</w:t>
      </w:r>
    </w:p>
    <w:p w14:paraId="176E99F1"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insert:  loan or credit number from RFB ]</w:t>
      </w:r>
    </w:p>
    <w:p w14:paraId="09146C79"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insert:  title and number of RFB ]</w:t>
      </w:r>
    </w:p>
    <w:p w14:paraId="6F922117" w14:textId="77777777" w:rsidR="00E00C44" w:rsidRPr="0089308D" w:rsidRDefault="00E00C44" w:rsidP="00E00C44">
      <w:pPr>
        <w:tabs>
          <w:tab w:val="right" w:pos="3780"/>
          <w:tab w:val="left" w:pos="3960"/>
          <w:tab w:val="left" w:pos="9000"/>
        </w:tabs>
        <w:ind w:left="3960" w:hanging="3960"/>
        <w:rPr>
          <w:b/>
        </w:rPr>
      </w:pPr>
      <w:r w:rsidRPr="0089308D">
        <w:tab/>
        <w:t>Contract:</w:t>
      </w:r>
      <w:r w:rsidRPr="0089308D">
        <w:tab/>
      </w:r>
      <w:r w:rsidRPr="0089308D">
        <w:rPr>
          <w:rStyle w:val="preparersnote"/>
        </w:rPr>
        <w:t>[ insert:  name of System or Subsystem and number of Contract ]</w:t>
      </w:r>
    </w:p>
    <w:p w14:paraId="540C65F7" w14:textId="77777777" w:rsidR="00E00C44" w:rsidRPr="0089308D" w:rsidRDefault="00E00C44" w:rsidP="00E00C44"/>
    <w:p w14:paraId="7AB0A33F" w14:textId="77777777" w:rsidR="00E00C44" w:rsidRPr="0089308D" w:rsidRDefault="00E00C44" w:rsidP="00E00C44">
      <w:pPr>
        <w:rPr>
          <w:b/>
        </w:rPr>
      </w:pPr>
      <w:r w:rsidRPr="0089308D">
        <w:t xml:space="preserve">To:  </w:t>
      </w:r>
      <w:r w:rsidRPr="0089308D">
        <w:rPr>
          <w:rStyle w:val="preparersnote"/>
        </w:rPr>
        <w:t>[ insert:  name and address of Supplier ]</w:t>
      </w:r>
    </w:p>
    <w:p w14:paraId="6573A504" w14:textId="77777777" w:rsidR="00E00C44" w:rsidRPr="0089308D" w:rsidRDefault="00E00C44" w:rsidP="00E00C44"/>
    <w:p w14:paraId="208E717B" w14:textId="77777777" w:rsidR="00E00C44" w:rsidRPr="0089308D" w:rsidRDefault="00E00C44" w:rsidP="00E00C44">
      <w:r w:rsidRPr="0089308D">
        <w:t>Dear Sir or Madam:</w:t>
      </w:r>
    </w:p>
    <w:p w14:paraId="13A44C29" w14:textId="77777777" w:rsidR="00E00C44" w:rsidRPr="0089308D" w:rsidRDefault="00E00C44" w:rsidP="00E00C44"/>
    <w:p w14:paraId="210A7785" w14:textId="77777777" w:rsidR="00E00C44" w:rsidRPr="0089308D" w:rsidRDefault="00E00C44" w:rsidP="00E00C44">
      <w:r w:rsidRPr="0089308D">
        <w:tab/>
        <w:t xml:space="preserve">Pursuant to GCC Clause 27 (Commissioning and Operational Acceptance) of the Contract entered into between yourselves and the </w:t>
      </w:r>
      <w:r w:rsidRPr="0089308D">
        <w:rPr>
          <w:rStyle w:val="preparersnote"/>
        </w:rPr>
        <w:t>[ insert:  name of Purchaser ]</w:t>
      </w:r>
      <w:r w:rsidRPr="0089308D">
        <w:t xml:space="preserve"> (hereinafter the “Purchaser”) dated </w:t>
      </w:r>
      <w:r w:rsidRPr="0089308D">
        <w:rPr>
          <w:rStyle w:val="preparersnote"/>
        </w:rPr>
        <w:t>[ insert:  date of Contract ],</w:t>
      </w:r>
      <w:r w:rsidRPr="0089308D">
        <w:t xml:space="preserve"> relating to the </w:t>
      </w:r>
      <w:r w:rsidRPr="0089308D">
        <w:rPr>
          <w:rStyle w:val="preparersnote"/>
        </w:rPr>
        <w:t>[ insert:  brief description of the Information System ],</w:t>
      </w:r>
      <w:r w:rsidRPr="0089308D">
        <w:t xml:space="preserve"> we hereby notify you the System (or the Subsystem or major component identified below) successfully completed the Operational Acceptance Tests specified in the Contract.  In accordance with the terms of the Contract, the Purchaser hereby takes over the System (or the Subsystem or major component identified below), together with the responsibility for care and custody and the risk of loss thereof on the date mentioned below.</w:t>
      </w:r>
    </w:p>
    <w:p w14:paraId="2997ECC1" w14:textId="77777777" w:rsidR="00E00C44" w:rsidRPr="0089308D" w:rsidRDefault="00E00C44" w:rsidP="00E00C44">
      <w:r w:rsidRPr="0089308D">
        <w:t>1.</w:t>
      </w:r>
      <w:r w:rsidRPr="0089308D">
        <w:tab/>
        <w:t xml:space="preserve">Description of the System (or Subsystem or major component):  </w:t>
      </w:r>
      <w:r w:rsidRPr="0089308D">
        <w:rPr>
          <w:rStyle w:val="preparersnote"/>
        </w:rPr>
        <w:t>[ insert:  description ]</w:t>
      </w:r>
    </w:p>
    <w:p w14:paraId="44626DDF" w14:textId="77777777" w:rsidR="00E00C44" w:rsidRPr="0089308D" w:rsidRDefault="00E00C44" w:rsidP="00E00C44">
      <w:r w:rsidRPr="0089308D">
        <w:t>2.</w:t>
      </w:r>
      <w:r w:rsidRPr="0089308D">
        <w:tab/>
        <w:t xml:space="preserve">Date of Operational Acceptance:  </w:t>
      </w:r>
      <w:r w:rsidRPr="0089308D">
        <w:rPr>
          <w:rStyle w:val="preparersnote"/>
        </w:rPr>
        <w:t>[ insert:  date ]</w:t>
      </w:r>
    </w:p>
    <w:p w14:paraId="0F1DE1FA" w14:textId="77777777" w:rsidR="00E00C44" w:rsidRPr="0089308D" w:rsidRDefault="00E00C44" w:rsidP="00E00C44">
      <w:r w:rsidRPr="0089308D">
        <w:tab/>
        <w:t>This letter shall not relieve you of your remaining performance obligations under the Contract nor of your obligations during the Warranty Period.</w:t>
      </w:r>
    </w:p>
    <w:p w14:paraId="0872DEC2" w14:textId="77777777" w:rsidR="00E00C44" w:rsidRPr="0089308D" w:rsidRDefault="00E00C44" w:rsidP="00E00C44"/>
    <w:p w14:paraId="39D86F06" w14:textId="77777777" w:rsidR="00E00C44" w:rsidRPr="0089308D" w:rsidRDefault="00E00C44" w:rsidP="00E00C44">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after="0"/>
      </w:pPr>
      <w:r w:rsidRPr="0089308D">
        <w:t>For and on behalf of the Purchaser</w:t>
      </w:r>
    </w:p>
    <w:p w14:paraId="3F281C03" w14:textId="77777777" w:rsidR="00E00C44" w:rsidRPr="0089308D" w:rsidRDefault="00E00C44" w:rsidP="00E00C44"/>
    <w:p w14:paraId="00C768F9" w14:textId="77777777" w:rsidR="00E00C44" w:rsidRPr="0089308D" w:rsidRDefault="00E00C44" w:rsidP="00E00C44"/>
    <w:p w14:paraId="7D12CFAD" w14:textId="77777777" w:rsidR="00E00C44" w:rsidRPr="0089308D" w:rsidRDefault="00E00C44" w:rsidP="00E00C44">
      <w:pPr>
        <w:tabs>
          <w:tab w:val="right" w:pos="900"/>
          <w:tab w:val="left" w:pos="7200"/>
        </w:tabs>
      </w:pPr>
      <w:r w:rsidRPr="0089308D">
        <w:t>Signed:</w:t>
      </w:r>
      <w:r w:rsidRPr="0089308D">
        <w:tab/>
      </w:r>
      <w:r w:rsidRPr="0089308D">
        <w:tab/>
      </w:r>
    </w:p>
    <w:p w14:paraId="55B61B08" w14:textId="77777777" w:rsidR="00E00C44" w:rsidRPr="0089308D" w:rsidRDefault="00E00C44" w:rsidP="00E00C44">
      <w:pPr>
        <w:tabs>
          <w:tab w:val="right" w:pos="4320"/>
        </w:tabs>
      </w:pPr>
      <w:r w:rsidRPr="0089308D">
        <w:t xml:space="preserve">Date:  </w:t>
      </w:r>
      <w:r w:rsidRPr="0089308D">
        <w:tab/>
      </w:r>
    </w:p>
    <w:p w14:paraId="4637D899" w14:textId="77777777" w:rsidR="00E00C44" w:rsidRPr="0089308D" w:rsidRDefault="00E00C44" w:rsidP="00E00C44">
      <w:r w:rsidRPr="0089308D">
        <w:t xml:space="preserve">in the capacity of:  </w:t>
      </w:r>
      <w:r w:rsidRPr="0089308D">
        <w:rPr>
          <w:rStyle w:val="preparersnote"/>
        </w:rPr>
        <w:t>[ state:  “Project Manager” or higher level authority in the Purchaser’s organization ]</w:t>
      </w:r>
    </w:p>
    <w:p w14:paraId="677D457D" w14:textId="77777777" w:rsidR="00E00C44" w:rsidRPr="0089308D" w:rsidRDefault="00E00C44" w:rsidP="00E00C44">
      <w:pPr>
        <w:pStyle w:val="Head81"/>
        <w:rPr>
          <w:rFonts w:ascii="Times New Roman" w:hAnsi="Times New Roman"/>
        </w:rPr>
      </w:pPr>
      <w:r w:rsidRPr="0089308D">
        <w:rPr>
          <w:rFonts w:ascii="Times New Roman" w:hAnsi="Times New Roman"/>
          <w:sz w:val="22"/>
        </w:rPr>
        <w:br w:type="page"/>
      </w:r>
      <w:bookmarkStart w:id="748" w:name="_Toc494372510"/>
      <w:r w:rsidRPr="0089308D">
        <w:rPr>
          <w:rFonts w:ascii="Times New Roman" w:hAnsi="Times New Roman"/>
        </w:rPr>
        <w:lastRenderedPageBreak/>
        <w:t>4.  Change Order Procedures and Forms</w:t>
      </w:r>
      <w:bookmarkEnd w:id="748"/>
    </w:p>
    <w:p w14:paraId="4BDFB96E" w14:textId="77777777" w:rsidR="00E00C44" w:rsidRPr="0089308D" w:rsidRDefault="00E00C44" w:rsidP="00E00C44">
      <w:pPr>
        <w:tabs>
          <w:tab w:val="right" w:pos="3780"/>
          <w:tab w:val="left" w:pos="3960"/>
          <w:tab w:val="left" w:pos="9000"/>
        </w:tabs>
        <w:rPr>
          <w:sz w:val="22"/>
        </w:rPr>
      </w:pPr>
    </w:p>
    <w:p w14:paraId="60D995D0" w14:textId="77777777" w:rsidR="00E00C44" w:rsidRPr="0089308D" w:rsidRDefault="00E00C44" w:rsidP="00E00C44">
      <w:pPr>
        <w:tabs>
          <w:tab w:val="right" w:pos="3780"/>
          <w:tab w:val="left" w:pos="3960"/>
          <w:tab w:val="left" w:pos="9000"/>
        </w:tabs>
      </w:pPr>
      <w:r w:rsidRPr="0089308D">
        <w:rPr>
          <w:sz w:val="22"/>
        </w:rPr>
        <w:tab/>
      </w:r>
      <w:r w:rsidRPr="0089308D">
        <w:t>Date:</w:t>
      </w:r>
      <w:r w:rsidRPr="0089308D">
        <w:tab/>
      </w:r>
      <w:r w:rsidRPr="0089308D">
        <w:rPr>
          <w:rStyle w:val="preparersnote"/>
        </w:rPr>
        <w:t>[ insert:  date ]</w:t>
      </w:r>
    </w:p>
    <w:p w14:paraId="16553923"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insert:  loan or credit number from RFB ]</w:t>
      </w:r>
    </w:p>
    <w:p w14:paraId="5E7DAEC2"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insert:  title and number of RFB ]</w:t>
      </w:r>
    </w:p>
    <w:p w14:paraId="16A6276A" w14:textId="77777777" w:rsidR="00E00C44" w:rsidRPr="0089308D" w:rsidRDefault="00E00C44" w:rsidP="00E00C44">
      <w:pPr>
        <w:tabs>
          <w:tab w:val="right" w:pos="3780"/>
          <w:tab w:val="left" w:pos="3960"/>
          <w:tab w:val="left" w:pos="9000"/>
        </w:tabs>
        <w:ind w:left="3960" w:hanging="3960"/>
      </w:pPr>
      <w:r w:rsidRPr="0089308D">
        <w:tab/>
        <w:t>Contract:</w:t>
      </w:r>
      <w:r w:rsidRPr="0089308D">
        <w:tab/>
      </w:r>
      <w:r w:rsidRPr="0089308D">
        <w:rPr>
          <w:rStyle w:val="preparersnote"/>
        </w:rPr>
        <w:t>[ insert:  name or System or Subsystem and number of Contract ]</w:t>
      </w:r>
    </w:p>
    <w:p w14:paraId="7F42C64D" w14:textId="77777777" w:rsidR="00E00C44" w:rsidRPr="0089308D" w:rsidRDefault="00E00C44" w:rsidP="00E00C44">
      <w:pPr>
        <w:spacing w:before="120"/>
        <w:ind w:left="547" w:hanging="547"/>
        <w:rPr>
          <w:b/>
        </w:rPr>
      </w:pPr>
      <w:r w:rsidRPr="0089308D">
        <w:rPr>
          <w:b/>
        </w:rPr>
        <w:t>General</w:t>
      </w:r>
    </w:p>
    <w:p w14:paraId="3FBE6C09" w14:textId="77777777" w:rsidR="00E00C44" w:rsidRPr="0089308D" w:rsidRDefault="00E00C44" w:rsidP="00E00C44">
      <w:pPr>
        <w:ind w:left="540"/>
      </w:pPr>
      <w:r w:rsidRPr="0089308D">
        <w:t>This section provides samples of procedures and forms for carrying out changes to the System during the performance of the Contract in accordance with GCC Clause 39 (Changes to the System) of the Contract.</w:t>
      </w:r>
    </w:p>
    <w:p w14:paraId="07437D0D" w14:textId="77777777" w:rsidR="00E00C44" w:rsidRPr="0089308D" w:rsidRDefault="00E00C44" w:rsidP="00E00C44">
      <w:pPr>
        <w:spacing w:before="120"/>
        <w:ind w:left="547" w:hanging="547"/>
        <w:rPr>
          <w:b/>
        </w:rPr>
      </w:pPr>
      <w:r w:rsidRPr="0089308D">
        <w:rPr>
          <w:b/>
        </w:rPr>
        <w:t>Change Order Log</w:t>
      </w:r>
    </w:p>
    <w:p w14:paraId="4320FECA" w14:textId="77777777" w:rsidR="00E00C44" w:rsidRPr="0089308D" w:rsidRDefault="00E00C44" w:rsidP="00E00C44">
      <w:pPr>
        <w:ind w:left="540"/>
      </w:pPr>
      <w:r w:rsidRPr="0089308D">
        <w:t>The Supplier shall keep an up-to-date Change Order Log to show the current status of Requests for Change and Change Orders authorized or pending.  Changes shall be entered regularly in the Change Order Log to ensure that the log is kept up-to-date.  The Supplier shall attach a copy of the current Change Order Log in the monthly progress report to be submitted to the Purchaser.</w:t>
      </w:r>
    </w:p>
    <w:p w14:paraId="63DB6585" w14:textId="77777777" w:rsidR="00E00C44" w:rsidRPr="0089308D" w:rsidRDefault="00E00C44" w:rsidP="00E00C44">
      <w:pPr>
        <w:spacing w:before="120"/>
        <w:ind w:left="547" w:hanging="547"/>
        <w:rPr>
          <w:b/>
        </w:rPr>
      </w:pPr>
      <w:r w:rsidRPr="0089308D">
        <w:rPr>
          <w:b/>
        </w:rPr>
        <w:t>References to Changes</w:t>
      </w:r>
    </w:p>
    <w:p w14:paraId="72D28CDC" w14:textId="77777777" w:rsidR="00E00C44" w:rsidRPr="0089308D" w:rsidRDefault="00E00C44" w:rsidP="00E00C44">
      <w:pPr>
        <w:spacing w:after="40"/>
        <w:ind w:left="1094" w:hanging="547"/>
      </w:pPr>
      <w:r w:rsidRPr="0089308D">
        <w:t>(1)</w:t>
      </w:r>
      <w:r w:rsidRPr="0089308D">
        <w:tab/>
        <w:t>Request for Change Proposals (including Application for Change Proposals) shall be serially numbered CR-nnn.</w:t>
      </w:r>
    </w:p>
    <w:p w14:paraId="1272C332" w14:textId="77777777" w:rsidR="00E00C44" w:rsidRPr="0089308D" w:rsidRDefault="00E00C44" w:rsidP="00E00C44">
      <w:pPr>
        <w:spacing w:after="40"/>
        <w:ind w:left="1094" w:hanging="547"/>
      </w:pPr>
      <w:r w:rsidRPr="0089308D">
        <w:t>(2)</w:t>
      </w:r>
      <w:r w:rsidRPr="0089308D">
        <w:tab/>
        <w:t>Change Estimate Proposals shall be numbered CN-nnn.</w:t>
      </w:r>
    </w:p>
    <w:p w14:paraId="57B6FE99" w14:textId="77777777" w:rsidR="00E00C44" w:rsidRPr="0089308D" w:rsidRDefault="00E00C44" w:rsidP="00E00C44">
      <w:pPr>
        <w:spacing w:after="40"/>
        <w:ind w:left="1094" w:hanging="547"/>
      </w:pPr>
      <w:r w:rsidRPr="0089308D">
        <w:t>(3)</w:t>
      </w:r>
      <w:r w:rsidRPr="0089308D">
        <w:tab/>
        <w:t>Estimate Acceptances shall be numbered CA-nnn.</w:t>
      </w:r>
    </w:p>
    <w:p w14:paraId="22521E95" w14:textId="77777777" w:rsidR="00E00C44" w:rsidRPr="0089308D" w:rsidRDefault="00E00C44" w:rsidP="00E00C44">
      <w:pPr>
        <w:spacing w:after="40"/>
        <w:ind w:left="1094" w:hanging="547"/>
      </w:pPr>
      <w:r w:rsidRPr="0089308D">
        <w:t>(4)</w:t>
      </w:r>
      <w:r w:rsidRPr="0089308D">
        <w:tab/>
        <w:t>Change Proposals shall be numbered CP-nnn.</w:t>
      </w:r>
    </w:p>
    <w:p w14:paraId="436BFC4A" w14:textId="77777777" w:rsidR="00E00C44" w:rsidRPr="0089308D" w:rsidRDefault="00E00C44" w:rsidP="00E00C44">
      <w:pPr>
        <w:ind w:left="1094" w:hanging="547"/>
      </w:pPr>
      <w:r w:rsidRPr="0089308D">
        <w:t>(5)</w:t>
      </w:r>
      <w:r w:rsidRPr="0089308D">
        <w:tab/>
        <w:t>Change Orders shall be numbered CO-nnn.</w:t>
      </w:r>
    </w:p>
    <w:p w14:paraId="20BA8BA3" w14:textId="77777777" w:rsidR="00E00C44" w:rsidRPr="0089308D" w:rsidRDefault="00E00C44" w:rsidP="00E00C44">
      <w:pPr>
        <w:tabs>
          <w:tab w:val="left" w:pos="1260"/>
        </w:tabs>
        <w:ind w:left="1800" w:hanging="1260"/>
      </w:pPr>
      <w:r w:rsidRPr="0089308D">
        <w:t>On all forms, the numbering shall be determined by the original CR-nnn.</w:t>
      </w:r>
    </w:p>
    <w:p w14:paraId="2F8B9D25" w14:textId="77777777" w:rsidR="00E00C44" w:rsidRPr="0089308D" w:rsidRDefault="00E00C44" w:rsidP="00E00C44">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ind w:left="547" w:hanging="547"/>
        <w:rPr>
          <w:b/>
        </w:rPr>
      </w:pPr>
      <w:r w:rsidRPr="0089308D">
        <w:rPr>
          <w:b/>
        </w:rPr>
        <w:t>Annexes</w:t>
      </w:r>
    </w:p>
    <w:p w14:paraId="1A185F5F" w14:textId="77777777" w:rsidR="00E00C44" w:rsidRPr="0089308D" w:rsidRDefault="00E00C44" w:rsidP="00E00C44">
      <w:pPr>
        <w:spacing w:after="40"/>
        <w:ind w:left="720" w:hanging="720"/>
      </w:pPr>
      <w:r w:rsidRPr="0089308D">
        <w:t>4.1</w:t>
      </w:r>
      <w:r w:rsidRPr="0089308D">
        <w:tab/>
        <w:t>Request for Change Proposal Form</w:t>
      </w:r>
    </w:p>
    <w:p w14:paraId="340F8B91" w14:textId="77777777" w:rsidR="00E00C44" w:rsidRPr="0089308D" w:rsidRDefault="00E00C44" w:rsidP="00E00C44">
      <w:pPr>
        <w:spacing w:after="40"/>
        <w:ind w:left="720" w:hanging="720"/>
      </w:pPr>
      <w:r w:rsidRPr="0089308D">
        <w:t>4.2</w:t>
      </w:r>
      <w:r w:rsidRPr="0089308D">
        <w:tab/>
        <w:t>Change Estimate Proposal Form</w:t>
      </w:r>
    </w:p>
    <w:p w14:paraId="5369FB2A" w14:textId="77777777" w:rsidR="00E00C44" w:rsidRPr="0089308D" w:rsidRDefault="00E00C44" w:rsidP="00E00C44">
      <w:pPr>
        <w:spacing w:after="40"/>
        <w:ind w:left="720" w:hanging="720"/>
      </w:pPr>
      <w:r w:rsidRPr="0089308D">
        <w:t>4.3</w:t>
      </w:r>
      <w:r w:rsidRPr="0089308D">
        <w:tab/>
        <w:t>Estimate Acceptance Form</w:t>
      </w:r>
    </w:p>
    <w:p w14:paraId="23D54AA8" w14:textId="77777777" w:rsidR="00E00C44" w:rsidRPr="0089308D" w:rsidRDefault="00E00C44" w:rsidP="00E00C44">
      <w:pPr>
        <w:spacing w:after="40"/>
        <w:ind w:left="720" w:hanging="720"/>
      </w:pPr>
      <w:r w:rsidRPr="0089308D">
        <w:t>4.4</w:t>
      </w:r>
      <w:r w:rsidRPr="0089308D">
        <w:tab/>
        <w:t>Change Proposal Form</w:t>
      </w:r>
    </w:p>
    <w:p w14:paraId="489DE50C" w14:textId="77777777" w:rsidR="00E00C44" w:rsidRPr="0089308D" w:rsidRDefault="00E00C44" w:rsidP="00E00C44">
      <w:pPr>
        <w:spacing w:after="40"/>
        <w:ind w:left="720" w:hanging="720"/>
      </w:pPr>
      <w:r w:rsidRPr="0089308D">
        <w:t>4.5</w:t>
      </w:r>
      <w:r w:rsidRPr="0089308D">
        <w:tab/>
        <w:t>Change Order Form</w:t>
      </w:r>
    </w:p>
    <w:p w14:paraId="6C68EB47" w14:textId="77777777" w:rsidR="00E00C44" w:rsidRPr="0089308D" w:rsidRDefault="00E00C44" w:rsidP="00E00C44">
      <w:pPr>
        <w:spacing w:after="40"/>
        <w:ind w:left="720" w:hanging="720"/>
      </w:pPr>
      <w:r w:rsidRPr="0089308D">
        <w:t>4.6</w:t>
      </w:r>
      <w:r w:rsidRPr="0089308D">
        <w:tab/>
        <w:t>Application for Change Proposal Form</w:t>
      </w:r>
    </w:p>
    <w:p w14:paraId="1016EE8B" w14:textId="77777777" w:rsidR="00E00C44" w:rsidRPr="0089308D" w:rsidRDefault="00E00C44" w:rsidP="00E00C44">
      <w:pPr>
        <w:pStyle w:val="Head82"/>
      </w:pPr>
      <w:r w:rsidRPr="0089308D">
        <w:rPr>
          <w:sz w:val="24"/>
        </w:rPr>
        <w:br w:type="page"/>
      </w:r>
      <w:bookmarkStart w:id="749" w:name="_Toc494372511"/>
      <w:r w:rsidRPr="0089308D">
        <w:lastRenderedPageBreak/>
        <w:t>4.1</w:t>
      </w:r>
      <w:r w:rsidRPr="0089308D">
        <w:tab/>
        <w:t>Request for Change Proposal Form</w:t>
      </w:r>
      <w:bookmarkEnd w:id="749"/>
    </w:p>
    <w:p w14:paraId="5ACA05C3" w14:textId="77777777" w:rsidR="00E00C44" w:rsidRPr="0089308D" w:rsidRDefault="00E00C44" w:rsidP="00E00C44">
      <w:pPr>
        <w:jc w:val="center"/>
      </w:pPr>
      <w:r w:rsidRPr="0089308D">
        <w:t>(Purchaser’s Letterhead)</w:t>
      </w:r>
    </w:p>
    <w:p w14:paraId="134BFDAF" w14:textId="77777777" w:rsidR="00E00C44" w:rsidRPr="0089308D" w:rsidRDefault="00E00C44" w:rsidP="00E00C44"/>
    <w:p w14:paraId="654FCF01"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insert:  date ]</w:t>
      </w:r>
    </w:p>
    <w:p w14:paraId="41C54E8D"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insert:  loan or credit number from RFB ]</w:t>
      </w:r>
    </w:p>
    <w:p w14:paraId="4963545C"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insert:  title and number of RFB ]</w:t>
      </w:r>
    </w:p>
    <w:p w14:paraId="02A81ECC" w14:textId="77777777" w:rsidR="00E00C44" w:rsidRPr="0089308D" w:rsidRDefault="00E00C44" w:rsidP="00E00C44">
      <w:pPr>
        <w:tabs>
          <w:tab w:val="right" w:pos="3780"/>
          <w:tab w:val="left" w:pos="3960"/>
          <w:tab w:val="left" w:pos="9000"/>
        </w:tabs>
        <w:ind w:left="3960" w:hanging="3960"/>
        <w:rPr>
          <w:b/>
        </w:rPr>
      </w:pPr>
      <w:r w:rsidRPr="0089308D">
        <w:tab/>
        <w:t>Contract:</w:t>
      </w:r>
      <w:r w:rsidRPr="0089308D">
        <w:tab/>
      </w:r>
      <w:r w:rsidRPr="0089308D">
        <w:rPr>
          <w:rStyle w:val="preparersnote"/>
        </w:rPr>
        <w:t>[ insert:  name of System or Subsystem or number of Contract ]</w:t>
      </w:r>
    </w:p>
    <w:p w14:paraId="06B235A1" w14:textId="77777777" w:rsidR="00E00C44" w:rsidRPr="0089308D" w:rsidRDefault="00E00C44" w:rsidP="00E00C44"/>
    <w:p w14:paraId="7DC019D5" w14:textId="77777777" w:rsidR="00E00C44" w:rsidRPr="0089308D" w:rsidRDefault="00E00C44" w:rsidP="00E00C44">
      <w:pPr>
        <w:tabs>
          <w:tab w:val="left" w:pos="6480"/>
          <w:tab w:val="left" w:pos="9000"/>
        </w:tabs>
      </w:pPr>
      <w:r w:rsidRPr="0089308D">
        <w:t xml:space="preserve">To:  </w:t>
      </w:r>
      <w:r w:rsidRPr="0089308D">
        <w:rPr>
          <w:rStyle w:val="preparersnote"/>
        </w:rPr>
        <w:t>[ insert:  name of Supplier and address ]</w:t>
      </w:r>
    </w:p>
    <w:p w14:paraId="4DAC07FD" w14:textId="77777777" w:rsidR="00E00C44" w:rsidRPr="0089308D" w:rsidRDefault="00E00C44" w:rsidP="00E00C44">
      <w:r w:rsidRPr="0089308D">
        <w:t xml:space="preserve">Attention:  </w:t>
      </w:r>
      <w:r w:rsidRPr="0089308D">
        <w:rPr>
          <w:rStyle w:val="preparersnote"/>
        </w:rPr>
        <w:t>[ insert:  name and title ]</w:t>
      </w:r>
    </w:p>
    <w:p w14:paraId="5BBB5D22" w14:textId="77777777" w:rsidR="00E00C44" w:rsidRPr="0089308D" w:rsidRDefault="00E00C44" w:rsidP="00E00C44"/>
    <w:p w14:paraId="3DF0D497" w14:textId="77777777" w:rsidR="00E00C44" w:rsidRPr="0089308D" w:rsidRDefault="00E00C44" w:rsidP="00E00C44">
      <w:r w:rsidRPr="0089308D">
        <w:t>Dear Sir or Madam:</w:t>
      </w:r>
    </w:p>
    <w:p w14:paraId="5B188CA1" w14:textId="77777777" w:rsidR="00E00C44" w:rsidRPr="0089308D" w:rsidRDefault="00E00C44" w:rsidP="00E00C44"/>
    <w:p w14:paraId="57D7EC48" w14:textId="77777777" w:rsidR="00E00C44" w:rsidRPr="0089308D" w:rsidRDefault="00E00C44" w:rsidP="00E00C44">
      <w:r w:rsidRPr="0089308D">
        <w:tab/>
        <w:t xml:space="preserve">With reference to the above-referenced Contract, you are requested to prepare and submit a Change Proposal for the Change noted below in accordance with the following instructions within </w:t>
      </w:r>
      <w:r w:rsidRPr="0089308D">
        <w:rPr>
          <w:rStyle w:val="preparersnote"/>
        </w:rPr>
        <w:t>[ insert:  number ]</w:t>
      </w:r>
      <w:r w:rsidRPr="0089308D">
        <w:t xml:space="preserve"> days of the date of this letter.</w:t>
      </w:r>
    </w:p>
    <w:p w14:paraId="1190604C" w14:textId="77777777" w:rsidR="00E00C44" w:rsidRPr="0089308D" w:rsidRDefault="00E00C44" w:rsidP="00E00C44">
      <w:pPr>
        <w:ind w:left="540" w:hanging="540"/>
      </w:pPr>
    </w:p>
    <w:p w14:paraId="6ACB0ACA" w14:textId="77777777" w:rsidR="00E00C44" w:rsidRPr="0089308D" w:rsidRDefault="00E00C44" w:rsidP="00E00C44">
      <w:pPr>
        <w:ind w:left="540" w:hanging="540"/>
      </w:pPr>
      <w:r w:rsidRPr="0089308D">
        <w:t>1.</w:t>
      </w:r>
      <w:r w:rsidRPr="0089308D">
        <w:tab/>
        <w:t xml:space="preserve">Title of Change:  </w:t>
      </w:r>
      <w:r w:rsidRPr="0089308D">
        <w:rPr>
          <w:rStyle w:val="preparersnote"/>
        </w:rPr>
        <w:t>[ insert:  title ]</w:t>
      </w:r>
    </w:p>
    <w:p w14:paraId="0A69D6A8" w14:textId="77777777" w:rsidR="00E00C44" w:rsidRPr="0089308D" w:rsidRDefault="00E00C44" w:rsidP="00E00C44">
      <w:pPr>
        <w:ind w:left="540" w:hanging="540"/>
      </w:pPr>
      <w:r w:rsidRPr="0089308D">
        <w:t>2.</w:t>
      </w:r>
      <w:r w:rsidRPr="0089308D">
        <w:tab/>
        <w:t xml:space="preserve">Request for Change No./Rev.:  </w:t>
      </w:r>
      <w:r w:rsidRPr="0089308D">
        <w:rPr>
          <w:rStyle w:val="preparersnote"/>
        </w:rPr>
        <w:t>[ insert:  number ]</w:t>
      </w:r>
    </w:p>
    <w:p w14:paraId="195C9478" w14:textId="77777777" w:rsidR="00E00C44" w:rsidRPr="0089308D" w:rsidRDefault="00E00C44" w:rsidP="00E00C44">
      <w:pPr>
        <w:ind w:left="540" w:hanging="540"/>
      </w:pPr>
      <w:r w:rsidRPr="0089308D">
        <w:t>3.</w:t>
      </w:r>
      <w:r w:rsidRPr="0089308D">
        <w:tab/>
        <w:t xml:space="preserve">Originator of Change:  </w:t>
      </w:r>
      <w:r w:rsidRPr="0089308D">
        <w:rPr>
          <w:rStyle w:val="preparersnote"/>
        </w:rPr>
        <w:t>[ select Purchaser / Supplier (by Application for Change Proposal), and add: name of originator ]</w:t>
      </w:r>
    </w:p>
    <w:p w14:paraId="0FB8843B" w14:textId="77777777" w:rsidR="00E00C44" w:rsidRPr="0089308D" w:rsidRDefault="00E00C44" w:rsidP="00E00C44">
      <w:pPr>
        <w:ind w:left="540" w:hanging="540"/>
      </w:pPr>
      <w:r w:rsidRPr="0089308D">
        <w:t>4.</w:t>
      </w:r>
      <w:r w:rsidRPr="0089308D">
        <w:tab/>
        <w:t xml:space="preserve">Brief Description of Change:  </w:t>
      </w:r>
      <w:r w:rsidRPr="0089308D">
        <w:rPr>
          <w:rStyle w:val="preparersnote"/>
        </w:rPr>
        <w:t>[ insert:  description ]</w:t>
      </w:r>
    </w:p>
    <w:p w14:paraId="34B58D99" w14:textId="77777777" w:rsidR="00E00C44" w:rsidRPr="0089308D" w:rsidRDefault="00E00C44" w:rsidP="00E00C44">
      <w:pPr>
        <w:ind w:left="540" w:hanging="540"/>
      </w:pPr>
      <w:r w:rsidRPr="0089308D">
        <w:t>5.</w:t>
      </w:r>
      <w:r w:rsidRPr="0089308D">
        <w:tab/>
        <w:t xml:space="preserve">System (or Subsystem or major component affected by requested Change):  </w:t>
      </w:r>
      <w:r w:rsidRPr="0089308D">
        <w:rPr>
          <w:rStyle w:val="preparersnote"/>
        </w:rPr>
        <w:t>[ insert:  description ]</w:t>
      </w:r>
    </w:p>
    <w:p w14:paraId="3405E8F8" w14:textId="77777777" w:rsidR="00E00C44" w:rsidRPr="0089308D" w:rsidRDefault="00E00C44" w:rsidP="00E00C44">
      <w:pPr>
        <w:ind w:left="540" w:hanging="540"/>
      </w:pPr>
      <w:r w:rsidRPr="0089308D">
        <w:t>6.</w:t>
      </w:r>
      <w:r w:rsidRPr="0089308D">
        <w:tab/>
        <w:t>Technical documents and/or drawings for the request of Change:</w:t>
      </w:r>
    </w:p>
    <w:p w14:paraId="61C74962" w14:textId="77777777" w:rsidR="00E00C44" w:rsidRPr="0089308D" w:rsidRDefault="00E00C44" w:rsidP="00E00C44">
      <w:pPr>
        <w:tabs>
          <w:tab w:val="left" w:pos="4320"/>
        </w:tabs>
        <w:ind w:left="540"/>
      </w:pPr>
      <w:r w:rsidRPr="0089308D">
        <w:t>Document or Drawing No.</w:t>
      </w:r>
      <w:r w:rsidRPr="0089308D">
        <w:tab/>
        <w:t>Description</w:t>
      </w:r>
    </w:p>
    <w:p w14:paraId="355725E5" w14:textId="77777777" w:rsidR="00E940C0" w:rsidRDefault="00E940C0" w:rsidP="00E00C44">
      <w:pPr>
        <w:ind w:left="540" w:hanging="540"/>
      </w:pPr>
    </w:p>
    <w:p w14:paraId="6B558E3E" w14:textId="77777777" w:rsidR="00E00C44" w:rsidRPr="0089308D" w:rsidRDefault="00E00C44" w:rsidP="00E00C44">
      <w:pPr>
        <w:ind w:left="540" w:hanging="540"/>
      </w:pPr>
      <w:r w:rsidRPr="0089308D">
        <w:t>7.</w:t>
      </w:r>
      <w:r w:rsidRPr="0089308D">
        <w:tab/>
        <w:t xml:space="preserve">Detailed conditions or special requirements of the requested Change:  </w:t>
      </w:r>
      <w:r w:rsidRPr="0089308D">
        <w:rPr>
          <w:rStyle w:val="preparersnote"/>
        </w:rPr>
        <w:t>[ insert:  description ]</w:t>
      </w:r>
    </w:p>
    <w:p w14:paraId="4C3EC860" w14:textId="77777777" w:rsidR="00E00C44" w:rsidRPr="0089308D" w:rsidRDefault="00E00C44" w:rsidP="00E00C44">
      <w:pPr>
        <w:ind w:left="540" w:hanging="540"/>
      </w:pPr>
      <w:r w:rsidRPr="0089308D">
        <w:t>8.</w:t>
      </w:r>
      <w:r w:rsidRPr="0089308D">
        <w:tab/>
        <w:t>Procedures to be followed:</w:t>
      </w:r>
    </w:p>
    <w:p w14:paraId="1F99DB6D" w14:textId="77777777" w:rsidR="00E00C44" w:rsidRPr="0089308D" w:rsidRDefault="00E00C44" w:rsidP="00E00C44">
      <w:pPr>
        <w:ind w:left="1080" w:hanging="540"/>
      </w:pPr>
      <w:r w:rsidRPr="0089308D">
        <w:t>(a)</w:t>
      </w:r>
      <w:r w:rsidRPr="0089308D">
        <w:tab/>
        <w:t>Your Change Proposal will have to show what effect the requested Change will have on the Contract Price.</w:t>
      </w:r>
    </w:p>
    <w:p w14:paraId="6C83A230" w14:textId="77777777" w:rsidR="00E00C44" w:rsidRPr="0089308D" w:rsidRDefault="00E00C44" w:rsidP="00E00C44">
      <w:pPr>
        <w:ind w:left="1080" w:hanging="540"/>
      </w:pPr>
      <w:r w:rsidRPr="0089308D">
        <w:t>(b)</w:t>
      </w:r>
      <w:r w:rsidRPr="0089308D">
        <w:tab/>
        <w:t>Your Change Proposal shall explain the time it will take to complete the requested Change and the impact, if any, it will have on the date when Operational Acceptance of the entire System agreed in the Contract.</w:t>
      </w:r>
    </w:p>
    <w:p w14:paraId="10F1F11E" w14:textId="77777777" w:rsidR="00E00C44" w:rsidRPr="0089308D" w:rsidRDefault="00E00C44" w:rsidP="00E00C44">
      <w:pPr>
        <w:ind w:left="1080" w:hanging="540"/>
      </w:pPr>
      <w:r w:rsidRPr="0089308D">
        <w:t>(c)</w:t>
      </w:r>
      <w:r w:rsidRPr="0089308D">
        <w:tab/>
        <w:t xml:space="preserve">If you believe implementation of the requested Change will have a negative impact on the quality, operability, or integrity of the System, please provide a detailed explanation, including other approaches that might achieve the same impact as the requested Change.  </w:t>
      </w:r>
    </w:p>
    <w:p w14:paraId="2CBBD21C" w14:textId="77777777" w:rsidR="00E00C44" w:rsidRPr="0089308D" w:rsidRDefault="00E00C44" w:rsidP="00E00C44">
      <w:pPr>
        <w:ind w:left="1080" w:hanging="540"/>
      </w:pPr>
      <w:r w:rsidRPr="0089308D">
        <w:t>(d)</w:t>
      </w:r>
      <w:r w:rsidRPr="0089308D">
        <w:tab/>
        <w:t xml:space="preserve">You should also indicate what impact the Change will have on the number and mix of staff needed by the Supplier to perform the Contract.  </w:t>
      </w:r>
    </w:p>
    <w:p w14:paraId="3C783737" w14:textId="77777777" w:rsidR="00E00C44" w:rsidRPr="0089308D" w:rsidRDefault="00E00C44" w:rsidP="00E00C44">
      <w:pPr>
        <w:ind w:left="1080" w:hanging="540"/>
      </w:pPr>
      <w:r w:rsidRPr="0089308D">
        <w:t>(e)</w:t>
      </w:r>
      <w:r w:rsidRPr="0089308D">
        <w:tab/>
        <w:t>You shall not proceed with the execution of work related to the requested Change until we have accepted and confirmed the impact it will have on the Contract Price and the Implementation Schedule in writing.</w:t>
      </w:r>
    </w:p>
    <w:p w14:paraId="6AEB17EA" w14:textId="77777777" w:rsidR="00E00C44" w:rsidRPr="0089308D" w:rsidRDefault="00E00C44" w:rsidP="00E00C44">
      <w:pPr>
        <w:ind w:left="540" w:hanging="540"/>
      </w:pPr>
      <w:r w:rsidRPr="0089308D">
        <w:t>9.</w:t>
      </w:r>
      <w:r w:rsidRPr="0089308D">
        <w:tab/>
        <w:t>As next step, please respond using the Change Estimate Proposal form, indicating how much it will cost you to prepare a concrete Change Proposal that will describe the proposed approach for implementing the Change, all its elements, and will also address the points in paragraph 8 above pursuant to GCC Clause 39.2.1.  Your Change Estimate Proposal should contain a first approximation of the proposed approach, and implications for schedule and cost, of the Change.</w:t>
      </w:r>
    </w:p>
    <w:p w14:paraId="58014B2A" w14:textId="77777777" w:rsidR="00E00C44" w:rsidRPr="0089308D" w:rsidRDefault="00E00C44" w:rsidP="00E00C44"/>
    <w:p w14:paraId="44AD7E79" w14:textId="77777777" w:rsidR="00E00C44" w:rsidRPr="0089308D" w:rsidRDefault="00E00C44" w:rsidP="00E00C44">
      <w:r w:rsidRPr="0089308D">
        <w:t>For and on behalf of the Purchaser</w:t>
      </w:r>
    </w:p>
    <w:p w14:paraId="4ED9B73B" w14:textId="77777777" w:rsidR="00E00C44" w:rsidRPr="0089308D" w:rsidRDefault="00E00C44" w:rsidP="00E00C44"/>
    <w:p w14:paraId="11573305" w14:textId="77777777" w:rsidR="00E00C44" w:rsidRPr="0089308D" w:rsidRDefault="00E00C44" w:rsidP="00E00C44">
      <w:pPr>
        <w:tabs>
          <w:tab w:val="right" w:pos="900"/>
          <w:tab w:val="left" w:pos="7200"/>
        </w:tabs>
      </w:pPr>
      <w:r w:rsidRPr="0089308D">
        <w:t>Signed:</w:t>
      </w:r>
      <w:r w:rsidRPr="0089308D">
        <w:tab/>
      </w:r>
      <w:r w:rsidRPr="0089308D">
        <w:tab/>
      </w:r>
    </w:p>
    <w:p w14:paraId="594CFF76" w14:textId="77777777" w:rsidR="00E940C0" w:rsidRDefault="00E940C0" w:rsidP="00E00C44">
      <w:pPr>
        <w:tabs>
          <w:tab w:val="right" w:pos="4320"/>
        </w:tabs>
      </w:pPr>
    </w:p>
    <w:p w14:paraId="79F137FE" w14:textId="77777777" w:rsidR="00E00C44" w:rsidRPr="0089308D" w:rsidRDefault="00E00C44" w:rsidP="00E00C44">
      <w:pPr>
        <w:tabs>
          <w:tab w:val="right" w:pos="4320"/>
        </w:tabs>
      </w:pPr>
      <w:r w:rsidRPr="0089308D">
        <w:t xml:space="preserve">Date:  </w:t>
      </w:r>
      <w:r w:rsidRPr="0089308D">
        <w:tab/>
      </w:r>
    </w:p>
    <w:p w14:paraId="35FDFB38" w14:textId="77777777" w:rsidR="00E940C0" w:rsidRDefault="00E940C0" w:rsidP="00E00C44"/>
    <w:p w14:paraId="6B9B5534" w14:textId="77777777" w:rsidR="00E00C44" w:rsidRPr="0089308D" w:rsidRDefault="00E00C44" w:rsidP="00E00C44">
      <w:r w:rsidRPr="0089308D">
        <w:t xml:space="preserve">in the capacity of:  </w:t>
      </w:r>
      <w:r w:rsidRPr="0089308D">
        <w:rPr>
          <w:rStyle w:val="preparersnote"/>
        </w:rPr>
        <w:t>[ state:  “Project Manager” or higher level authority in the Purchaser’s organization  ]</w:t>
      </w:r>
    </w:p>
    <w:p w14:paraId="41209F21" w14:textId="77777777" w:rsidR="00E00C44" w:rsidRPr="0089308D" w:rsidRDefault="00E00C44" w:rsidP="00E00C44">
      <w:pPr>
        <w:pStyle w:val="Head82"/>
      </w:pPr>
      <w:r w:rsidRPr="0089308D">
        <w:rPr>
          <w:sz w:val="22"/>
        </w:rPr>
        <w:br w:type="page"/>
      </w:r>
      <w:bookmarkStart w:id="750" w:name="_Toc494372512"/>
      <w:r w:rsidRPr="0089308D">
        <w:lastRenderedPageBreak/>
        <w:t>4.2</w:t>
      </w:r>
      <w:r w:rsidRPr="0089308D">
        <w:tab/>
        <w:t>Change Estimate Proposal Form</w:t>
      </w:r>
      <w:bookmarkEnd w:id="750"/>
    </w:p>
    <w:p w14:paraId="1B859CEB" w14:textId="77777777" w:rsidR="00E00C44" w:rsidRPr="0089308D" w:rsidRDefault="00E00C44" w:rsidP="00E00C44">
      <w:pPr>
        <w:jc w:val="center"/>
      </w:pPr>
      <w:r w:rsidRPr="0089308D">
        <w:t>(Supplier’s Letterhead)</w:t>
      </w:r>
    </w:p>
    <w:p w14:paraId="6FE1945F" w14:textId="77777777" w:rsidR="00E00C44" w:rsidRPr="0089308D" w:rsidRDefault="00E00C44" w:rsidP="00E00C44"/>
    <w:p w14:paraId="3C05F8C6"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insert:  date ]</w:t>
      </w:r>
    </w:p>
    <w:p w14:paraId="4C258BEF"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insert:  loan or credit number from RFB ]</w:t>
      </w:r>
    </w:p>
    <w:p w14:paraId="57763F04"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insert:  title and number of RFB ]</w:t>
      </w:r>
    </w:p>
    <w:p w14:paraId="6E5C6B92" w14:textId="77777777" w:rsidR="00E00C44" w:rsidRPr="0089308D" w:rsidRDefault="00E00C44" w:rsidP="00E00C44">
      <w:pPr>
        <w:tabs>
          <w:tab w:val="right" w:pos="3780"/>
          <w:tab w:val="left" w:pos="3960"/>
          <w:tab w:val="left" w:pos="9000"/>
        </w:tabs>
        <w:ind w:left="3960" w:hanging="3960"/>
      </w:pPr>
      <w:r w:rsidRPr="0089308D">
        <w:tab/>
        <w:t>Contract:</w:t>
      </w:r>
      <w:r w:rsidRPr="0089308D">
        <w:tab/>
      </w:r>
      <w:r w:rsidRPr="0089308D">
        <w:rPr>
          <w:rStyle w:val="preparersnote"/>
        </w:rPr>
        <w:t>[ insert:  name of System or Subsystem and number of Contract ]</w:t>
      </w:r>
    </w:p>
    <w:p w14:paraId="6A97A830" w14:textId="77777777" w:rsidR="00E00C44" w:rsidRPr="0089308D" w:rsidRDefault="00E00C44" w:rsidP="00E00C44"/>
    <w:p w14:paraId="571C25DC" w14:textId="77777777" w:rsidR="00E00C44" w:rsidRPr="0089308D" w:rsidRDefault="00E00C44" w:rsidP="00E00C44">
      <w:pPr>
        <w:tabs>
          <w:tab w:val="left" w:pos="6480"/>
          <w:tab w:val="left" w:pos="9000"/>
        </w:tabs>
      </w:pPr>
      <w:r w:rsidRPr="0089308D">
        <w:t xml:space="preserve">To:  </w:t>
      </w:r>
      <w:r w:rsidRPr="0089308D">
        <w:rPr>
          <w:rStyle w:val="preparersnote"/>
        </w:rPr>
        <w:t>[ insert:  name of Purchaser and address ]</w:t>
      </w:r>
    </w:p>
    <w:p w14:paraId="6DE53C64" w14:textId="77777777" w:rsidR="00E00C44" w:rsidRPr="0089308D" w:rsidRDefault="00E00C44" w:rsidP="00E00C44">
      <w:pPr>
        <w:rPr>
          <w:b/>
        </w:rPr>
      </w:pPr>
      <w:r w:rsidRPr="0089308D">
        <w:t xml:space="preserve"> Attention:  </w:t>
      </w:r>
      <w:r w:rsidRPr="0089308D">
        <w:rPr>
          <w:rStyle w:val="preparersnote"/>
        </w:rPr>
        <w:t>[ insert:  name and title ]</w:t>
      </w:r>
    </w:p>
    <w:p w14:paraId="0E4AAF82" w14:textId="77777777" w:rsidR="00E00C44" w:rsidRPr="0089308D" w:rsidRDefault="00E00C44" w:rsidP="00E00C44"/>
    <w:p w14:paraId="623BC659" w14:textId="77777777" w:rsidR="00E00C44" w:rsidRPr="0089308D" w:rsidRDefault="00E00C44" w:rsidP="00E00C44">
      <w:r w:rsidRPr="0089308D">
        <w:t>Dear Sir or Madam:</w:t>
      </w:r>
    </w:p>
    <w:p w14:paraId="2A35200C" w14:textId="77777777" w:rsidR="00E00C44" w:rsidRPr="0089308D" w:rsidRDefault="00E00C44" w:rsidP="00E00C44"/>
    <w:p w14:paraId="531B2C6C" w14:textId="77777777" w:rsidR="00E00C44" w:rsidRPr="0089308D" w:rsidRDefault="00E00C44" w:rsidP="00E00C44">
      <w:r w:rsidRPr="0089308D">
        <w:tab/>
        <w:t>With reference to your Request for Change Proposal, we are pleased to notify you of the approximate cost of preparing the below-referenced Change in accordance with GCC Clause 39.2.1 of the Contract.  We acknowledge that your agreement to the cost of preparing the Change Proposal, in accordance with GCC Clause 39.2.2, is required before we proceed to prepare the actual Change Proposal including a detailed estimate of the cost of implementing the Change itself.</w:t>
      </w:r>
    </w:p>
    <w:p w14:paraId="548410B0" w14:textId="77777777" w:rsidR="00E00C44" w:rsidRPr="0089308D" w:rsidRDefault="00E00C44" w:rsidP="00E00C44"/>
    <w:p w14:paraId="69810787" w14:textId="77777777" w:rsidR="00E00C44" w:rsidRPr="0089308D" w:rsidRDefault="00E00C44" w:rsidP="00E00C44">
      <w:pPr>
        <w:ind w:left="540" w:hanging="540"/>
      </w:pPr>
      <w:r w:rsidRPr="0089308D">
        <w:t>1.</w:t>
      </w:r>
      <w:r w:rsidRPr="0089308D">
        <w:tab/>
        <w:t xml:space="preserve">Title of Change:  </w:t>
      </w:r>
      <w:r w:rsidRPr="0089308D">
        <w:rPr>
          <w:rStyle w:val="preparersnote"/>
        </w:rPr>
        <w:t>[ insert:  title ]</w:t>
      </w:r>
    </w:p>
    <w:p w14:paraId="160AACD9" w14:textId="77777777" w:rsidR="00E00C44" w:rsidRPr="0089308D" w:rsidRDefault="00E00C44" w:rsidP="00E00C44">
      <w:pPr>
        <w:ind w:left="540" w:hanging="540"/>
      </w:pPr>
      <w:r w:rsidRPr="0089308D">
        <w:t>2.</w:t>
      </w:r>
      <w:r w:rsidRPr="0089308D">
        <w:tab/>
        <w:t xml:space="preserve">Request for Change No./Rev.:  </w:t>
      </w:r>
      <w:r w:rsidRPr="0089308D">
        <w:rPr>
          <w:rStyle w:val="preparersnote"/>
        </w:rPr>
        <w:t>[ insert:  number ]</w:t>
      </w:r>
    </w:p>
    <w:p w14:paraId="3295BC67" w14:textId="77777777" w:rsidR="00E00C44" w:rsidRPr="0089308D" w:rsidRDefault="00E00C44" w:rsidP="00E00C44">
      <w:pPr>
        <w:ind w:left="540" w:hanging="540"/>
      </w:pPr>
      <w:r w:rsidRPr="0089308D">
        <w:t>3.</w:t>
      </w:r>
      <w:r w:rsidRPr="0089308D">
        <w:tab/>
        <w:t xml:space="preserve">Brief Description of Change (including proposed implementation approach):  </w:t>
      </w:r>
      <w:r w:rsidRPr="0089308D">
        <w:rPr>
          <w:rStyle w:val="preparersnote"/>
        </w:rPr>
        <w:t>[ insert:  description ]</w:t>
      </w:r>
    </w:p>
    <w:p w14:paraId="35697E68" w14:textId="77777777" w:rsidR="00E00C44" w:rsidRPr="0089308D" w:rsidRDefault="00E00C44" w:rsidP="00E00C44">
      <w:pPr>
        <w:ind w:left="540" w:hanging="540"/>
      </w:pPr>
      <w:r w:rsidRPr="0089308D">
        <w:t>4.</w:t>
      </w:r>
      <w:r w:rsidRPr="0089308D">
        <w:tab/>
        <w:t xml:space="preserve">Schedule Impact of Change (initial estimate):  </w:t>
      </w:r>
      <w:r w:rsidRPr="0089308D">
        <w:rPr>
          <w:rStyle w:val="preparersnote"/>
        </w:rPr>
        <w:t>[ insert:  description ]</w:t>
      </w:r>
    </w:p>
    <w:p w14:paraId="2B231E18" w14:textId="77777777" w:rsidR="00E00C44" w:rsidRPr="0089308D" w:rsidRDefault="00E00C44" w:rsidP="00E00C44">
      <w:pPr>
        <w:ind w:left="540" w:hanging="540"/>
        <w:rPr>
          <w:i/>
        </w:rPr>
      </w:pPr>
      <w:r w:rsidRPr="0089308D">
        <w:t>5.</w:t>
      </w:r>
      <w:r w:rsidRPr="0089308D">
        <w:tab/>
        <w:t xml:space="preserve">Initial Cost Estimate for Implementing the Change:  </w:t>
      </w:r>
      <w:r w:rsidRPr="0089308D">
        <w:rPr>
          <w:i/>
        </w:rPr>
        <w:t xml:space="preserve">[insert:  </w:t>
      </w:r>
      <w:r w:rsidRPr="0089308D">
        <w:rPr>
          <w:b/>
          <w:i/>
        </w:rPr>
        <w:t>initial cost estimate</w:t>
      </w:r>
      <w:r w:rsidRPr="0089308D">
        <w:rPr>
          <w:i/>
        </w:rPr>
        <w:t>]</w:t>
      </w:r>
    </w:p>
    <w:p w14:paraId="7D464F0A" w14:textId="77777777" w:rsidR="00E00C44" w:rsidRPr="0089308D" w:rsidRDefault="00E00C44" w:rsidP="00E00C44">
      <w:pPr>
        <w:ind w:left="540" w:hanging="540"/>
      </w:pPr>
      <w:r w:rsidRPr="0089308D">
        <w:t>6.</w:t>
      </w:r>
      <w:r w:rsidRPr="0089308D">
        <w:tab/>
        <w:t xml:space="preserve">Cost for Preparation of Change Proposal:  </w:t>
      </w:r>
      <w:r w:rsidRPr="0089308D">
        <w:rPr>
          <w:rStyle w:val="preparersnote"/>
        </w:rPr>
        <w:t>[ insert:  cost in the currencies of the Contract ],</w:t>
      </w:r>
      <w:r w:rsidRPr="0089308D">
        <w:t xml:space="preserve"> as detailed below in the breakdown of prices, rates, and quantities.</w:t>
      </w:r>
    </w:p>
    <w:p w14:paraId="0D53280D" w14:textId="77777777" w:rsidR="00E00C44" w:rsidRPr="0089308D" w:rsidRDefault="00E00C44" w:rsidP="00E00C44">
      <w:pPr>
        <w:ind w:left="540" w:hanging="540"/>
      </w:pPr>
    </w:p>
    <w:p w14:paraId="4A34201D" w14:textId="77777777" w:rsidR="00E00C44" w:rsidRPr="0089308D" w:rsidRDefault="00E00C44" w:rsidP="00E00C44">
      <w:r w:rsidRPr="0089308D">
        <w:t>For and on behalf of the Supplier</w:t>
      </w:r>
    </w:p>
    <w:p w14:paraId="4CC0C483" w14:textId="77777777" w:rsidR="00E00C44" w:rsidRPr="0089308D" w:rsidRDefault="00E00C44" w:rsidP="00E00C44"/>
    <w:p w14:paraId="1A3FB67A" w14:textId="77777777" w:rsidR="00E00C44" w:rsidRPr="0089308D" w:rsidRDefault="00E00C44" w:rsidP="00E00C44">
      <w:pPr>
        <w:tabs>
          <w:tab w:val="right" w:pos="900"/>
          <w:tab w:val="left" w:pos="7200"/>
        </w:tabs>
      </w:pPr>
      <w:r w:rsidRPr="0089308D">
        <w:t>Signed:</w:t>
      </w:r>
      <w:r w:rsidRPr="0089308D">
        <w:tab/>
      </w:r>
      <w:r w:rsidRPr="0089308D">
        <w:tab/>
      </w:r>
    </w:p>
    <w:p w14:paraId="1948147B" w14:textId="77777777" w:rsidR="00E940C0" w:rsidRDefault="00E940C0" w:rsidP="00E00C44">
      <w:pPr>
        <w:tabs>
          <w:tab w:val="right" w:pos="4320"/>
        </w:tabs>
      </w:pPr>
    </w:p>
    <w:p w14:paraId="7D4661F6" w14:textId="77777777" w:rsidR="00E00C44" w:rsidRPr="0089308D" w:rsidRDefault="00E00C44" w:rsidP="00E00C44">
      <w:pPr>
        <w:tabs>
          <w:tab w:val="right" w:pos="4320"/>
        </w:tabs>
      </w:pPr>
      <w:r w:rsidRPr="0089308D">
        <w:t xml:space="preserve">Date:  </w:t>
      </w:r>
      <w:r w:rsidRPr="0089308D">
        <w:tab/>
      </w:r>
    </w:p>
    <w:p w14:paraId="10290BD0" w14:textId="77777777" w:rsidR="00E940C0" w:rsidRDefault="00E940C0" w:rsidP="00E00C44"/>
    <w:p w14:paraId="11B6DE57" w14:textId="77777777" w:rsidR="00E00C44" w:rsidRPr="0089308D" w:rsidRDefault="00E00C44" w:rsidP="00E940C0">
      <w:r w:rsidRPr="0089308D">
        <w:t xml:space="preserve">in the capacity of:  </w:t>
      </w:r>
      <w:r w:rsidRPr="0089308D">
        <w:rPr>
          <w:rStyle w:val="preparersnote"/>
        </w:rPr>
        <w:t>[ state:  “Supplier’s Representative” or other higher level authority in the Supplier’s organization ]</w:t>
      </w:r>
    </w:p>
    <w:p w14:paraId="2F7C76CA" w14:textId="77777777" w:rsidR="00E00C44" w:rsidRPr="0089308D" w:rsidRDefault="00E00C44" w:rsidP="00E00C44"/>
    <w:p w14:paraId="54E5EC49" w14:textId="77777777" w:rsidR="00E00C44" w:rsidRPr="0089308D" w:rsidRDefault="00E00C44" w:rsidP="00E00C44">
      <w:pPr>
        <w:pStyle w:val="Head82"/>
      </w:pPr>
      <w:r w:rsidRPr="0089308D">
        <w:rPr>
          <w:sz w:val="22"/>
        </w:rPr>
        <w:br w:type="page"/>
      </w:r>
      <w:bookmarkStart w:id="751" w:name="_Toc494372513"/>
      <w:r w:rsidRPr="0089308D">
        <w:lastRenderedPageBreak/>
        <w:t>4.3</w:t>
      </w:r>
      <w:r w:rsidRPr="0089308D">
        <w:tab/>
        <w:t>Estimate Acceptance Form</w:t>
      </w:r>
      <w:bookmarkEnd w:id="751"/>
    </w:p>
    <w:p w14:paraId="13A6A29C" w14:textId="77777777" w:rsidR="00E00C44" w:rsidRPr="0089308D" w:rsidRDefault="00E00C44" w:rsidP="00E00C44">
      <w:pPr>
        <w:jc w:val="center"/>
      </w:pPr>
      <w:r w:rsidRPr="0089308D">
        <w:t>(Purchaser’s Letterhead)</w:t>
      </w:r>
    </w:p>
    <w:p w14:paraId="7AB8F856" w14:textId="77777777" w:rsidR="00E00C44" w:rsidRPr="0089308D" w:rsidRDefault="00E00C44" w:rsidP="00E00C44"/>
    <w:p w14:paraId="251BE7E4"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insert:  date ]</w:t>
      </w:r>
    </w:p>
    <w:p w14:paraId="3A9BD7FE"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insert:  loan or credit number from RFB ]</w:t>
      </w:r>
    </w:p>
    <w:p w14:paraId="07B9EDAA"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insert:  title and number of RFB ]</w:t>
      </w:r>
    </w:p>
    <w:p w14:paraId="02DF43B1" w14:textId="77777777" w:rsidR="00E00C44" w:rsidRPr="0089308D" w:rsidRDefault="00E00C44" w:rsidP="00E00C44">
      <w:pPr>
        <w:tabs>
          <w:tab w:val="right" w:pos="3780"/>
          <w:tab w:val="left" w:pos="3960"/>
          <w:tab w:val="left" w:pos="9000"/>
        </w:tabs>
        <w:ind w:left="3960" w:hanging="3960"/>
      </w:pPr>
      <w:r w:rsidRPr="0089308D">
        <w:tab/>
        <w:t>Contract:</w:t>
      </w:r>
      <w:r w:rsidRPr="0089308D">
        <w:tab/>
      </w:r>
      <w:r w:rsidRPr="0089308D">
        <w:rPr>
          <w:rStyle w:val="preparersnote"/>
        </w:rPr>
        <w:t>[ insert:  name of System or Subsystem and number of Contract ]</w:t>
      </w:r>
    </w:p>
    <w:p w14:paraId="4A3481DE" w14:textId="77777777" w:rsidR="00E00C44" w:rsidRPr="0089308D" w:rsidRDefault="00E00C44" w:rsidP="00E00C44"/>
    <w:p w14:paraId="5B66EDB4" w14:textId="77777777" w:rsidR="00E00C44" w:rsidRPr="0089308D" w:rsidRDefault="00E00C44" w:rsidP="00E00C44">
      <w:pPr>
        <w:tabs>
          <w:tab w:val="left" w:pos="6480"/>
          <w:tab w:val="left" w:pos="9000"/>
        </w:tabs>
      </w:pPr>
      <w:r w:rsidRPr="0089308D">
        <w:t xml:space="preserve">To:  </w:t>
      </w:r>
      <w:r w:rsidRPr="0089308D">
        <w:rPr>
          <w:rStyle w:val="preparersnote"/>
        </w:rPr>
        <w:t>[ insert:  name of Supplier and address ]</w:t>
      </w:r>
    </w:p>
    <w:p w14:paraId="16B9EAE2" w14:textId="77777777" w:rsidR="00E00C44" w:rsidRPr="0089308D" w:rsidRDefault="00E00C44" w:rsidP="00E00C44"/>
    <w:p w14:paraId="7574A76E" w14:textId="77777777" w:rsidR="00E00C44" w:rsidRPr="0089308D" w:rsidRDefault="00E00C44" w:rsidP="00E00C44">
      <w:r w:rsidRPr="0089308D">
        <w:t>Attention:</w:t>
      </w:r>
      <w:r w:rsidRPr="0089308D">
        <w:rPr>
          <w:b/>
        </w:rPr>
        <w:t xml:space="preserve">  </w:t>
      </w:r>
      <w:r w:rsidRPr="0089308D">
        <w:rPr>
          <w:rStyle w:val="preparersnote"/>
        </w:rPr>
        <w:t>[ insert:  name and title ]</w:t>
      </w:r>
    </w:p>
    <w:p w14:paraId="1748242B" w14:textId="77777777" w:rsidR="00E00C44" w:rsidRPr="0089308D" w:rsidRDefault="00E00C44" w:rsidP="00E00C44"/>
    <w:p w14:paraId="45A04D2D" w14:textId="77777777" w:rsidR="00E00C44" w:rsidRPr="0089308D" w:rsidRDefault="00E00C44" w:rsidP="00E00C44">
      <w:r w:rsidRPr="0089308D">
        <w:t>Dear Sir or Madam:</w:t>
      </w:r>
    </w:p>
    <w:p w14:paraId="31BDA319" w14:textId="77777777" w:rsidR="00E00C44" w:rsidRPr="0089308D" w:rsidRDefault="00E00C44" w:rsidP="00E00C44"/>
    <w:p w14:paraId="5326B133" w14:textId="77777777" w:rsidR="00E00C44" w:rsidRPr="0089308D" w:rsidRDefault="00E00C44" w:rsidP="00E00C44">
      <w:r w:rsidRPr="0089308D">
        <w:tab/>
        <w:t>We hereby accept your Change Estimate and agree that you should proceed with the preparation of a formal Change Proposal.</w:t>
      </w:r>
    </w:p>
    <w:p w14:paraId="0E68D76F" w14:textId="77777777" w:rsidR="00E00C44" w:rsidRPr="0089308D" w:rsidRDefault="00E00C44" w:rsidP="00E00C44"/>
    <w:p w14:paraId="671D71FF" w14:textId="77777777" w:rsidR="00E00C44" w:rsidRPr="0089308D" w:rsidRDefault="00E00C44" w:rsidP="00E00C44">
      <w:pPr>
        <w:ind w:left="540" w:hanging="540"/>
      </w:pPr>
      <w:r w:rsidRPr="0089308D">
        <w:t>1.</w:t>
      </w:r>
      <w:r w:rsidRPr="0089308D">
        <w:tab/>
        <w:t xml:space="preserve">Title of Change:  </w:t>
      </w:r>
      <w:r w:rsidRPr="0089308D">
        <w:rPr>
          <w:rStyle w:val="preparersnote"/>
        </w:rPr>
        <w:t>[ insert: title ]</w:t>
      </w:r>
    </w:p>
    <w:p w14:paraId="6FAB3813" w14:textId="77777777" w:rsidR="00E00C44" w:rsidRPr="0089308D" w:rsidRDefault="00E00C44" w:rsidP="00E00C44">
      <w:pPr>
        <w:ind w:left="540" w:hanging="540"/>
      </w:pPr>
      <w:r w:rsidRPr="0089308D">
        <w:t>2.</w:t>
      </w:r>
      <w:r w:rsidRPr="0089308D">
        <w:tab/>
        <w:t xml:space="preserve">Request for Change No./Rev.:  </w:t>
      </w:r>
      <w:r w:rsidRPr="0089308D">
        <w:rPr>
          <w:rStyle w:val="preparersnote"/>
        </w:rPr>
        <w:t>[ insert:  request number / revision ]</w:t>
      </w:r>
    </w:p>
    <w:p w14:paraId="16931516" w14:textId="77777777" w:rsidR="00E00C44" w:rsidRPr="0089308D" w:rsidRDefault="00E00C44" w:rsidP="00E00C44">
      <w:pPr>
        <w:ind w:left="540" w:hanging="540"/>
      </w:pPr>
      <w:r w:rsidRPr="0089308D">
        <w:t>3.</w:t>
      </w:r>
      <w:r w:rsidRPr="0089308D">
        <w:tab/>
        <w:t xml:space="preserve">Change Estimate Proposal No./Rev.:  </w:t>
      </w:r>
      <w:r w:rsidRPr="0089308D">
        <w:rPr>
          <w:rStyle w:val="preparersnote"/>
        </w:rPr>
        <w:t>[ insert:  proposal number / revision ]</w:t>
      </w:r>
    </w:p>
    <w:p w14:paraId="239C9AED" w14:textId="77777777" w:rsidR="00E00C44" w:rsidRPr="0089308D" w:rsidRDefault="00E00C44" w:rsidP="00E00C44">
      <w:pPr>
        <w:ind w:left="540" w:hanging="540"/>
      </w:pPr>
      <w:r w:rsidRPr="0089308D">
        <w:t>4.</w:t>
      </w:r>
      <w:r w:rsidRPr="0089308D">
        <w:tab/>
        <w:t xml:space="preserve">Estimate Acceptance No./Rev.:  </w:t>
      </w:r>
      <w:r w:rsidRPr="0089308D">
        <w:rPr>
          <w:rStyle w:val="preparersnote"/>
        </w:rPr>
        <w:t>[ insert:  estimate number / revision ]</w:t>
      </w:r>
    </w:p>
    <w:p w14:paraId="49F036D6" w14:textId="77777777" w:rsidR="00E00C44" w:rsidRPr="0089308D" w:rsidRDefault="00E00C44" w:rsidP="00E00C44">
      <w:pPr>
        <w:ind w:left="540" w:hanging="540"/>
      </w:pPr>
      <w:r w:rsidRPr="0089308D">
        <w:t>5.</w:t>
      </w:r>
      <w:r w:rsidRPr="0089308D">
        <w:tab/>
        <w:t xml:space="preserve">Brief Description of Change:  </w:t>
      </w:r>
      <w:r w:rsidRPr="0089308D">
        <w:rPr>
          <w:rStyle w:val="preparersnote"/>
        </w:rPr>
        <w:t>[ insert:  description ]</w:t>
      </w:r>
    </w:p>
    <w:p w14:paraId="1F748730" w14:textId="77777777" w:rsidR="00E00C44" w:rsidRPr="0089308D" w:rsidRDefault="00E00C44" w:rsidP="00E00C44">
      <w:pPr>
        <w:ind w:left="540" w:hanging="540"/>
      </w:pPr>
      <w:r w:rsidRPr="0089308D">
        <w:t>6.</w:t>
      </w:r>
      <w:r w:rsidRPr="0089308D">
        <w:tab/>
        <w:t xml:space="preserve">Other Terms and Conditions:  </w:t>
      </w:r>
    </w:p>
    <w:p w14:paraId="5472EEF0" w14:textId="77777777" w:rsidR="00E00C44" w:rsidRPr="0089308D" w:rsidRDefault="00E00C44" w:rsidP="00E00C44">
      <w:pPr>
        <w:ind w:left="540" w:hanging="540"/>
      </w:pPr>
      <w:r w:rsidRPr="0089308D">
        <w:tab/>
        <w:t>In the event that we decide not to order the Change referenced above, you shall be entitled to compensation for the cost of preparing the Change Proposal up to the amount estimated for this purpose in the Change Estimate Proposal, in accordance with GCC Clause 39 of the General Conditions of Contract.</w:t>
      </w:r>
    </w:p>
    <w:p w14:paraId="5845575C" w14:textId="77777777" w:rsidR="00E00C44" w:rsidRPr="0089308D" w:rsidRDefault="00E00C44" w:rsidP="00E00C44"/>
    <w:p w14:paraId="77354D05" w14:textId="77777777" w:rsidR="00E00C44" w:rsidRPr="0089308D" w:rsidRDefault="00E00C44" w:rsidP="00E00C44">
      <w:r w:rsidRPr="0089308D">
        <w:t>For and on behalf of the Purchaser</w:t>
      </w:r>
    </w:p>
    <w:p w14:paraId="52D8A889" w14:textId="77777777" w:rsidR="00E00C44" w:rsidRPr="0089308D" w:rsidRDefault="00E00C44" w:rsidP="00E00C44"/>
    <w:p w14:paraId="5CC66303" w14:textId="77777777" w:rsidR="00E00C44" w:rsidRPr="0089308D" w:rsidRDefault="00E00C44" w:rsidP="00E00C44">
      <w:pPr>
        <w:tabs>
          <w:tab w:val="right" w:pos="900"/>
          <w:tab w:val="left" w:pos="7200"/>
        </w:tabs>
      </w:pPr>
      <w:r w:rsidRPr="0089308D">
        <w:t>Signed:</w:t>
      </w:r>
      <w:r w:rsidRPr="0089308D">
        <w:tab/>
      </w:r>
      <w:r w:rsidRPr="0089308D">
        <w:tab/>
      </w:r>
    </w:p>
    <w:p w14:paraId="41D162B9" w14:textId="77777777" w:rsidR="00E940C0" w:rsidRDefault="00E940C0" w:rsidP="00E00C44">
      <w:pPr>
        <w:tabs>
          <w:tab w:val="right" w:pos="4320"/>
        </w:tabs>
      </w:pPr>
    </w:p>
    <w:p w14:paraId="18C53DFC" w14:textId="77777777" w:rsidR="00E00C44" w:rsidRPr="0089308D" w:rsidRDefault="00E00C44" w:rsidP="00E00C44">
      <w:pPr>
        <w:tabs>
          <w:tab w:val="right" w:pos="4320"/>
        </w:tabs>
      </w:pPr>
      <w:r w:rsidRPr="0089308D">
        <w:t xml:space="preserve">Date:  </w:t>
      </w:r>
      <w:r w:rsidRPr="0089308D">
        <w:tab/>
      </w:r>
    </w:p>
    <w:p w14:paraId="61E799CD" w14:textId="77777777" w:rsidR="00E940C0" w:rsidRDefault="00E940C0" w:rsidP="00E00C44"/>
    <w:p w14:paraId="0D044297" w14:textId="77777777" w:rsidR="00E00C44" w:rsidRPr="0089308D" w:rsidRDefault="00E00C44" w:rsidP="00E00C44">
      <w:pPr>
        <w:rPr>
          <w:sz w:val="22"/>
        </w:rPr>
      </w:pPr>
      <w:r w:rsidRPr="0089308D">
        <w:t xml:space="preserve">in the capacity of:  </w:t>
      </w:r>
      <w:r w:rsidRPr="0089308D">
        <w:rPr>
          <w:rStyle w:val="preparersnote"/>
        </w:rPr>
        <w:t>[ state:  “Project Manager” or higher level authority in the Purchaser’s organization  ]</w:t>
      </w:r>
    </w:p>
    <w:p w14:paraId="777B4AA8" w14:textId="77777777" w:rsidR="00E00C44" w:rsidRPr="0089308D" w:rsidRDefault="00E00C44" w:rsidP="00E00C44">
      <w:pPr>
        <w:pStyle w:val="Head82"/>
      </w:pPr>
      <w:r w:rsidRPr="0089308D">
        <w:rPr>
          <w:sz w:val="22"/>
        </w:rPr>
        <w:br w:type="page"/>
      </w:r>
      <w:bookmarkStart w:id="752" w:name="_Toc494372514"/>
      <w:r w:rsidRPr="0089308D">
        <w:lastRenderedPageBreak/>
        <w:t>4.4</w:t>
      </w:r>
      <w:r w:rsidRPr="0089308D">
        <w:tab/>
        <w:t>Change Proposal Form</w:t>
      </w:r>
      <w:bookmarkEnd w:id="752"/>
    </w:p>
    <w:p w14:paraId="4FEC0AE3" w14:textId="77777777" w:rsidR="00E00C44" w:rsidRPr="0089308D" w:rsidRDefault="00E00C44" w:rsidP="00E00C44">
      <w:pPr>
        <w:jc w:val="center"/>
      </w:pPr>
      <w:r w:rsidRPr="0089308D">
        <w:t>(Supplier’s Letterhead)</w:t>
      </w:r>
    </w:p>
    <w:p w14:paraId="2D6A8A0C" w14:textId="77777777" w:rsidR="00E00C44" w:rsidRPr="0089308D" w:rsidRDefault="00E00C44" w:rsidP="00E00C44"/>
    <w:p w14:paraId="6B3EB131"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insert:  date ]</w:t>
      </w:r>
    </w:p>
    <w:p w14:paraId="5F20A5E7"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insert:  loan or credit number from RFB ]</w:t>
      </w:r>
    </w:p>
    <w:p w14:paraId="02896790"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insert:  title and number of RFB ]</w:t>
      </w:r>
    </w:p>
    <w:p w14:paraId="6C56AE37" w14:textId="77777777" w:rsidR="00E00C44" w:rsidRPr="0089308D" w:rsidRDefault="00E00C44" w:rsidP="00E00C44">
      <w:pPr>
        <w:tabs>
          <w:tab w:val="right" w:pos="3780"/>
          <w:tab w:val="left" w:pos="3960"/>
          <w:tab w:val="left" w:pos="9000"/>
        </w:tabs>
        <w:ind w:left="3960" w:hanging="3960"/>
      </w:pPr>
      <w:r w:rsidRPr="0089308D">
        <w:tab/>
        <w:t>Contract:</w:t>
      </w:r>
      <w:r w:rsidRPr="0089308D">
        <w:tab/>
      </w:r>
      <w:r w:rsidRPr="0089308D">
        <w:rPr>
          <w:rStyle w:val="preparersnote"/>
        </w:rPr>
        <w:t>[ insert:  name of System or Subsystem and number of Contract ]</w:t>
      </w:r>
    </w:p>
    <w:p w14:paraId="546668F2" w14:textId="77777777" w:rsidR="00E00C44" w:rsidRPr="0089308D" w:rsidRDefault="00E00C44" w:rsidP="00E00C44"/>
    <w:p w14:paraId="77D4EB25" w14:textId="77777777" w:rsidR="00E00C44" w:rsidRPr="0089308D" w:rsidRDefault="00E00C44" w:rsidP="00E00C44">
      <w:pPr>
        <w:tabs>
          <w:tab w:val="left" w:pos="6480"/>
          <w:tab w:val="left" w:pos="9000"/>
        </w:tabs>
      </w:pPr>
      <w:r w:rsidRPr="0089308D">
        <w:t xml:space="preserve">To:  </w:t>
      </w:r>
      <w:r w:rsidRPr="0089308D">
        <w:rPr>
          <w:rStyle w:val="preparersnote"/>
        </w:rPr>
        <w:t>[ insert:  name of Purchaser and address ]</w:t>
      </w:r>
    </w:p>
    <w:p w14:paraId="3E4DE579" w14:textId="77777777" w:rsidR="00E00C44" w:rsidRPr="0089308D" w:rsidRDefault="00E00C44" w:rsidP="00E00C44"/>
    <w:p w14:paraId="4D6936B0" w14:textId="77777777" w:rsidR="00E00C44" w:rsidRPr="0089308D" w:rsidRDefault="00E00C44" w:rsidP="00E00C44">
      <w:r w:rsidRPr="0089308D">
        <w:t xml:space="preserve">Attention:  </w:t>
      </w:r>
      <w:r w:rsidRPr="0089308D">
        <w:rPr>
          <w:rStyle w:val="preparersnote"/>
        </w:rPr>
        <w:t>[ insert:  name and title ]</w:t>
      </w:r>
    </w:p>
    <w:p w14:paraId="5863CEB6" w14:textId="77777777" w:rsidR="00E00C44" w:rsidRPr="0089308D" w:rsidRDefault="00E00C44" w:rsidP="00E00C44"/>
    <w:p w14:paraId="07FDEE9E" w14:textId="77777777" w:rsidR="00E00C44" w:rsidRPr="0089308D" w:rsidRDefault="00E00C44" w:rsidP="00E00C44">
      <w:r w:rsidRPr="0089308D">
        <w:t>Dear Sir or Madam:</w:t>
      </w:r>
    </w:p>
    <w:p w14:paraId="33B7D65A" w14:textId="77777777" w:rsidR="00E00C44" w:rsidRPr="0089308D" w:rsidRDefault="00E00C44" w:rsidP="00E00C44"/>
    <w:p w14:paraId="2EA701F4" w14:textId="77777777" w:rsidR="00E00C44" w:rsidRPr="0089308D" w:rsidRDefault="00E00C44" w:rsidP="00E00C44">
      <w:r w:rsidRPr="0089308D">
        <w:tab/>
        <w:t xml:space="preserve">In response to your Request for Change Proposal No. </w:t>
      </w:r>
      <w:r w:rsidRPr="0089308D">
        <w:rPr>
          <w:rStyle w:val="preparersnote"/>
        </w:rPr>
        <w:t>[ insert: number ],</w:t>
      </w:r>
      <w:r w:rsidRPr="0089308D">
        <w:rPr>
          <w:b/>
        </w:rPr>
        <w:t xml:space="preserve"> </w:t>
      </w:r>
      <w:r w:rsidRPr="0089308D">
        <w:t>we hereby submit our proposal as follows:</w:t>
      </w:r>
    </w:p>
    <w:p w14:paraId="5802BD83" w14:textId="77777777" w:rsidR="00E00C44" w:rsidRPr="0089308D" w:rsidRDefault="00E00C44" w:rsidP="00E00C44"/>
    <w:p w14:paraId="7C2D3C8D" w14:textId="77777777" w:rsidR="00E00C44" w:rsidRPr="0089308D" w:rsidRDefault="00E00C44" w:rsidP="00E00C44">
      <w:pPr>
        <w:ind w:left="540" w:hanging="540"/>
      </w:pPr>
      <w:r w:rsidRPr="0089308D">
        <w:t>1.</w:t>
      </w:r>
      <w:r w:rsidRPr="0089308D">
        <w:tab/>
        <w:t xml:space="preserve">Title of Change:  </w:t>
      </w:r>
      <w:r w:rsidRPr="0089308D">
        <w:rPr>
          <w:rStyle w:val="preparersnote"/>
        </w:rPr>
        <w:t>[ insert: name ]</w:t>
      </w:r>
    </w:p>
    <w:p w14:paraId="6E78F7FD" w14:textId="77777777" w:rsidR="00E00C44" w:rsidRPr="0089308D" w:rsidRDefault="00E00C44" w:rsidP="00E00C44">
      <w:pPr>
        <w:ind w:left="540" w:hanging="540"/>
      </w:pPr>
      <w:r w:rsidRPr="0089308D">
        <w:t>2.</w:t>
      </w:r>
      <w:r w:rsidRPr="0089308D">
        <w:tab/>
        <w:t xml:space="preserve">Change Proposal No./Rev.:  </w:t>
      </w:r>
      <w:r w:rsidRPr="0089308D">
        <w:rPr>
          <w:rStyle w:val="preparersnote"/>
        </w:rPr>
        <w:t>[ insert:  proposal number/revision ]</w:t>
      </w:r>
    </w:p>
    <w:p w14:paraId="31CE8E09" w14:textId="77777777" w:rsidR="00E00C44" w:rsidRPr="0089308D" w:rsidRDefault="00E00C44" w:rsidP="00E00C44">
      <w:pPr>
        <w:ind w:left="540" w:hanging="540"/>
        <w:rPr>
          <w:rStyle w:val="preparersnote"/>
        </w:rPr>
      </w:pPr>
      <w:r w:rsidRPr="0089308D">
        <w:t>3.</w:t>
      </w:r>
      <w:r w:rsidRPr="0089308D">
        <w:tab/>
        <w:t xml:space="preserve">Originator of Change:  </w:t>
      </w:r>
      <w:r w:rsidRPr="0089308D">
        <w:rPr>
          <w:rStyle w:val="preparersnote"/>
        </w:rPr>
        <w:t>[ select: Purchaser / Supplier; and add: name]</w:t>
      </w:r>
    </w:p>
    <w:p w14:paraId="5C2BC31D" w14:textId="77777777" w:rsidR="00E00C44" w:rsidRPr="0089308D" w:rsidRDefault="00E00C44" w:rsidP="00E00C44">
      <w:pPr>
        <w:ind w:left="540" w:hanging="540"/>
      </w:pPr>
      <w:r w:rsidRPr="0089308D">
        <w:t>4.</w:t>
      </w:r>
      <w:r w:rsidRPr="0089308D">
        <w:tab/>
        <w:t xml:space="preserve">Brief Description of Change:  </w:t>
      </w:r>
      <w:r w:rsidRPr="0089308D">
        <w:rPr>
          <w:rStyle w:val="preparersnote"/>
        </w:rPr>
        <w:t>[ insert:  description ]</w:t>
      </w:r>
    </w:p>
    <w:p w14:paraId="15E91331" w14:textId="77777777" w:rsidR="00E00C44" w:rsidRPr="0089308D" w:rsidRDefault="00E00C44" w:rsidP="00E00C44">
      <w:pPr>
        <w:ind w:left="540" w:hanging="540"/>
      </w:pPr>
      <w:r w:rsidRPr="0089308D">
        <w:t>5.</w:t>
      </w:r>
      <w:r w:rsidRPr="0089308D">
        <w:tab/>
        <w:t xml:space="preserve">Reasons for Change:  </w:t>
      </w:r>
      <w:r w:rsidRPr="0089308D">
        <w:rPr>
          <w:rStyle w:val="preparersnote"/>
        </w:rPr>
        <w:t>[ insert:  reason ]</w:t>
      </w:r>
    </w:p>
    <w:p w14:paraId="2992089B" w14:textId="77777777" w:rsidR="00E00C44" w:rsidRPr="0089308D" w:rsidRDefault="00E00C44" w:rsidP="00E00C44">
      <w:pPr>
        <w:ind w:left="540" w:hanging="540"/>
      </w:pPr>
      <w:r w:rsidRPr="0089308D">
        <w:t>6.</w:t>
      </w:r>
      <w:r w:rsidRPr="0089308D">
        <w:tab/>
        <w:t xml:space="preserve">The System Subsystem, major component, or equipment that will be affected by the requested Change:  </w:t>
      </w:r>
      <w:r w:rsidRPr="0089308D">
        <w:rPr>
          <w:rStyle w:val="preparersnote"/>
        </w:rPr>
        <w:t>[ insert:  description ]</w:t>
      </w:r>
    </w:p>
    <w:p w14:paraId="6260F8ED" w14:textId="77777777" w:rsidR="00E00C44" w:rsidRPr="0089308D" w:rsidRDefault="00E00C44" w:rsidP="00E00C44">
      <w:pPr>
        <w:ind w:left="540" w:hanging="540"/>
      </w:pPr>
      <w:r w:rsidRPr="0089308D">
        <w:t>7.</w:t>
      </w:r>
      <w:r w:rsidRPr="0089308D">
        <w:tab/>
        <w:t>Technical documents and/or drawings for the requested Change:</w:t>
      </w:r>
    </w:p>
    <w:p w14:paraId="3D3A750A" w14:textId="77777777" w:rsidR="00E00C44" w:rsidRPr="0089308D" w:rsidRDefault="00E00C44" w:rsidP="00E00C44">
      <w:pPr>
        <w:tabs>
          <w:tab w:val="left" w:pos="3960"/>
        </w:tabs>
        <w:ind w:left="540"/>
      </w:pPr>
      <w:r w:rsidRPr="0089308D">
        <w:t>Document or Drawing No.</w:t>
      </w:r>
      <w:r w:rsidRPr="0089308D">
        <w:tab/>
        <w:t>Description</w:t>
      </w:r>
    </w:p>
    <w:p w14:paraId="06A8CB6A" w14:textId="77777777" w:rsidR="00E00C44" w:rsidRPr="0089308D" w:rsidRDefault="00E00C44" w:rsidP="00E00C44"/>
    <w:p w14:paraId="14905FA0" w14:textId="77777777" w:rsidR="00E00C44" w:rsidRPr="0089308D" w:rsidRDefault="00E00C44" w:rsidP="00E00C44">
      <w:pPr>
        <w:ind w:left="540" w:hanging="540"/>
      </w:pPr>
      <w:r w:rsidRPr="0089308D">
        <w:t>8.</w:t>
      </w:r>
      <w:r w:rsidRPr="0089308D">
        <w:tab/>
        <w:t xml:space="preserve">Estimate of the increase/decrease to the Contract Price resulting from the proposed Change:  </w:t>
      </w:r>
      <w:r w:rsidRPr="0089308D">
        <w:rPr>
          <w:rStyle w:val="preparersnote"/>
        </w:rPr>
        <w:t>[ insert:  amount in currencies of Contract ],</w:t>
      </w:r>
      <w:r w:rsidRPr="0089308D">
        <w:t xml:space="preserve"> as detailed below in the breakdown of prices, rates, and quantities.</w:t>
      </w:r>
    </w:p>
    <w:p w14:paraId="01B146DC" w14:textId="77777777" w:rsidR="00E00C44" w:rsidRPr="0089308D" w:rsidRDefault="00E00C44" w:rsidP="00E00C44">
      <w:pPr>
        <w:tabs>
          <w:tab w:val="left" w:pos="6480"/>
          <w:tab w:val="left" w:pos="8640"/>
        </w:tabs>
        <w:ind w:left="1080" w:hanging="540"/>
      </w:pPr>
      <w:r w:rsidRPr="0089308D">
        <w:t>Total lump sum cost of the Change:</w:t>
      </w:r>
    </w:p>
    <w:p w14:paraId="08F80F36" w14:textId="77777777" w:rsidR="00E00C44" w:rsidRPr="0089308D" w:rsidRDefault="00E00C44" w:rsidP="00E00C44">
      <w:pPr>
        <w:tabs>
          <w:tab w:val="left" w:pos="6480"/>
          <w:tab w:val="left" w:pos="8640"/>
        </w:tabs>
        <w:spacing w:before="120"/>
        <w:ind w:left="547"/>
      </w:pPr>
      <w:r w:rsidRPr="0089308D">
        <w:t>Cost to prepare this Change Proposal (i.e., the amount payable if the Change is not accepted, limited as provided by GCC Clause 39.2.6):</w:t>
      </w:r>
    </w:p>
    <w:p w14:paraId="2F6C4152" w14:textId="77777777" w:rsidR="00E00C44" w:rsidRPr="0089308D" w:rsidRDefault="00E00C44" w:rsidP="00E00C44">
      <w:pPr>
        <w:ind w:left="540" w:hanging="540"/>
      </w:pPr>
      <w:r w:rsidRPr="0089308D">
        <w:t>9.</w:t>
      </w:r>
      <w:r w:rsidRPr="0089308D">
        <w:tab/>
        <w:t xml:space="preserve">Additional Time for Achieving Operational Acceptance required due to the Change:  </w:t>
      </w:r>
      <w:r w:rsidRPr="0089308D">
        <w:rPr>
          <w:rStyle w:val="preparersnote"/>
        </w:rPr>
        <w:t>[ insert:  amount in days / weeks ]</w:t>
      </w:r>
    </w:p>
    <w:p w14:paraId="6712A1D2" w14:textId="77777777" w:rsidR="00E00C44" w:rsidRPr="0089308D" w:rsidRDefault="00E00C44" w:rsidP="00E00C44">
      <w:pPr>
        <w:ind w:left="540" w:hanging="540"/>
      </w:pPr>
      <w:r w:rsidRPr="0089308D">
        <w:t>10.</w:t>
      </w:r>
      <w:r w:rsidRPr="0089308D">
        <w:tab/>
        <w:t xml:space="preserve">Effect on the Functional Guarantees:  </w:t>
      </w:r>
      <w:r w:rsidRPr="0089308D">
        <w:rPr>
          <w:rStyle w:val="preparersnote"/>
        </w:rPr>
        <w:t>[ insert:  description ]</w:t>
      </w:r>
    </w:p>
    <w:p w14:paraId="50D6EB56" w14:textId="77777777" w:rsidR="00E00C44" w:rsidRPr="0089308D" w:rsidRDefault="00E00C44" w:rsidP="00E00C44">
      <w:pPr>
        <w:ind w:left="540" w:hanging="540"/>
      </w:pPr>
      <w:r w:rsidRPr="0089308D">
        <w:t>11.</w:t>
      </w:r>
      <w:r w:rsidRPr="0089308D">
        <w:tab/>
        <w:t xml:space="preserve">Effect on the other terms and conditions of the Contract: </w:t>
      </w:r>
      <w:r w:rsidRPr="0089308D">
        <w:rPr>
          <w:rStyle w:val="preparersnote"/>
        </w:rPr>
        <w:t>[ insert:  description ]</w:t>
      </w:r>
    </w:p>
    <w:p w14:paraId="600F35EE" w14:textId="77777777" w:rsidR="00E00C44" w:rsidRPr="0089308D" w:rsidRDefault="00E00C44" w:rsidP="00E00C44">
      <w:pPr>
        <w:ind w:left="540" w:hanging="540"/>
      </w:pPr>
      <w:r w:rsidRPr="0089308D">
        <w:t>12.</w:t>
      </w:r>
      <w:r w:rsidRPr="0089308D">
        <w:tab/>
        <w:t xml:space="preserve">Validity of this Proposal:  for a period of  </w:t>
      </w:r>
      <w:r w:rsidRPr="0089308D">
        <w:rPr>
          <w:rStyle w:val="preparersnote"/>
        </w:rPr>
        <w:t>[ insert:  number ]</w:t>
      </w:r>
      <w:r w:rsidRPr="0089308D">
        <w:t xml:space="preserve"> days after receipt of this Proposal by the Purchaser</w:t>
      </w:r>
    </w:p>
    <w:p w14:paraId="4294D6AF" w14:textId="77777777" w:rsidR="00E00C44" w:rsidRPr="0089308D" w:rsidRDefault="00E00C44" w:rsidP="00E00C44">
      <w:pPr>
        <w:ind w:left="540" w:hanging="540"/>
      </w:pPr>
      <w:r w:rsidRPr="0089308D">
        <w:t>13.</w:t>
      </w:r>
      <w:r w:rsidRPr="0089308D">
        <w:tab/>
        <w:t>Procedures to be followed:</w:t>
      </w:r>
    </w:p>
    <w:p w14:paraId="62FCCEA4" w14:textId="77777777" w:rsidR="00E00C44" w:rsidRPr="0089308D" w:rsidRDefault="00E00C44" w:rsidP="00E00C44">
      <w:pPr>
        <w:ind w:left="1080" w:hanging="540"/>
      </w:pPr>
      <w:r w:rsidRPr="0089308D">
        <w:t>(a)</w:t>
      </w:r>
      <w:r w:rsidRPr="0089308D">
        <w:tab/>
        <w:t xml:space="preserve">You are requested to notify us of your acceptance, comments, or rejection of this detailed Change Proposal within </w:t>
      </w:r>
      <w:r w:rsidRPr="0089308D">
        <w:rPr>
          <w:rStyle w:val="preparersnote"/>
        </w:rPr>
        <w:t>[ insert:  number ]</w:t>
      </w:r>
      <w:r w:rsidRPr="0089308D">
        <w:t xml:space="preserve"> days from your receipt of this Proposal.</w:t>
      </w:r>
    </w:p>
    <w:p w14:paraId="179045F8" w14:textId="77777777" w:rsidR="00E00C44" w:rsidRPr="0089308D" w:rsidRDefault="00E00C44" w:rsidP="00E00C44">
      <w:pPr>
        <w:ind w:left="1080" w:hanging="540"/>
      </w:pPr>
      <w:r w:rsidRPr="0089308D">
        <w:t>(b)</w:t>
      </w:r>
      <w:r w:rsidRPr="0089308D">
        <w:tab/>
        <w:t>The amount of any increase and/or decrease shall be taken into account in the adjustment of the Contract Price.</w:t>
      </w:r>
    </w:p>
    <w:p w14:paraId="14D8ED26" w14:textId="77777777" w:rsidR="00E00C44" w:rsidRPr="0089308D" w:rsidRDefault="00E00C44" w:rsidP="00E00C44"/>
    <w:p w14:paraId="610E8B2B" w14:textId="77777777" w:rsidR="00E00C44" w:rsidRPr="0089308D" w:rsidRDefault="00E00C44" w:rsidP="00E00C44">
      <w:r w:rsidRPr="0089308D">
        <w:lastRenderedPageBreak/>
        <w:t>For and on behalf of the Supplier</w:t>
      </w:r>
    </w:p>
    <w:p w14:paraId="05FDCB97" w14:textId="77777777" w:rsidR="00E00C44" w:rsidRPr="0089308D" w:rsidRDefault="00E00C44" w:rsidP="00E00C44"/>
    <w:p w14:paraId="74780099" w14:textId="77777777" w:rsidR="00E00C44" w:rsidRPr="0089308D" w:rsidRDefault="00E00C44" w:rsidP="00E00C44">
      <w:pPr>
        <w:tabs>
          <w:tab w:val="right" w:pos="900"/>
          <w:tab w:val="left" w:pos="7200"/>
        </w:tabs>
      </w:pPr>
      <w:r w:rsidRPr="0089308D">
        <w:t>Signed:</w:t>
      </w:r>
      <w:r w:rsidRPr="0089308D">
        <w:tab/>
      </w:r>
      <w:r w:rsidRPr="0089308D">
        <w:tab/>
      </w:r>
    </w:p>
    <w:p w14:paraId="3ABBD5E2" w14:textId="77777777" w:rsidR="00E940C0" w:rsidRDefault="00E940C0" w:rsidP="00E00C44">
      <w:pPr>
        <w:tabs>
          <w:tab w:val="right" w:pos="4320"/>
        </w:tabs>
      </w:pPr>
    </w:p>
    <w:p w14:paraId="530912F2" w14:textId="77777777" w:rsidR="00E00C44" w:rsidRPr="0089308D" w:rsidRDefault="00E00C44" w:rsidP="00E00C44">
      <w:pPr>
        <w:tabs>
          <w:tab w:val="right" w:pos="4320"/>
        </w:tabs>
      </w:pPr>
      <w:r w:rsidRPr="0089308D">
        <w:t xml:space="preserve">Date:  </w:t>
      </w:r>
      <w:r w:rsidRPr="0089308D">
        <w:tab/>
      </w:r>
    </w:p>
    <w:p w14:paraId="1E28B192" w14:textId="77777777" w:rsidR="00E940C0" w:rsidRDefault="00E940C0" w:rsidP="00E00C44"/>
    <w:p w14:paraId="1A30F7D9" w14:textId="77777777" w:rsidR="00E00C44" w:rsidRPr="0089308D" w:rsidRDefault="00E00C44" w:rsidP="00E00C44">
      <w:r w:rsidRPr="0089308D">
        <w:t xml:space="preserve">in the capacity of:  </w:t>
      </w:r>
      <w:r w:rsidRPr="0089308D">
        <w:rPr>
          <w:rStyle w:val="preparersnote"/>
        </w:rPr>
        <w:t>[ state:  “Supplier’s Representative” or other higher level authority in the Supplier’s organization ]</w:t>
      </w:r>
    </w:p>
    <w:p w14:paraId="63A0F016" w14:textId="77777777" w:rsidR="00E00C44" w:rsidRPr="0089308D" w:rsidRDefault="00E00C44" w:rsidP="00E00C44">
      <w:pPr>
        <w:pStyle w:val="Head82"/>
      </w:pPr>
      <w:r w:rsidRPr="0089308D">
        <w:rPr>
          <w:sz w:val="22"/>
        </w:rPr>
        <w:br w:type="page"/>
      </w:r>
      <w:bookmarkStart w:id="753" w:name="_Toc494372515"/>
      <w:r w:rsidRPr="0089308D">
        <w:lastRenderedPageBreak/>
        <w:t>4.5</w:t>
      </w:r>
      <w:r w:rsidRPr="0089308D">
        <w:tab/>
        <w:t>Change Order Form</w:t>
      </w:r>
      <w:bookmarkEnd w:id="753"/>
    </w:p>
    <w:p w14:paraId="302754EF" w14:textId="77777777" w:rsidR="00E00C44" w:rsidRPr="0089308D" w:rsidRDefault="00E00C44" w:rsidP="00E00C44">
      <w:pPr>
        <w:jc w:val="center"/>
      </w:pPr>
      <w:r w:rsidRPr="0089308D">
        <w:t>(Purchaser’s Letterhead)</w:t>
      </w:r>
    </w:p>
    <w:p w14:paraId="6FF21F9A" w14:textId="77777777" w:rsidR="00E00C44" w:rsidRPr="0089308D" w:rsidRDefault="00E00C44" w:rsidP="00E00C44"/>
    <w:p w14:paraId="36B33B6D"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insert:  date ]</w:t>
      </w:r>
    </w:p>
    <w:p w14:paraId="14FB8E68"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insert:  loan or credit number from RFB ]</w:t>
      </w:r>
    </w:p>
    <w:p w14:paraId="1192DC0A"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insert:  title and number of RFB ]</w:t>
      </w:r>
    </w:p>
    <w:p w14:paraId="4A101E36" w14:textId="77777777" w:rsidR="00E00C44" w:rsidRPr="0089308D" w:rsidRDefault="00E00C44" w:rsidP="00E00C44">
      <w:pPr>
        <w:tabs>
          <w:tab w:val="right" w:pos="3780"/>
          <w:tab w:val="left" w:pos="3960"/>
          <w:tab w:val="left" w:pos="9000"/>
        </w:tabs>
        <w:ind w:left="3960" w:hanging="3960"/>
      </w:pPr>
      <w:r w:rsidRPr="0089308D">
        <w:tab/>
        <w:t>Contract:</w:t>
      </w:r>
      <w:r w:rsidRPr="0089308D">
        <w:tab/>
      </w:r>
      <w:r w:rsidRPr="0089308D">
        <w:rPr>
          <w:rStyle w:val="preparersnote"/>
        </w:rPr>
        <w:t>[ insert:  name of System or Subsystem and number of Contract ]</w:t>
      </w:r>
    </w:p>
    <w:p w14:paraId="6763C865" w14:textId="77777777" w:rsidR="00E00C44" w:rsidRPr="0089308D" w:rsidRDefault="00E00C44" w:rsidP="00E00C44"/>
    <w:p w14:paraId="7A0BAF2B" w14:textId="77777777" w:rsidR="00E00C44" w:rsidRPr="0089308D" w:rsidRDefault="00E00C44" w:rsidP="00E00C44">
      <w:pPr>
        <w:tabs>
          <w:tab w:val="left" w:pos="6480"/>
          <w:tab w:val="left" w:pos="9000"/>
        </w:tabs>
      </w:pPr>
      <w:r w:rsidRPr="0089308D">
        <w:t xml:space="preserve">To:  </w:t>
      </w:r>
      <w:r w:rsidRPr="0089308D">
        <w:rPr>
          <w:rStyle w:val="preparersnote"/>
        </w:rPr>
        <w:t>[ insert:  name of Supplier and address ]</w:t>
      </w:r>
    </w:p>
    <w:p w14:paraId="2D4BF4B7" w14:textId="77777777" w:rsidR="00E00C44" w:rsidRPr="0089308D" w:rsidRDefault="00E00C44" w:rsidP="00E00C44"/>
    <w:p w14:paraId="55F7E021" w14:textId="77777777" w:rsidR="00E00C44" w:rsidRPr="0089308D" w:rsidRDefault="00E00C44" w:rsidP="00E00C44">
      <w:r w:rsidRPr="0089308D">
        <w:t xml:space="preserve">Attention:  </w:t>
      </w:r>
      <w:r w:rsidRPr="0089308D">
        <w:rPr>
          <w:rStyle w:val="preparersnote"/>
        </w:rPr>
        <w:t>[ insert:  name and title ]</w:t>
      </w:r>
    </w:p>
    <w:p w14:paraId="215E2F0D" w14:textId="77777777" w:rsidR="00E00C44" w:rsidRPr="0089308D" w:rsidRDefault="00E00C44" w:rsidP="00E00C44">
      <w:r w:rsidRPr="0089308D">
        <w:t>Dear Sir or Madam:</w:t>
      </w:r>
    </w:p>
    <w:p w14:paraId="353FD021" w14:textId="77777777" w:rsidR="00E940C0" w:rsidRDefault="00E940C0" w:rsidP="00E00C44">
      <w:pPr>
        <w:tabs>
          <w:tab w:val="left" w:pos="547"/>
          <w:tab w:val="left" w:pos="8460"/>
        </w:tabs>
      </w:pPr>
    </w:p>
    <w:p w14:paraId="6C2043A0" w14:textId="77777777" w:rsidR="00E00C44" w:rsidRPr="0089308D" w:rsidRDefault="00E00C44" w:rsidP="00E00C44">
      <w:pPr>
        <w:tabs>
          <w:tab w:val="left" w:pos="547"/>
          <w:tab w:val="left" w:pos="8460"/>
        </w:tabs>
      </w:pPr>
      <w:r w:rsidRPr="0089308D">
        <w:tab/>
        <w:t xml:space="preserve">We hereby approve the Change Order for the work specified in Change Proposal No. </w:t>
      </w:r>
      <w:r w:rsidRPr="0089308D">
        <w:rPr>
          <w:rStyle w:val="preparersnote"/>
        </w:rPr>
        <w:t>[ insert:  number</w:t>
      </w:r>
      <w:r w:rsidRPr="0089308D">
        <w:t> </w:t>
      </w:r>
      <w:r w:rsidRPr="0089308D">
        <w:rPr>
          <w:rStyle w:val="preparersnote"/>
        </w:rPr>
        <w:t>]</w:t>
      </w:r>
      <w:r w:rsidRPr="0089308D">
        <w:t>, and agree to adjust the Contract Price, Time for Completion, and/or other conditions of the Contract in accordance with GCC Clause 39 of the Contract.</w:t>
      </w:r>
    </w:p>
    <w:p w14:paraId="2CCF2F76" w14:textId="77777777" w:rsidR="00E00C44" w:rsidRPr="0089308D" w:rsidRDefault="00E00C44" w:rsidP="00E00C44"/>
    <w:p w14:paraId="235C8FB8" w14:textId="77777777" w:rsidR="00E00C44" w:rsidRPr="0089308D" w:rsidRDefault="00E00C44" w:rsidP="00E00C44">
      <w:pPr>
        <w:ind w:left="540" w:hanging="540"/>
      </w:pPr>
      <w:r w:rsidRPr="0089308D">
        <w:t>1.</w:t>
      </w:r>
      <w:r w:rsidRPr="0089308D">
        <w:tab/>
        <w:t xml:space="preserve">Title of Change:  </w:t>
      </w:r>
      <w:r w:rsidRPr="0089308D">
        <w:rPr>
          <w:rStyle w:val="preparersnote"/>
        </w:rPr>
        <w:t>[ insert:  name ]</w:t>
      </w:r>
    </w:p>
    <w:p w14:paraId="3102551E" w14:textId="77777777" w:rsidR="00E00C44" w:rsidRPr="0089308D" w:rsidRDefault="00E00C44" w:rsidP="00E00C44">
      <w:pPr>
        <w:ind w:left="540" w:hanging="540"/>
      </w:pPr>
      <w:r w:rsidRPr="0089308D">
        <w:t>2.</w:t>
      </w:r>
      <w:r w:rsidRPr="0089308D">
        <w:tab/>
        <w:t xml:space="preserve">Request for Change No./Rev.:  </w:t>
      </w:r>
      <w:r w:rsidRPr="0089308D">
        <w:rPr>
          <w:rStyle w:val="preparersnote"/>
        </w:rPr>
        <w:t>[ insert:  request number / revision ]</w:t>
      </w:r>
    </w:p>
    <w:p w14:paraId="4188407B" w14:textId="77777777" w:rsidR="00E00C44" w:rsidRPr="0089308D" w:rsidRDefault="00E00C44" w:rsidP="00E00C44">
      <w:pPr>
        <w:ind w:left="540" w:hanging="540"/>
      </w:pPr>
      <w:r w:rsidRPr="0089308D">
        <w:t>3.</w:t>
      </w:r>
      <w:r w:rsidRPr="0089308D">
        <w:tab/>
        <w:t xml:space="preserve">Change Order No./Rev.:  </w:t>
      </w:r>
      <w:r w:rsidRPr="0089308D">
        <w:rPr>
          <w:rStyle w:val="preparersnote"/>
        </w:rPr>
        <w:t>[ insert:  order number / revision ]</w:t>
      </w:r>
    </w:p>
    <w:p w14:paraId="231E8DB2" w14:textId="77777777" w:rsidR="00E00C44" w:rsidRPr="0089308D" w:rsidRDefault="00E00C44" w:rsidP="00E00C44">
      <w:pPr>
        <w:ind w:left="540" w:hanging="540"/>
      </w:pPr>
      <w:r w:rsidRPr="0089308D">
        <w:t>4.</w:t>
      </w:r>
      <w:r w:rsidRPr="0089308D">
        <w:tab/>
        <w:t xml:space="preserve">Originator of Change:  </w:t>
      </w:r>
      <w:r w:rsidRPr="0089308D">
        <w:rPr>
          <w:rStyle w:val="preparersnote"/>
        </w:rPr>
        <w:t>[ select: Purchaser / Supplier; and add: name ]</w:t>
      </w:r>
    </w:p>
    <w:p w14:paraId="662EA56D" w14:textId="77777777" w:rsidR="00E00C44" w:rsidRPr="0089308D" w:rsidRDefault="00E00C44" w:rsidP="00E00C44">
      <w:pPr>
        <w:tabs>
          <w:tab w:val="left" w:pos="5760"/>
        </w:tabs>
        <w:ind w:left="540" w:hanging="540"/>
      </w:pPr>
      <w:r w:rsidRPr="0089308D">
        <w:t>5.</w:t>
      </w:r>
      <w:r w:rsidRPr="0089308D">
        <w:tab/>
        <w:t>Authorized Price for the Change:</w:t>
      </w:r>
    </w:p>
    <w:p w14:paraId="268D368B" w14:textId="77777777" w:rsidR="00E00C44" w:rsidRPr="0089308D" w:rsidRDefault="00E00C44" w:rsidP="00E00C44">
      <w:pPr>
        <w:tabs>
          <w:tab w:val="left" w:pos="5760"/>
        </w:tabs>
        <w:ind w:left="540"/>
      </w:pPr>
      <w:r w:rsidRPr="0089308D">
        <w:t xml:space="preserve">Ref. No.:  </w:t>
      </w:r>
      <w:r w:rsidRPr="0089308D">
        <w:rPr>
          <w:rStyle w:val="preparersnote"/>
        </w:rPr>
        <w:t>[ insert:  number ]</w:t>
      </w:r>
      <w:r w:rsidRPr="0089308D">
        <w:tab/>
        <w:t xml:space="preserve">Date:  </w:t>
      </w:r>
      <w:r w:rsidRPr="0089308D">
        <w:rPr>
          <w:rStyle w:val="preparersnote"/>
        </w:rPr>
        <w:t>[ insert:  date ]</w:t>
      </w:r>
    </w:p>
    <w:p w14:paraId="12723436" w14:textId="77777777" w:rsidR="00E00C44" w:rsidRPr="0089308D" w:rsidRDefault="00E00C44" w:rsidP="00E00C44">
      <w:pPr>
        <w:ind w:left="540"/>
      </w:pPr>
      <w:r w:rsidRPr="0089308D">
        <w:rPr>
          <w:rStyle w:val="preparersnote"/>
        </w:rPr>
        <w:t>[ insert:  amount in foreign currency A ]</w:t>
      </w:r>
      <w:r w:rsidRPr="0089308D">
        <w:rPr>
          <w:b/>
        </w:rPr>
        <w:t xml:space="preserve"> </w:t>
      </w:r>
      <w:r w:rsidRPr="0089308D">
        <w:t xml:space="preserve"> plus </w:t>
      </w:r>
      <w:r w:rsidRPr="0089308D">
        <w:rPr>
          <w:rStyle w:val="preparersnote"/>
        </w:rPr>
        <w:t>[ insert:  amount in foreign currency B ]</w:t>
      </w:r>
      <w:r w:rsidRPr="0089308D">
        <w:t xml:space="preserve">  plus </w:t>
      </w:r>
      <w:r w:rsidRPr="0089308D">
        <w:rPr>
          <w:rStyle w:val="preparersnote"/>
        </w:rPr>
        <w:t>[ insert:  amount in foreign currency C ]</w:t>
      </w:r>
      <w:r w:rsidRPr="0089308D">
        <w:t xml:space="preserve">  plus </w:t>
      </w:r>
      <w:r w:rsidRPr="0089308D">
        <w:rPr>
          <w:rStyle w:val="preparersnote"/>
        </w:rPr>
        <w:t>[ insert:  amount in local currency ]</w:t>
      </w:r>
    </w:p>
    <w:p w14:paraId="4249BA8F" w14:textId="77777777" w:rsidR="00E00C44" w:rsidRPr="0089308D" w:rsidRDefault="00E00C44" w:rsidP="00E00C44">
      <w:pPr>
        <w:ind w:left="540" w:hanging="540"/>
      </w:pPr>
    </w:p>
    <w:p w14:paraId="2186C99B" w14:textId="77777777" w:rsidR="00E00C44" w:rsidRPr="0089308D" w:rsidRDefault="00E00C44" w:rsidP="00E00C44">
      <w:pPr>
        <w:ind w:left="540" w:hanging="540"/>
      </w:pPr>
      <w:r w:rsidRPr="0089308D">
        <w:t>6.</w:t>
      </w:r>
      <w:r w:rsidRPr="0089308D">
        <w:tab/>
        <w:t xml:space="preserve">Adjustment of Time for Achieving Operational Acceptance:  </w:t>
      </w:r>
      <w:r w:rsidRPr="0089308D">
        <w:rPr>
          <w:rStyle w:val="preparersnote"/>
        </w:rPr>
        <w:t>[ insert:  amount and description of adjustment ]</w:t>
      </w:r>
    </w:p>
    <w:p w14:paraId="4AF107FD" w14:textId="77777777" w:rsidR="00E00C44" w:rsidRPr="0089308D" w:rsidRDefault="00E00C44" w:rsidP="00E00C44">
      <w:pPr>
        <w:ind w:left="540" w:hanging="540"/>
        <w:rPr>
          <w:b/>
        </w:rPr>
      </w:pPr>
      <w:r w:rsidRPr="0089308D">
        <w:t>7.</w:t>
      </w:r>
      <w:r w:rsidRPr="0089308D">
        <w:tab/>
        <w:t xml:space="preserve">Other effects, if any:  </w:t>
      </w:r>
      <w:r w:rsidRPr="0089308D">
        <w:rPr>
          <w:rStyle w:val="preparersnote"/>
        </w:rPr>
        <w:t>[ state:  “none” or insert  description ]</w:t>
      </w:r>
    </w:p>
    <w:p w14:paraId="1BCC5618" w14:textId="77777777" w:rsidR="00E00C44" w:rsidRPr="0089308D" w:rsidRDefault="00E00C44" w:rsidP="00E00C44"/>
    <w:p w14:paraId="090FA0C0" w14:textId="77777777" w:rsidR="00E00C44" w:rsidRPr="0089308D" w:rsidRDefault="00E00C44" w:rsidP="00E00C44">
      <w:r w:rsidRPr="0089308D">
        <w:t>For and on behalf of the Purchaser</w:t>
      </w:r>
    </w:p>
    <w:p w14:paraId="3796AAE9" w14:textId="77777777" w:rsidR="00E940C0" w:rsidRDefault="00E940C0" w:rsidP="00E00C44">
      <w:pPr>
        <w:tabs>
          <w:tab w:val="right" w:pos="900"/>
          <w:tab w:val="left" w:pos="7200"/>
        </w:tabs>
      </w:pPr>
    </w:p>
    <w:p w14:paraId="2A277939" w14:textId="77777777" w:rsidR="00E00C44" w:rsidRPr="0089308D" w:rsidRDefault="00E00C44" w:rsidP="00E00C44">
      <w:pPr>
        <w:tabs>
          <w:tab w:val="right" w:pos="900"/>
          <w:tab w:val="left" w:pos="7200"/>
        </w:tabs>
      </w:pPr>
      <w:r w:rsidRPr="0089308D">
        <w:t>Signed:</w:t>
      </w:r>
      <w:r w:rsidRPr="0089308D">
        <w:tab/>
      </w:r>
      <w:r w:rsidRPr="0089308D">
        <w:tab/>
      </w:r>
    </w:p>
    <w:p w14:paraId="47624B9C" w14:textId="77777777" w:rsidR="00E00C44" w:rsidRPr="0089308D" w:rsidRDefault="00E00C44" w:rsidP="00E00C44">
      <w:pPr>
        <w:tabs>
          <w:tab w:val="right" w:pos="4320"/>
        </w:tabs>
      </w:pPr>
      <w:r w:rsidRPr="0089308D">
        <w:t xml:space="preserve">Date:  </w:t>
      </w:r>
      <w:r w:rsidRPr="0089308D">
        <w:tab/>
      </w:r>
    </w:p>
    <w:p w14:paraId="20FB7997" w14:textId="77777777" w:rsidR="00E00C44" w:rsidRPr="0089308D" w:rsidRDefault="00E00C44" w:rsidP="00E940C0">
      <w:r w:rsidRPr="0089308D">
        <w:t xml:space="preserve">in the capacity of:  </w:t>
      </w:r>
      <w:r w:rsidRPr="0089308D">
        <w:rPr>
          <w:rStyle w:val="preparersnote"/>
        </w:rPr>
        <w:t>[ state:  “Project Manager” or higher level authority in the Purchaser’s organization  ]</w:t>
      </w:r>
    </w:p>
    <w:p w14:paraId="6A744821" w14:textId="77777777" w:rsidR="00E00C44" w:rsidRPr="0089308D" w:rsidRDefault="00E00C44" w:rsidP="00E00C44">
      <w:pPr>
        <w:pStyle w:val="Head82"/>
      </w:pPr>
      <w:r w:rsidRPr="0089308D">
        <w:rPr>
          <w:sz w:val="22"/>
        </w:rPr>
        <w:br w:type="page"/>
      </w:r>
      <w:bookmarkStart w:id="754" w:name="_Toc494372516"/>
      <w:r w:rsidRPr="0089308D">
        <w:lastRenderedPageBreak/>
        <w:t>4.6</w:t>
      </w:r>
      <w:r w:rsidRPr="0089308D">
        <w:tab/>
        <w:t>Application for Change Proposal Form</w:t>
      </w:r>
      <w:bookmarkEnd w:id="754"/>
    </w:p>
    <w:p w14:paraId="0A0015A0" w14:textId="77777777" w:rsidR="00E00C44" w:rsidRPr="0089308D" w:rsidRDefault="00E00C44" w:rsidP="00E00C44">
      <w:pPr>
        <w:jc w:val="center"/>
      </w:pPr>
      <w:r w:rsidRPr="0089308D">
        <w:t>(Supplier’s Letterhead)</w:t>
      </w:r>
    </w:p>
    <w:p w14:paraId="404A435D" w14:textId="77777777" w:rsidR="00E00C44" w:rsidRPr="0089308D" w:rsidRDefault="00E00C44" w:rsidP="00E00C44"/>
    <w:p w14:paraId="7C070F03"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insert:  date ]</w:t>
      </w:r>
    </w:p>
    <w:p w14:paraId="35D7EA30"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insert:  loan or credit number from RFB ]</w:t>
      </w:r>
    </w:p>
    <w:p w14:paraId="37401645"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insert:  title and number of RFB ]</w:t>
      </w:r>
    </w:p>
    <w:p w14:paraId="30A31EF2" w14:textId="77777777" w:rsidR="00E00C44" w:rsidRPr="0089308D" w:rsidRDefault="00E00C44" w:rsidP="00E00C44">
      <w:pPr>
        <w:tabs>
          <w:tab w:val="right" w:pos="3780"/>
          <w:tab w:val="left" w:pos="3960"/>
          <w:tab w:val="left" w:pos="9000"/>
        </w:tabs>
        <w:ind w:left="3960" w:hanging="3960"/>
      </w:pPr>
      <w:r w:rsidRPr="0089308D">
        <w:tab/>
        <w:t>Contract:</w:t>
      </w:r>
      <w:r w:rsidRPr="0089308D">
        <w:tab/>
      </w:r>
      <w:r w:rsidRPr="0089308D">
        <w:rPr>
          <w:rStyle w:val="preparersnote"/>
        </w:rPr>
        <w:t>[ insert:  name of System or Subsystem and number of Contract ]</w:t>
      </w:r>
    </w:p>
    <w:p w14:paraId="7CE7077F" w14:textId="77777777" w:rsidR="00E00C44" w:rsidRPr="0089308D" w:rsidRDefault="00E00C44" w:rsidP="00E00C44"/>
    <w:p w14:paraId="46178E52" w14:textId="77777777" w:rsidR="00E00C44" w:rsidRPr="0089308D" w:rsidRDefault="00E00C44" w:rsidP="00E00C44">
      <w:pPr>
        <w:tabs>
          <w:tab w:val="left" w:pos="6480"/>
          <w:tab w:val="left" w:pos="9000"/>
        </w:tabs>
      </w:pPr>
      <w:r w:rsidRPr="0089308D">
        <w:t xml:space="preserve">To:  </w:t>
      </w:r>
      <w:r w:rsidRPr="0089308D">
        <w:rPr>
          <w:rStyle w:val="preparersnote"/>
        </w:rPr>
        <w:t>[ insert:  name of Purchaser and address ]</w:t>
      </w:r>
    </w:p>
    <w:p w14:paraId="10BBAAF2" w14:textId="77777777" w:rsidR="00E00C44" w:rsidRPr="0089308D" w:rsidRDefault="00E00C44" w:rsidP="00E00C44"/>
    <w:p w14:paraId="0A99C083" w14:textId="77777777" w:rsidR="00E00C44" w:rsidRPr="0089308D" w:rsidRDefault="00E00C44" w:rsidP="00E00C44">
      <w:r w:rsidRPr="0089308D">
        <w:t xml:space="preserve">Attention:  </w:t>
      </w:r>
      <w:r w:rsidRPr="0089308D">
        <w:rPr>
          <w:rStyle w:val="preparersnote"/>
        </w:rPr>
        <w:t>[ insert:  name and title ]</w:t>
      </w:r>
    </w:p>
    <w:p w14:paraId="477B16B7" w14:textId="77777777" w:rsidR="00E00C44" w:rsidRPr="0089308D" w:rsidRDefault="00E00C44" w:rsidP="00E00C44"/>
    <w:p w14:paraId="58233C00" w14:textId="77777777" w:rsidR="00E00C44" w:rsidRPr="0089308D" w:rsidRDefault="00E00C44" w:rsidP="00E00C44">
      <w:r w:rsidRPr="0089308D">
        <w:t>Dear Sir or Madam:</w:t>
      </w:r>
    </w:p>
    <w:p w14:paraId="5AC1BDD1" w14:textId="77777777" w:rsidR="00E00C44" w:rsidRPr="0089308D" w:rsidRDefault="00E00C44" w:rsidP="00E00C44"/>
    <w:p w14:paraId="559BD164" w14:textId="77777777" w:rsidR="00E00C44" w:rsidRPr="0089308D" w:rsidRDefault="00E00C44" w:rsidP="00E00C44">
      <w:r w:rsidRPr="0089308D">
        <w:tab/>
        <w:t>We hereby propose that the below-mentioned work be treated as a Change to the System.</w:t>
      </w:r>
    </w:p>
    <w:p w14:paraId="55BCDAB2" w14:textId="77777777" w:rsidR="00E00C44" w:rsidRPr="0089308D" w:rsidRDefault="00E00C44" w:rsidP="00E00C44"/>
    <w:p w14:paraId="491EB1AF" w14:textId="33E7F022" w:rsidR="00E00C44" w:rsidRPr="0089308D" w:rsidRDefault="00E00C44" w:rsidP="00E00C44">
      <w:pPr>
        <w:ind w:left="540" w:hanging="540"/>
        <w:rPr>
          <w:b/>
        </w:rPr>
      </w:pPr>
      <w:r w:rsidRPr="0089308D">
        <w:t>1.</w:t>
      </w:r>
      <w:r w:rsidRPr="0089308D">
        <w:tab/>
        <w:t>Title of Change</w:t>
      </w:r>
      <w:r w:rsidR="00B350B6" w:rsidRPr="0089308D">
        <w:t>: [</w:t>
      </w:r>
      <w:r w:rsidRPr="0089308D">
        <w:rPr>
          <w:rStyle w:val="preparersnote"/>
        </w:rPr>
        <w:t xml:space="preserve"> insert:  </w:t>
      </w:r>
      <w:r w:rsidR="00B350B6" w:rsidRPr="0089308D">
        <w:rPr>
          <w:rStyle w:val="preparersnote"/>
        </w:rPr>
        <w:t>name]</w:t>
      </w:r>
    </w:p>
    <w:p w14:paraId="39936A4E" w14:textId="73AC6D85" w:rsidR="00E00C44" w:rsidRPr="0089308D" w:rsidRDefault="00E00C44" w:rsidP="00E00C44">
      <w:pPr>
        <w:tabs>
          <w:tab w:val="left" w:pos="7560"/>
        </w:tabs>
        <w:ind w:left="540" w:hanging="540"/>
      </w:pPr>
      <w:r w:rsidRPr="0089308D">
        <w:t>2.</w:t>
      </w:r>
      <w:r w:rsidRPr="0089308D">
        <w:tab/>
        <w:t>Application for Change Proposal No./Rev.</w:t>
      </w:r>
      <w:r w:rsidR="00B350B6" w:rsidRPr="0089308D">
        <w:t>: [</w:t>
      </w:r>
      <w:r w:rsidRPr="0089308D">
        <w:rPr>
          <w:rStyle w:val="preparersnote"/>
        </w:rPr>
        <w:t xml:space="preserve"> insert:  number / revision] </w:t>
      </w:r>
      <w:r w:rsidRPr="0089308D">
        <w:t>dated</w:t>
      </w:r>
      <w:r w:rsidR="00B350B6" w:rsidRPr="0089308D">
        <w:t>: [</w:t>
      </w:r>
      <w:r w:rsidRPr="0089308D">
        <w:rPr>
          <w:rStyle w:val="preparersnote"/>
        </w:rPr>
        <w:t xml:space="preserve"> insert:  </w:t>
      </w:r>
      <w:r w:rsidR="00B350B6" w:rsidRPr="0089308D">
        <w:rPr>
          <w:rStyle w:val="preparersnote"/>
        </w:rPr>
        <w:t>date]</w:t>
      </w:r>
    </w:p>
    <w:p w14:paraId="6762031B" w14:textId="5349BA76" w:rsidR="00E00C44" w:rsidRPr="0089308D" w:rsidRDefault="00E00C44" w:rsidP="00E00C44">
      <w:pPr>
        <w:ind w:left="540" w:hanging="540"/>
      </w:pPr>
      <w:r w:rsidRPr="0089308D">
        <w:t>3.</w:t>
      </w:r>
      <w:r w:rsidRPr="0089308D">
        <w:tab/>
        <w:t>Brief Description of Change</w:t>
      </w:r>
      <w:r w:rsidR="00B350B6" w:rsidRPr="0089308D">
        <w:t>: [</w:t>
      </w:r>
      <w:r w:rsidRPr="0089308D">
        <w:rPr>
          <w:rStyle w:val="preparersnote"/>
        </w:rPr>
        <w:t xml:space="preserve"> insert:  </w:t>
      </w:r>
      <w:r w:rsidR="00B350B6" w:rsidRPr="0089308D">
        <w:rPr>
          <w:rStyle w:val="preparersnote"/>
        </w:rPr>
        <w:t>description]</w:t>
      </w:r>
    </w:p>
    <w:p w14:paraId="361E1BAB" w14:textId="0133251F" w:rsidR="00E00C44" w:rsidRPr="0089308D" w:rsidRDefault="00E00C44" w:rsidP="00E00C44">
      <w:pPr>
        <w:ind w:left="540" w:hanging="540"/>
      </w:pPr>
      <w:r w:rsidRPr="0089308D">
        <w:t>4.</w:t>
      </w:r>
      <w:r w:rsidRPr="0089308D">
        <w:tab/>
        <w:t xml:space="preserve">Reasons for Change: </w:t>
      </w:r>
      <w:r w:rsidRPr="0089308D">
        <w:rPr>
          <w:rStyle w:val="preparersnote"/>
        </w:rPr>
        <w:t xml:space="preserve">[ insert:  </w:t>
      </w:r>
      <w:r w:rsidR="00B350B6" w:rsidRPr="0089308D">
        <w:rPr>
          <w:rStyle w:val="preparersnote"/>
        </w:rPr>
        <w:t>description]</w:t>
      </w:r>
    </w:p>
    <w:p w14:paraId="3C184870" w14:textId="65297565" w:rsidR="00E00C44" w:rsidRPr="0089308D" w:rsidRDefault="00E00C44" w:rsidP="00E00C44">
      <w:pPr>
        <w:ind w:left="540" w:hanging="540"/>
      </w:pPr>
      <w:r w:rsidRPr="0089308D">
        <w:t>5.</w:t>
      </w:r>
      <w:r w:rsidRPr="0089308D">
        <w:tab/>
        <w:t xml:space="preserve">Order of Magnitude Estimation: </w:t>
      </w:r>
      <w:r w:rsidRPr="0089308D">
        <w:rPr>
          <w:rStyle w:val="preparersnote"/>
        </w:rPr>
        <w:t xml:space="preserve">[ insert:  amount in currencies of the </w:t>
      </w:r>
      <w:r w:rsidR="00B350B6" w:rsidRPr="0089308D">
        <w:rPr>
          <w:rStyle w:val="preparersnote"/>
        </w:rPr>
        <w:t>Contract]</w:t>
      </w:r>
    </w:p>
    <w:p w14:paraId="0A9FB7F3" w14:textId="4757CF41" w:rsidR="00E00C44" w:rsidRPr="0089308D" w:rsidRDefault="00E00C44" w:rsidP="00E00C44">
      <w:pPr>
        <w:ind w:left="540" w:hanging="540"/>
      </w:pPr>
      <w:r w:rsidRPr="0089308D">
        <w:t>6.</w:t>
      </w:r>
      <w:r w:rsidRPr="0089308D">
        <w:tab/>
        <w:t xml:space="preserve">Schedule Impact of Change: </w:t>
      </w:r>
      <w:r w:rsidRPr="0089308D">
        <w:rPr>
          <w:rStyle w:val="preparersnote"/>
        </w:rPr>
        <w:t xml:space="preserve">[ insert:  </w:t>
      </w:r>
      <w:r w:rsidR="00B350B6" w:rsidRPr="0089308D">
        <w:rPr>
          <w:rStyle w:val="preparersnote"/>
        </w:rPr>
        <w:t>description]</w:t>
      </w:r>
    </w:p>
    <w:p w14:paraId="2C608ECA" w14:textId="17841EAA" w:rsidR="00E00C44" w:rsidRPr="0089308D" w:rsidRDefault="00E00C44" w:rsidP="00E00C44">
      <w:pPr>
        <w:ind w:left="540" w:hanging="540"/>
      </w:pPr>
      <w:r w:rsidRPr="0089308D">
        <w:t>7.</w:t>
      </w:r>
      <w:r w:rsidRPr="0089308D">
        <w:tab/>
        <w:t xml:space="preserve">Effect on Functional Guarantees, if any: </w:t>
      </w:r>
      <w:r w:rsidRPr="0089308D">
        <w:rPr>
          <w:rStyle w:val="preparersnote"/>
        </w:rPr>
        <w:t xml:space="preserve">[ insert:  </w:t>
      </w:r>
      <w:r w:rsidR="00B350B6" w:rsidRPr="0089308D">
        <w:rPr>
          <w:rStyle w:val="preparersnote"/>
        </w:rPr>
        <w:t>description]</w:t>
      </w:r>
    </w:p>
    <w:p w14:paraId="0F52A6FD" w14:textId="77777777" w:rsidR="00E00C44" w:rsidRPr="0089308D" w:rsidRDefault="00E00C44" w:rsidP="00E00C44">
      <w:pPr>
        <w:ind w:left="540" w:hanging="540"/>
      </w:pPr>
      <w:r w:rsidRPr="0089308D">
        <w:t>8.</w:t>
      </w:r>
      <w:r w:rsidRPr="0089308D">
        <w:tab/>
        <w:t xml:space="preserve">Appendix:  </w:t>
      </w:r>
      <w:r w:rsidRPr="0089308D">
        <w:rPr>
          <w:rStyle w:val="preparersnote"/>
        </w:rPr>
        <w:t>[ insert:  titles (if any); otherwise state  “none” ]</w:t>
      </w:r>
    </w:p>
    <w:p w14:paraId="70DCF5F3" w14:textId="77777777" w:rsidR="00E00C44" w:rsidRPr="0089308D" w:rsidRDefault="00E00C44" w:rsidP="00E00C44"/>
    <w:p w14:paraId="67D45466" w14:textId="77777777" w:rsidR="00E00C44" w:rsidRPr="0089308D" w:rsidRDefault="00E00C44" w:rsidP="00E00C44">
      <w:r w:rsidRPr="0089308D">
        <w:t>For and on behalf of the Supplier</w:t>
      </w:r>
    </w:p>
    <w:p w14:paraId="57B6C743" w14:textId="77777777" w:rsidR="00E00C44" w:rsidRPr="0089308D" w:rsidRDefault="00E00C44" w:rsidP="00E00C44">
      <w:pPr>
        <w:tabs>
          <w:tab w:val="right" w:pos="900"/>
          <w:tab w:val="left" w:pos="7200"/>
        </w:tabs>
      </w:pPr>
    </w:p>
    <w:p w14:paraId="1A0738FF" w14:textId="77777777" w:rsidR="00E00C44" w:rsidRPr="0089308D" w:rsidRDefault="00E00C44" w:rsidP="00E00C44">
      <w:pPr>
        <w:tabs>
          <w:tab w:val="right" w:pos="900"/>
          <w:tab w:val="left" w:pos="7200"/>
        </w:tabs>
      </w:pPr>
      <w:r w:rsidRPr="0089308D">
        <w:t>Signed:</w:t>
      </w:r>
      <w:r w:rsidRPr="0089308D">
        <w:tab/>
      </w:r>
      <w:r w:rsidRPr="0089308D">
        <w:tab/>
      </w:r>
    </w:p>
    <w:p w14:paraId="22225871" w14:textId="77777777" w:rsidR="00E940C0" w:rsidRDefault="00E940C0" w:rsidP="00E00C44">
      <w:pPr>
        <w:tabs>
          <w:tab w:val="right" w:pos="4320"/>
        </w:tabs>
      </w:pPr>
    </w:p>
    <w:p w14:paraId="1AA7BDAC" w14:textId="77777777" w:rsidR="00E00C44" w:rsidRPr="0089308D" w:rsidRDefault="00E00C44" w:rsidP="00E00C44">
      <w:pPr>
        <w:tabs>
          <w:tab w:val="right" w:pos="4320"/>
        </w:tabs>
      </w:pPr>
      <w:r w:rsidRPr="0089308D">
        <w:t xml:space="preserve">Date:  </w:t>
      </w:r>
      <w:r w:rsidRPr="0089308D">
        <w:tab/>
      </w:r>
    </w:p>
    <w:p w14:paraId="30242210" w14:textId="77777777" w:rsidR="00E940C0" w:rsidRDefault="00E940C0" w:rsidP="00E00C44"/>
    <w:p w14:paraId="753B8A97" w14:textId="415E7E28" w:rsidR="00E00C44" w:rsidRPr="0089308D" w:rsidRDefault="00E00C44" w:rsidP="00E00C44">
      <w:r w:rsidRPr="0089308D">
        <w:t>in the capacity of</w:t>
      </w:r>
      <w:r w:rsidR="00B350B6" w:rsidRPr="0089308D">
        <w:t>: [</w:t>
      </w:r>
      <w:r w:rsidRPr="0089308D">
        <w:rPr>
          <w:rStyle w:val="preparersnote"/>
        </w:rPr>
        <w:t> state</w:t>
      </w:r>
      <w:r w:rsidR="00B350B6" w:rsidRPr="0089308D">
        <w:rPr>
          <w:rStyle w:val="preparersnote"/>
        </w:rPr>
        <w:t>: “</w:t>
      </w:r>
      <w:r w:rsidRPr="0089308D">
        <w:rPr>
          <w:rStyle w:val="preparersnote"/>
        </w:rPr>
        <w:t xml:space="preserve">Supplier’s Representative” or higher level authority in the Supplier’s </w:t>
      </w:r>
      <w:r w:rsidR="00B350B6" w:rsidRPr="0089308D">
        <w:rPr>
          <w:rStyle w:val="preparersnote"/>
        </w:rPr>
        <w:t>organization]</w:t>
      </w:r>
    </w:p>
    <w:bookmarkEnd w:id="744"/>
    <w:bookmarkEnd w:id="745"/>
    <w:p w14:paraId="0840A757" w14:textId="77777777" w:rsidR="00DE5F66" w:rsidRPr="0089308D" w:rsidRDefault="00DE5F66" w:rsidP="00E43505">
      <w:pPr>
        <w:jc w:val="center"/>
        <w:rPr>
          <w:b/>
          <w:sz w:val="32"/>
          <w:szCs w:val="32"/>
        </w:rPr>
      </w:pPr>
    </w:p>
    <w:sectPr w:rsidR="00DE5F66" w:rsidRPr="0089308D" w:rsidSect="0005178D">
      <w:headerReference w:type="even" r:id="rId78"/>
      <w:footnotePr>
        <w:numRestart w:val="eachPage"/>
      </w:footnotePr>
      <w:endnotePr>
        <w:numRestart w:val="eachSect"/>
      </w:endnotePr>
      <w:pgSz w:w="12240" w:h="15840" w:orient="landscape" w:code="1"/>
      <w:pgMar w:top="1440" w:right="72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BA5EE4" w14:textId="77777777" w:rsidR="00C25D56" w:rsidRDefault="00C25D56">
      <w:r>
        <w:separator/>
      </w:r>
    </w:p>
  </w:endnote>
  <w:endnote w:type="continuationSeparator" w:id="0">
    <w:p w14:paraId="593B5DDD" w14:textId="77777777" w:rsidR="00C25D56" w:rsidRDefault="00C25D56">
      <w:r>
        <w:continuationSeparator/>
      </w:r>
    </w:p>
  </w:endnote>
  <w:endnote w:type="continuationNotice" w:id="1">
    <w:p w14:paraId="14F64D7F" w14:textId="77777777" w:rsidR="00C25D56" w:rsidRDefault="00C25D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l‚r –¾’©">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ndes">
    <w:altName w:val="Calibri"/>
    <w:panose1 w:val="00000000000000000000"/>
    <w:charset w:val="00"/>
    <w:family w:val="modern"/>
    <w:notTrueType/>
    <w:pitch w:val="variable"/>
    <w:sig w:usb0="A000002F" w:usb1="5000005B" w:usb2="00000000" w:usb3="00000000" w:csb0="00000093" w:csb1="00000000"/>
  </w:font>
  <w:font w:name="Calibri">
    <w:panose1 w:val="020F0502020204030204"/>
    <w:charset w:val="00"/>
    <w:family w:val="swiss"/>
    <w:pitch w:val="variable"/>
    <w:sig w:usb0="E4002EFF" w:usb1="C200247B" w:usb2="00000009" w:usb3="00000000" w:csb0="000001FF" w:csb1="00000000"/>
  </w:font>
  <w:font w:name="DIN Pro">
    <w:altName w:val="Arial"/>
    <w:charset w:val="00"/>
    <w:family w:val="swiss"/>
    <w:pitch w:val="default"/>
    <w:sig w:usb0="00000003" w:usb1="00000000" w:usb2="00000000" w:usb3="00000000" w:csb0="00000001" w:csb1="00000000"/>
  </w:font>
  <w:font w:name="Futura XBlkCn BT">
    <w:altName w:val="Arial Narrow"/>
    <w:charset w:val="00"/>
    <w:family w:val="swiss"/>
    <w:pitch w:val="variable"/>
    <w:sig w:usb0="00000087" w:usb1="00000000" w:usb2="00000000" w:usb3="00000000" w:csb0="0000001B" w:csb1="00000000"/>
  </w:font>
  <w:font w:name="Futura Md BT">
    <w:altName w:val="Lucida Sans Unicode"/>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C5E2C3" w14:textId="77777777" w:rsidR="00B6405A" w:rsidRDefault="00B6405A" w:rsidP="005B1BF2">
    <w:pPr>
      <w:pStyle w:val="Footer"/>
      <w:pBdr>
        <w:top w:val="single" w:sz="4" w:space="1" w:color="auto"/>
      </w:pBd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A50114" w14:textId="77777777" w:rsidR="00C25D56" w:rsidRDefault="00C25D56">
      <w:r>
        <w:separator/>
      </w:r>
    </w:p>
  </w:footnote>
  <w:footnote w:type="continuationSeparator" w:id="0">
    <w:p w14:paraId="516C80D7" w14:textId="77777777" w:rsidR="00C25D56" w:rsidRDefault="00C25D56">
      <w:r>
        <w:continuationSeparator/>
      </w:r>
    </w:p>
  </w:footnote>
  <w:footnote w:type="continuationNotice" w:id="1">
    <w:p w14:paraId="36140813" w14:textId="77777777" w:rsidR="00C25D56" w:rsidRDefault="00C25D56"/>
  </w:footnote>
  <w:footnote w:id="2">
    <w:p w14:paraId="089EA054" w14:textId="77777777" w:rsidR="00B6405A" w:rsidRDefault="00B6405A" w:rsidP="00A01121">
      <w:pPr>
        <w:pStyle w:val="FootnoteText"/>
        <w:ind w:left="0" w:firstLine="0"/>
      </w:pPr>
      <w:r>
        <w:rPr>
          <w:rStyle w:val="FootnoteReference"/>
        </w:rPr>
        <w:footnoteRef/>
      </w:r>
      <w:r>
        <w:t xml:space="preserve"> </w:t>
      </w:r>
      <w:r w:rsidRPr="00A01121">
        <w:rPr>
          <w:rFonts w:ascii="Times New Roman" w:hAnsi="Times New Roman"/>
        </w:rPr>
        <w:t>Nonperformance, as decided by the Purchaser, shall include all contracts where (a) nonperformance was not challenged by the contractor, including through referral to the dispute resolution mechanism under the respective contract, and (b) contracts that were so challenged but fully settled against the contractor. Nonperformance shall not include contracts where Purchaser decision was overruled by the dispute resolution mechanism. Nonperformance must be based on all information on fully settled disputes or litigation, i.e. dispute or litigation that has been resolved in accordance with the dispute resolution mechanism under the respective contract and where all appeal instances available to the applicant have been exhausted.</w:t>
      </w:r>
    </w:p>
  </w:footnote>
  <w:footnote w:id="3">
    <w:p w14:paraId="48796066" w14:textId="77777777" w:rsidR="00B6405A" w:rsidRDefault="00B6405A">
      <w:pPr>
        <w:pStyle w:val="FootnoteText"/>
      </w:pPr>
      <w:r>
        <w:rPr>
          <w:rStyle w:val="FootnoteReference"/>
        </w:rPr>
        <w:footnoteRef/>
      </w:r>
      <w:r>
        <w:t xml:space="preserve"> </w:t>
      </w:r>
      <w:r w:rsidRPr="00A01121">
        <w:rPr>
          <w:rFonts w:ascii="Times New Roman" w:hAnsi="Times New Roman"/>
        </w:rPr>
        <w:t>This requirement also applies to contracts executed by the Applicant as JV member.</w:t>
      </w:r>
    </w:p>
  </w:footnote>
  <w:footnote w:id="4">
    <w:p w14:paraId="7374177F" w14:textId="77777777" w:rsidR="00B6405A" w:rsidRDefault="00B6405A">
      <w:pPr>
        <w:pStyle w:val="FootnoteText"/>
      </w:pPr>
      <w:r>
        <w:rPr>
          <w:rStyle w:val="FootnoteReference"/>
        </w:rPr>
        <w:footnoteRef/>
      </w:r>
      <w:r>
        <w:t xml:space="preserve"> </w:t>
      </w:r>
      <w:r w:rsidRPr="00A01121">
        <w:rPr>
          <w:rFonts w:ascii="Times New Roman" w:hAnsi="Times New Roman"/>
          <w:szCs w:val="24"/>
        </w:rPr>
        <w:t>For contracts under which the Bidder participated as a joint venture member or sub-contractor, only the Bidder’s share, by value, and role and responsibilities shall be considered to meet this requirement.</w:t>
      </w:r>
    </w:p>
  </w:footnote>
  <w:footnote w:id="5">
    <w:p w14:paraId="47B6594C" w14:textId="77777777" w:rsidR="00B6405A" w:rsidRPr="00F23660" w:rsidRDefault="00B6405A" w:rsidP="00BB182C">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6">
    <w:p w14:paraId="398CA3AF" w14:textId="77777777" w:rsidR="00B6405A" w:rsidRDefault="00B6405A" w:rsidP="00BB182C">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7">
    <w:p w14:paraId="637039B4" w14:textId="77777777" w:rsidR="00B6405A" w:rsidRDefault="00B6405A" w:rsidP="00BB182C">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8">
    <w:p w14:paraId="63629304" w14:textId="77777777" w:rsidR="00B6405A" w:rsidRPr="00212601" w:rsidRDefault="00B6405A" w:rsidP="00BB182C">
      <w:pPr>
        <w:pStyle w:val="FootnoteText"/>
        <w:rPr>
          <w:rFonts w:ascii="Times New Roman" w:hAnsi="Times New Roman"/>
          <w:sz w:val="18"/>
          <w:szCs w:val="18"/>
        </w:rPr>
      </w:pPr>
      <w:r w:rsidRPr="00212601">
        <w:rPr>
          <w:rStyle w:val="FootnoteReference"/>
        </w:rPr>
        <w:footnoteRef/>
      </w:r>
      <w:r w:rsidRPr="00212601">
        <w:rPr>
          <w:rFonts w:ascii="Times New Roman" w:hAnsi="Times New Roman"/>
        </w:rPr>
        <w:t xml:space="preserve"> </w:t>
      </w:r>
      <w:r w:rsidRPr="00212601">
        <w:rPr>
          <w:rFonts w:ascii="Times New Roman" w:hAnsi="Times New Roman"/>
        </w:rPr>
        <w:tab/>
      </w:r>
      <w:r w:rsidRPr="00212601">
        <w:rPr>
          <w:rFonts w:ascii="Times New Roman" w:hAnsi="Times New Roman"/>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9">
    <w:p w14:paraId="57AEFE7B" w14:textId="77777777" w:rsidR="00B6405A" w:rsidRPr="00212601" w:rsidRDefault="00B6405A" w:rsidP="00BB182C">
      <w:pPr>
        <w:pStyle w:val="FootnoteText"/>
        <w:rPr>
          <w:rFonts w:ascii="Times New Roman" w:hAnsi="Times New Roman"/>
        </w:rPr>
      </w:pPr>
      <w:r w:rsidRPr="00212601">
        <w:rPr>
          <w:rStyle w:val="FootnoteReference"/>
        </w:rPr>
        <w:footnoteRef/>
      </w:r>
      <w:r w:rsidRPr="00212601">
        <w:rPr>
          <w:rFonts w:ascii="Times New Roman" w:hAnsi="Times New Roman"/>
        </w:rPr>
        <w:t xml:space="preserve"> </w:t>
      </w:r>
      <w:r w:rsidRPr="00212601">
        <w:rPr>
          <w:rFonts w:ascii="Times New Roman" w:hAnsi="Times New Roman"/>
        </w:rPr>
        <w:tab/>
      </w:r>
      <w:r w:rsidRPr="00212601">
        <w:rPr>
          <w:rFonts w:ascii="Times New Roman" w:hAnsi="Times New Roman"/>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212601">
        <w:rPr>
          <w:rFonts w:ascii="Times New Roman" w:hAnsi="Times New Roman"/>
        </w:rPr>
        <w:t xml:space="preserve">  </w:t>
      </w:r>
    </w:p>
  </w:footnote>
  <w:footnote w:id="10">
    <w:p w14:paraId="6F65A273" w14:textId="77777777" w:rsidR="00B6405A" w:rsidRDefault="00B6405A" w:rsidP="00BB182C">
      <w:pPr>
        <w:pStyle w:val="FootnoteText"/>
      </w:pPr>
      <w:r w:rsidRPr="00212601">
        <w:rPr>
          <w:rStyle w:val="FootnoteReference"/>
        </w:rPr>
        <w:footnoteRef/>
      </w:r>
      <w:r w:rsidRPr="00212601">
        <w:rPr>
          <w:rFonts w:ascii="Times New Roman" w:hAnsi="Times New Roman"/>
        </w:rPr>
        <w:t xml:space="preserve"> </w:t>
      </w:r>
      <w:r w:rsidRPr="00212601">
        <w:rPr>
          <w:rFonts w:ascii="Times New Roman" w:hAnsi="Times New Roman"/>
        </w:rPr>
        <w:tab/>
      </w:r>
      <w:r w:rsidRPr="00212601">
        <w:rPr>
          <w:rFonts w:ascii="Times New Roman" w:hAnsi="Times New Roman"/>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1">
    <w:p w14:paraId="291619F4" w14:textId="77777777" w:rsidR="00B6405A" w:rsidRPr="00803110" w:rsidRDefault="00B6405A" w:rsidP="00C45A9D">
      <w:pPr>
        <w:pStyle w:val="FootnoteText"/>
        <w:tabs>
          <w:tab w:val="left" w:pos="360"/>
        </w:tabs>
        <w:rPr>
          <w:rFonts w:ascii="Times New Roman" w:hAnsi="Times New Roman"/>
          <w:i/>
        </w:rPr>
      </w:pPr>
      <w:r w:rsidRPr="00803110">
        <w:rPr>
          <w:rStyle w:val="FootnoteReference"/>
          <w:i/>
        </w:rPr>
        <w:footnoteRef/>
      </w:r>
      <w:r w:rsidRPr="00803110">
        <w:rPr>
          <w:rFonts w:ascii="Times New Roman" w:hAnsi="Times New Roman"/>
          <w:i/>
        </w:rPr>
        <w:t xml:space="preserve"> </w:t>
      </w:r>
      <w:r w:rsidRPr="00803110">
        <w:rPr>
          <w:rFonts w:ascii="Times New Roman" w:hAnsi="Times New Roman"/>
          <w:i/>
        </w:rPr>
        <w:tab/>
        <w:t xml:space="preserve">The bank shall insert the amount(s) specified and denominated in the SCC for </w:t>
      </w:r>
      <w:r>
        <w:rPr>
          <w:rFonts w:ascii="Times New Roman" w:hAnsi="Times New Roman"/>
          <w:i/>
        </w:rPr>
        <w:t>GCC</w:t>
      </w:r>
      <w:r w:rsidRPr="00803110">
        <w:rPr>
          <w:rFonts w:ascii="Times New Roman" w:hAnsi="Times New Roman"/>
          <w:i/>
        </w:rPr>
        <w:t xml:space="preserve"> Clauses 13.3.1 and 13.3.4 respectively, either in the currency(ies) of the Contract or a freely convertible currency acceptable to the </w:t>
      </w:r>
      <w:r>
        <w:rPr>
          <w:rFonts w:ascii="Times New Roman" w:hAnsi="Times New Roman"/>
          <w:i/>
        </w:rPr>
        <w:t>Purchaser</w:t>
      </w:r>
      <w:r w:rsidRPr="00803110">
        <w:rPr>
          <w:rFonts w:ascii="Times New Roman" w:hAnsi="Times New Roman"/>
          <w:i/>
        </w:rPr>
        <w:t>.</w:t>
      </w:r>
    </w:p>
  </w:footnote>
  <w:footnote w:id="12">
    <w:p w14:paraId="4FEE6900" w14:textId="77777777" w:rsidR="00B6405A" w:rsidRPr="00803110" w:rsidRDefault="00B6405A" w:rsidP="00C45A9D">
      <w:pPr>
        <w:pStyle w:val="FootnoteText"/>
        <w:tabs>
          <w:tab w:val="left" w:pos="360"/>
        </w:tabs>
        <w:rPr>
          <w:rFonts w:ascii="Times New Roman" w:hAnsi="Times New Roman"/>
          <w:b/>
          <w:i/>
          <w:color w:val="FF0000"/>
        </w:rPr>
      </w:pPr>
      <w:r w:rsidRPr="00803110">
        <w:rPr>
          <w:rStyle w:val="FootnoteReference"/>
          <w:i/>
        </w:rPr>
        <w:footnoteRef/>
      </w:r>
      <w:r w:rsidRPr="00803110">
        <w:rPr>
          <w:rFonts w:ascii="Times New Roman" w:hAnsi="Times New Roman"/>
          <w:i/>
        </w:rPr>
        <w:t xml:space="preserve"> </w:t>
      </w:r>
      <w:r w:rsidRPr="00803110">
        <w:rPr>
          <w:rFonts w:ascii="Times New Roman" w:hAnsi="Times New Roman"/>
          <w:i/>
        </w:rPr>
        <w:tab/>
        <w:t xml:space="preserve">In this sample form, the formulation of this paragraph reflects the usual SCC provisions for </w:t>
      </w:r>
      <w:r>
        <w:rPr>
          <w:rFonts w:ascii="Times New Roman" w:hAnsi="Times New Roman"/>
          <w:i/>
        </w:rPr>
        <w:t>GCC</w:t>
      </w:r>
      <w:r w:rsidRPr="00803110">
        <w:rPr>
          <w:rFonts w:ascii="Times New Roman" w:hAnsi="Times New Roman"/>
          <w:i/>
        </w:rPr>
        <w:t xml:space="preserve"> Clause 13.3.  However, if the SCC for </w:t>
      </w:r>
      <w:r>
        <w:rPr>
          <w:rFonts w:ascii="Times New Roman" w:hAnsi="Times New Roman"/>
          <w:i/>
        </w:rPr>
        <w:t>GCC</w:t>
      </w:r>
      <w:r w:rsidRPr="00803110">
        <w:rPr>
          <w:rFonts w:ascii="Times New Roman" w:hAnsi="Times New Roman"/>
          <w:i/>
        </w:rPr>
        <w:t xml:space="preserve"> Clauses 13.3.1 and 13.3.4 varies from the usual provisions, the paragraph, and possibly the previous paragraph, need to be adjusted to precisely reflect the provisions specified in the SCC.</w:t>
      </w:r>
    </w:p>
  </w:footnote>
  <w:footnote w:id="13">
    <w:p w14:paraId="083F0A28" w14:textId="77777777" w:rsidR="00B6405A" w:rsidRPr="00BC09A2" w:rsidRDefault="00B6405A" w:rsidP="00C92016">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Pr>
          <w:i/>
        </w:rPr>
        <w:t>Purchaser</w:t>
      </w:r>
      <w:r w:rsidRPr="00BC09A2">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64F8E" w14:textId="77777777" w:rsidR="00B6405A" w:rsidRDefault="00B6405A" w:rsidP="004F0812">
    <w:pPr>
      <w:numPr>
        <w:ilvl w:val="12"/>
        <w:numId w:val="0"/>
      </w:numPr>
      <w:pBdr>
        <w:bottom w:val="single" w:sz="12" w:space="2" w:color="auto"/>
      </w:pBdr>
      <w:tabs>
        <w:tab w:val="right" w:pos="9000"/>
      </w:tabs>
    </w:pPr>
    <w:r>
      <w:fldChar w:fldCharType="begin"/>
    </w:r>
    <w:r>
      <w:instrText xml:space="preserve"> PAGE </w:instrText>
    </w:r>
    <w:r>
      <w:fldChar w:fldCharType="separate"/>
    </w:r>
    <w:r>
      <w:rPr>
        <w:noProof/>
      </w:rPr>
      <w:t>xvi</w:t>
    </w:r>
    <w:r>
      <w:rPr>
        <w:noProof/>
      </w:rPr>
      <w:fldChar w:fldCharType="end"/>
    </w:r>
    <w: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49CE4" w14:textId="77777777" w:rsidR="00B6405A" w:rsidRPr="00A242C2" w:rsidRDefault="00B6405A" w:rsidP="00711EE1">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II – Bid Data Sheet (BDS)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sidR="00466EAC">
      <w:rPr>
        <w:rStyle w:val="PageNumber"/>
        <w:noProof/>
      </w:rPr>
      <w:t>40</w:t>
    </w:r>
    <w:r w:rsidRPr="00DF0955">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D0060" w14:textId="77777777" w:rsidR="00B6405A" w:rsidRDefault="00B6405A">
    <w:pPr>
      <w:pStyle w:val="Header"/>
      <w:numPr>
        <w:ilvl w:val="12"/>
        <w:numId w:val="0"/>
      </w:numPr>
      <w:pBdr>
        <w:bottom w:val="single" w:sz="6" w:space="2" w:color="auto"/>
      </w:pBdr>
      <w:tabs>
        <w:tab w:val="right" w:pos="9000"/>
      </w:tabs>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41</w:t>
    </w:r>
    <w:r>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303AD" w14:textId="77777777" w:rsidR="00B6405A" w:rsidRPr="0037209E" w:rsidRDefault="00B6405A" w:rsidP="00EA7C53">
    <w:pPr>
      <w:pStyle w:val="Header"/>
      <w:numPr>
        <w:ilvl w:val="12"/>
        <w:numId w:val="0"/>
      </w:numPr>
      <w:pBdr>
        <w:bottom w:val="single" w:sz="6" w:space="2" w:color="auto"/>
      </w:pBdr>
      <w:tabs>
        <w:tab w:val="clear" w:pos="4320"/>
        <w:tab w:val="clear" w:pos="8640"/>
        <w:tab w:val="right" w:pos="9000"/>
      </w:tabs>
      <w:rPr>
        <w:sz w:val="20"/>
      </w:rPr>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64</w:t>
    </w:r>
    <w:r w:rsidRPr="00DF0955">
      <w:rPr>
        <w:rStyle w:val="PageNumber"/>
      </w:rPr>
      <w:fldChar w:fldCharType="end"/>
    </w:r>
    <w:r w:rsidRPr="0037209E">
      <w:rPr>
        <w:sz w:val="20"/>
      </w:rPr>
      <w:tab/>
    </w:r>
    <w:r>
      <w:rPr>
        <w:sz w:val="20"/>
      </w:rPr>
      <w:t xml:space="preserve">          </w:t>
    </w:r>
    <w:r w:rsidRPr="0037209E">
      <w:rPr>
        <w:sz w:val="20"/>
      </w:rPr>
      <w:t>Section III -  Evaluation and Qualification Criteria</w:t>
    </w:r>
    <w:r>
      <w:rPr>
        <w:sz w:val="20"/>
      </w:rPr>
      <w:t xml:space="preserve"> (Without Prequalification)</w:t>
    </w:r>
  </w:p>
  <w:p w14:paraId="2C70E81A" w14:textId="77777777" w:rsidR="00B6405A" w:rsidRDefault="00B6405A" w:rsidP="001040E4">
    <w:pPr>
      <w:pStyle w:val="Header"/>
      <w:tabs>
        <w:tab w:val="right" w:pos="12960"/>
      </w:tabs>
      <w:ind w:right="-36"/>
      <w:jc w:val="lef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90ADD" w14:textId="77777777" w:rsidR="00B6405A" w:rsidRPr="00A242C2" w:rsidRDefault="00B6405A" w:rsidP="00711EE1">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III – Evaluation and Qualification Criteria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sidR="00466EAC">
      <w:rPr>
        <w:rStyle w:val="PageNumber"/>
        <w:noProof/>
      </w:rPr>
      <w:t>51</w:t>
    </w:r>
    <w:r w:rsidRPr="00DF0955">
      <w:rPr>
        <w:rStyle w:val="PageNumber"/>
      </w:rPr>
      <w:fldChar w:fldCharType="end"/>
    </w:r>
  </w:p>
  <w:p w14:paraId="24129C3A" w14:textId="77777777" w:rsidR="00B6405A" w:rsidRPr="00A01121" w:rsidRDefault="00B6405A" w:rsidP="00711EE1">
    <w:pPr>
      <w:pStyle w:val="Header"/>
      <w:tabs>
        <w:tab w:val="clear" w:pos="4320"/>
        <w:tab w:val="clear" w:pos="8640"/>
        <w:tab w:val="right" w:pos="12960"/>
      </w:tabs>
      <w:ind w:right="-36"/>
      <w:jc w:val="left"/>
      <w:rPr>
        <w:sz w:val="2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F3D3D" w14:textId="77777777" w:rsidR="00B6405A" w:rsidRPr="00A242C2" w:rsidRDefault="00B6405A" w:rsidP="00711EE1">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III – Evaluation and Qualification Criteria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sidR="00466EAC">
      <w:rPr>
        <w:rStyle w:val="PageNumber"/>
        <w:noProof/>
      </w:rPr>
      <w:t>47</w:t>
    </w:r>
    <w:r w:rsidRPr="00DF0955">
      <w:rPr>
        <w:rStyle w:val="PageNumber"/>
      </w:rPr>
      <w:fldChar w:fldCharType="end"/>
    </w:r>
  </w:p>
  <w:p w14:paraId="361D0056" w14:textId="77777777" w:rsidR="00B6405A" w:rsidRPr="00711EE1" w:rsidRDefault="00B6405A" w:rsidP="00711EE1">
    <w:pPr>
      <w:pStyle w:val="Header"/>
      <w:tabs>
        <w:tab w:val="clear" w:pos="4320"/>
        <w:tab w:val="clear" w:pos="8640"/>
        <w:tab w:val="right" w:pos="12960"/>
      </w:tabs>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5BC4B" w14:textId="77777777" w:rsidR="00B6405A" w:rsidRPr="00714D9E" w:rsidRDefault="00B6405A" w:rsidP="00EA7C53">
    <w:pPr>
      <w:pStyle w:val="Header"/>
      <w:numPr>
        <w:ilvl w:val="12"/>
        <w:numId w:val="0"/>
      </w:numPr>
      <w:pBdr>
        <w:bottom w:val="single" w:sz="6" w:space="2" w:color="auto"/>
      </w:pBdr>
      <w:tabs>
        <w:tab w:val="clear" w:pos="4320"/>
        <w:tab w:val="clear" w:pos="8640"/>
        <w:tab w:val="right" w:pos="9000"/>
      </w:tabs>
      <w:rPr>
        <w:sz w:val="20"/>
      </w:rPr>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68</w:t>
    </w:r>
    <w:r w:rsidRPr="00DF0955">
      <w:rPr>
        <w:rStyle w:val="PageNumber"/>
      </w:rPr>
      <w:fldChar w:fldCharType="end"/>
    </w:r>
    <w:r w:rsidRPr="00714D9E">
      <w:rPr>
        <w:sz w:val="20"/>
      </w:rPr>
      <w:tab/>
      <w:t>Section III -  Evaluation and Qualification Criteria</w:t>
    </w:r>
    <w:r>
      <w:rPr>
        <w:sz w:val="20"/>
      </w:rPr>
      <w:t xml:space="preserve"> (Without Prequalification)</w:t>
    </w:r>
  </w:p>
  <w:p w14:paraId="2A6555F9" w14:textId="77777777" w:rsidR="00B6405A" w:rsidRDefault="00B6405A" w:rsidP="001040E4">
    <w:pPr>
      <w:pStyle w:val="Header"/>
      <w:tabs>
        <w:tab w:val="right" w:pos="12960"/>
      </w:tabs>
      <w:ind w:right="-36"/>
      <w:jc w:val="lef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DE3447" w14:textId="77777777" w:rsidR="00B6405A" w:rsidRPr="00A01121" w:rsidRDefault="00B6405A" w:rsidP="00EA7C53">
    <w:pPr>
      <w:pStyle w:val="Header"/>
      <w:numPr>
        <w:ilvl w:val="12"/>
        <w:numId w:val="0"/>
      </w:numPr>
      <w:pBdr>
        <w:bottom w:val="single" w:sz="6" w:space="2" w:color="auto"/>
      </w:pBdr>
      <w:tabs>
        <w:tab w:val="clear" w:pos="4320"/>
        <w:tab w:val="clear" w:pos="8640"/>
        <w:tab w:val="right" w:pos="9000"/>
      </w:tabs>
      <w:rPr>
        <w:sz w:val="20"/>
      </w:rPr>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sidR="00466EAC">
      <w:rPr>
        <w:rStyle w:val="PageNumber"/>
        <w:noProof/>
      </w:rPr>
      <w:t>53</w:t>
    </w:r>
    <w:r w:rsidRPr="00DF0955">
      <w:rPr>
        <w:rStyle w:val="PageNumber"/>
      </w:rPr>
      <w:fldChar w:fldCharType="end"/>
    </w:r>
    <w:r w:rsidRPr="00A01121">
      <w:rPr>
        <w:sz w:val="20"/>
      </w:rPr>
      <w:tab/>
      <w:t>Section III -  Evaluation and Qualification Criteria</w:t>
    </w:r>
  </w:p>
  <w:p w14:paraId="5188878C" w14:textId="77777777" w:rsidR="00B6405A" w:rsidRDefault="00B6405A" w:rsidP="001040E4">
    <w:pPr>
      <w:pStyle w:val="Header"/>
      <w:tabs>
        <w:tab w:val="right" w:pos="12780"/>
      </w:tabs>
      <w:ind w:right="-36"/>
      <w:jc w:val="lef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BFB9F" w14:textId="77777777" w:rsidR="00B6405A" w:rsidRPr="00A242C2" w:rsidRDefault="00B6405A" w:rsidP="00711EE1">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III – Evaluation and Qualification Criteria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sidR="00466EAC">
      <w:rPr>
        <w:rStyle w:val="PageNumber"/>
        <w:noProof/>
      </w:rPr>
      <w:t>52</w:t>
    </w:r>
    <w:r w:rsidRPr="00DF0955">
      <w:rPr>
        <w:rStyle w:val="PageNumber"/>
      </w:rPr>
      <w:fldChar w:fldCharType="end"/>
    </w:r>
  </w:p>
  <w:p w14:paraId="7DC0A440" w14:textId="77777777" w:rsidR="00B6405A" w:rsidRDefault="00B6405A" w:rsidP="00711EE1">
    <w:pPr>
      <w:pStyle w:val="Header"/>
      <w:tabs>
        <w:tab w:val="clear" w:pos="4320"/>
        <w:tab w:val="clear" w:pos="8640"/>
        <w:tab w:val="right" w:pos="9360"/>
        <w:tab w:val="right" w:pos="12960"/>
      </w:tabs>
      <w:ind w:right="-18"/>
      <w:jc w:val="lef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E7D17" w14:textId="77777777" w:rsidR="00B6405A" w:rsidRDefault="00B6405A">
    <w:pPr>
      <w:pStyle w:val="Header"/>
      <w:numPr>
        <w:ilvl w:val="12"/>
        <w:numId w:val="0"/>
      </w:numPr>
      <w:pBdr>
        <w:bottom w:val="single" w:sz="6" w:space="2" w:color="auto"/>
      </w:pBdr>
      <w:tabs>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r>
      <w:tab/>
    </w:r>
    <w:r>
      <w:tab/>
      <w:t>Section IV – Bidding Forms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91F43" w14:textId="77777777" w:rsidR="00B6405A" w:rsidRPr="00A242C2" w:rsidRDefault="00B6405A" w:rsidP="00711EE1">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IV – Bidding Forms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sidR="00466EAC">
      <w:rPr>
        <w:rStyle w:val="PageNumber"/>
        <w:noProof/>
      </w:rPr>
      <w:t>58</w:t>
    </w:r>
    <w:r w:rsidRPr="00DF0955">
      <w:rPr>
        <w:rStyle w:val="PageNumber"/>
      </w:rPr>
      <w:fldChar w:fldCharType="end"/>
    </w:r>
  </w:p>
  <w:p w14:paraId="41013C62" w14:textId="77777777" w:rsidR="00B6405A" w:rsidRPr="00711EE1" w:rsidRDefault="00B6405A" w:rsidP="00711E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21888" w14:textId="77777777" w:rsidR="00B6405A" w:rsidRPr="00F241A1" w:rsidRDefault="00B6405A" w:rsidP="00F241A1">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2550D" w14:textId="77777777" w:rsidR="00B6405A" w:rsidRDefault="00B6405A" w:rsidP="00A01121">
    <w:pPr>
      <w:pStyle w:val="Header"/>
      <w:numPr>
        <w:ilvl w:val="12"/>
        <w:numId w:val="0"/>
      </w:numPr>
      <w:pBdr>
        <w:bottom w:val="single" w:sz="6" w:space="2" w:color="auto"/>
      </w:pBdr>
      <w:tabs>
        <w:tab w:val="clear" w:pos="4320"/>
        <w:tab w:val="clear" w:pos="8640"/>
        <w:tab w:val="right" w:pos="9000"/>
      </w:tabs>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112</w:t>
    </w:r>
    <w:r w:rsidRPr="00DF0955">
      <w:rPr>
        <w:rStyle w:val="PageNumber"/>
      </w:rPr>
      <w:fldChar w:fldCharType="end"/>
    </w:r>
    <w:r w:rsidRPr="00DF0955">
      <w:rPr>
        <w:sz w:val="20"/>
      </w:rPr>
      <w:tab/>
      <w:t>Section IV -  Bidding Forms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6E2AE" w14:textId="77777777" w:rsidR="00B6405A" w:rsidRPr="003C68D5" w:rsidRDefault="00B6405A" w:rsidP="003C68D5">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IV – Bidding Forms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sidR="0022170A">
      <w:rPr>
        <w:rStyle w:val="PageNumber"/>
        <w:noProof/>
      </w:rPr>
      <w:t>92</w:t>
    </w:r>
    <w:r w:rsidRPr="00DF0955">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BA774" w14:textId="77777777" w:rsidR="00B6405A" w:rsidRPr="003C68D5" w:rsidRDefault="00B6405A" w:rsidP="003C68D5">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IV – Bidding Forms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sidR="0022170A">
      <w:rPr>
        <w:rStyle w:val="PageNumber"/>
        <w:noProof/>
      </w:rPr>
      <w:t>89</w:t>
    </w:r>
    <w:r w:rsidRPr="00DF0955">
      <w:rPr>
        <w:rStyle w:val="PageNumbe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34123" w14:textId="77777777" w:rsidR="00B6405A" w:rsidRDefault="00B6405A" w:rsidP="00873649">
    <w:pPr>
      <w:pStyle w:val="Header"/>
      <w:numPr>
        <w:ilvl w:val="12"/>
        <w:numId w:val="0"/>
      </w:numPr>
      <w:pBdr>
        <w:bottom w:val="single" w:sz="6" w:space="2"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126</w:t>
    </w:r>
    <w:r>
      <w:rPr>
        <w:rStyle w:val="PageNumber"/>
      </w:rPr>
      <w:fldChar w:fldCharType="end"/>
    </w:r>
    <w:r>
      <w:tab/>
      <w:t>Section VI -  Fraud and Corruption</w:t>
    </w:r>
  </w:p>
  <w:p w14:paraId="0E66D0D5" w14:textId="77777777" w:rsidR="00B6405A" w:rsidRDefault="00B6405A">
    <w:pPr>
      <w:pStyle w:val="Header"/>
      <w:jc w:val="left"/>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937F90" w14:textId="77777777" w:rsidR="00B6405A" w:rsidRPr="003C68D5" w:rsidRDefault="00B6405A" w:rsidP="003C68D5">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V – Eligible Countries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sidR="0022170A">
      <w:rPr>
        <w:rStyle w:val="PageNumber"/>
        <w:noProof/>
      </w:rPr>
      <w:t>93</w:t>
    </w:r>
    <w:r w:rsidRPr="00DF0955">
      <w:rPr>
        <w:rStyle w:val="PageNumber"/>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CE3F1" w14:textId="77777777" w:rsidR="00B6405A" w:rsidRDefault="00B6405A">
    <w:pPr>
      <w:pStyle w:val="Header"/>
      <w:jc w:val="left"/>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55B57" w14:textId="77777777" w:rsidR="00B6405A" w:rsidRPr="003C68D5" w:rsidRDefault="00B6405A" w:rsidP="003C68D5">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VI – Fraud and Corruption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sidR="0022170A">
      <w:rPr>
        <w:rStyle w:val="PageNumber"/>
        <w:noProof/>
      </w:rPr>
      <w:t>96</w:t>
    </w:r>
    <w:r w:rsidRPr="00DF0955">
      <w:rPr>
        <w:rStyle w:val="PageNumber"/>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78124" w14:textId="77777777" w:rsidR="00B6405A" w:rsidRPr="003C68D5" w:rsidRDefault="00B6405A" w:rsidP="003C68D5">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VI – Fraud and Corruption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sidR="0022170A">
      <w:rPr>
        <w:rStyle w:val="PageNumber"/>
        <w:noProof/>
      </w:rPr>
      <w:t>95</w:t>
    </w:r>
    <w:r w:rsidRPr="00DF0955">
      <w:rPr>
        <w:rStyle w:val="PageNumber"/>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EFA2F" w14:textId="77777777" w:rsidR="00B6405A" w:rsidRPr="00A242C2" w:rsidRDefault="00B6405A" w:rsidP="00711EE1">
    <w:pPr>
      <w:pStyle w:val="Header"/>
      <w:numPr>
        <w:ilvl w:val="12"/>
        <w:numId w:val="0"/>
      </w:numPr>
      <w:pBdr>
        <w:bottom w:val="single" w:sz="6" w:space="2" w:color="auto"/>
      </w:pBdr>
      <w:tabs>
        <w:tab w:val="clear" w:pos="4320"/>
        <w:tab w:val="clear" w:pos="8640"/>
        <w:tab w:val="right" w:pos="9360"/>
      </w:tabs>
      <w:rPr>
        <w:sz w:val="20"/>
      </w:rPr>
    </w:pP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sidR="0022170A">
      <w:rPr>
        <w:rStyle w:val="PageNumber"/>
        <w:noProof/>
      </w:rPr>
      <w:t>97</w:t>
    </w:r>
    <w:r w:rsidRPr="00DF0955">
      <w:rPr>
        <w:rStyle w:val="PageNumber"/>
      </w:rPr>
      <w:fldChar w:fldCharType="end"/>
    </w:r>
  </w:p>
  <w:p w14:paraId="1280C441" w14:textId="77777777" w:rsidR="00B6405A" w:rsidRDefault="00B6405A" w:rsidP="00EA7C53">
    <w:pPr>
      <w:pStyle w:val="Header"/>
      <w:ind w:right="-18"/>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A8D24" w14:textId="77777777" w:rsidR="00B6405A" w:rsidRDefault="00B6405A">
    <w:pPr>
      <w:pStyle w:val="Header"/>
      <w:pBdr>
        <w:bottom w:val="single" w:sz="4" w:space="2" w:color="auto"/>
      </w:pBdr>
      <w:tabs>
        <w:tab w:val="right" w:pos="9000"/>
      </w:tabs>
    </w:pPr>
    <w:r>
      <w:tab/>
    </w:r>
    <w:r>
      <w:fldChar w:fldCharType="begin"/>
    </w:r>
    <w:r>
      <w:instrText xml:space="preserve"> PAGE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96F0FF" w14:textId="77777777" w:rsidR="00B6405A" w:rsidRPr="00F241A1" w:rsidRDefault="00B6405A" w:rsidP="00F241A1">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A6949" w14:textId="658A1C47" w:rsidR="00B6405A" w:rsidRPr="003C68D5" w:rsidRDefault="00B6405A" w:rsidP="00156DB5">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VII – Requirement of the Information System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sidR="0022170A">
      <w:rPr>
        <w:rStyle w:val="PageNumber"/>
        <w:noProof/>
      </w:rPr>
      <w:t>123</w:t>
    </w:r>
    <w:r w:rsidRPr="00DF0955">
      <w:rPr>
        <w:rStyle w:val="PageNumber"/>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5320E4" w14:textId="345D57DD" w:rsidR="00B6405A" w:rsidRPr="003C68D5" w:rsidRDefault="00B6405A" w:rsidP="00156DB5">
    <w:pPr>
      <w:pStyle w:val="Header"/>
      <w:numPr>
        <w:ilvl w:val="12"/>
        <w:numId w:val="0"/>
      </w:numPr>
      <w:pBdr>
        <w:bottom w:val="single" w:sz="6" w:space="2" w:color="auto"/>
      </w:pBdr>
      <w:tabs>
        <w:tab w:val="clear" w:pos="4320"/>
        <w:tab w:val="clear" w:pos="8640"/>
        <w:tab w:val="left" w:pos="8220"/>
        <w:tab w:val="right" w:pos="9360"/>
      </w:tabs>
      <w:rPr>
        <w:sz w:val="20"/>
      </w:rPr>
    </w:pPr>
    <w:r>
      <w:rPr>
        <w:sz w:val="20"/>
      </w:rPr>
      <w:t xml:space="preserve">Section VII – Requirement of the Information System    </w:t>
    </w:r>
    <w:r w:rsidRPr="00A242C2">
      <w:rPr>
        <w:sz w:val="20"/>
      </w:rPr>
      <w:tab/>
    </w:r>
    <w:r>
      <w:rPr>
        <w:sz w:val="20"/>
      </w:rPr>
      <w:t xml:space="preserve">                    </w:t>
    </w:r>
    <w:r w:rsidRPr="00DF0955">
      <w:rPr>
        <w:rStyle w:val="PageNumber"/>
      </w:rPr>
      <w:fldChar w:fldCharType="begin"/>
    </w:r>
    <w:r w:rsidRPr="00DF0955">
      <w:rPr>
        <w:rStyle w:val="PageNumber"/>
      </w:rPr>
      <w:instrText xml:space="preserve"> PAGE </w:instrText>
    </w:r>
    <w:r w:rsidRPr="00DF0955">
      <w:rPr>
        <w:rStyle w:val="PageNumber"/>
      </w:rPr>
      <w:fldChar w:fldCharType="separate"/>
    </w:r>
    <w:r w:rsidR="0022170A">
      <w:rPr>
        <w:rStyle w:val="PageNumber"/>
        <w:noProof/>
      </w:rPr>
      <w:t>124</w:t>
    </w:r>
    <w:r w:rsidRPr="00DF0955">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4EF0CC" w14:textId="77777777" w:rsidR="00B6405A" w:rsidRDefault="00B6405A" w:rsidP="009B0D16">
    <w:pPr>
      <w:pStyle w:val="Header"/>
      <w:pBdr>
        <w:bottom w:val="single" w:sz="4" w:space="2" w:color="auto"/>
      </w:pBdr>
      <w:tabs>
        <w:tab w:val="clear" w:pos="4320"/>
        <w:tab w:val="clear" w:pos="8640"/>
        <w:tab w:val="right" w:pos="13860"/>
      </w:tabs>
    </w:pPr>
    <w:r>
      <w:fldChar w:fldCharType="begin"/>
    </w:r>
    <w:r>
      <w:instrText xml:space="preserve"> PAGE </w:instrText>
    </w:r>
    <w:r>
      <w:fldChar w:fldCharType="separate"/>
    </w:r>
    <w:r>
      <w:rPr>
        <w:noProof/>
      </w:rPr>
      <w:t>142</w:t>
    </w:r>
    <w:r>
      <w:rPr>
        <w:noProof/>
      </w:rPr>
      <w:fldChar w:fldCharType="end"/>
    </w:r>
    <w:r>
      <w:tab/>
      <w:t>Section V.  Requirements of the Information System</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AB4882" w14:textId="0F90CE85" w:rsidR="00B6405A" w:rsidRPr="00A242C2" w:rsidRDefault="00B6405A" w:rsidP="00D61B0B">
    <w:pPr>
      <w:pStyle w:val="Header"/>
      <w:numPr>
        <w:ilvl w:val="12"/>
        <w:numId w:val="0"/>
      </w:numPr>
      <w:pBdr>
        <w:bottom w:val="single" w:sz="6" w:space="2" w:color="auto"/>
      </w:pBdr>
      <w:tabs>
        <w:tab w:val="clear" w:pos="4320"/>
        <w:tab w:val="clear" w:pos="8640"/>
        <w:tab w:val="right" w:pos="13860"/>
      </w:tabs>
      <w:rPr>
        <w:sz w:val="20"/>
      </w:rPr>
    </w:pPr>
    <w:r>
      <w:rPr>
        <w:sz w:val="20"/>
      </w:rPr>
      <w:t xml:space="preserve">Section VII – Technical Requirements </w:t>
    </w:r>
    <w:r>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sidR="0022170A">
      <w:rPr>
        <w:rStyle w:val="PageNumber"/>
        <w:noProof/>
      </w:rPr>
      <w:t>127</w:t>
    </w:r>
    <w:r w:rsidRPr="00DF0955">
      <w:rPr>
        <w:rStyle w:val="PageNumber"/>
      </w:rPr>
      <w:fldChar w:fldCharType="end"/>
    </w:r>
  </w:p>
  <w:p w14:paraId="330981B6" w14:textId="77777777" w:rsidR="00B6405A" w:rsidRPr="00D61B0B" w:rsidRDefault="00B6405A" w:rsidP="00D61B0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9F171" w14:textId="77777777" w:rsidR="00B6405A" w:rsidRDefault="00B6405A">
    <w:pPr>
      <w:pBdr>
        <w:bottom w:val="single" w:sz="4" w:space="2" w:color="auto"/>
      </w:pBdr>
      <w:tabs>
        <w:tab w:val="right" w:pos="9000"/>
      </w:tabs>
    </w:pPr>
    <w:r>
      <w:fldChar w:fldCharType="begin"/>
    </w:r>
    <w:r>
      <w:instrText xml:space="preserve"> PAGE </w:instrText>
    </w:r>
    <w:r>
      <w:fldChar w:fldCharType="separate"/>
    </w:r>
    <w:r>
      <w:rPr>
        <w:noProof/>
      </w:rPr>
      <w:t>144</w:t>
    </w:r>
    <w:r>
      <w:rPr>
        <w:noProof/>
      </w:rPr>
      <w:fldChar w:fldCharType="end"/>
    </w:r>
    <w:r>
      <w:tab/>
      <w:t>Section V.  Requirements of the Information System</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96974" w14:textId="7768BC1E" w:rsidR="00B6405A" w:rsidRPr="00A242C2" w:rsidRDefault="00B6405A" w:rsidP="00212601">
    <w:pPr>
      <w:pStyle w:val="Header"/>
      <w:numPr>
        <w:ilvl w:val="12"/>
        <w:numId w:val="0"/>
      </w:numPr>
      <w:pBdr>
        <w:bottom w:val="single" w:sz="6" w:space="2" w:color="auto"/>
      </w:pBdr>
      <w:tabs>
        <w:tab w:val="clear" w:pos="4320"/>
        <w:tab w:val="left" w:pos="8640"/>
        <w:tab w:val="right" w:pos="13860"/>
      </w:tabs>
      <w:rPr>
        <w:sz w:val="20"/>
      </w:rPr>
    </w:pPr>
    <w:r>
      <w:rPr>
        <w:sz w:val="20"/>
      </w:rPr>
      <w:t>Section VII – Technical Requirements</w:t>
    </w:r>
    <w:r>
      <w:rPr>
        <w:sz w:val="20"/>
      </w:rPr>
      <w:tab/>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sidR="0022170A">
      <w:rPr>
        <w:rStyle w:val="PageNumber"/>
        <w:noProof/>
      </w:rPr>
      <w:t>129</w:t>
    </w:r>
    <w:r w:rsidRPr="00DF0955">
      <w:rPr>
        <w:rStyle w:val="PageNumber"/>
      </w:rPr>
      <w:fldChar w:fldCharType="end"/>
    </w:r>
  </w:p>
  <w:p w14:paraId="704F6E04" w14:textId="77777777" w:rsidR="00B6405A" w:rsidRPr="00D61B0B" w:rsidRDefault="00B6405A" w:rsidP="00D61B0B">
    <w:pPr>
      <w:pStyle w:val="Header"/>
      <w:tabs>
        <w:tab w:val="clear" w:pos="8640"/>
        <w:tab w:val="right" w:pos="9000"/>
      </w:tabs>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E4D9DE" w14:textId="77777777" w:rsidR="00B6405A" w:rsidRDefault="00B6405A">
    <w:pPr>
      <w:pBdr>
        <w:bottom w:val="single" w:sz="4" w:space="2" w:color="auto"/>
      </w:pBdr>
      <w:tabs>
        <w:tab w:val="right" w:pos="9000"/>
      </w:tabs>
    </w:pPr>
    <w:r>
      <w:tab/>
    </w:r>
    <w:r>
      <w:fldChar w:fldCharType="begin"/>
    </w:r>
    <w:r>
      <w:instrText xml:space="preserve"> PAGE </w:instrText>
    </w:r>
    <w:r>
      <w:fldChar w:fldCharType="separate"/>
    </w:r>
    <w:r>
      <w:rPr>
        <w:noProof/>
      </w:rPr>
      <w:t>1</w:t>
    </w:r>
    <w:r>
      <w:rPr>
        <w:noProof/>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044AE" w14:textId="77777777" w:rsidR="00B6405A" w:rsidRDefault="00B6405A" w:rsidP="001E498D">
    <w:pPr>
      <w:pBdr>
        <w:bottom w:val="single" w:sz="6" w:space="2" w:color="auto"/>
      </w:pBdr>
      <w:tabs>
        <w:tab w:val="right" w:pos="9000"/>
      </w:tabs>
    </w:pPr>
    <w:r w:rsidRPr="002C7814">
      <w:rPr>
        <w:rStyle w:val="PageNumber"/>
      </w:rPr>
      <w:fldChar w:fldCharType="begin"/>
    </w:r>
    <w:r>
      <w:rPr>
        <w:rStyle w:val="PageNumber"/>
      </w:rPr>
      <w:instrText xml:space="preserve"> PAGE </w:instrText>
    </w:r>
    <w:r w:rsidRPr="002C7814">
      <w:rPr>
        <w:rStyle w:val="PageNumber"/>
      </w:rPr>
      <w:fldChar w:fldCharType="separate"/>
    </w:r>
    <w:r>
      <w:rPr>
        <w:rStyle w:val="PageNumber"/>
        <w:noProof/>
      </w:rPr>
      <w:t>232</w:t>
    </w:r>
    <w:r w:rsidRPr="002C7814">
      <w:rPr>
        <w:rStyle w:val="PageNumber"/>
      </w:rPr>
      <w:fldChar w:fldCharType="end"/>
    </w:r>
    <w:r w:rsidRPr="002C7814">
      <w:tab/>
    </w:r>
    <w:r>
      <w:t>Section VIII - General Conditions of Contract</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A730F" w14:textId="587514C7" w:rsidR="00B6405A" w:rsidRPr="00A242C2" w:rsidRDefault="00B6405A" w:rsidP="00212601">
    <w:pPr>
      <w:pStyle w:val="Header"/>
      <w:numPr>
        <w:ilvl w:val="12"/>
        <w:numId w:val="0"/>
      </w:numPr>
      <w:pBdr>
        <w:bottom w:val="single" w:sz="6" w:space="2" w:color="auto"/>
      </w:pBdr>
      <w:tabs>
        <w:tab w:val="clear" w:pos="4320"/>
        <w:tab w:val="left" w:pos="8640"/>
        <w:tab w:val="right" w:pos="12960"/>
      </w:tabs>
      <w:rPr>
        <w:sz w:val="20"/>
      </w:rPr>
    </w:pPr>
    <w:r>
      <w:rPr>
        <w:sz w:val="20"/>
      </w:rPr>
      <w:t>Section VII – Technical Requirements</w:t>
    </w:r>
    <w:r w:rsidRPr="00A242C2">
      <w:rPr>
        <w:sz w:val="20"/>
      </w:rPr>
      <w:tab/>
    </w:r>
    <w:r>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sidR="0022170A">
      <w:rPr>
        <w:rStyle w:val="PageNumber"/>
        <w:noProof/>
      </w:rPr>
      <w:t>132</w:t>
    </w:r>
    <w:r w:rsidRPr="00DF0955">
      <w:rPr>
        <w:rStyle w:val="PageNumber"/>
      </w:rPr>
      <w:fldChar w:fldCharType="end"/>
    </w:r>
  </w:p>
  <w:p w14:paraId="5A2CC311" w14:textId="77777777" w:rsidR="00B6405A" w:rsidRPr="00D61B0B" w:rsidRDefault="00B6405A" w:rsidP="00D61B0B">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72B05F" w14:textId="77777777" w:rsidR="00B6405A" w:rsidRPr="00A242C2" w:rsidRDefault="00B6405A" w:rsidP="00212601">
    <w:pPr>
      <w:pStyle w:val="Header"/>
      <w:numPr>
        <w:ilvl w:val="12"/>
        <w:numId w:val="0"/>
      </w:numPr>
      <w:pBdr>
        <w:bottom w:val="single" w:sz="6" w:space="2" w:color="auto"/>
      </w:pBdr>
      <w:tabs>
        <w:tab w:val="clear" w:pos="4320"/>
        <w:tab w:val="left" w:pos="8640"/>
        <w:tab w:val="right" w:pos="12960"/>
      </w:tabs>
      <w:rPr>
        <w:sz w:val="20"/>
      </w:rPr>
    </w:pPr>
    <w:r>
      <w:rPr>
        <w:sz w:val="20"/>
      </w:rPr>
      <w:t xml:space="preserve">Section VIII – General Conditions of Contract   </w:t>
    </w:r>
    <w:r w:rsidRPr="00A242C2">
      <w:rPr>
        <w:sz w:val="20"/>
      </w:rPr>
      <w:tab/>
    </w:r>
    <w:r>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sidR="0022170A">
      <w:rPr>
        <w:rStyle w:val="PageNumber"/>
        <w:noProof/>
      </w:rPr>
      <w:t>197</w:t>
    </w:r>
    <w:r w:rsidRPr="00DF0955">
      <w:rPr>
        <w:rStyle w:val="PageNumber"/>
      </w:rPr>
      <w:fldChar w:fldCharType="end"/>
    </w:r>
  </w:p>
  <w:p w14:paraId="28E524D9" w14:textId="77777777" w:rsidR="00B6405A" w:rsidRPr="00D61B0B" w:rsidRDefault="00B6405A" w:rsidP="00D61B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14A6A" w14:textId="77777777" w:rsidR="00B6405A" w:rsidRDefault="00B6405A" w:rsidP="00F241A1">
    <w:pPr>
      <w:numPr>
        <w:ilvl w:val="12"/>
        <w:numId w:val="0"/>
      </w:numPr>
      <w:pBdr>
        <w:bottom w:val="single" w:sz="6" w:space="2" w:color="auto"/>
      </w:pBdr>
      <w:tabs>
        <w:tab w:val="right" w:pos="9360"/>
      </w:tabs>
    </w:pPr>
    <w:r>
      <w:tab/>
    </w:r>
    <w:r>
      <w:fldChar w:fldCharType="begin"/>
    </w:r>
    <w:r>
      <w:instrText xml:space="preserve"> PAGE </w:instrText>
    </w:r>
    <w:r>
      <w:fldChar w:fldCharType="separate"/>
    </w:r>
    <w:r w:rsidR="00466EAC">
      <w:rPr>
        <w:noProof/>
      </w:rPr>
      <w:t>1</w:t>
    </w:r>
    <w:r>
      <w:rPr>
        <w:noProof/>
      </w:rPr>
      <w:fldChar w:fldCharType="end"/>
    </w:r>
  </w:p>
  <w:p w14:paraId="58A0B68C" w14:textId="77777777" w:rsidR="00B6405A" w:rsidRPr="00F241A1" w:rsidRDefault="00B6405A" w:rsidP="00F241A1">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80EA0" w14:textId="77777777" w:rsidR="00B6405A" w:rsidRDefault="00B6405A" w:rsidP="009B0D16">
    <w:pPr>
      <w:pBdr>
        <w:bottom w:val="single" w:sz="6" w:space="2" w:color="auto"/>
      </w:pBdr>
      <w:tabs>
        <w:tab w:val="right" w:pos="9000"/>
      </w:tabs>
      <w:ind w:right="-360"/>
    </w:pPr>
    <w:r w:rsidRPr="002C7814">
      <w:rPr>
        <w:rStyle w:val="PageNumber"/>
      </w:rPr>
      <w:fldChar w:fldCharType="begin"/>
    </w:r>
    <w:r>
      <w:rPr>
        <w:rStyle w:val="PageNumber"/>
      </w:rPr>
      <w:instrText xml:space="preserve"> PAGE </w:instrText>
    </w:r>
    <w:r w:rsidRPr="002C7814">
      <w:rPr>
        <w:rStyle w:val="PageNumber"/>
      </w:rPr>
      <w:fldChar w:fldCharType="separate"/>
    </w:r>
    <w:r>
      <w:rPr>
        <w:rStyle w:val="PageNumber"/>
        <w:noProof/>
      </w:rPr>
      <w:t>258</w:t>
    </w:r>
    <w:r w:rsidRPr="002C7814">
      <w:rPr>
        <w:rStyle w:val="PageNumber"/>
      </w:rPr>
      <w:fldChar w:fldCharType="end"/>
    </w:r>
    <w:r w:rsidRPr="002C7814">
      <w:tab/>
    </w:r>
    <w:r>
      <w:t>Section IX -  Special Conditions of Contract</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E2AA5" w14:textId="77777777" w:rsidR="00B6405A" w:rsidRPr="00A242C2" w:rsidRDefault="00B6405A" w:rsidP="00212601">
    <w:pPr>
      <w:pStyle w:val="Header"/>
      <w:numPr>
        <w:ilvl w:val="12"/>
        <w:numId w:val="0"/>
      </w:numPr>
      <w:pBdr>
        <w:bottom w:val="single" w:sz="6" w:space="2" w:color="auto"/>
      </w:pBdr>
      <w:tabs>
        <w:tab w:val="clear" w:pos="4320"/>
        <w:tab w:val="left" w:pos="8640"/>
        <w:tab w:val="right" w:pos="12960"/>
      </w:tabs>
      <w:rPr>
        <w:sz w:val="20"/>
      </w:rPr>
    </w:pPr>
    <w:r>
      <w:rPr>
        <w:sz w:val="20"/>
      </w:rPr>
      <w:t xml:space="preserve">Section IX – Special Conditions of Contract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sidR="0022170A">
      <w:rPr>
        <w:rStyle w:val="PageNumber"/>
        <w:noProof/>
      </w:rPr>
      <w:t>203</w:t>
    </w:r>
    <w:r w:rsidRPr="00DF0955">
      <w:rPr>
        <w:rStyle w:val="PageNumber"/>
      </w:rPr>
      <w:fldChar w:fldCharType="end"/>
    </w:r>
  </w:p>
  <w:p w14:paraId="3616AA9F" w14:textId="77777777" w:rsidR="00B6405A" w:rsidRPr="00D61B0B" w:rsidRDefault="00B6405A" w:rsidP="00D61B0B">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60CDE1" w14:textId="77777777" w:rsidR="00B6405A" w:rsidRDefault="00B6405A" w:rsidP="009B0D16">
    <w:pPr>
      <w:pBdr>
        <w:bottom w:val="single" w:sz="6" w:space="2" w:color="auto"/>
      </w:pBdr>
      <w:tabs>
        <w:tab w:val="right" w:pos="9000"/>
      </w:tabs>
    </w:pPr>
    <w:r w:rsidRPr="002C7814">
      <w:rPr>
        <w:rStyle w:val="PageNumber"/>
      </w:rPr>
      <w:fldChar w:fldCharType="begin"/>
    </w:r>
    <w:r>
      <w:rPr>
        <w:rStyle w:val="PageNumber"/>
      </w:rPr>
      <w:instrText xml:space="preserve"> PAGE </w:instrText>
    </w:r>
    <w:r w:rsidRPr="002C7814">
      <w:rPr>
        <w:rStyle w:val="PageNumber"/>
      </w:rPr>
      <w:fldChar w:fldCharType="separate"/>
    </w:r>
    <w:r>
      <w:rPr>
        <w:rStyle w:val="PageNumber"/>
        <w:noProof/>
      </w:rPr>
      <w:t>260</w:t>
    </w:r>
    <w:r w:rsidRPr="002C7814">
      <w:rPr>
        <w:rStyle w:val="PageNumber"/>
      </w:rPr>
      <w:fldChar w:fldCharType="end"/>
    </w:r>
    <w:r w:rsidRPr="002C7814">
      <w:tab/>
    </w:r>
    <w:r>
      <w:t>Section X – Contract Forms</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7BA6F" w14:textId="77777777" w:rsidR="00B6405A" w:rsidRPr="00A242C2" w:rsidRDefault="00B6405A" w:rsidP="002E5E77">
    <w:pPr>
      <w:pStyle w:val="Header"/>
      <w:numPr>
        <w:ilvl w:val="12"/>
        <w:numId w:val="0"/>
      </w:numPr>
      <w:pBdr>
        <w:bottom w:val="single" w:sz="6" w:space="2" w:color="auto"/>
      </w:pBdr>
      <w:tabs>
        <w:tab w:val="clear" w:pos="4320"/>
        <w:tab w:val="clear" w:pos="8640"/>
        <w:tab w:val="left" w:pos="9000"/>
        <w:tab w:val="right" w:pos="12960"/>
      </w:tabs>
      <w:rPr>
        <w:sz w:val="20"/>
      </w:rPr>
    </w:pPr>
    <w:r>
      <w:rPr>
        <w:sz w:val="20"/>
      </w:rPr>
      <w:t xml:space="preserve">Section X – Contract Forms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sidR="0022170A">
      <w:rPr>
        <w:rStyle w:val="PageNumber"/>
        <w:noProof/>
      </w:rPr>
      <w:t>229</w:t>
    </w:r>
    <w:r w:rsidRPr="00DF0955">
      <w:rPr>
        <w:rStyle w:val="PageNumber"/>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80FF7" w14:textId="77777777" w:rsidR="00B6405A" w:rsidRDefault="00B6405A">
    <w:pPr>
      <w:pBdr>
        <w:bottom w:val="single" w:sz="4" w:space="2" w:color="auto"/>
      </w:pBdr>
      <w:tabs>
        <w:tab w:val="right" w:pos="9000"/>
      </w:tabs>
    </w:pPr>
    <w:r>
      <w:t>Section VII.  Sample Forms</w:t>
    </w:r>
    <w:r>
      <w:tab/>
    </w:r>
    <w:r>
      <w:fldChar w:fldCharType="begin"/>
    </w:r>
    <w:r>
      <w:instrText xml:space="preserve"> PAGE </w:instrText>
    </w:r>
    <w:r>
      <w:fldChar w:fldCharType="separate"/>
    </w:r>
    <w:r>
      <w:rPr>
        <w:noProof/>
      </w:rPr>
      <w:t>233</w:t>
    </w:r>
    <w:r>
      <w:rPr>
        <w:noProof/>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D7BF70" w14:textId="77777777" w:rsidR="00B6405A" w:rsidRDefault="00B6405A" w:rsidP="009B0D16">
    <w:pPr>
      <w:pBdr>
        <w:bottom w:val="single" w:sz="6" w:space="2" w:color="auto"/>
      </w:pBdr>
      <w:tabs>
        <w:tab w:val="right" w:pos="900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73071" w14:textId="77777777" w:rsidR="00B6405A" w:rsidRDefault="00B6405A">
    <w:pPr>
      <w:pBdr>
        <w:bottom w:val="single" w:sz="4" w:space="2" w:color="auto"/>
      </w:pBdr>
      <w:tabs>
        <w:tab w:val="right" w:pos="9000"/>
      </w:tabs>
    </w:pPr>
    <w:r>
      <w:fldChar w:fldCharType="begin"/>
    </w:r>
    <w:r>
      <w:instrText xml:space="preserve"> PAGE </w:instrText>
    </w:r>
    <w:r>
      <w:fldChar w:fldCharType="separate"/>
    </w:r>
    <w:r>
      <w:rPr>
        <w:noProof/>
      </w:rPr>
      <w:t>2</w:t>
    </w:r>
    <w:r>
      <w:rPr>
        <w:noProof/>
      </w:rPr>
      <w:fldChar w:fldCharType="end"/>
    </w:r>
    <w:r>
      <w:tab/>
      <w:t>Part 1:  Bidding Procedures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B208B" w14:textId="77777777" w:rsidR="00B6405A" w:rsidRPr="00F241A1" w:rsidRDefault="00B6405A" w:rsidP="00F241A1">
    <w:pPr>
      <w:numPr>
        <w:ilvl w:val="12"/>
        <w:numId w:val="0"/>
      </w:numPr>
      <w:pBdr>
        <w:bottom w:val="single" w:sz="6" w:space="2" w:color="auto"/>
      </w:pBdr>
      <w:tabs>
        <w:tab w:val="right" w:pos="9360"/>
      </w:tabs>
    </w:pPr>
    <w:r>
      <w:t>Part 1 – Bidding Procedures</w:t>
    </w:r>
    <w:r>
      <w:tab/>
    </w:r>
    <w:r>
      <w:fldChar w:fldCharType="begin"/>
    </w:r>
    <w:r>
      <w:instrText xml:space="preserve"> PAGE </w:instrText>
    </w:r>
    <w:r>
      <w:fldChar w:fldCharType="separate"/>
    </w:r>
    <w:r w:rsidR="00466EAC">
      <w:rPr>
        <w:noProof/>
      </w:rPr>
      <w:t>2</w:t>
    </w:r>
    <w:r>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640D3" w14:textId="77777777" w:rsidR="00B6405A" w:rsidRPr="00DB5021" w:rsidRDefault="00B6405A">
    <w:pPr>
      <w:pBdr>
        <w:bottom w:val="single" w:sz="4" w:space="2" w:color="auto"/>
      </w:pBdr>
      <w:tabs>
        <w:tab w:val="right" w:pos="9000"/>
      </w:tabs>
      <w:rPr>
        <w:sz w:val="20"/>
      </w:rPr>
    </w:pPr>
    <w:r w:rsidRPr="00DB5021">
      <w:rPr>
        <w:sz w:val="20"/>
      </w:rPr>
      <w:fldChar w:fldCharType="begin"/>
    </w:r>
    <w:r w:rsidRPr="00DB5021">
      <w:rPr>
        <w:sz w:val="20"/>
      </w:rPr>
      <w:instrText xml:space="preserve"> PAGE </w:instrText>
    </w:r>
    <w:r w:rsidRPr="00DB5021">
      <w:rPr>
        <w:sz w:val="20"/>
      </w:rPr>
      <w:fldChar w:fldCharType="separate"/>
    </w:r>
    <w:r>
      <w:rPr>
        <w:noProof/>
        <w:sz w:val="20"/>
      </w:rPr>
      <w:t>34</w:t>
    </w:r>
    <w:r w:rsidRPr="00DB5021">
      <w:rPr>
        <w:noProof/>
        <w:sz w:val="20"/>
      </w:rPr>
      <w:fldChar w:fldCharType="end"/>
    </w:r>
    <w:r w:rsidRPr="00DB5021">
      <w:rPr>
        <w:sz w:val="20"/>
      </w:rPr>
      <w:tab/>
      <w:t>Section I - Instructions to Bidders (ITB)</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06319" w14:textId="77777777" w:rsidR="00B6405A" w:rsidRPr="00F241A1" w:rsidRDefault="00B6405A" w:rsidP="00711EE1">
    <w:pPr>
      <w:numPr>
        <w:ilvl w:val="12"/>
        <w:numId w:val="0"/>
      </w:numPr>
      <w:pBdr>
        <w:bottom w:val="single" w:sz="6" w:space="2" w:color="auto"/>
      </w:pBdr>
      <w:tabs>
        <w:tab w:val="right" w:pos="9360"/>
      </w:tabs>
    </w:pPr>
    <w:r>
      <w:t xml:space="preserve">Section I – Instructions to Bidders (ITB)  </w:t>
    </w:r>
    <w:r>
      <w:tab/>
    </w:r>
    <w:r>
      <w:fldChar w:fldCharType="begin"/>
    </w:r>
    <w:r>
      <w:instrText xml:space="preserve"> PAGE </w:instrText>
    </w:r>
    <w:r>
      <w:fldChar w:fldCharType="separate"/>
    </w:r>
    <w:r w:rsidR="00466EAC">
      <w:rPr>
        <w:noProof/>
      </w:rPr>
      <w:t>33</w:t>
    </w:r>
    <w:r>
      <w:rPr>
        <w:noProof/>
      </w:rPr>
      <w:fldChar w:fldCharType="end"/>
    </w:r>
  </w:p>
  <w:p w14:paraId="72767BB0" w14:textId="77777777" w:rsidR="00B6405A" w:rsidRPr="00F241A1" w:rsidRDefault="00B6405A" w:rsidP="00F241A1">
    <w:pPr>
      <w:pStyle w:val="Header"/>
      <w:tabs>
        <w:tab w:val="clear" w:pos="8640"/>
        <w:tab w:val="right" w:pos="9360"/>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D1AB0" w14:textId="77777777" w:rsidR="00B6405A" w:rsidRPr="00A242C2" w:rsidRDefault="00B6405A">
    <w:pPr>
      <w:pStyle w:val="Header"/>
      <w:numPr>
        <w:ilvl w:val="12"/>
        <w:numId w:val="0"/>
      </w:numPr>
      <w:pBdr>
        <w:bottom w:val="single" w:sz="6" w:space="2" w:color="auto"/>
      </w:pBdr>
      <w:tabs>
        <w:tab w:val="clear" w:pos="4320"/>
        <w:tab w:val="clear" w:pos="8640"/>
        <w:tab w:val="right" w:pos="9000"/>
      </w:tabs>
      <w:rPr>
        <w:sz w:val="20"/>
      </w:rPr>
    </w:pPr>
    <w:r w:rsidRPr="00DF0955">
      <w:rPr>
        <w:rStyle w:val="PageNumber"/>
      </w:rPr>
      <w:fldChar w:fldCharType="begin"/>
    </w:r>
    <w:r w:rsidRPr="00DE0484">
      <w:rPr>
        <w:rStyle w:val="PageNumber"/>
      </w:rPr>
      <w:instrText xml:space="preserve"> PAGE </w:instrText>
    </w:r>
    <w:r w:rsidRPr="00DF0955">
      <w:rPr>
        <w:rStyle w:val="PageNumber"/>
      </w:rPr>
      <w:fldChar w:fldCharType="separate"/>
    </w:r>
    <w:r>
      <w:rPr>
        <w:rStyle w:val="PageNumber"/>
        <w:noProof/>
      </w:rPr>
      <w:t>42</w:t>
    </w:r>
    <w:r w:rsidRPr="00DF0955">
      <w:rPr>
        <w:rStyle w:val="PageNumber"/>
      </w:rPr>
      <w:fldChar w:fldCharType="end"/>
    </w:r>
    <w:r w:rsidRPr="00A242C2">
      <w:rPr>
        <w:sz w:val="20"/>
      </w:rPr>
      <w:tab/>
      <w:t>Section II -  Bid Data Sheet (BDS)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697AC850"/>
    <w:lvl w:ilvl="0">
      <w:start w:val="1"/>
      <w:numFmt w:val="decimal"/>
      <w:pStyle w:val="ListNumber2"/>
      <w:lvlText w:val="%1."/>
      <w:lvlJc w:val="left"/>
      <w:pPr>
        <w:tabs>
          <w:tab w:val="num" w:pos="720"/>
        </w:tabs>
        <w:ind w:left="720" w:hanging="360"/>
      </w:pPr>
    </w:lvl>
  </w:abstractNum>
  <w:abstractNum w:abstractNumId="1" w15:restartNumberingAfterBreak="0">
    <w:nsid w:val="01373CE9"/>
    <w:multiLevelType w:val="multilevel"/>
    <w:tmpl w:val="45982F70"/>
    <w:lvl w:ilvl="0">
      <w:start w:val="1"/>
      <w:numFmt w:val="decimal"/>
      <w:pStyle w:val="ECAAnnexHead1"/>
      <w:lvlText w:val="A%1"/>
      <w:lvlJc w:val="left"/>
      <w:pPr>
        <w:tabs>
          <w:tab w:val="num" w:pos="851"/>
        </w:tabs>
        <w:ind w:left="851" w:hanging="851"/>
      </w:pPr>
      <w:rPr>
        <w:rFonts w:hint="default"/>
      </w:rPr>
    </w:lvl>
    <w:lvl w:ilvl="1">
      <w:start w:val="2"/>
      <w:numFmt w:val="lowerLetter"/>
      <w:lvlText w:val="%2."/>
      <w:lvlJc w:val="left"/>
      <w:pPr>
        <w:tabs>
          <w:tab w:val="num" w:pos="1134"/>
        </w:tabs>
        <w:ind w:left="1134" w:hanging="1134"/>
      </w:pPr>
      <w:rPr>
        <w:rFonts w:hint="default"/>
        <w:b/>
        <w:bCs w:val="0"/>
        <w:i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2">
      <w:start w:val="1"/>
      <w:numFmt w:val="decimal"/>
      <w:pStyle w:val="ECAAnnexHead2"/>
      <w:lvlText w:val="A%1.%2.%3"/>
      <w:lvlJc w:val="left"/>
      <w:pPr>
        <w:tabs>
          <w:tab w:val="num" w:pos="1440"/>
        </w:tabs>
        <w:ind w:left="1134" w:hanging="113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 w15:restartNumberingAfterBreak="0">
    <w:nsid w:val="025F3080"/>
    <w:multiLevelType w:val="hybridMultilevel"/>
    <w:tmpl w:val="C3EA6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DF2310"/>
    <w:multiLevelType w:val="multilevel"/>
    <w:tmpl w:val="994C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F141A"/>
    <w:multiLevelType w:val="multilevel"/>
    <w:tmpl w:val="BF080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D65161"/>
    <w:multiLevelType w:val="hybridMultilevel"/>
    <w:tmpl w:val="6E762890"/>
    <w:lvl w:ilvl="0" w:tplc="C68684D2">
      <w:start w:val="2"/>
      <w:numFmt w:val="decimal"/>
      <w:lvlText w:val="21.%1"/>
      <w:lvlJc w:val="left"/>
      <w:pPr>
        <w:ind w:left="-108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6" w15:restartNumberingAfterBreak="0">
    <w:nsid w:val="07DF34B8"/>
    <w:multiLevelType w:val="multilevel"/>
    <w:tmpl w:val="55286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E82E42"/>
    <w:multiLevelType w:val="hybridMultilevel"/>
    <w:tmpl w:val="B962999E"/>
    <w:lvl w:ilvl="0" w:tplc="6B9A6D54">
      <w:start w:val="1"/>
      <w:numFmt w:val="lowerLetter"/>
      <w:lvlText w:val="(%1)"/>
      <w:lvlJc w:val="left"/>
      <w:pPr>
        <w:ind w:left="720" w:hanging="360"/>
      </w:pPr>
      <w:rPr>
        <w:rFonts w:ascii="Times New Roman" w:hAnsi="Times New Roman" w:cs="Times New Roman" w:hint="default"/>
        <w:b w:val="0"/>
        <w:i w:val="0"/>
        <w:color w:val="auto"/>
        <w:sz w:val="24"/>
        <w:szCs w:val="22"/>
        <w:u w:val="none"/>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0AC42218"/>
    <w:multiLevelType w:val="hybridMultilevel"/>
    <w:tmpl w:val="6ED43456"/>
    <w:lvl w:ilvl="0" w:tplc="A642D63A">
      <w:start w:val="1"/>
      <w:numFmt w:val="decimal"/>
      <w:lvlText w:val="4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FC6404C"/>
    <w:multiLevelType w:val="hybridMultilevel"/>
    <w:tmpl w:val="CFCA30C2"/>
    <w:lvl w:ilvl="0" w:tplc="727C5B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6C36D7"/>
    <w:multiLevelType w:val="multilevel"/>
    <w:tmpl w:val="B766651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C85529"/>
    <w:multiLevelType w:val="hybridMultilevel"/>
    <w:tmpl w:val="B7B2A050"/>
    <w:lvl w:ilvl="0" w:tplc="C2361DB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5D0734E"/>
    <w:multiLevelType w:val="multilevel"/>
    <w:tmpl w:val="6B3C4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EB0B8C"/>
    <w:multiLevelType w:val="hybridMultilevel"/>
    <w:tmpl w:val="038C5708"/>
    <w:lvl w:ilvl="0" w:tplc="2CE84C84">
      <w:start w:val="1"/>
      <w:numFmt w:val="decimal"/>
      <w:pStyle w:val="Sec3h1"/>
      <w:lvlText w:val="%1."/>
      <w:lvlJc w:val="left"/>
      <w:pPr>
        <w:ind w:left="720" w:hanging="360"/>
      </w:pPr>
      <w:rPr>
        <w:rFonts w:ascii="Times New Roman Bold" w:hAnsi="Times New Roman Bold"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86879D4"/>
    <w:multiLevelType w:val="hybridMultilevel"/>
    <w:tmpl w:val="96943290"/>
    <w:lvl w:ilvl="0" w:tplc="CF4E616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ABF37DD"/>
    <w:multiLevelType w:val="hybridMultilevel"/>
    <w:tmpl w:val="AFD28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D93773"/>
    <w:multiLevelType w:val="multilevel"/>
    <w:tmpl w:val="DE9A3450"/>
    <w:lvl w:ilvl="0">
      <w:start w:val="6"/>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9"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1D2F45C0"/>
    <w:multiLevelType w:val="multilevel"/>
    <w:tmpl w:val="4BC2E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627516"/>
    <w:multiLevelType w:val="multilevel"/>
    <w:tmpl w:val="BAE8EFE0"/>
    <w:lvl w:ilvl="0">
      <w:start w:val="1"/>
      <w:numFmt w:val="decimal"/>
      <w:suff w:val="space"/>
      <w:lvlText w:val="%1."/>
      <w:lvlJc w:val="left"/>
      <w:pPr>
        <w:ind w:left="720" w:hanging="720"/>
      </w:pPr>
      <w:rPr>
        <w:rFonts w:ascii="Times New Roman Bold" w:hAnsi="Times New Roman Bold" w:hint="default"/>
        <w:b/>
        <w:i w:val="0"/>
        <w:strike w:val="0"/>
        <w:sz w:val="24"/>
      </w:r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22" w15:restartNumberingAfterBreak="0">
    <w:nsid w:val="1D811B0D"/>
    <w:multiLevelType w:val="multilevel"/>
    <w:tmpl w:val="1D811B0D"/>
    <w:lvl w:ilvl="0">
      <w:start w:val="1"/>
      <w:numFmt w:val="decimal"/>
      <w:lvlText w:val="%1."/>
      <w:lvlJc w:val="left"/>
      <w:pPr>
        <w:ind w:left="360" w:hanging="360"/>
      </w:pPr>
      <w:rPr>
        <w:rFonts w:hint="default"/>
        <w:i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1DFB67E8"/>
    <w:multiLevelType w:val="multilevel"/>
    <w:tmpl w:val="FC8C0D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EE041CA"/>
    <w:multiLevelType w:val="hybridMultilevel"/>
    <w:tmpl w:val="21F29210"/>
    <w:lvl w:ilvl="0" w:tplc="9080FCE8">
      <w:start w:val="1"/>
      <w:numFmt w:val="lowerLetter"/>
      <w:lvlText w:val="(%1)"/>
      <w:lvlJc w:val="left"/>
      <w:pPr>
        <w:tabs>
          <w:tab w:val="num" w:pos="1087"/>
        </w:tabs>
        <w:ind w:left="1087" w:hanging="540"/>
      </w:pPr>
      <w:rPr>
        <w:rFonts w:hint="default"/>
      </w:rPr>
    </w:lvl>
    <w:lvl w:ilvl="1" w:tplc="04090019" w:tentative="1">
      <w:start w:val="1"/>
      <w:numFmt w:val="lowerLetter"/>
      <w:lvlText w:val="%2."/>
      <w:lvlJc w:val="left"/>
      <w:pPr>
        <w:tabs>
          <w:tab w:val="num" w:pos="1627"/>
        </w:tabs>
        <w:ind w:left="1627" w:hanging="360"/>
      </w:pPr>
    </w:lvl>
    <w:lvl w:ilvl="2" w:tplc="0409001B" w:tentative="1">
      <w:start w:val="1"/>
      <w:numFmt w:val="lowerRoman"/>
      <w:lvlText w:val="%3."/>
      <w:lvlJc w:val="right"/>
      <w:pPr>
        <w:tabs>
          <w:tab w:val="num" w:pos="2347"/>
        </w:tabs>
        <w:ind w:left="2347" w:hanging="180"/>
      </w:pPr>
    </w:lvl>
    <w:lvl w:ilvl="3" w:tplc="0409000F" w:tentative="1">
      <w:start w:val="1"/>
      <w:numFmt w:val="decimal"/>
      <w:lvlText w:val="%4."/>
      <w:lvlJc w:val="left"/>
      <w:pPr>
        <w:tabs>
          <w:tab w:val="num" w:pos="3067"/>
        </w:tabs>
        <w:ind w:left="3067" w:hanging="360"/>
      </w:pPr>
    </w:lvl>
    <w:lvl w:ilvl="4" w:tplc="04090019" w:tentative="1">
      <w:start w:val="1"/>
      <w:numFmt w:val="lowerLetter"/>
      <w:lvlText w:val="%5."/>
      <w:lvlJc w:val="left"/>
      <w:pPr>
        <w:tabs>
          <w:tab w:val="num" w:pos="3787"/>
        </w:tabs>
        <w:ind w:left="3787" w:hanging="360"/>
      </w:pPr>
    </w:lvl>
    <w:lvl w:ilvl="5" w:tplc="0409001B" w:tentative="1">
      <w:start w:val="1"/>
      <w:numFmt w:val="lowerRoman"/>
      <w:lvlText w:val="%6."/>
      <w:lvlJc w:val="right"/>
      <w:pPr>
        <w:tabs>
          <w:tab w:val="num" w:pos="4507"/>
        </w:tabs>
        <w:ind w:left="4507" w:hanging="180"/>
      </w:pPr>
    </w:lvl>
    <w:lvl w:ilvl="6" w:tplc="0409000F" w:tentative="1">
      <w:start w:val="1"/>
      <w:numFmt w:val="decimal"/>
      <w:lvlText w:val="%7."/>
      <w:lvlJc w:val="left"/>
      <w:pPr>
        <w:tabs>
          <w:tab w:val="num" w:pos="5227"/>
        </w:tabs>
        <w:ind w:left="5227" w:hanging="360"/>
      </w:pPr>
    </w:lvl>
    <w:lvl w:ilvl="7" w:tplc="04090019" w:tentative="1">
      <w:start w:val="1"/>
      <w:numFmt w:val="lowerLetter"/>
      <w:lvlText w:val="%8."/>
      <w:lvlJc w:val="left"/>
      <w:pPr>
        <w:tabs>
          <w:tab w:val="num" w:pos="5947"/>
        </w:tabs>
        <w:ind w:left="5947" w:hanging="360"/>
      </w:pPr>
    </w:lvl>
    <w:lvl w:ilvl="8" w:tplc="0409001B" w:tentative="1">
      <w:start w:val="1"/>
      <w:numFmt w:val="lowerRoman"/>
      <w:lvlText w:val="%9."/>
      <w:lvlJc w:val="right"/>
      <w:pPr>
        <w:tabs>
          <w:tab w:val="num" w:pos="6667"/>
        </w:tabs>
        <w:ind w:left="6667" w:hanging="180"/>
      </w:pPr>
    </w:lvl>
  </w:abstractNum>
  <w:abstractNum w:abstractNumId="25" w15:restartNumberingAfterBreak="0">
    <w:nsid w:val="218B77D8"/>
    <w:multiLevelType w:val="hybridMultilevel"/>
    <w:tmpl w:val="FBE2B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4452061"/>
    <w:multiLevelType w:val="hybridMultilevel"/>
    <w:tmpl w:val="E52C4EBE"/>
    <w:lvl w:ilvl="0" w:tplc="CF0EC4CC">
      <w:start w:val="1"/>
      <w:numFmt w:val="decimal"/>
      <w:lvlText w:val="3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7AA5964"/>
    <w:multiLevelType w:val="hybridMultilevel"/>
    <w:tmpl w:val="30B85316"/>
    <w:lvl w:ilvl="0" w:tplc="2DC68F42">
      <w:start w:val="1"/>
      <w:numFmt w:val="decimal"/>
      <w:lvlText w:val="17.%1"/>
      <w:lvlJc w:val="left"/>
      <w:pPr>
        <w:ind w:left="54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9" w15:restartNumberingAfterBreak="0">
    <w:nsid w:val="2A2B6801"/>
    <w:multiLevelType w:val="hybridMultilevel"/>
    <w:tmpl w:val="9B6AA7B6"/>
    <w:lvl w:ilvl="0" w:tplc="08A284DA">
      <w:start w:val="1"/>
      <w:numFmt w:val="decimal"/>
      <w:lvlText w:val="19.%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AA77814"/>
    <w:multiLevelType w:val="multilevel"/>
    <w:tmpl w:val="ADA6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BBB513B"/>
    <w:multiLevelType w:val="hybridMultilevel"/>
    <w:tmpl w:val="2C4A6676"/>
    <w:lvl w:ilvl="0" w:tplc="7D743630">
      <w:start w:val="1"/>
      <w:numFmt w:val="decimal"/>
      <w:lvlText w:val="3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F445AC"/>
    <w:multiLevelType w:val="hybridMultilevel"/>
    <w:tmpl w:val="513E3670"/>
    <w:lvl w:ilvl="0" w:tplc="04090001">
      <w:start w:val="1"/>
      <w:numFmt w:val="lowerLetter"/>
      <w:pStyle w:val="DefaultParagraphFont1"/>
      <w:lvlText w:val="(%1)"/>
      <w:lvlJc w:val="left"/>
      <w:pPr>
        <w:tabs>
          <w:tab w:val="num" w:pos="3987"/>
        </w:tabs>
        <w:ind w:left="3987" w:hanging="567"/>
      </w:pPr>
      <w:rPr>
        <w:rFonts w:ascii="Times New Roman" w:hAnsi="Times New Roman" w:cs="Times New Roman" w:hint="default"/>
        <w:b w:val="0"/>
        <w:i w:val="0"/>
        <w:color w:val="auto"/>
        <w:sz w:val="24"/>
        <w:szCs w:val="22"/>
        <w:u w:val="none"/>
      </w:rPr>
    </w:lvl>
    <w:lvl w:ilvl="1" w:tplc="04090003">
      <w:start w:val="1"/>
      <w:numFmt w:val="lowerLetter"/>
      <w:lvlText w:val="%2."/>
      <w:lvlJc w:val="left"/>
      <w:pPr>
        <w:tabs>
          <w:tab w:val="num" w:pos="2592"/>
        </w:tabs>
        <w:ind w:left="2592" w:hanging="360"/>
      </w:pPr>
    </w:lvl>
    <w:lvl w:ilvl="2" w:tplc="04090005">
      <w:start w:val="1"/>
      <w:numFmt w:val="lowerRoman"/>
      <w:lvlText w:val="%3."/>
      <w:lvlJc w:val="right"/>
      <w:pPr>
        <w:tabs>
          <w:tab w:val="num" w:pos="3312"/>
        </w:tabs>
        <w:ind w:left="3312" w:hanging="180"/>
      </w:pPr>
    </w:lvl>
    <w:lvl w:ilvl="3" w:tplc="04090001">
      <w:start w:val="1"/>
      <w:numFmt w:val="decimal"/>
      <w:lvlText w:val="%4."/>
      <w:lvlJc w:val="left"/>
      <w:pPr>
        <w:tabs>
          <w:tab w:val="num" w:pos="4032"/>
        </w:tabs>
        <w:ind w:left="4032" w:hanging="360"/>
      </w:pPr>
    </w:lvl>
    <w:lvl w:ilvl="4" w:tplc="04090003">
      <w:start w:val="1"/>
      <w:numFmt w:val="lowerLetter"/>
      <w:lvlText w:val="%5."/>
      <w:lvlJc w:val="left"/>
      <w:pPr>
        <w:tabs>
          <w:tab w:val="num" w:pos="4752"/>
        </w:tabs>
        <w:ind w:left="4752" w:hanging="360"/>
      </w:pPr>
    </w:lvl>
    <w:lvl w:ilvl="5" w:tplc="04090005">
      <w:start w:val="1"/>
      <w:numFmt w:val="lowerRoman"/>
      <w:lvlText w:val="%6."/>
      <w:lvlJc w:val="right"/>
      <w:pPr>
        <w:tabs>
          <w:tab w:val="num" w:pos="5472"/>
        </w:tabs>
        <w:ind w:left="5472" w:hanging="180"/>
      </w:pPr>
    </w:lvl>
    <w:lvl w:ilvl="6" w:tplc="04090001">
      <w:start w:val="1"/>
      <w:numFmt w:val="decimal"/>
      <w:lvlText w:val="%7."/>
      <w:lvlJc w:val="left"/>
      <w:pPr>
        <w:tabs>
          <w:tab w:val="num" w:pos="6192"/>
        </w:tabs>
        <w:ind w:left="6192" w:hanging="360"/>
      </w:pPr>
    </w:lvl>
    <w:lvl w:ilvl="7" w:tplc="04090003">
      <w:start w:val="1"/>
      <w:numFmt w:val="lowerLetter"/>
      <w:lvlText w:val="%8."/>
      <w:lvlJc w:val="left"/>
      <w:pPr>
        <w:tabs>
          <w:tab w:val="num" w:pos="6912"/>
        </w:tabs>
        <w:ind w:left="6912" w:hanging="360"/>
      </w:pPr>
    </w:lvl>
    <w:lvl w:ilvl="8" w:tplc="04090005">
      <w:start w:val="1"/>
      <w:numFmt w:val="lowerRoman"/>
      <w:lvlText w:val="%9."/>
      <w:lvlJc w:val="right"/>
      <w:pPr>
        <w:tabs>
          <w:tab w:val="num" w:pos="7632"/>
        </w:tabs>
        <w:ind w:left="7632" w:hanging="180"/>
      </w:pPr>
    </w:lvl>
  </w:abstractNum>
  <w:abstractNum w:abstractNumId="33" w15:restartNumberingAfterBreak="0">
    <w:nsid w:val="2D4021B0"/>
    <w:multiLevelType w:val="singleLevel"/>
    <w:tmpl w:val="DAF454B8"/>
    <w:lvl w:ilvl="0">
      <w:start w:val="1"/>
      <w:numFmt w:val="bullet"/>
      <w:pStyle w:val="TableBullet"/>
      <w:lvlText w:val="•"/>
      <w:lvlJc w:val="left"/>
      <w:pPr>
        <w:tabs>
          <w:tab w:val="num" w:pos="0"/>
        </w:tabs>
        <w:ind w:left="353" w:hanging="180"/>
      </w:pPr>
      <w:rPr>
        <w:rFonts w:ascii="Times New Roman" w:hAnsi="Times New Roman" w:hint="default"/>
        <w:sz w:val="24"/>
      </w:rPr>
    </w:lvl>
  </w:abstractNum>
  <w:abstractNum w:abstractNumId="34"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15:restartNumberingAfterBreak="0">
    <w:nsid w:val="31D50272"/>
    <w:multiLevelType w:val="hybridMultilevel"/>
    <w:tmpl w:val="025AA734"/>
    <w:lvl w:ilvl="0" w:tplc="B56698B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33B56DA4"/>
    <w:multiLevelType w:val="multilevel"/>
    <w:tmpl w:val="D8EC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482298D"/>
    <w:multiLevelType w:val="hybridMultilevel"/>
    <w:tmpl w:val="808CEA96"/>
    <w:lvl w:ilvl="0" w:tplc="FFFFFFFF">
      <w:start w:val="1"/>
      <w:numFmt w:val="decimal"/>
      <w:lvlText w:val="2.2.%1"/>
      <w:lvlJc w:val="left"/>
      <w:pPr>
        <w:tabs>
          <w:tab w:val="num" w:pos="720"/>
        </w:tabs>
        <w:ind w:left="720" w:hanging="720"/>
      </w:pPr>
      <w:rPr>
        <w:rFonts w:hint="default"/>
        <w:b w:val="0"/>
        <w:i w:val="0"/>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34F13BF8"/>
    <w:multiLevelType w:val="hybridMultilevel"/>
    <w:tmpl w:val="A05454EE"/>
    <w:lvl w:ilvl="0" w:tplc="D42C5294">
      <w:start w:val="1"/>
      <w:numFmt w:val="decimal"/>
      <w:lvlText w:val="2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78103E6"/>
    <w:multiLevelType w:val="multilevel"/>
    <w:tmpl w:val="972E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3" w15:restartNumberingAfterBreak="0">
    <w:nsid w:val="3B1A0F1A"/>
    <w:multiLevelType w:val="multilevel"/>
    <w:tmpl w:val="10561B92"/>
    <w:lvl w:ilvl="0">
      <w:start w:val="4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CA94DF5"/>
    <w:multiLevelType w:val="hybridMultilevel"/>
    <w:tmpl w:val="7BBE9ADC"/>
    <w:lvl w:ilvl="0" w:tplc="836C51D0">
      <w:start w:val="1"/>
      <w:numFmt w:val="decimal"/>
      <w:lvlText w:val="%1."/>
      <w:lvlJc w:val="left"/>
      <w:pPr>
        <w:tabs>
          <w:tab w:val="num" w:pos="0"/>
        </w:tabs>
        <w:ind w:left="0" w:hanging="360"/>
      </w:pPr>
      <w:rPr>
        <w:i w:val="0"/>
      </w:rPr>
    </w:lvl>
    <w:lvl w:ilvl="1" w:tplc="08090019">
      <w:start w:val="1"/>
      <w:numFmt w:val="lowerLetter"/>
      <w:lvlText w:val="%2."/>
      <w:lvlJc w:val="left"/>
      <w:pPr>
        <w:tabs>
          <w:tab w:val="num" w:pos="720"/>
        </w:tabs>
        <w:ind w:left="720" w:hanging="360"/>
      </w:pPr>
    </w:lvl>
    <w:lvl w:ilvl="2" w:tplc="0809001B">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45" w15:restartNumberingAfterBreak="0">
    <w:nsid w:val="3D663502"/>
    <w:multiLevelType w:val="hybridMultilevel"/>
    <w:tmpl w:val="67DE1A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F421B59"/>
    <w:multiLevelType w:val="hybridMultilevel"/>
    <w:tmpl w:val="996651CA"/>
    <w:lvl w:ilvl="0" w:tplc="CBF279BC">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41C73365"/>
    <w:multiLevelType w:val="hybridMultilevel"/>
    <w:tmpl w:val="CC9275CC"/>
    <w:lvl w:ilvl="0" w:tplc="E0ACE3A6">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9" w15:restartNumberingAfterBreak="0">
    <w:nsid w:val="450F1727"/>
    <w:multiLevelType w:val="hybridMultilevel"/>
    <w:tmpl w:val="FC2271E0"/>
    <w:lvl w:ilvl="0" w:tplc="C18CB55C">
      <w:start w:val="1"/>
      <w:numFmt w:val="lowerLetter"/>
      <w:lvlText w:val="(%1)"/>
      <w:lvlJc w:val="left"/>
      <w:pPr>
        <w:ind w:left="720" w:hanging="360"/>
      </w:pPr>
      <w:rPr>
        <w:rFonts w:ascii="Times New Roman" w:hAnsi="Times New Roman" w:cs="Times New Roman" w:hint="default"/>
        <w:b w:val="0"/>
        <w:i w:val="0"/>
        <w:color w:val="auto"/>
        <w:sz w:val="24"/>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57D1982"/>
    <w:multiLevelType w:val="multilevel"/>
    <w:tmpl w:val="A36AB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C301A22"/>
    <w:multiLevelType w:val="multilevel"/>
    <w:tmpl w:val="86329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C633B92"/>
    <w:multiLevelType w:val="multilevel"/>
    <w:tmpl w:val="19682F1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heme="minorEastAsia" w:hint="default"/>
      </w:rPr>
    </w:lvl>
    <w:lvl w:ilvl="2">
      <w:start w:val="1"/>
      <w:numFmt w:val="decimal"/>
      <w:isLgl/>
      <w:lvlText w:val="%1.%2.%3"/>
      <w:lvlJc w:val="left"/>
      <w:pPr>
        <w:ind w:left="1080" w:hanging="720"/>
      </w:pPr>
      <w:rPr>
        <w:rFonts w:eastAsiaTheme="minorEastAsia" w:hint="default"/>
      </w:rPr>
    </w:lvl>
    <w:lvl w:ilvl="3">
      <w:start w:val="1"/>
      <w:numFmt w:val="decimal"/>
      <w:isLgl/>
      <w:lvlText w:val="%1.%2.%3.%4"/>
      <w:lvlJc w:val="left"/>
      <w:pPr>
        <w:ind w:left="1080" w:hanging="720"/>
      </w:pPr>
      <w:rPr>
        <w:rFonts w:eastAsiaTheme="minorEastAsia" w:hint="default"/>
      </w:rPr>
    </w:lvl>
    <w:lvl w:ilvl="4">
      <w:start w:val="1"/>
      <w:numFmt w:val="decimal"/>
      <w:isLgl/>
      <w:lvlText w:val="%1.%2.%3.%4.%5"/>
      <w:lvlJc w:val="left"/>
      <w:pPr>
        <w:ind w:left="1080" w:hanging="720"/>
      </w:pPr>
      <w:rPr>
        <w:rFonts w:eastAsiaTheme="minorEastAsia" w:hint="default"/>
      </w:rPr>
    </w:lvl>
    <w:lvl w:ilvl="5">
      <w:start w:val="1"/>
      <w:numFmt w:val="decimal"/>
      <w:isLgl/>
      <w:lvlText w:val="%1.%2.%3.%4.%5.%6"/>
      <w:lvlJc w:val="left"/>
      <w:pPr>
        <w:ind w:left="1440" w:hanging="1080"/>
      </w:pPr>
      <w:rPr>
        <w:rFonts w:eastAsiaTheme="minorEastAsia" w:hint="default"/>
      </w:rPr>
    </w:lvl>
    <w:lvl w:ilvl="6">
      <w:start w:val="1"/>
      <w:numFmt w:val="decimal"/>
      <w:isLgl/>
      <w:lvlText w:val="%1.%2.%3.%4.%5.%6.%7"/>
      <w:lvlJc w:val="left"/>
      <w:pPr>
        <w:ind w:left="1440" w:hanging="1080"/>
      </w:pPr>
      <w:rPr>
        <w:rFonts w:eastAsiaTheme="minorEastAsia" w:hint="default"/>
      </w:rPr>
    </w:lvl>
    <w:lvl w:ilvl="7">
      <w:start w:val="1"/>
      <w:numFmt w:val="decimal"/>
      <w:isLgl/>
      <w:lvlText w:val="%1.%2.%3.%4.%5.%6.%7.%8"/>
      <w:lvlJc w:val="left"/>
      <w:pPr>
        <w:ind w:left="1800" w:hanging="1440"/>
      </w:pPr>
      <w:rPr>
        <w:rFonts w:eastAsiaTheme="minorEastAsia" w:hint="default"/>
      </w:rPr>
    </w:lvl>
    <w:lvl w:ilvl="8">
      <w:start w:val="1"/>
      <w:numFmt w:val="decimal"/>
      <w:isLgl/>
      <w:lvlText w:val="%1.%2.%3.%4.%5.%6.%7.%8.%9"/>
      <w:lvlJc w:val="left"/>
      <w:pPr>
        <w:ind w:left="1800" w:hanging="1440"/>
      </w:pPr>
      <w:rPr>
        <w:rFonts w:eastAsiaTheme="minorEastAsia" w:hint="default"/>
      </w:rPr>
    </w:lvl>
  </w:abstractNum>
  <w:abstractNum w:abstractNumId="53" w15:restartNumberingAfterBreak="0">
    <w:nsid w:val="4D8F1A62"/>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55" w15:restartNumberingAfterBreak="0">
    <w:nsid w:val="50E777C3"/>
    <w:multiLevelType w:val="hybridMultilevel"/>
    <w:tmpl w:val="E43C68EE"/>
    <w:lvl w:ilvl="0" w:tplc="2C7E420E">
      <w:start w:val="1"/>
      <w:numFmt w:val="lowerLetter"/>
      <w:lvlText w:val="(%1)"/>
      <w:lvlJc w:val="left"/>
      <w:pPr>
        <w:tabs>
          <w:tab w:val="num" w:pos="720"/>
        </w:tabs>
        <w:ind w:left="1080" w:hanging="446"/>
      </w:pPr>
      <w:rPr>
        <w:rFonts w:ascii="Times New Roman" w:hAnsi="Times New Roman" w:cs="Times New Roman" w:hint="default"/>
        <w:b w:val="0"/>
        <w:i w:val="0"/>
        <w:color w:val="auto"/>
        <w:sz w:val="22"/>
        <w:szCs w:val="22"/>
        <w:u w:val="none"/>
      </w:rPr>
    </w:lvl>
    <w:lvl w:ilvl="1" w:tplc="A72A6714">
      <w:start w:val="3"/>
      <w:numFmt w:val="lowerLetter"/>
      <w:lvlText w:val="(%2)"/>
      <w:lvlJc w:val="left"/>
      <w:pPr>
        <w:tabs>
          <w:tab w:val="num" w:pos="1959"/>
        </w:tabs>
        <w:ind w:left="1959" w:hanging="540"/>
      </w:pPr>
      <w:rPr>
        <w:rFonts w:hint="default"/>
      </w:rPr>
    </w:lvl>
    <w:lvl w:ilvl="2" w:tplc="F078DCD2">
      <w:start w:val="2"/>
      <w:numFmt w:val="lowerLetter"/>
      <w:lvlText w:val="(%3)"/>
      <w:lvlJc w:val="left"/>
      <w:pPr>
        <w:tabs>
          <w:tab w:val="num" w:pos="2520"/>
        </w:tabs>
        <w:ind w:left="2520" w:hanging="540"/>
      </w:pPr>
      <w:rPr>
        <w:rFonts w:hint="default"/>
        <w:b/>
        <w:i w:val="0"/>
        <w:color w:val="auto"/>
        <w:sz w:val="22"/>
        <w:szCs w:val="22"/>
        <w:u w:val="none"/>
      </w:rPr>
    </w:lvl>
    <w:lvl w:ilvl="3" w:tplc="1DCEF202" w:tentative="1">
      <w:start w:val="1"/>
      <w:numFmt w:val="decimal"/>
      <w:lvlText w:val="%4."/>
      <w:lvlJc w:val="left"/>
      <w:pPr>
        <w:tabs>
          <w:tab w:val="num" w:pos="2880"/>
        </w:tabs>
        <w:ind w:left="2880" w:hanging="360"/>
      </w:pPr>
    </w:lvl>
    <w:lvl w:ilvl="4" w:tplc="F36E7796" w:tentative="1">
      <w:start w:val="1"/>
      <w:numFmt w:val="lowerLetter"/>
      <w:lvlText w:val="%5."/>
      <w:lvlJc w:val="left"/>
      <w:pPr>
        <w:tabs>
          <w:tab w:val="num" w:pos="3600"/>
        </w:tabs>
        <w:ind w:left="3600" w:hanging="360"/>
      </w:pPr>
    </w:lvl>
    <w:lvl w:ilvl="5" w:tplc="22BE4C82" w:tentative="1">
      <w:start w:val="1"/>
      <w:numFmt w:val="lowerRoman"/>
      <w:lvlText w:val="%6."/>
      <w:lvlJc w:val="right"/>
      <w:pPr>
        <w:tabs>
          <w:tab w:val="num" w:pos="4320"/>
        </w:tabs>
        <w:ind w:left="4320" w:hanging="180"/>
      </w:pPr>
    </w:lvl>
    <w:lvl w:ilvl="6" w:tplc="8A66D35A" w:tentative="1">
      <w:start w:val="1"/>
      <w:numFmt w:val="decimal"/>
      <w:lvlText w:val="%7."/>
      <w:lvlJc w:val="left"/>
      <w:pPr>
        <w:tabs>
          <w:tab w:val="num" w:pos="5040"/>
        </w:tabs>
        <w:ind w:left="5040" w:hanging="360"/>
      </w:pPr>
    </w:lvl>
    <w:lvl w:ilvl="7" w:tplc="D6B44656" w:tentative="1">
      <w:start w:val="1"/>
      <w:numFmt w:val="lowerLetter"/>
      <w:lvlText w:val="%8."/>
      <w:lvlJc w:val="left"/>
      <w:pPr>
        <w:tabs>
          <w:tab w:val="num" w:pos="5760"/>
        </w:tabs>
        <w:ind w:left="5760" w:hanging="360"/>
      </w:pPr>
    </w:lvl>
    <w:lvl w:ilvl="8" w:tplc="A61C2B76" w:tentative="1">
      <w:start w:val="1"/>
      <w:numFmt w:val="lowerRoman"/>
      <w:lvlText w:val="%9."/>
      <w:lvlJc w:val="right"/>
      <w:pPr>
        <w:tabs>
          <w:tab w:val="num" w:pos="6480"/>
        </w:tabs>
        <w:ind w:left="6480" w:hanging="180"/>
      </w:pPr>
    </w:lvl>
  </w:abstractNum>
  <w:abstractNum w:abstractNumId="56" w15:restartNumberingAfterBreak="0">
    <w:nsid w:val="524200B0"/>
    <w:multiLevelType w:val="hybridMultilevel"/>
    <w:tmpl w:val="084EF446"/>
    <w:lvl w:ilvl="0" w:tplc="CF4E6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52694FB8"/>
    <w:multiLevelType w:val="multilevel"/>
    <w:tmpl w:val="FAC898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2CF0EF1"/>
    <w:multiLevelType w:val="multilevel"/>
    <w:tmpl w:val="ABF69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2DD2D53"/>
    <w:multiLevelType w:val="hybridMultilevel"/>
    <w:tmpl w:val="F7C49DD8"/>
    <w:lvl w:ilvl="0" w:tplc="FFFFFFFF">
      <w:start w:val="1"/>
      <w:numFmt w:val="lowerRoman"/>
      <w:lvlText w:val="(%1)"/>
      <w:lvlJc w:val="left"/>
      <w:pPr>
        <w:ind w:left="2249" w:hanging="360"/>
      </w:pPr>
      <w:rPr>
        <w:rFonts w:hint="default"/>
      </w:rPr>
    </w:lvl>
    <w:lvl w:ilvl="1" w:tplc="04090019">
      <w:start w:val="1"/>
      <w:numFmt w:val="lowerLetter"/>
      <w:lvlText w:val="%2."/>
      <w:lvlJc w:val="left"/>
      <w:pPr>
        <w:ind w:left="2969" w:hanging="360"/>
      </w:pPr>
    </w:lvl>
    <w:lvl w:ilvl="2" w:tplc="0409001B">
      <w:start w:val="1"/>
      <w:numFmt w:val="lowerRoman"/>
      <w:lvlText w:val="%3."/>
      <w:lvlJc w:val="right"/>
      <w:pPr>
        <w:ind w:left="3689" w:hanging="180"/>
      </w:pPr>
    </w:lvl>
    <w:lvl w:ilvl="3" w:tplc="0409000F" w:tentative="1">
      <w:start w:val="1"/>
      <w:numFmt w:val="decimal"/>
      <w:lvlText w:val="%4."/>
      <w:lvlJc w:val="left"/>
      <w:pPr>
        <w:ind w:left="4409" w:hanging="360"/>
      </w:pPr>
    </w:lvl>
    <w:lvl w:ilvl="4" w:tplc="04090019" w:tentative="1">
      <w:start w:val="1"/>
      <w:numFmt w:val="lowerLetter"/>
      <w:lvlText w:val="%5."/>
      <w:lvlJc w:val="left"/>
      <w:pPr>
        <w:ind w:left="5129" w:hanging="360"/>
      </w:pPr>
    </w:lvl>
    <w:lvl w:ilvl="5" w:tplc="0409001B" w:tentative="1">
      <w:start w:val="1"/>
      <w:numFmt w:val="lowerRoman"/>
      <w:lvlText w:val="%6."/>
      <w:lvlJc w:val="right"/>
      <w:pPr>
        <w:ind w:left="5849" w:hanging="180"/>
      </w:pPr>
    </w:lvl>
    <w:lvl w:ilvl="6" w:tplc="0409000F" w:tentative="1">
      <w:start w:val="1"/>
      <w:numFmt w:val="decimal"/>
      <w:lvlText w:val="%7."/>
      <w:lvlJc w:val="left"/>
      <w:pPr>
        <w:ind w:left="6569" w:hanging="360"/>
      </w:pPr>
    </w:lvl>
    <w:lvl w:ilvl="7" w:tplc="04090019" w:tentative="1">
      <w:start w:val="1"/>
      <w:numFmt w:val="lowerLetter"/>
      <w:lvlText w:val="%8."/>
      <w:lvlJc w:val="left"/>
      <w:pPr>
        <w:ind w:left="7289" w:hanging="360"/>
      </w:pPr>
    </w:lvl>
    <w:lvl w:ilvl="8" w:tplc="0409001B" w:tentative="1">
      <w:start w:val="1"/>
      <w:numFmt w:val="lowerRoman"/>
      <w:lvlText w:val="%9."/>
      <w:lvlJc w:val="right"/>
      <w:pPr>
        <w:ind w:left="8009" w:hanging="180"/>
      </w:pPr>
    </w:lvl>
  </w:abstractNum>
  <w:abstractNum w:abstractNumId="60"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53147D9C"/>
    <w:multiLevelType w:val="multilevel"/>
    <w:tmpl w:val="F2FC61B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lvlText w:val="20.%2"/>
      <w:lvlJc w:val="left"/>
      <w:pPr>
        <w:ind w:left="360" w:hanging="360"/>
      </w:pPr>
      <w:rPr>
        <w:rFonts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2" w15:restartNumberingAfterBreak="0">
    <w:nsid w:val="53CC7906"/>
    <w:multiLevelType w:val="multilevel"/>
    <w:tmpl w:val="6B306944"/>
    <w:lvl w:ilvl="0">
      <w:start w:val="1"/>
      <w:numFmt w:val="decimal"/>
      <w:pStyle w:val="S1-OptB-subpara"/>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63" w15:restartNumberingAfterBreak="0">
    <w:nsid w:val="53EE18E6"/>
    <w:multiLevelType w:val="hybridMultilevel"/>
    <w:tmpl w:val="B7D015BE"/>
    <w:lvl w:ilvl="0" w:tplc="56DC9504">
      <w:start w:val="1"/>
      <w:numFmt w:val="lowerLetter"/>
      <w:lvlText w:val="%1)"/>
      <w:lvlJc w:val="left"/>
      <w:pPr>
        <w:tabs>
          <w:tab w:val="num" w:pos="1440"/>
        </w:tabs>
        <w:ind w:left="1440" w:hanging="144"/>
      </w:pPr>
      <w:rPr>
        <w:rFonts w:hint="default"/>
        <w:b w:val="0"/>
        <w:i w:val="0"/>
      </w:rPr>
    </w:lvl>
    <w:lvl w:ilvl="1" w:tplc="46EEA4A8">
      <w:start w:val="1"/>
      <w:numFmt w:val="lowerRoman"/>
      <w:lvlText w:val="(%2)"/>
      <w:lvlJc w:val="left"/>
      <w:pPr>
        <w:tabs>
          <w:tab w:val="num" w:pos="1210"/>
        </w:tabs>
        <w:ind w:left="2088" w:hanging="878"/>
      </w:pPr>
      <w:rPr>
        <w:rFonts w:hint="default"/>
        <w:b w:val="0"/>
        <w:i w:val="0"/>
      </w:rPr>
    </w:lvl>
    <w:lvl w:ilvl="2" w:tplc="662067C4">
      <w:start w:val="1"/>
      <w:numFmt w:val="lowerLetter"/>
      <w:lvlText w:val="(%3)"/>
      <w:lvlJc w:val="left"/>
      <w:pPr>
        <w:ind w:left="2340" w:hanging="360"/>
      </w:pPr>
      <w:rPr>
        <w:rFonts w:hint="default"/>
      </w:rPr>
    </w:lvl>
    <w:lvl w:ilvl="3" w:tplc="9BC420DE">
      <w:numFmt w:val="bullet"/>
      <w:lvlText w:val="-"/>
      <w:lvlJc w:val="left"/>
      <w:pPr>
        <w:ind w:left="540" w:hanging="360"/>
      </w:pPr>
      <w:rPr>
        <w:rFonts w:ascii="Times New Roman" w:eastAsiaTheme="minorEastAsia" w:hAnsi="Times New Roman" w:cs="Times New Roman" w:hint="default"/>
      </w:rPr>
    </w:lvl>
    <w:lvl w:ilvl="4" w:tplc="6DD05616" w:tentative="1">
      <w:start w:val="1"/>
      <w:numFmt w:val="lowerLetter"/>
      <w:lvlText w:val="%5."/>
      <w:lvlJc w:val="left"/>
      <w:pPr>
        <w:tabs>
          <w:tab w:val="num" w:pos="3600"/>
        </w:tabs>
        <w:ind w:left="3600" w:hanging="360"/>
      </w:pPr>
    </w:lvl>
    <w:lvl w:ilvl="5" w:tplc="0532CEFE" w:tentative="1">
      <w:start w:val="1"/>
      <w:numFmt w:val="lowerRoman"/>
      <w:lvlText w:val="%6."/>
      <w:lvlJc w:val="right"/>
      <w:pPr>
        <w:tabs>
          <w:tab w:val="num" w:pos="4320"/>
        </w:tabs>
        <w:ind w:left="4320" w:hanging="180"/>
      </w:pPr>
    </w:lvl>
    <w:lvl w:ilvl="6" w:tplc="9B020EEC" w:tentative="1">
      <w:start w:val="1"/>
      <w:numFmt w:val="decimal"/>
      <w:lvlText w:val="%7."/>
      <w:lvlJc w:val="left"/>
      <w:pPr>
        <w:tabs>
          <w:tab w:val="num" w:pos="5040"/>
        </w:tabs>
        <w:ind w:left="5040" w:hanging="360"/>
      </w:pPr>
    </w:lvl>
    <w:lvl w:ilvl="7" w:tplc="D3AAA49A" w:tentative="1">
      <w:start w:val="1"/>
      <w:numFmt w:val="lowerLetter"/>
      <w:lvlText w:val="%8."/>
      <w:lvlJc w:val="left"/>
      <w:pPr>
        <w:tabs>
          <w:tab w:val="num" w:pos="5760"/>
        </w:tabs>
        <w:ind w:left="5760" w:hanging="360"/>
      </w:pPr>
    </w:lvl>
    <w:lvl w:ilvl="8" w:tplc="5B7AC9C8" w:tentative="1">
      <w:start w:val="1"/>
      <w:numFmt w:val="lowerRoman"/>
      <w:lvlText w:val="%9."/>
      <w:lvlJc w:val="right"/>
      <w:pPr>
        <w:tabs>
          <w:tab w:val="num" w:pos="6480"/>
        </w:tabs>
        <w:ind w:left="6480" w:hanging="180"/>
      </w:pPr>
    </w:lvl>
  </w:abstractNum>
  <w:abstractNum w:abstractNumId="64" w15:restartNumberingAfterBreak="0">
    <w:nsid w:val="54354924"/>
    <w:multiLevelType w:val="hybridMultilevel"/>
    <w:tmpl w:val="728850EE"/>
    <w:lvl w:ilvl="0" w:tplc="04090003">
      <w:start w:val="1"/>
      <w:numFmt w:val="lowerLetter"/>
      <w:lvlText w:val="(%1)"/>
      <w:lvlJc w:val="left"/>
      <w:pPr>
        <w:tabs>
          <w:tab w:val="num" w:pos="2556"/>
        </w:tabs>
        <w:ind w:left="2556" w:hanging="576"/>
      </w:pPr>
      <w:rPr>
        <w:rFonts w:ascii="Times New Roman" w:hAnsi="Times New Roman" w:cs="Times New Roman" w:hint="default"/>
        <w:b w:val="0"/>
        <w:i w:val="0"/>
        <w:color w:val="auto"/>
        <w:sz w:val="22"/>
        <w:szCs w:val="22"/>
        <w:u w:val="none"/>
      </w:rPr>
    </w:lvl>
    <w:lvl w:ilvl="1" w:tplc="04090003" w:tentative="1">
      <w:start w:val="1"/>
      <w:numFmt w:val="lowerLetter"/>
      <w:lvlText w:val="%2."/>
      <w:lvlJc w:val="left"/>
      <w:pPr>
        <w:tabs>
          <w:tab w:val="num" w:pos="3420"/>
        </w:tabs>
        <w:ind w:left="3420" w:hanging="360"/>
      </w:pPr>
    </w:lvl>
    <w:lvl w:ilvl="2" w:tplc="04090005" w:tentative="1">
      <w:start w:val="1"/>
      <w:numFmt w:val="lowerRoman"/>
      <w:lvlText w:val="%3."/>
      <w:lvlJc w:val="right"/>
      <w:pPr>
        <w:tabs>
          <w:tab w:val="num" w:pos="4140"/>
        </w:tabs>
        <w:ind w:left="4140" w:hanging="180"/>
      </w:pPr>
    </w:lvl>
    <w:lvl w:ilvl="3" w:tplc="04090001" w:tentative="1">
      <w:start w:val="1"/>
      <w:numFmt w:val="decimal"/>
      <w:lvlText w:val="%4."/>
      <w:lvlJc w:val="left"/>
      <w:pPr>
        <w:tabs>
          <w:tab w:val="num" w:pos="4860"/>
        </w:tabs>
        <w:ind w:left="4860" w:hanging="360"/>
      </w:pPr>
    </w:lvl>
    <w:lvl w:ilvl="4" w:tplc="04090003" w:tentative="1">
      <w:start w:val="1"/>
      <w:numFmt w:val="lowerLetter"/>
      <w:lvlText w:val="%5."/>
      <w:lvlJc w:val="left"/>
      <w:pPr>
        <w:tabs>
          <w:tab w:val="num" w:pos="5580"/>
        </w:tabs>
        <w:ind w:left="5580" w:hanging="360"/>
      </w:pPr>
    </w:lvl>
    <w:lvl w:ilvl="5" w:tplc="04090005" w:tentative="1">
      <w:start w:val="1"/>
      <w:numFmt w:val="lowerRoman"/>
      <w:lvlText w:val="%6."/>
      <w:lvlJc w:val="right"/>
      <w:pPr>
        <w:tabs>
          <w:tab w:val="num" w:pos="6300"/>
        </w:tabs>
        <w:ind w:left="6300" w:hanging="180"/>
      </w:pPr>
    </w:lvl>
    <w:lvl w:ilvl="6" w:tplc="04090001" w:tentative="1">
      <w:start w:val="1"/>
      <w:numFmt w:val="decimal"/>
      <w:lvlText w:val="%7."/>
      <w:lvlJc w:val="left"/>
      <w:pPr>
        <w:tabs>
          <w:tab w:val="num" w:pos="7020"/>
        </w:tabs>
        <w:ind w:left="7020" w:hanging="360"/>
      </w:pPr>
    </w:lvl>
    <w:lvl w:ilvl="7" w:tplc="04090003" w:tentative="1">
      <w:start w:val="1"/>
      <w:numFmt w:val="lowerLetter"/>
      <w:lvlText w:val="%8."/>
      <w:lvlJc w:val="left"/>
      <w:pPr>
        <w:tabs>
          <w:tab w:val="num" w:pos="7740"/>
        </w:tabs>
        <w:ind w:left="7740" w:hanging="360"/>
      </w:pPr>
    </w:lvl>
    <w:lvl w:ilvl="8" w:tplc="04090005" w:tentative="1">
      <w:start w:val="1"/>
      <w:numFmt w:val="lowerRoman"/>
      <w:lvlText w:val="%9."/>
      <w:lvlJc w:val="right"/>
      <w:pPr>
        <w:tabs>
          <w:tab w:val="num" w:pos="8460"/>
        </w:tabs>
        <w:ind w:left="8460" w:hanging="180"/>
      </w:pPr>
    </w:lvl>
  </w:abstractNum>
  <w:abstractNum w:abstractNumId="65" w15:restartNumberingAfterBreak="0">
    <w:nsid w:val="5442278A"/>
    <w:multiLevelType w:val="multilevel"/>
    <w:tmpl w:val="3348C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4AC1CE7"/>
    <w:multiLevelType w:val="hybridMultilevel"/>
    <w:tmpl w:val="ECFE5434"/>
    <w:lvl w:ilvl="0" w:tplc="AA342B34">
      <w:start w:val="4"/>
      <w:numFmt w:val="decimal"/>
      <w:lvlText w:val="%1."/>
      <w:lvlJc w:val="left"/>
      <w:pPr>
        <w:ind w:left="360" w:hanging="360"/>
      </w:pPr>
      <w:rPr>
        <w:rFonts w:hint="default"/>
        <w:b w:val="0"/>
        <w:i w:val="0"/>
        <w:color w:val="00000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7" w15:restartNumberingAfterBreak="0">
    <w:nsid w:val="56B10790"/>
    <w:multiLevelType w:val="multilevel"/>
    <w:tmpl w:val="7AAA4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7F4690B"/>
    <w:multiLevelType w:val="hybridMultilevel"/>
    <w:tmpl w:val="920A2E72"/>
    <w:lvl w:ilvl="0" w:tplc="7EEA765E">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8590BA7"/>
    <w:multiLevelType w:val="hybridMultilevel"/>
    <w:tmpl w:val="5D18D7C6"/>
    <w:lvl w:ilvl="0" w:tplc="AB2E9522">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58724489"/>
    <w:multiLevelType w:val="hybridMultilevel"/>
    <w:tmpl w:val="9E6AB430"/>
    <w:lvl w:ilvl="0" w:tplc="0409000F">
      <w:start w:val="1"/>
      <w:numFmt w:val="decimal"/>
      <w:lvlText w:val="%1."/>
      <w:lvlJc w:val="left"/>
      <w:pPr>
        <w:ind w:left="720" w:hanging="360"/>
      </w:pPr>
      <w:rPr>
        <w:rFonts w:hint="default"/>
      </w:rPr>
    </w:lvl>
    <w:lvl w:ilvl="1" w:tplc="04686C94">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9886E9A"/>
    <w:multiLevelType w:val="hybridMultilevel"/>
    <w:tmpl w:val="DC5AE63C"/>
    <w:lvl w:ilvl="0" w:tplc="DD000518">
      <w:start w:val="1"/>
      <w:numFmt w:val="decimal"/>
      <w:lvlText w:val="16.%1"/>
      <w:lvlJc w:val="left"/>
      <w:pPr>
        <w:ind w:left="720" w:hanging="360"/>
      </w:pPr>
      <w:rPr>
        <w:rFonts w:hint="default"/>
      </w:rPr>
    </w:lvl>
    <w:lvl w:ilvl="1" w:tplc="6D3AB7F6">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A2519A3"/>
    <w:multiLevelType w:val="hybridMultilevel"/>
    <w:tmpl w:val="6AAA7D2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5D427217"/>
    <w:multiLevelType w:val="hybridMultilevel"/>
    <w:tmpl w:val="5D747F7C"/>
    <w:lvl w:ilvl="0" w:tplc="FC3E816A">
      <w:start w:val="1"/>
      <w:numFmt w:val="lowerRoman"/>
      <w:lvlText w:val="(%1)"/>
      <w:lvlJc w:val="left"/>
      <w:pPr>
        <w:ind w:left="1782" w:hanging="360"/>
      </w:pPr>
      <w:rPr>
        <w:rFonts w:ascii="Times New Roman" w:hAnsi="Times New Roman" w:hint="default"/>
        <w:b w:val="0"/>
        <w:i w:val="0"/>
        <w:sz w:val="24"/>
      </w:rPr>
    </w:lvl>
    <w:lvl w:ilvl="1" w:tplc="69C2CB22">
      <w:start w:val="1"/>
      <w:numFmt w:val="lowerLetter"/>
      <w:lvlText w:val="%2."/>
      <w:lvlJc w:val="left"/>
      <w:pPr>
        <w:ind w:left="2502" w:hanging="360"/>
      </w:pPr>
      <w:rPr>
        <w:rFonts w:ascii="Times New Roman" w:hAnsi="Times New Roman" w:hint="default"/>
        <w:b w:val="0"/>
        <w:i w:val="0"/>
        <w:sz w:val="24"/>
      </w:rPr>
    </w:lvl>
    <w:lvl w:ilvl="2" w:tplc="0409001B" w:tentative="1">
      <w:start w:val="1"/>
      <w:numFmt w:val="lowerRoman"/>
      <w:lvlText w:val="%3."/>
      <w:lvlJc w:val="right"/>
      <w:pPr>
        <w:ind w:left="3222" w:hanging="180"/>
      </w:pPr>
    </w:lvl>
    <w:lvl w:ilvl="3" w:tplc="0409000F" w:tentative="1">
      <w:start w:val="1"/>
      <w:numFmt w:val="decimal"/>
      <w:lvlText w:val="%4."/>
      <w:lvlJc w:val="left"/>
      <w:pPr>
        <w:ind w:left="3942" w:hanging="360"/>
      </w:pPr>
    </w:lvl>
    <w:lvl w:ilvl="4" w:tplc="04090019" w:tentative="1">
      <w:start w:val="1"/>
      <w:numFmt w:val="lowerLetter"/>
      <w:lvlText w:val="%5."/>
      <w:lvlJc w:val="left"/>
      <w:pPr>
        <w:ind w:left="4662" w:hanging="360"/>
      </w:pPr>
    </w:lvl>
    <w:lvl w:ilvl="5" w:tplc="0409001B" w:tentative="1">
      <w:start w:val="1"/>
      <w:numFmt w:val="lowerRoman"/>
      <w:lvlText w:val="%6."/>
      <w:lvlJc w:val="right"/>
      <w:pPr>
        <w:ind w:left="5382" w:hanging="180"/>
      </w:pPr>
    </w:lvl>
    <w:lvl w:ilvl="6" w:tplc="0409000F" w:tentative="1">
      <w:start w:val="1"/>
      <w:numFmt w:val="decimal"/>
      <w:lvlText w:val="%7."/>
      <w:lvlJc w:val="left"/>
      <w:pPr>
        <w:ind w:left="6102" w:hanging="360"/>
      </w:pPr>
    </w:lvl>
    <w:lvl w:ilvl="7" w:tplc="04090019" w:tentative="1">
      <w:start w:val="1"/>
      <w:numFmt w:val="lowerLetter"/>
      <w:lvlText w:val="%8."/>
      <w:lvlJc w:val="left"/>
      <w:pPr>
        <w:ind w:left="6822" w:hanging="360"/>
      </w:pPr>
    </w:lvl>
    <w:lvl w:ilvl="8" w:tplc="0409001B" w:tentative="1">
      <w:start w:val="1"/>
      <w:numFmt w:val="lowerRoman"/>
      <w:lvlText w:val="%9."/>
      <w:lvlJc w:val="right"/>
      <w:pPr>
        <w:ind w:left="7542" w:hanging="180"/>
      </w:pPr>
    </w:lvl>
  </w:abstractNum>
  <w:abstractNum w:abstractNumId="76" w15:restartNumberingAfterBreak="0">
    <w:nsid w:val="5EB76346"/>
    <w:multiLevelType w:val="multilevel"/>
    <w:tmpl w:val="5A9A414A"/>
    <w:lvl w:ilvl="0">
      <w:start w:val="22"/>
      <w:numFmt w:val="decimal"/>
      <w:lvlText w:val="%1"/>
      <w:lvlJc w:val="left"/>
      <w:pPr>
        <w:tabs>
          <w:tab w:val="num" w:pos="360"/>
        </w:tabs>
        <w:ind w:left="360" w:hanging="360"/>
      </w:pPr>
      <w:rPr>
        <w:rFonts w:hint="default"/>
      </w:rPr>
    </w:lvl>
    <w:lvl w:ilvl="1">
      <w:start w:val="4"/>
      <w:numFmt w:val="decimal"/>
      <w:lvlText w:val="%1.%2"/>
      <w:lvlJc w:val="left"/>
      <w:pPr>
        <w:tabs>
          <w:tab w:val="num" w:pos="630"/>
        </w:tabs>
        <w:ind w:left="630" w:hanging="360"/>
      </w:pPr>
      <w:rPr>
        <w:rFonts w:hint="default"/>
      </w:rPr>
    </w:lvl>
    <w:lvl w:ilvl="2">
      <w:start w:val="2"/>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77" w15:restartNumberingAfterBreak="0">
    <w:nsid w:val="5ECF7FF6"/>
    <w:multiLevelType w:val="multilevel"/>
    <w:tmpl w:val="A2F63FF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9" w15:restartNumberingAfterBreak="0">
    <w:nsid w:val="62954963"/>
    <w:multiLevelType w:val="multilevel"/>
    <w:tmpl w:val="2172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4A12E4D"/>
    <w:multiLevelType w:val="hybridMultilevel"/>
    <w:tmpl w:val="DE70F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6B15410"/>
    <w:multiLevelType w:val="hybridMultilevel"/>
    <w:tmpl w:val="79089416"/>
    <w:lvl w:ilvl="0" w:tplc="04090001">
      <w:start w:val="1"/>
      <w:numFmt w:val="bullet"/>
      <w:lvlText w:val=""/>
      <w:lvlJc w:val="left"/>
      <w:pPr>
        <w:tabs>
          <w:tab w:val="num" w:pos="2880"/>
        </w:tabs>
        <w:ind w:left="2880" w:hanging="360"/>
      </w:pPr>
      <w:rPr>
        <w:rFonts w:ascii="Symbol" w:hAnsi="Symbol" w:hint="default"/>
      </w:rPr>
    </w:lvl>
    <w:lvl w:ilvl="1" w:tplc="A814854A" w:tentative="1">
      <w:start w:val="1"/>
      <w:numFmt w:val="bullet"/>
      <w:lvlText w:val="o"/>
      <w:lvlJc w:val="left"/>
      <w:pPr>
        <w:tabs>
          <w:tab w:val="num" w:pos="3600"/>
        </w:tabs>
        <w:ind w:left="3600" w:hanging="360"/>
      </w:pPr>
      <w:rPr>
        <w:rFonts w:ascii="Courier New" w:hAnsi="Courier New" w:cs="Courier New" w:hint="default"/>
      </w:rPr>
    </w:lvl>
    <w:lvl w:ilvl="2" w:tplc="1270C0CE" w:tentative="1">
      <w:start w:val="1"/>
      <w:numFmt w:val="bullet"/>
      <w:lvlText w:val=""/>
      <w:lvlJc w:val="left"/>
      <w:pPr>
        <w:tabs>
          <w:tab w:val="num" w:pos="4320"/>
        </w:tabs>
        <w:ind w:left="4320" w:hanging="360"/>
      </w:pPr>
      <w:rPr>
        <w:rFonts w:ascii="Wingdings" w:hAnsi="Wingdings" w:hint="default"/>
      </w:rPr>
    </w:lvl>
    <w:lvl w:ilvl="3" w:tplc="4B321EB2" w:tentative="1">
      <w:start w:val="1"/>
      <w:numFmt w:val="bullet"/>
      <w:lvlText w:val=""/>
      <w:lvlJc w:val="left"/>
      <w:pPr>
        <w:tabs>
          <w:tab w:val="num" w:pos="5040"/>
        </w:tabs>
        <w:ind w:left="5040" w:hanging="360"/>
      </w:pPr>
      <w:rPr>
        <w:rFonts w:ascii="Symbol" w:hAnsi="Symbol" w:hint="default"/>
      </w:rPr>
    </w:lvl>
    <w:lvl w:ilvl="4" w:tplc="0B7E1B02" w:tentative="1">
      <w:start w:val="1"/>
      <w:numFmt w:val="bullet"/>
      <w:lvlText w:val="o"/>
      <w:lvlJc w:val="left"/>
      <w:pPr>
        <w:tabs>
          <w:tab w:val="num" w:pos="5760"/>
        </w:tabs>
        <w:ind w:left="5760" w:hanging="360"/>
      </w:pPr>
      <w:rPr>
        <w:rFonts w:ascii="Courier New" w:hAnsi="Courier New" w:cs="Courier New" w:hint="default"/>
      </w:rPr>
    </w:lvl>
    <w:lvl w:ilvl="5" w:tplc="5EC88FD2" w:tentative="1">
      <w:start w:val="1"/>
      <w:numFmt w:val="bullet"/>
      <w:lvlText w:val=""/>
      <w:lvlJc w:val="left"/>
      <w:pPr>
        <w:tabs>
          <w:tab w:val="num" w:pos="6480"/>
        </w:tabs>
        <w:ind w:left="6480" w:hanging="360"/>
      </w:pPr>
      <w:rPr>
        <w:rFonts w:ascii="Wingdings" w:hAnsi="Wingdings" w:hint="default"/>
      </w:rPr>
    </w:lvl>
    <w:lvl w:ilvl="6" w:tplc="D7C6528E" w:tentative="1">
      <w:start w:val="1"/>
      <w:numFmt w:val="bullet"/>
      <w:lvlText w:val=""/>
      <w:lvlJc w:val="left"/>
      <w:pPr>
        <w:tabs>
          <w:tab w:val="num" w:pos="7200"/>
        </w:tabs>
        <w:ind w:left="7200" w:hanging="360"/>
      </w:pPr>
      <w:rPr>
        <w:rFonts w:ascii="Symbol" w:hAnsi="Symbol" w:hint="default"/>
      </w:rPr>
    </w:lvl>
    <w:lvl w:ilvl="7" w:tplc="8D8A490A" w:tentative="1">
      <w:start w:val="1"/>
      <w:numFmt w:val="bullet"/>
      <w:lvlText w:val="o"/>
      <w:lvlJc w:val="left"/>
      <w:pPr>
        <w:tabs>
          <w:tab w:val="num" w:pos="7920"/>
        </w:tabs>
        <w:ind w:left="7920" w:hanging="360"/>
      </w:pPr>
      <w:rPr>
        <w:rFonts w:ascii="Courier New" w:hAnsi="Courier New" w:cs="Courier New" w:hint="default"/>
      </w:rPr>
    </w:lvl>
    <w:lvl w:ilvl="8" w:tplc="87B25564" w:tentative="1">
      <w:start w:val="1"/>
      <w:numFmt w:val="bullet"/>
      <w:lvlText w:val=""/>
      <w:lvlJc w:val="left"/>
      <w:pPr>
        <w:tabs>
          <w:tab w:val="num" w:pos="8640"/>
        </w:tabs>
        <w:ind w:left="8640" w:hanging="360"/>
      </w:pPr>
      <w:rPr>
        <w:rFonts w:ascii="Wingdings" w:hAnsi="Wingdings" w:hint="default"/>
      </w:rPr>
    </w:lvl>
  </w:abstractNum>
  <w:abstractNum w:abstractNumId="82" w15:restartNumberingAfterBreak="0">
    <w:nsid w:val="69AF39DB"/>
    <w:multiLevelType w:val="hybridMultilevel"/>
    <w:tmpl w:val="563223FA"/>
    <w:lvl w:ilvl="0" w:tplc="0409000F">
      <w:start w:val="1"/>
      <w:numFmt w:val="bullet"/>
      <w:pStyle w:val="ListBullet2"/>
      <w:lvlText w:val=""/>
      <w:lvlJc w:val="left"/>
      <w:pPr>
        <w:tabs>
          <w:tab w:val="num" w:pos="643"/>
        </w:tabs>
        <w:ind w:left="643"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C3B5CEE"/>
    <w:multiLevelType w:val="hybridMultilevel"/>
    <w:tmpl w:val="A15E1FA8"/>
    <w:lvl w:ilvl="0" w:tplc="987C502A">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E015B36"/>
    <w:multiLevelType w:val="multilevel"/>
    <w:tmpl w:val="D6DE9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F846914"/>
    <w:multiLevelType w:val="hybridMultilevel"/>
    <w:tmpl w:val="C512D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73B66B58"/>
    <w:multiLevelType w:val="hybridMultilevel"/>
    <w:tmpl w:val="B7DC200A"/>
    <w:lvl w:ilvl="0" w:tplc="E0ACE3A6">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4E721D2"/>
    <w:multiLevelType w:val="multilevel"/>
    <w:tmpl w:val="7464A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538470B"/>
    <w:multiLevelType w:val="multilevel"/>
    <w:tmpl w:val="459AA6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0" w15:restartNumberingAfterBreak="0">
    <w:nsid w:val="76D63BDD"/>
    <w:multiLevelType w:val="hybridMultilevel"/>
    <w:tmpl w:val="A94E91B6"/>
    <w:lvl w:ilvl="0" w:tplc="9080FCE8">
      <w:start w:val="1"/>
      <w:numFmt w:val="lowerLetter"/>
      <w:lvlText w:val="(%1)"/>
      <w:lvlJc w:val="left"/>
      <w:pPr>
        <w:ind w:left="972"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91" w15:restartNumberingAfterBreak="0">
    <w:nsid w:val="76DA6500"/>
    <w:multiLevelType w:val="hybridMultilevel"/>
    <w:tmpl w:val="FAF080FC"/>
    <w:lvl w:ilvl="0" w:tplc="ED020A98">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78D327B"/>
    <w:multiLevelType w:val="multilevel"/>
    <w:tmpl w:val="9AB6C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4" w15:restartNumberingAfterBreak="0">
    <w:nsid w:val="797375CE"/>
    <w:multiLevelType w:val="hybridMultilevel"/>
    <w:tmpl w:val="5874B484"/>
    <w:lvl w:ilvl="0" w:tplc="C6B24058">
      <w:start w:val="1"/>
      <w:numFmt w:val="decimal"/>
      <w:lvlText w:val="2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C801D99"/>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E416324"/>
    <w:multiLevelType w:val="multilevel"/>
    <w:tmpl w:val="971A5DA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7E5549C6"/>
    <w:multiLevelType w:val="multilevel"/>
    <w:tmpl w:val="EFC4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738434357">
    <w:abstractNumId w:val="76"/>
  </w:num>
  <w:num w:numId="2" w16cid:durableId="1465346977">
    <w:abstractNumId w:val="24"/>
  </w:num>
  <w:num w:numId="3" w16cid:durableId="529345748">
    <w:abstractNumId w:val="61"/>
  </w:num>
  <w:num w:numId="4" w16cid:durableId="1954743440">
    <w:abstractNumId w:val="63"/>
  </w:num>
  <w:num w:numId="5" w16cid:durableId="963314298">
    <w:abstractNumId w:val="64"/>
  </w:num>
  <w:num w:numId="6" w16cid:durableId="973372984">
    <w:abstractNumId w:val="55"/>
  </w:num>
  <w:num w:numId="7" w16cid:durableId="1726221425">
    <w:abstractNumId w:val="39"/>
  </w:num>
  <w:num w:numId="8" w16cid:durableId="1120302042">
    <w:abstractNumId w:val="54"/>
  </w:num>
  <w:num w:numId="9" w16cid:durableId="1391920295">
    <w:abstractNumId w:val="32"/>
  </w:num>
  <w:num w:numId="10" w16cid:durableId="1186166756">
    <w:abstractNumId w:val="16"/>
  </w:num>
  <w:num w:numId="11" w16cid:durableId="448858421">
    <w:abstractNumId w:val="62"/>
  </w:num>
  <w:num w:numId="12" w16cid:durableId="2092458473">
    <w:abstractNumId w:val="26"/>
  </w:num>
  <w:num w:numId="13" w16cid:durableId="1473257999">
    <w:abstractNumId w:val="11"/>
  </w:num>
  <w:num w:numId="14" w16cid:durableId="1301153393">
    <w:abstractNumId w:val="78"/>
  </w:num>
  <w:num w:numId="15" w16cid:durableId="1889488565">
    <w:abstractNumId w:val="60"/>
  </w:num>
  <w:num w:numId="16" w16cid:durableId="689454387">
    <w:abstractNumId w:val="36"/>
  </w:num>
  <w:num w:numId="17" w16cid:durableId="828248662">
    <w:abstractNumId w:val="18"/>
  </w:num>
  <w:num w:numId="18" w16cid:durableId="1270045504">
    <w:abstractNumId w:val="70"/>
  </w:num>
  <w:num w:numId="19" w16cid:durableId="212355825">
    <w:abstractNumId w:val="83"/>
  </w:num>
  <w:num w:numId="20" w16cid:durableId="239338947">
    <w:abstractNumId w:val="49"/>
  </w:num>
  <w:num w:numId="21" w16cid:durableId="1023479772">
    <w:abstractNumId w:val="5"/>
  </w:num>
  <w:num w:numId="22" w16cid:durableId="721632956">
    <w:abstractNumId w:val="72"/>
  </w:num>
  <w:num w:numId="23" w16cid:durableId="481432073">
    <w:abstractNumId w:val="28"/>
  </w:num>
  <w:num w:numId="24" w16cid:durableId="1727560531">
    <w:abstractNumId w:val="29"/>
  </w:num>
  <w:num w:numId="25" w16cid:durableId="1228800208">
    <w:abstractNumId w:val="59"/>
  </w:num>
  <w:num w:numId="26" w16cid:durableId="468477516">
    <w:abstractNumId w:val="40"/>
  </w:num>
  <w:num w:numId="27" w16cid:durableId="213748662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6768499">
    <w:abstractNumId w:val="27"/>
  </w:num>
  <w:num w:numId="29" w16cid:durableId="1856462258">
    <w:abstractNumId w:val="91"/>
  </w:num>
  <w:num w:numId="30" w16cid:durableId="216160564">
    <w:abstractNumId w:val="31"/>
  </w:num>
  <w:num w:numId="31" w16cid:durableId="324550270">
    <w:abstractNumId w:val="87"/>
  </w:num>
  <w:num w:numId="32" w16cid:durableId="809205183">
    <w:abstractNumId w:val="47"/>
  </w:num>
  <w:num w:numId="33" w16cid:durableId="2064676114">
    <w:abstractNumId w:val="94"/>
  </w:num>
  <w:num w:numId="34" w16cid:durableId="1495219629">
    <w:abstractNumId w:val="56"/>
  </w:num>
  <w:num w:numId="35" w16cid:durableId="1998268096">
    <w:abstractNumId w:val="8"/>
  </w:num>
  <w:num w:numId="36" w16cid:durableId="2049645837">
    <w:abstractNumId w:val="10"/>
  </w:num>
  <w:num w:numId="37" w16cid:durableId="1129586146">
    <w:abstractNumId w:val="77"/>
  </w:num>
  <w:num w:numId="38" w16cid:durableId="3675309">
    <w:abstractNumId w:val="90"/>
  </w:num>
  <w:num w:numId="39" w16cid:durableId="386493706">
    <w:abstractNumId w:val="34"/>
  </w:num>
  <w:num w:numId="40" w16cid:durableId="310060950">
    <w:abstractNumId w:val="95"/>
  </w:num>
  <w:num w:numId="41" w16cid:durableId="96022690">
    <w:abstractNumId w:val="19"/>
  </w:num>
  <w:num w:numId="42" w16cid:durableId="1505972326">
    <w:abstractNumId w:val="93"/>
  </w:num>
  <w:num w:numId="43" w16cid:durableId="69159969">
    <w:abstractNumId w:val="86"/>
  </w:num>
  <w:num w:numId="44" w16cid:durableId="97143576">
    <w:abstractNumId w:val="74"/>
  </w:num>
  <w:num w:numId="45" w16cid:durableId="1944414292">
    <w:abstractNumId w:val="15"/>
  </w:num>
  <w:num w:numId="46" w16cid:durableId="1344015695">
    <w:abstractNumId w:val="53"/>
  </w:num>
  <w:num w:numId="47" w16cid:durableId="1559241160">
    <w:abstractNumId w:val="37"/>
  </w:num>
  <w:num w:numId="48" w16cid:durableId="820849037">
    <w:abstractNumId w:val="12"/>
  </w:num>
  <w:num w:numId="49" w16cid:durableId="648676058">
    <w:abstractNumId w:val="0"/>
  </w:num>
  <w:num w:numId="50" w16cid:durableId="2138982636">
    <w:abstractNumId w:val="21"/>
  </w:num>
  <w:num w:numId="51" w16cid:durableId="1841119636">
    <w:abstractNumId w:val="7"/>
  </w:num>
  <w:num w:numId="52" w16cid:durableId="1887138612">
    <w:abstractNumId w:val="9"/>
  </w:num>
  <w:num w:numId="53" w16cid:durableId="806243669">
    <w:abstractNumId w:val="69"/>
  </w:num>
  <w:num w:numId="54" w16cid:durableId="558826325">
    <w:abstractNumId w:val="81"/>
  </w:num>
  <w:num w:numId="55" w16cid:durableId="1900633422">
    <w:abstractNumId w:val="75"/>
  </w:num>
  <w:num w:numId="56" w16cid:durableId="94543179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69627226">
    <w:abstractNumId w:val="43"/>
  </w:num>
  <w:num w:numId="58" w16cid:durableId="679239343">
    <w:abstractNumId w:val="80"/>
  </w:num>
  <w:num w:numId="59" w16cid:durableId="2094277760">
    <w:abstractNumId w:val="48"/>
  </w:num>
  <w:num w:numId="60" w16cid:durableId="2097045052">
    <w:abstractNumId w:val="14"/>
  </w:num>
  <w:num w:numId="61" w16cid:durableId="696010609">
    <w:abstractNumId w:val="52"/>
  </w:num>
  <w:num w:numId="62" w16cid:durableId="1505437484">
    <w:abstractNumId w:val="42"/>
  </w:num>
  <w:num w:numId="63" w16cid:durableId="1043095562">
    <w:abstractNumId w:val="98"/>
  </w:num>
  <w:num w:numId="64" w16cid:durableId="1744839615">
    <w:abstractNumId w:val="35"/>
  </w:num>
  <w:num w:numId="65" w16cid:durableId="1694040687">
    <w:abstractNumId w:val="68"/>
  </w:num>
  <w:num w:numId="66" w16cid:durableId="466046713">
    <w:abstractNumId w:val="82"/>
  </w:num>
  <w:num w:numId="67" w16cid:durableId="1754161435">
    <w:abstractNumId w:val="73"/>
  </w:num>
  <w:num w:numId="68" w16cid:durableId="370738152">
    <w:abstractNumId w:val="46"/>
  </w:num>
  <w:num w:numId="69" w16cid:durableId="120460564">
    <w:abstractNumId w:val="2"/>
  </w:num>
  <w:num w:numId="70" w16cid:durableId="1678271633">
    <w:abstractNumId w:val="44"/>
  </w:num>
  <w:num w:numId="71" w16cid:durableId="546260574">
    <w:abstractNumId w:val="1"/>
  </w:num>
  <w:num w:numId="72" w16cid:durableId="1197963951">
    <w:abstractNumId w:val="33"/>
  </w:num>
  <w:num w:numId="73" w16cid:durableId="299576086">
    <w:abstractNumId w:val="25"/>
  </w:num>
  <w:num w:numId="74" w16cid:durableId="917176792">
    <w:abstractNumId w:val="96"/>
  </w:num>
  <w:num w:numId="75" w16cid:durableId="1866166759">
    <w:abstractNumId w:val="89"/>
  </w:num>
  <w:num w:numId="76" w16cid:durableId="999389584">
    <w:abstractNumId w:val="17"/>
  </w:num>
  <w:num w:numId="77" w16cid:durableId="1481539253">
    <w:abstractNumId w:val="85"/>
  </w:num>
  <w:num w:numId="78" w16cid:durableId="666248028">
    <w:abstractNumId w:val="71"/>
  </w:num>
  <w:num w:numId="79" w16cid:durableId="1810979203">
    <w:abstractNumId w:val="97"/>
  </w:num>
  <w:num w:numId="80" w16cid:durableId="1406298198">
    <w:abstractNumId w:val="22"/>
  </w:num>
  <w:num w:numId="81" w16cid:durableId="1407924226">
    <w:abstractNumId w:val="66"/>
  </w:num>
  <w:num w:numId="82" w16cid:durableId="895553375">
    <w:abstractNumId w:val="45"/>
  </w:num>
  <w:num w:numId="83" w16cid:durableId="6687151">
    <w:abstractNumId w:val="84"/>
  </w:num>
  <w:num w:numId="84" w16cid:durableId="1770083705">
    <w:abstractNumId w:val="23"/>
  </w:num>
  <w:num w:numId="85" w16cid:durableId="782773952">
    <w:abstractNumId w:val="58"/>
  </w:num>
  <w:num w:numId="86" w16cid:durableId="10376742">
    <w:abstractNumId w:val="13"/>
  </w:num>
  <w:num w:numId="87" w16cid:durableId="1728139666">
    <w:abstractNumId w:val="6"/>
  </w:num>
  <w:num w:numId="88" w16cid:durableId="440495057">
    <w:abstractNumId w:val="67"/>
  </w:num>
  <w:num w:numId="89" w16cid:durableId="1156409695">
    <w:abstractNumId w:val="50"/>
  </w:num>
  <w:num w:numId="90" w16cid:durableId="1445345782">
    <w:abstractNumId w:val="92"/>
  </w:num>
  <w:num w:numId="91" w16cid:durableId="1003319940">
    <w:abstractNumId w:val="57"/>
  </w:num>
  <w:num w:numId="92" w16cid:durableId="1402365751">
    <w:abstractNumId w:val="79"/>
  </w:num>
  <w:num w:numId="93" w16cid:durableId="1843931102">
    <w:abstractNumId w:val="30"/>
  </w:num>
  <w:num w:numId="94" w16cid:durableId="126896371">
    <w:abstractNumId w:val="51"/>
  </w:num>
  <w:num w:numId="95" w16cid:durableId="2027175842">
    <w:abstractNumId w:val="88"/>
  </w:num>
  <w:num w:numId="96" w16cid:durableId="1036079661">
    <w:abstractNumId w:val="3"/>
  </w:num>
  <w:num w:numId="97" w16cid:durableId="782841373">
    <w:abstractNumId w:val="65"/>
  </w:num>
  <w:num w:numId="98" w16cid:durableId="1173647493">
    <w:abstractNumId w:val="38"/>
  </w:num>
  <w:num w:numId="99" w16cid:durableId="907348258">
    <w:abstractNumId w:val="4"/>
  </w:num>
  <w:num w:numId="100" w16cid:durableId="1671714090">
    <w:abstractNumId w:val="20"/>
  </w:num>
  <w:num w:numId="101" w16cid:durableId="24722321">
    <w:abstractNumId w:val="41"/>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numRestart w:val="eachSect"/>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39E"/>
    <w:rsid w:val="00000C82"/>
    <w:rsid w:val="00000EF8"/>
    <w:rsid w:val="000058C2"/>
    <w:rsid w:val="00007285"/>
    <w:rsid w:val="00010BC2"/>
    <w:rsid w:val="00011CC7"/>
    <w:rsid w:val="0001220E"/>
    <w:rsid w:val="00012D30"/>
    <w:rsid w:val="00013FE3"/>
    <w:rsid w:val="00014767"/>
    <w:rsid w:val="00015BD8"/>
    <w:rsid w:val="000166C5"/>
    <w:rsid w:val="00016BED"/>
    <w:rsid w:val="00016F49"/>
    <w:rsid w:val="000202D1"/>
    <w:rsid w:val="000211B6"/>
    <w:rsid w:val="00022BE9"/>
    <w:rsid w:val="00023E90"/>
    <w:rsid w:val="00023F25"/>
    <w:rsid w:val="000241D1"/>
    <w:rsid w:val="00024794"/>
    <w:rsid w:val="00025354"/>
    <w:rsid w:val="00025B9E"/>
    <w:rsid w:val="00025E7A"/>
    <w:rsid w:val="00026564"/>
    <w:rsid w:val="000303E7"/>
    <w:rsid w:val="00030F5F"/>
    <w:rsid w:val="00031093"/>
    <w:rsid w:val="00031486"/>
    <w:rsid w:val="00031C15"/>
    <w:rsid w:val="00031CB1"/>
    <w:rsid w:val="00032612"/>
    <w:rsid w:val="00032BD7"/>
    <w:rsid w:val="0003370E"/>
    <w:rsid w:val="00033997"/>
    <w:rsid w:val="000345E9"/>
    <w:rsid w:val="00034D69"/>
    <w:rsid w:val="0003541C"/>
    <w:rsid w:val="000377D2"/>
    <w:rsid w:val="00037CA7"/>
    <w:rsid w:val="00041008"/>
    <w:rsid w:val="000434C9"/>
    <w:rsid w:val="000435F2"/>
    <w:rsid w:val="00044DF0"/>
    <w:rsid w:val="000467C7"/>
    <w:rsid w:val="000476FD"/>
    <w:rsid w:val="0005178D"/>
    <w:rsid w:val="00052F9E"/>
    <w:rsid w:val="00054902"/>
    <w:rsid w:val="000559E7"/>
    <w:rsid w:val="00055CCB"/>
    <w:rsid w:val="00056AF3"/>
    <w:rsid w:val="00060129"/>
    <w:rsid w:val="00062B62"/>
    <w:rsid w:val="000633CE"/>
    <w:rsid w:val="00063AEB"/>
    <w:rsid w:val="000653DC"/>
    <w:rsid w:val="000660A4"/>
    <w:rsid w:val="000672EE"/>
    <w:rsid w:val="0006791F"/>
    <w:rsid w:val="000718DF"/>
    <w:rsid w:val="0007347E"/>
    <w:rsid w:val="0007540D"/>
    <w:rsid w:val="000773BC"/>
    <w:rsid w:val="00082292"/>
    <w:rsid w:val="0008416B"/>
    <w:rsid w:val="000841B3"/>
    <w:rsid w:val="0008515F"/>
    <w:rsid w:val="0008737A"/>
    <w:rsid w:val="00090C06"/>
    <w:rsid w:val="00092614"/>
    <w:rsid w:val="000936C3"/>
    <w:rsid w:val="00094872"/>
    <w:rsid w:val="0009555F"/>
    <w:rsid w:val="0009556D"/>
    <w:rsid w:val="000A105C"/>
    <w:rsid w:val="000A1A0E"/>
    <w:rsid w:val="000A4E2F"/>
    <w:rsid w:val="000B084E"/>
    <w:rsid w:val="000B0A94"/>
    <w:rsid w:val="000B1382"/>
    <w:rsid w:val="000B3CE3"/>
    <w:rsid w:val="000B3F4B"/>
    <w:rsid w:val="000B4D3E"/>
    <w:rsid w:val="000B5040"/>
    <w:rsid w:val="000B6356"/>
    <w:rsid w:val="000B7304"/>
    <w:rsid w:val="000B782C"/>
    <w:rsid w:val="000C0C00"/>
    <w:rsid w:val="000C193D"/>
    <w:rsid w:val="000C3189"/>
    <w:rsid w:val="000C359C"/>
    <w:rsid w:val="000C71AE"/>
    <w:rsid w:val="000C7C64"/>
    <w:rsid w:val="000D042B"/>
    <w:rsid w:val="000D223F"/>
    <w:rsid w:val="000D28AA"/>
    <w:rsid w:val="000D51A2"/>
    <w:rsid w:val="000D551C"/>
    <w:rsid w:val="000D6731"/>
    <w:rsid w:val="000D6D6B"/>
    <w:rsid w:val="000D6E44"/>
    <w:rsid w:val="000D73FF"/>
    <w:rsid w:val="000E083B"/>
    <w:rsid w:val="000E110B"/>
    <w:rsid w:val="000E2926"/>
    <w:rsid w:val="000E2E79"/>
    <w:rsid w:val="000E3308"/>
    <w:rsid w:val="000F1C45"/>
    <w:rsid w:val="000F40C8"/>
    <w:rsid w:val="0010250D"/>
    <w:rsid w:val="00102A67"/>
    <w:rsid w:val="001040E4"/>
    <w:rsid w:val="00104EBF"/>
    <w:rsid w:val="00112174"/>
    <w:rsid w:val="0011300D"/>
    <w:rsid w:val="001152C7"/>
    <w:rsid w:val="00115792"/>
    <w:rsid w:val="001162B2"/>
    <w:rsid w:val="00116FE6"/>
    <w:rsid w:val="001206C4"/>
    <w:rsid w:val="001206E8"/>
    <w:rsid w:val="001219FA"/>
    <w:rsid w:val="00123904"/>
    <w:rsid w:val="00124826"/>
    <w:rsid w:val="00124A46"/>
    <w:rsid w:val="00124A60"/>
    <w:rsid w:val="00124B62"/>
    <w:rsid w:val="00124F67"/>
    <w:rsid w:val="001257C0"/>
    <w:rsid w:val="001257F8"/>
    <w:rsid w:val="00125EE9"/>
    <w:rsid w:val="0012620E"/>
    <w:rsid w:val="00127250"/>
    <w:rsid w:val="0013012F"/>
    <w:rsid w:val="0013148F"/>
    <w:rsid w:val="00131B22"/>
    <w:rsid w:val="00135D53"/>
    <w:rsid w:val="00141FCB"/>
    <w:rsid w:val="00143DBF"/>
    <w:rsid w:val="001451B7"/>
    <w:rsid w:val="001457A9"/>
    <w:rsid w:val="00145A7F"/>
    <w:rsid w:val="00145E3E"/>
    <w:rsid w:val="00146C8A"/>
    <w:rsid w:val="001502B6"/>
    <w:rsid w:val="001509A6"/>
    <w:rsid w:val="00150B96"/>
    <w:rsid w:val="001517EF"/>
    <w:rsid w:val="001539AD"/>
    <w:rsid w:val="00153E6C"/>
    <w:rsid w:val="00154508"/>
    <w:rsid w:val="001553A5"/>
    <w:rsid w:val="00155B76"/>
    <w:rsid w:val="00156D5A"/>
    <w:rsid w:val="00156DB5"/>
    <w:rsid w:val="001573D0"/>
    <w:rsid w:val="00161352"/>
    <w:rsid w:val="00163E02"/>
    <w:rsid w:val="00164F23"/>
    <w:rsid w:val="001652FF"/>
    <w:rsid w:val="00166716"/>
    <w:rsid w:val="0016744F"/>
    <w:rsid w:val="0017005E"/>
    <w:rsid w:val="00170BD7"/>
    <w:rsid w:val="00171BCD"/>
    <w:rsid w:val="001728CE"/>
    <w:rsid w:val="00173A90"/>
    <w:rsid w:val="00173F6C"/>
    <w:rsid w:val="001743C7"/>
    <w:rsid w:val="0017476F"/>
    <w:rsid w:val="00174974"/>
    <w:rsid w:val="00175513"/>
    <w:rsid w:val="001761D7"/>
    <w:rsid w:val="001770CD"/>
    <w:rsid w:val="001822A1"/>
    <w:rsid w:val="00183A4C"/>
    <w:rsid w:val="00183FEA"/>
    <w:rsid w:val="0018516D"/>
    <w:rsid w:val="001914EE"/>
    <w:rsid w:val="0019305C"/>
    <w:rsid w:val="00194DC4"/>
    <w:rsid w:val="00194FC3"/>
    <w:rsid w:val="0019607A"/>
    <w:rsid w:val="00196BAE"/>
    <w:rsid w:val="001A2423"/>
    <w:rsid w:val="001A60EE"/>
    <w:rsid w:val="001B0040"/>
    <w:rsid w:val="001B03FB"/>
    <w:rsid w:val="001B1441"/>
    <w:rsid w:val="001B2F04"/>
    <w:rsid w:val="001B39EE"/>
    <w:rsid w:val="001B55F6"/>
    <w:rsid w:val="001B567A"/>
    <w:rsid w:val="001B6503"/>
    <w:rsid w:val="001B65FB"/>
    <w:rsid w:val="001B74CA"/>
    <w:rsid w:val="001C0DC2"/>
    <w:rsid w:val="001C149C"/>
    <w:rsid w:val="001C222A"/>
    <w:rsid w:val="001C3B74"/>
    <w:rsid w:val="001D0F39"/>
    <w:rsid w:val="001D13A5"/>
    <w:rsid w:val="001D177B"/>
    <w:rsid w:val="001D19C1"/>
    <w:rsid w:val="001D38BA"/>
    <w:rsid w:val="001D478C"/>
    <w:rsid w:val="001D56AA"/>
    <w:rsid w:val="001D5F2C"/>
    <w:rsid w:val="001D696E"/>
    <w:rsid w:val="001D6DF8"/>
    <w:rsid w:val="001E0645"/>
    <w:rsid w:val="001E14C8"/>
    <w:rsid w:val="001E36DD"/>
    <w:rsid w:val="001E3DF2"/>
    <w:rsid w:val="001E498D"/>
    <w:rsid w:val="001E64B8"/>
    <w:rsid w:val="001F34C1"/>
    <w:rsid w:val="001F7B99"/>
    <w:rsid w:val="00200187"/>
    <w:rsid w:val="002005BF"/>
    <w:rsid w:val="00201B1E"/>
    <w:rsid w:val="00202EB0"/>
    <w:rsid w:val="00204CA5"/>
    <w:rsid w:val="00206761"/>
    <w:rsid w:val="00207DAB"/>
    <w:rsid w:val="00212601"/>
    <w:rsid w:val="00215195"/>
    <w:rsid w:val="002151A3"/>
    <w:rsid w:val="0021530A"/>
    <w:rsid w:val="00216ECF"/>
    <w:rsid w:val="0021793A"/>
    <w:rsid w:val="0022071E"/>
    <w:rsid w:val="0022170A"/>
    <w:rsid w:val="00221A4E"/>
    <w:rsid w:val="0022239A"/>
    <w:rsid w:val="00222892"/>
    <w:rsid w:val="00223595"/>
    <w:rsid w:val="0022403C"/>
    <w:rsid w:val="00226F24"/>
    <w:rsid w:val="00230EAD"/>
    <w:rsid w:val="002310DE"/>
    <w:rsid w:val="00232A8D"/>
    <w:rsid w:val="002330E1"/>
    <w:rsid w:val="00233E1A"/>
    <w:rsid w:val="002363E1"/>
    <w:rsid w:val="0024083A"/>
    <w:rsid w:val="002413FE"/>
    <w:rsid w:val="0024153E"/>
    <w:rsid w:val="00242668"/>
    <w:rsid w:val="00243843"/>
    <w:rsid w:val="00243AA5"/>
    <w:rsid w:val="0024400B"/>
    <w:rsid w:val="002448E2"/>
    <w:rsid w:val="00246D59"/>
    <w:rsid w:val="002470A8"/>
    <w:rsid w:val="00250B2C"/>
    <w:rsid w:val="00253A1C"/>
    <w:rsid w:val="00253B19"/>
    <w:rsid w:val="002557DD"/>
    <w:rsid w:val="00256E85"/>
    <w:rsid w:val="00260198"/>
    <w:rsid w:val="00261532"/>
    <w:rsid w:val="00262408"/>
    <w:rsid w:val="00263F6D"/>
    <w:rsid w:val="00266064"/>
    <w:rsid w:val="002675D8"/>
    <w:rsid w:val="00267C37"/>
    <w:rsid w:val="00267D93"/>
    <w:rsid w:val="0027040C"/>
    <w:rsid w:val="002708C6"/>
    <w:rsid w:val="00271127"/>
    <w:rsid w:val="00271183"/>
    <w:rsid w:val="00271C84"/>
    <w:rsid w:val="00272B11"/>
    <w:rsid w:val="00274FCC"/>
    <w:rsid w:val="00276084"/>
    <w:rsid w:val="00276BD8"/>
    <w:rsid w:val="002778DA"/>
    <w:rsid w:val="00281C2C"/>
    <w:rsid w:val="00284AF9"/>
    <w:rsid w:val="00285B6D"/>
    <w:rsid w:val="0028612B"/>
    <w:rsid w:val="00286245"/>
    <w:rsid w:val="00286D11"/>
    <w:rsid w:val="0028729F"/>
    <w:rsid w:val="00287768"/>
    <w:rsid w:val="00287BD2"/>
    <w:rsid w:val="002938BA"/>
    <w:rsid w:val="002942A0"/>
    <w:rsid w:val="00294917"/>
    <w:rsid w:val="00295269"/>
    <w:rsid w:val="00296B58"/>
    <w:rsid w:val="00297482"/>
    <w:rsid w:val="00297776"/>
    <w:rsid w:val="00297AF4"/>
    <w:rsid w:val="002A03DD"/>
    <w:rsid w:val="002A562A"/>
    <w:rsid w:val="002A5D9E"/>
    <w:rsid w:val="002A7831"/>
    <w:rsid w:val="002B0081"/>
    <w:rsid w:val="002B1BEA"/>
    <w:rsid w:val="002B20C2"/>
    <w:rsid w:val="002B2854"/>
    <w:rsid w:val="002B35AD"/>
    <w:rsid w:val="002B3E89"/>
    <w:rsid w:val="002B4E9F"/>
    <w:rsid w:val="002B4F9C"/>
    <w:rsid w:val="002B5725"/>
    <w:rsid w:val="002B7764"/>
    <w:rsid w:val="002C04C7"/>
    <w:rsid w:val="002C2E02"/>
    <w:rsid w:val="002C33A0"/>
    <w:rsid w:val="002C34AB"/>
    <w:rsid w:val="002C387A"/>
    <w:rsid w:val="002C4733"/>
    <w:rsid w:val="002C5003"/>
    <w:rsid w:val="002C6320"/>
    <w:rsid w:val="002C6804"/>
    <w:rsid w:val="002C6F65"/>
    <w:rsid w:val="002C72B3"/>
    <w:rsid w:val="002C7814"/>
    <w:rsid w:val="002C7D88"/>
    <w:rsid w:val="002D0052"/>
    <w:rsid w:val="002D20AB"/>
    <w:rsid w:val="002D3233"/>
    <w:rsid w:val="002D41E9"/>
    <w:rsid w:val="002D4DEE"/>
    <w:rsid w:val="002D691E"/>
    <w:rsid w:val="002D6BD3"/>
    <w:rsid w:val="002E2161"/>
    <w:rsid w:val="002E4CCA"/>
    <w:rsid w:val="002E5E77"/>
    <w:rsid w:val="002E6209"/>
    <w:rsid w:val="002E6F71"/>
    <w:rsid w:val="002E7DC5"/>
    <w:rsid w:val="002E7F03"/>
    <w:rsid w:val="002F1E65"/>
    <w:rsid w:val="002F2E2B"/>
    <w:rsid w:val="002F349B"/>
    <w:rsid w:val="002F3F28"/>
    <w:rsid w:val="002F4822"/>
    <w:rsid w:val="002F4FE7"/>
    <w:rsid w:val="002F5EF8"/>
    <w:rsid w:val="002F665F"/>
    <w:rsid w:val="002F66BC"/>
    <w:rsid w:val="002F7A6A"/>
    <w:rsid w:val="002F7EE6"/>
    <w:rsid w:val="003001B8"/>
    <w:rsid w:val="003002E5"/>
    <w:rsid w:val="003009B0"/>
    <w:rsid w:val="00300FF2"/>
    <w:rsid w:val="00301D4C"/>
    <w:rsid w:val="00302086"/>
    <w:rsid w:val="003023CB"/>
    <w:rsid w:val="00302C13"/>
    <w:rsid w:val="00304B0B"/>
    <w:rsid w:val="00310EB9"/>
    <w:rsid w:val="00312078"/>
    <w:rsid w:val="0031317B"/>
    <w:rsid w:val="003138BF"/>
    <w:rsid w:val="0031400A"/>
    <w:rsid w:val="00314D08"/>
    <w:rsid w:val="00314DB2"/>
    <w:rsid w:val="0031548B"/>
    <w:rsid w:val="00315898"/>
    <w:rsid w:val="00315B93"/>
    <w:rsid w:val="00316D8B"/>
    <w:rsid w:val="003177D7"/>
    <w:rsid w:val="003233AA"/>
    <w:rsid w:val="00324145"/>
    <w:rsid w:val="00324BEF"/>
    <w:rsid w:val="0032545E"/>
    <w:rsid w:val="00325C04"/>
    <w:rsid w:val="00325DDF"/>
    <w:rsid w:val="0032646B"/>
    <w:rsid w:val="00326AE2"/>
    <w:rsid w:val="00326CBA"/>
    <w:rsid w:val="00331103"/>
    <w:rsid w:val="00333B78"/>
    <w:rsid w:val="00335108"/>
    <w:rsid w:val="00335A50"/>
    <w:rsid w:val="00335EC0"/>
    <w:rsid w:val="003362C0"/>
    <w:rsid w:val="00337D08"/>
    <w:rsid w:val="003403A1"/>
    <w:rsid w:val="0034069F"/>
    <w:rsid w:val="00340F46"/>
    <w:rsid w:val="0034253B"/>
    <w:rsid w:val="00342977"/>
    <w:rsid w:val="00345528"/>
    <w:rsid w:val="00345B9B"/>
    <w:rsid w:val="003463ED"/>
    <w:rsid w:val="003479CD"/>
    <w:rsid w:val="00350891"/>
    <w:rsid w:val="00351BF6"/>
    <w:rsid w:val="00351FEC"/>
    <w:rsid w:val="00352133"/>
    <w:rsid w:val="0035225A"/>
    <w:rsid w:val="0035278C"/>
    <w:rsid w:val="00353068"/>
    <w:rsid w:val="00354409"/>
    <w:rsid w:val="003560CB"/>
    <w:rsid w:val="00356E4C"/>
    <w:rsid w:val="003616FF"/>
    <w:rsid w:val="00362EB8"/>
    <w:rsid w:val="0036475D"/>
    <w:rsid w:val="0036482C"/>
    <w:rsid w:val="0036645C"/>
    <w:rsid w:val="00366934"/>
    <w:rsid w:val="003719F1"/>
    <w:rsid w:val="0037209E"/>
    <w:rsid w:val="0037315C"/>
    <w:rsid w:val="003732C2"/>
    <w:rsid w:val="003738AC"/>
    <w:rsid w:val="00375B20"/>
    <w:rsid w:val="00377A8F"/>
    <w:rsid w:val="00380FEC"/>
    <w:rsid w:val="00381C5D"/>
    <w:rsid w:val="003846BA"/>
    <w:rsid w:val="003859A2"/>
    <w:rsid w:val="00385D9E"/>
    <w:rsid w:val="00385DC4"/>
    <w:rsid w:val="00386C0C"/>
    <w:rsid w:val="00387E36"/>
    <w:rsid w:val="00394252"/>
    <w:rsid w:val="0039626C"/>
    <w:rsid w:val="00397314"/>
    <w:rsid w:val="003A1C0C"/>
    <w:rsid w:val="003A1FEC"/>
    <w:rsid w:val="003A3780"/>
    <w:rsid w:val="003A43AF"/>
    <w:rsid w:val="003A5AD7"/>
    <w:rsid w:val="003A5B47"/>
    <w:rsid w:val="003A65FA"/>
    <w:rsid w:val="003B00FF"/>
    <w:rsid w:val="003B1375"/>
    <w:rsid w:val="003B3CF6"/>
    <w:rsid w:val="003C0675"/>
    <w:rsid w:val="003C1A9F"/>
    <w:rsid w:val="003C376D"/>
    <w:rsid w:val="003C5319"/>
    <w:rsid w:val="003C5E14"/>
    <w:rsid w:val="003C652C"/>
    <w:rsid w:val="003C68D5"/>
    <w:rsid w:val="003C6996"/>
    <w:rsid w:val="003C6BEF"/>
    <w:rsid w:val="003C7054"/>
    <w:rsid w:val="003D000C"/>
    <w:rsid w:val="003D1DDD"/>
    <w:rsid w:val="003D1E85"/>
    <w:rsid w:val="003D26B2"/>
    <w:rsid w:val="003D30B0"/>
    <w:rsid w:val="003D515B"/>
    <w:rsid w:val="003D5389"/>
    <w:rsid w:val="003D6812"/>
    <w:rsid w:val="003D6F0A"/>
    <w:rsid w:val="003E093B"/>
    <w:rsid w:val="003E0975"/>
    <w:rsid w:val="003E20BC"/>
    <w:rsid w:val="003E2EAE"/>
    <w:rsid w:val="003E4919"/>
    <w:rsid w:val="003E50AA"/>
    <w:rsid w:val="003E5614"/>
    <w:rsid w:val="003E58F4"/>
    <w:rsid w:val="003E59D2"/>
    <w:rsid w:val="003E60F8"/>
    <w:rsid w:val="003E6B3D"/>
    <w:rsid w:val="003E6EDD"/>
    <w:rsid w:val="003F2581"/>
    <w:rsid w:val="003F48E5"/>
    <w:rsid w:val="003F53A1"/>
    <w:rsid w:val="003F5A73"/>
    <w:rsid w:val="003F79BD"/>
    <w:rsid w:val="0040049B"/>
    <w:rsid w:val="00402306"/>
    <w:rsid w:val="00403368"/>
    <w:rsid w:val="00404147"/>
    <w:rsid w:val="00404C12"/>
    <w:rsid w:val="0040694E"/>
    <w:rsid w:val="00410710"/>
    <w:rsid w:val="00410B06"/>
    <w:rsid w:val="00412222"/>
    <w:rsid w:val="004122F5"/>
    <w:rsid w:val="00412C1B"/>
    <w:rsid w:val="00412D90"/>
    <w:rsid w:val="00413955"/>
    <w:rsid w:val="00415E4E"/>
    <w:rsid w:val="00416FC4"/>
    <w:rsid w:val="004171E8"/>
    <w:rsid w:val="004179AD"/>
    <w:rsid w:val="004211D4"/>
    <w:rsid w:val="00421FCA"/>
    <w:rsid w:val="00423F27"/>
    <w:rsid w:val="00424A10"/>
    <w:rsid w:val="00424FC7"/>
    <w:rsid w:val="004253AA"/>
    <w:rsid w:val="004256F1"/>
    <w:rsid w:val="00426A15"/>
    <w:rsid w:val="00430F0F"/>
    <w:rsid w:val="00433D3A"/>
    <w:rsid w:val="0043627F"/>
    <w:rsid w:val="0043789E"/>
    <w:rsid w:val="0044053A"/>
    <w:rsid w:val="00440589"/>
    <w:rsid w:val="00444CA5"/>
    <w:rsid w:val="00444D42"/>
    <w:rsid w:val="0044550E"/>
    <w:rsid w:val="00445B40"/>
    <w:rsid w:val="00445C3C"/>
    <w:rsid w:val="004516D3"/>
    <w:rsid w:val="00452AC2"/>
    <w:rsid w:val="00453F39"/>
    <w:rsid w:val="00454109"/>
    <w:rsid w:val="00455583"/>
    <w:rsid w:val="00455886"/>
    <w:rsid w:val="00455E20"/>
    <w:rsid w:val="00461783"/>
    <w:rsid w:val="0046250A"/>
    <w:rsid w:val="00462612"/>
    <w:rsid w:val="00463870"/>
    <w:rsid w:val="0046400D"/>
    <w:rsid w:val="00466EAC"/>
    <w:rsid w:val="00472C8C"/>
    <w:rsid w:val="0047420C"/>
    <w:rsid w:val="004746A2"/>
    <w:rsid w:val="00476C1B"/>
    <w:rsid w:val="00477AF6"/>
    <w:rsid w:val="00477CC8"/>
    <w:rsid w:val="00480A9F"/>
    <w:rsid w:val="00483696"/>
    <w:rsid w:val="00483B9A"/>
    <w:rsid w:val="00485E93"/>
    <w:rsid w:val="00486C5C"/>
    <w:rsid w:val="00486D5F"/>
    <w:rsid w:val="00490167"/>
    <w:rsid w:val="00490D16"/>
    <w:rsid w:val="004924C5"/>
    <w:rsid w:val="004932A0"/>
    <w:rsid w:val="004960C2"/>
    <w:rsid w:val="00496EAC"/>
    <w:rsid w:val="00497333"/>
    <w:rsid w:val="004A0CE2"/>
    <w:rsid w:val="004A3D93"/>
    <w:rsid w:val="004A48DA"/>
    <w:rsid w:val="004A4B46"/>
    <w:rsid w:val="004A65B6"/>
    <w:rsid w:val="004A75E7"/>
    <w:rsid w:val="004B0AEF"/>
    <w:rsid w:val="004B0CF7"/>
    <w:rsid w:val="004B11CB"/>
    <w:rsid w:val="004B2405"/>
    <w:rsid w:val="004B5710"/>
    <w:rsid w:val="004B71FF"/>
    <w:rsid w:val="004C0080"/>
    <w:rsid w:val="004C1558"/>
    <w:rsid w:val="004C2925"/>
    <w:rsid w:val="004C2BCD"/>
    <w:rsid w:val="004C2FD4"/>
    <w:rsid w:val="004C4BAA"/>
    <w:rsid w:val="004C623E"/>
    <w:rsid w:val="004C7740"/>
    <w:rsid w:val="004C7D59"/>
    <w:rsid w:val="004D190D"/>
    <w:rsid w:val="004D3871"/>
    <w:rsid w:val="004D552A"/>
    <w:rsid w:val="004D598F"/>
    <w:rsid w:val="004D5C5B"/>
    <w:rsid w:val="004D5D78"/>
    <w:rsid w:val="004D7D8E"/>
    <w:rsid w:val="004E1638"/>
    <w:rsid w:val="004E1FA8"/>
    <w:rsid w:val="004E1FBF"/>
    <w:rsid w:val="004E27DD"/>
    <w:rsid w:val="004E51A8"/>
    <w:rsid w:val="004E59F3"/>
    <w:rsid w:val="004F0812"/>
    <w:rsid w:val="004F0FF7"/>
    <w:rsid w:val="004F1D42"/>
    <w:rsid w:val="004F4D14"/>
    <w:rsid w:val="004F57EB"/>
    <w:rsid w:val="004F6E7A"/>
    <w:rsid w:val="004F7570"/>
    <w:rsid w:val="004F7656"/>
    <w:rsid w:val="004F76C5"/>
    <w:rsid w:val="00500F07"/>
    <w:rsid w:val="005014AF"/>
    <w:rsid w:val="00501A19"/>
    <w:rsid w:val="00501C52"/>
    <w:rsid w:val="00502194"/>
    <w:rsid w:val="0050341D"/>
    <w:rsid w:val="00505A5B"/>
    <w:rsid w:val="00506D64"/>
    <w:rsid w:val="005071F2"/>
    <w:rsid w:val="00512937"/>
    <w:rsid w:val="0051327B"/>
    <w:rsid w:val="005144CD"/>
    <w:rsid w:val="005154FD"/>
    <w:rsid w:val="00515EBD"/>
    <w:rsid w:val="0051676F"/>
    <w:rsid w:val="0051722C"/>
    <w:rsid w:val="00517E5D"/>
    <w:rsid w:val="00520697"/>
    <w:rsid w:val="00521805"/>
    <w:rsid w:val="00523257"/>
    <w:rsid w:val="00524299"/>
    <w:rsid w:val="0052487E"/>
    <w:rsid w:val="0052539E"/>
    <w:rsid w:val="00526105"/>
    <w:rsid w:val="005266F7"/>
    <w:rsid w:val="00526B31"/>
    <w:rsid w:val="00526B80"/>
    <w:rsid w:val="005279D2"/>
    <w:rsid w:val="00531F82"/>
    <w:rsid w:val="00534972"/>
    <w:rsid w:val="00534F3C"/>
    <w:rsid w:val="00535016"/>
    <w:rsid w:val="00536780"/>
    <w:rsid w:val="00540223"/>
    <w:rsid w:val="005429FF"/>
    <w:rsid w:val="00542F0E"/>
    <w:rsid w:val="00543764"/>
    <w:rsid w:val="0054427E"/>
    <w:rsid w:val="005469BC"/>
    <w:rsid w:val="00550294"/>
    <w:rsid w:val="00552AFA"/>
    <w:rsid w:val="005543CA"/>
    <w:rsid w:val="0055466E"/>
    <w:rsid w:val="0055552B"/>
    <w:rsid w:val="005561ED"/>
    <w:rsid w:val="0055728E"/>
    <w:rsid w:val="00557EF8"/>
    <w:rsid w:val="00561778"/>
    <w:rsid w:val="0056251D"/>
    <w:rsid w:val="00562612"/>
    <w:rsid w:val="00563159"/>
    <w:rsid w:val="00563E60"/>
    <w:rsid w:val="005651CC"/>
    <w:rsid w:val="00566990"/>
    <w:rsid w:val="005674A7"/>
    <w:rsid w:val="00567D70"/>
    <w:rsid w:val="00571CE8"/>
    <w:rsid w:val="00572AAF"/>
    <w:rsid w:val="0057337F"/>
    <w:rsid w:val="00576462"/>
    <w:rsid w:val="00577104"/>
    <w:rsid w:val="00577ABC"/>
    <w:rsid w:val="00580092"/>
    <w:rsid w:val="00581019"/>
    <w:rsid w:val="00582D37"/>
    <w:rsid w:val="00583685"/>
    <w:rsid w:val="00583A19"/>
    <w:rsid w:val="0058472F"/>
    <w:rsid w:val="005849AB"/>
    <w:rsid w:val="005938E1"/>
    <w:rsid w:val="005948D8"/>
    <w:rsid w:val="005961D3"/>
    <w:rsid w:val="005A1C6D"/>
    <w:rsid w:val="005A34FD"/>
    <w:rsid w:val="005A361B"/>
    <w:rsid w:val="005A44BA"/>
    <w:rsid w:val="005A46D6"/>
    <w:rsid w:val="005A6EE3"/>
    <w:rsid w:val="005B06B6"/>
    <w:rsid w:val="005B1BF2"/>
    <w:rsid w:val="005B2CC4"/>
    <w:rsid w:val="005B50AA"/>
    <w:rsid w:val="005B66FB"/>
    <w:rsid w:val="005C1734"/>
    <w:rsid w:val="005C1CA2"/>
    <w:rsid w:val="005C2852"/>
    <w:rsid w:val="005C3162"/>
    <w:rsid w:val="005C697F"/>
    <w:rsid w:val="005C71FC"/>
    <w:rsid w:val="005C75AC"/>
    <w:rsid w:val="005D0C68"/>
    <w:rsid w:val="005D1346"/>
    <w:rsid w:val="005D1E41"/>
    <w:rsid w:val="005D2936"/>
    <w:rsid w:val="005D3A16"/>
    <w:rsid w:val="005D4C98"/>
    <w:rsid w:val="005D5549"/>
    <w:rsid w:val="005D6214"/>
    <w:rsid w:val="005D72B9"/>
    <w:rsid w:val="005E23B6"/>
    <w:rsid w:val="005E2C8B"/>
    <w:rsid w:val="005E2F53"/>
    <w:rsid w:val="005E4293"/>
    <w:rsid w:val="005E48BB"/>
    <w:rsid w:val="005E559E"/>
    <w:rsid w:val="005E61D4"/>
    <w:rsid w:val="005E7B19"/>
    <w:rsid w:val="005F0A22"/>
    <w:rsid w:val="005F0D21"/>
    <w:rsid w:val="005F1E64"/>
    <w:rsid w:val="005F3F7B"/>
    <w:rsid w:val="005F40E8"/>
    <w:rsid w:val="005F6073"/>
    <w:rsid w:val="005F66DC"/>
    <w:rsid w:val="005F77ED"/>
    <w:rsid w:val="006001E2"/>
    <w:rsid w:val="0060032B"/>
    <w:rsid w:val="00601189"/>
    <w:rsid w:val="00601DCC"/>
    <w:rsid w:val="0060230F"/>
    <w:rsid w:val="00602394"/>
    <w:rsid w:val="00603BCE"/>
    <w:rsid w:val="0060486E"/>
    <w:rsid w:val="006066F7"/>
    <w:rsid w:val="00613187"/>
    <w:rsid w:val="00613C0D"/>
    <w:rsid w:val="006149E0"/>
    <w:rsid w:val="0061538C"/>
    <w:rsid w:val="0061706A"/>
    <w:rsid w:val="00617B31"/>
    <w:rsid w:val="00623DBC"/>
    <w:rsid w:val="00625768"/>
    <w:rsid w:val="00627240"/>
    <w:rsid w:val="0062773B"/>
    <w:rsid w:val="00627B2B"/>
    <w:rsid w:val="0063095D"/>
    <w:rsid w:val="00631FD4"/>
    <w:rsid w:val="00631FDA"/>
    <w:rsid w:val="00633706"/>
    <w:rsid w:val="0063414A"/>
    <w:rsid w:val="00634A8A"/>
    <w:rsid w:val="00635C32"/>
    <w:rsid w:val="00636A89"/>
    <w:rsid w:val="00637008"/>
    <w:rsid w:val="00637907"/>
    <w:rsid w:val="0064099C"/>
    <w:rsid w:val="006418D5"/>
    <w:rsid w:val="00642F76"/>
    <w:rsid w:val="00643023"/>
    <w:rsid w:val="00643B65"/>
    <w:rsid w:val="0064691C"/>
    <w:rsid w:val="006469F0"/>
    <w:rsid w:val="006506EC"/>
    <w:rsid w:val="006542C2"/>
    <w:rsid w:val="00655E91"/>
    <w:rsid w:val="006572AB"/>
    <w:rsid w:val="0065741D"/>
    <w:rsid w:val="0065777C"/>
    <w:rsid w:val="0066017B"/>
    <w:rsid w:val="00661F2E"/>
    <w:rsid w:val="006629A3"/>
    <w:rsid w:val="0066357A"/>
    <w:rsid w:val="00667E39"/>
    <w:rsid w:val="00667F10"/>
    <w:rsid w:val="0067069B"/>
    <w:rsid w:val="00670E25"/>
    <w:rsid w:val="00670E5B"/>
    <w:rsid w:val="00671EC5"/>
    <w:rsid w:val="00683744"/>
    <w:rsid w:val="00683F93"/>
    <w:rsid w:val="0068660D"/>
    <w:rsid w:val="006869DB"/>
    <w:rsid w:val="0069006C"/>
    <w:rsid w:val="006905AD"/>
    <w:rsid w:val="006923F2"/>
    <w:rsid w:val="00692593"/>
    <w:rsid w:val="00692F56"/>
    <w:rsid w:val="006934A1"/>
    <w:rsid w:val="006934CD"/>
    <w:rsid w:val="00694F1B"/>
    <w:rsid w:val="00695A9C"/>
    <w:rsid w:val="00696705"/>
    <w:rsid w:val="00696D4E"/>
    <w:rsid w:val="00697241"/>
    <w:rsid w:val="006977E6"/>
    <w:rsid w:val="006A0933"/>
    <w:rsid w:val="006A1B6A"/>
    <w:rsid w:val="006A2972"/>
    <w:rsid w:val="006A4025"/>
    <w:rsid w:val="006A578B"/>
    <w:rsid w:val="006A7C57"/>
    <w:rsid w:val="006B09E1"/>
    <w:rsid w:val="006B0DC2"/>
    <w:rsid w:val="006B29C5"/>
    <w:rsid w:val="006B29EA"/>
    <w:rsid w:val="006B2FE6"/>
    <w:rsid w:val="006B3F52"/>
    <w:rsid w:val="006B4C36"/>
    <w:rsid w:val="006B58F5"/>
    <w:rsid w:val="006B5A80"/>
    <w:rsid w:val="006B6D8C"/>
    <w:rsid w:val="006B75B8"/>
    <w:rsid w:val="006B7736"/>
    <w:rsid w:val="006C15BD"/>
    <w:rsid w:val="006C240F"/>
    <w:rsid w:val="006C3407"/>
    <w:rsid w:val="006C38A8"/>
    <w:rsid w:val="006C4179"/>
    <w:rsid w:val="006C423D"/>
    <w:rsid w:val="006C6FFF"/>
    <w:rsid w:val="006C71B9"/>
    <w:rsid w:val="006D0855"/>
    <w:rsid w:val="006D0E3A"/>
    <w:rsid w:val="006D1876"/>
    <w:rsid w:val="006D23F1"/>
    <w:rsid w:val="006D26DC"/>
    <w:rsid w:val="006D4584"/>
    <w:rsid w:val="006D69B3"/>
    <w:rsid w:val="006D6A51"/>
    <w:rsid w:val="006D7311"/>
    <w:rsid w:val="006E0425"/>
    <w:rsid w:val="006E0A06"/>
    <w:rsid w:val="006E1915"/>
    <w:rsid w:val="006E3DFE"/>
    <w:rsid w:val="006E4DD5"/>
    <w:rsid w:val="006E5FB1"/>
    <w:rsid w:val="006E631A"/>
    <w:rsid w:val="006E6739"/>
    <w:rsid w:val="006E6D05"/>
    <w:rsid w:val="006E6D3F"/>
    <w:rsid w:val="006E715F"/>
    <w:rsid w:val="006E766F"/>
    <w:rsid w:val="006F0320"/>
    <w:rsid w:val="006F0354"/>
    <w:rsid w:val="006F058C"/>
    <w:rsid w:val="006F0B0B"/>
    <w:rsid w:val="006F13B1"/>
    <w:rsid w:val="006F1CD2"/>
    <w:rsid w:val="006F220F"/>
    <w:rsid w:val="006F2356"/>
    <w:rsid w:val="006F2627"/>
    <w:rsid w:val="006F275A"/>
    <w:rsid w:val="006F3B70"/>
    <w:rsid w:val="006F507F"/>
    <w:rsid w:val="006F6E1D"/>
    <w:rsid w:val="006F6F9C"/>
    <w:rsid w:val="0070000C"/>
    <w:rsid w:val="0070045D"/>
    <w:rsid w:val="00700B17"/>
    <w:rsid w:val="00703EBD"/>
    <w:rsid w:val="0070653F"/>
    <w:rsid w:val="007101DD"/>
    <w:rsid w:val="00711D7A"/>
    <w:rsid w:val="00711EE1"/>
    <w:rsid w:val="00713666"/>
    <w:rsid w:val="00713CBC"/>
    <w:rsid w:val="007147C7"/>
    <w:rsid w:val="00714D9E"/>
    <w:rsid w:val="00714EA3"/>
    <w:rsid w:val="007159A1"/>
    <w:rsid w:val="00716471"/>
    <w:rsid w:val="00716A6F"/>
    <w:rsid w:val="007172F2"/>
    <w:rsid w:val="00717387"/>
    <w:rsid w:val="00717F06"/>
    <w:rsid w:val="00721A11"/>
    <w:rsid w:val="00721AC7"/>
    <w:rsid w:val="00721F97"/>
    <w:rsid w:val="00723013"/>
    <w:rsid w:val="00724BE1"/>
    <w:rsid w:val="007318C1"/>
    <w:rsid w:val="0073372C"/>
    <w:rsid w:val="00735381"/>
    <w:rsid w:val="0074166E"/>
    <w:rsid w:val="007443A2"/>
    <w:rsid w:val="007449BA"/>
    <w:rsid w:val="00744D90"/>
    <w:rsid w:val="0074541B"/>
    <w:rsid w:val="00745BC4"/>
    <w:rsid w:val="00747210"/>
    <w:rsid w:val="00747453"/>
    <w:rsid w:val="00751C32"/>
    <w:rsid w:val="00754474"/>
    <w:rsid w:val="00756DBA"/>
    <w:rsid w:val="00760F7E"/>
    <w:rsid w:val="0076405A"/>
    <w:rsid w:val="00764282"/>
    <w:rsid w:val="007659EC"/>
    <w:rsid w:val="007663CA"/>
    <w:rsid w:val="00766DF7"/>
    <w:rsid w:val="007703E4"/>
    <w:rsid w:val="00771A2A"/>
    <w:rsid w:val="00772784"/>
    <w:rsid w:val="007736E5"/>
    <w:rsid w:val="00773860"/>
    <w:rsid w:val="007749AF"/>
    <w:rsid w:val="007751C3"/>
    <w:rsid w:val="00775828"/>
    <w:rsid w:val="007761A7"/>
    <w:rsid w:val="0077632D"/>
    <w:rsid w:val="00776E89"/>
    <w:rsid w:val="00781F39"/>
    <w:rsid w:val="00782256"/>
    <w:rsid w:val="00782483"/>
    <w:rsid w:val="00782B09"/>
    <w:rsid w:val="00782CFB"/>
    <w:rsid w:val="00782D82"/>
    <w:rsid w:val="007845FD"/>
    <w:rsid w:val="00784903"/>
    <w:rsid w:val="0078605C"/>
    <w:rsid w:val="00787EFE"/>
    <w:rsid w:val="00790A4F"/>
    <w:rsid w:val="00791132"/>
    <w:rsid w:val="00792010"/>
    <w:rsid w:val="00793BF9"/>
    <w:rsid w:val="00793D45"/>
    <w:rsid w:val="00794716"/>
    <w:rsid w:val="007955F2"/>
    <w:rsid w:val="0079693F"/>
    <w:rsid w:val="0079715D"/>
    <w:rsid w:val="007A074E"/>
    <w:rsid w:val="007A0A9B"/>
    <w:rsid w:val="007A0F16"/>
    <w:rsid w:val="007A4F98"/>
    <w:rsid w:val="007A699C"/>
    <w:rsid w:val="007A78F3"/>
    <w:rsid w:val="007A7D90"/>
    <w:rsid w:val="007B1202"/>
    <w:rsid w:val="007B2267"/>
    <w:rsid w:val="007B2819"/>
    <w:rsid w:val="007B2A3A"/>
    <w:rsid w:val="007B7FAD"/>
    <w:rsid w:val="007C1CBC"/>
    <w:rsid w:val="007C2255"/>
    <w:rsid w:val="007C2C86"/>
    <w:rsid w:val="007C3C91"/>
    <w:rsid w:val="007C46FA"/>
    <w:rsid w:val="007C5C0D"/>
    <w:rsid w:val="007C6602"/>
    <w:rsid w:val="007C70E9"/>
    <w:rsid w:val="007C792D"/>
    <w:rsid w:val="007D3BE8"/>
    <w:rsid w:val="007D6A46"/>
    <w:rsid w:val="007D7632"/>
    <w:rsid w:val="007D7969"/>
    <w:rsid w:val="007D7DA0"/>
    <w:rsid w:val="007E0897"/>
    <w:rsid w:val="007E0FC4"/>
    <w:rsid w:val="007E1558"/>
    <w:rsid w:val="007E16E5"/>
    <w:rsid w:val="007E21B2"/>
    <w:rsid w:val="007E2E32"/>
    <w:rsid w:val="007E528C"/>
    <w:rsid w:val="007E6320"/>
    <w:rsid w:val="007E6505"/>
    <w:rsid w:val="007E7056"/>
    <w:rsid w:val="007F2746"/>
    <w:rsid w:val="007F3A2F"/>
    <w:rsid w:val="007F4A04"/>
    <w:rsid w:val="007F7789"/>
    <w:rsid w:val="00801ABF"/>
    <w:rsid w:val="0080318E"/>
    <w:rsid w:val="00803414"/>
    <w:rsid w:val="00803886"/>
    <w:rsid w:val="00803B80"/>
    <w:rsid w:val="00803DD8"/>
    <w:rsid w:val="00803EC1"/>
    <w:rsid w:val="008047F2"/>
    <w:rsid w:val="00805000"/>
    <w:rsid w:val="008053CC"/>
    <w:rsid w:val="00805BAB"/>
    <w:rsid w:val="00806740"/>
    <w:rsid w:val="00806E4E"/>
    <w:rsid w:val="00811092"/>
    <w:rsid w:val="00813164"/>
    <w:rsid w:val="008133DA"/>
    <w:rsid w:val="0081537B"/>
    <w:rsid w:val="00823764"/>
    <w:rsid w:val="0083065B"/>
    <w:rsid w:val="00832DB3"/>
    <w:rsid w:val="00832F2A"/>
    <w:rsid w:val="00834DEB"/>
    <w:rsid w:val="00836F2B"/>
    <w:rsid w:val="00844830"/>
    <w:rsid w:val="00844921"/>
    <w:rsid w:val="008451F2"/>
    <w:rsid w:val="008467FF"/>
    <w:rsid w:val="008473A2"/>
    <w:rsid w:val="008510CD"/>
    <w:rsid w:val="0085200F"/>
    <w:rsid w:val="0085282F"/>
    <w:rsid w:val="008531DC"/>
    <w:rsid w:val="00853831"/>
    <w:rsid w:val="00856A77"/>
    <w:rsid w:val="008572AD"/>
    <w:rsid w:val="00862498"/>
    <w:rsid w:val="00862AAB"/>
    <w:rsid w:val="008634EF"/>
    <w:rsid w:val="0086393F"/>
    <w:rsid w:val="008664FC"/>
    <w:rsid w:val="0086784B"/>
    <w:rsid w:val="00867EE4"/>
    <w:rsid w:val="008710B7"/>
    <w:rsid w:val="00871558"/>
    <w:rsid w:val="008728ED"/>
    <w:rsid w:val="00873649"/>
    <w:rsid w:val="00875102"/>
    <w:rsid w:val="0087511E"/>
    <w:rsid w:val="00875712"/>
    <w:rsid w:val="00876A71"/>
    <w:rsid w:val="008800FA"/>
    <w:rsid w:val="00880922"/>
    <w:rsid w:val="008838F8"/>
    <w:rsid w:val="008844EA"/>
    <w:rsid w:val="008847D2"/>
    <w:rsid w:val="0088493B"/>
    <w:rsid w:val="00886504"/>
    <w:rsid w:val="00886749"/>
    <w:rsid w:val="00887332"/>
    <w:rsid w:val="008909DF"/>
    <w:rsid w:val="008924BA"/>
    <w:rsid w:val="0089308D"/>
    <w:rsid w:val="00893362"/>
    <w:rsid w:val="00893448"/>
    <w:rsid w:val="00894D3C"/>
    <w:rsid w:val="008958DE"/>
    <w:rsid w:val="00896D33"/>
    <w:rsid w:val="008971BA"/>
    <w:rsid w:val="00897E28"/>
    <w:rsid w:val="00897FD3"/>
    <w:rsid w:val="008A372C"/>
    <w:rsid w:val="008A440D"/>
    <w:rsid w:val="008A5004"/>
    <w:rsid w:val="008A5737"/>
    <w:rsid w:val="008A6412"/>
    <w:rsid w:val="008B0134"/>
    <w:rsid w:val="008B0690"/>
    <w:rsid w:val="008B2C74"/>
    <w:rsid w:val="008B389C"/>
    <w:rsid w:val="008B3E82"/>
    <w:rsid w:val="008B5D0B"/>
    <w:rsid w:val="008B6208"/>
    <w:rsid w:val="008B62E1"/>
    <w:rsid w:val="008B73AC"/>
    <w:rsid w:val="008C274B"/>
    <w:rsid w:val="008C296E"/>
    <w:rsid w:val="008C2D6D"/>
    <w:rsid w:val="008C445B"/>
    <w:rsid w:val="008C44BD"/>
    <w:rsid w:val="008C54FB"/>
    <w:rsid w:val="008C620E"/>
    <w:rsid w:val="008C6879"/>
    <w:rsid w:val="008C6B89"/>
    <w:rsid w:val="008C6F48"/>
    <w:rsid w:val="008C7D79"/>
    <w:rsid w:val="008D38B8"/>
    <w:rsid w:val="008D6791"/>
    <w:rsid w:val="008D79B5"/>
    <w:rsid w:val="008D7B75"/>
    <w:rsid w:val="008E2650"/>
    <w:rsid w:val="008E3088"/>
    <w:rsid w:val="008E32C0"/>
    <w:rsid w:val="008E3C2E"/>
    <w:rsid w:val="008E40B3"/>
    <w:rsid w:val="008E46AA"/>
    <w:rsid w:val="008E6263"/>
    <w:rsid w:val="008F0B4C"/>
    <w:rsid w:val="008F102A"/>
    <w:rsid w:val="008F1A8E"/>
    <w:rsid w:val="008F29C6"/>
    <w:rsid w:val="008F2AAC"/>
    <w:rsid w:val="008F2C34"/>
    <w:rsid w:val="008F3E18"/>
    <w:rsid w:val="008F4EF7"/>
    <w:rsid w:val="00900647"/>
    <w:rsid w:val="00901635"/>
    <w:rsid w:val="00901AB5"/>
    <w:rsid w:val="00903CFD"/>
    <w:rsid w:val="0090427F"/>
    <w:rsid w:val="00905DA4"/>
    <w:rsid w:val="00906052"/>
    <w:rsid w:val="00906C29"/>
    <w:rsid w:val="009070E4"/>
    <w:rsid w:val="00907548"/>
    <w:rsid w:val="00910B70"/>
    <w:rsid w:val="0091218E"/>
    <w:rsid w:val="009124EA"/>
    <w:rsid w:val="009146DF"/>
    <w:rsid w:val="00914AF1"/>
    <w:rsid w:val="009167F8"/>
    <w:rsid w:val="0091750A"/>
    <w:rsid w:val="0092031C"/>
    <w:rsid w:val="009217D6"/>
    <w:rsid w:val="0092268C"/>
    <w:rsid w:val="0092282C"/>
    <w:rsid w:val="00922C2F"/>
    <w:rsid w:val="0092346B"/>
    <w:rsid w:val="0092426D"/>
    <w:rsid w:val="009254F7"/>
    <w:rsid w:val="009309F2"/>
    <w:rsid w:val="00930D54"/>
    <w:rsid w:val="0093100C"/>
    <w:rsid w:val="0093130D"/>
    <w:rsid w:val="00933481"/>
    <w:rsid w:val="00933A06"/>
    <w:rsid w:val="00933B9C"/>
    <w:rsid w:val="00934148"/>
    <w:rsid w:val="009369C6"/>
    <w:rsid w:val="009370E6"/>
    <w:rsid w:val="0094007C"/>
    <w:rsid w:val="00940234"/>
    <w:rsid w:val="00940956"/>
    <w:rsid w:val="00940D9C"/>
    <w:rsid w:val="00940EB6"/>
    <w:rsid w:val="009416E8"/>
    <w:rsid w:val="00944330"/>
    <w:rsid w:val="009476DB"/>
    <w:rsid w:val="0095096D"/>
    <w:rsid w:val="00950BAE"/>
    <w:rsid w:val="00952D55"/>
    <w:rsid w:val="00955096"/>
    <w:rsid w:val="00955C2D"/>
    <w:rsid w:val="00955F3D"/>
    <w:rsid w:val="00956D74"/>
    <w:rsid w:val="0095701E"/>
    <w:rsid w:val="009570DF"/>
    <w:rsid w:val="0096407D"/>
    <w:rsid w:val="00966518"/>
    <w:rsid w:val="00967428"/>
    <w:rsid w:val="00967543"/>
    <w:rsid w:val="0097104C"/>
    <w:rsid w:val="009714B7"/>
    <w:rsid w:val="00971747"/>
    <w:rsid w:val="009718A7"/>
    <w:rsid w:val="0097197C"/>
    <w:rsid w:val="00971EDE"/>
    <w:rsid w:val="00973159"/>
    <w:rsid w:val="00973C95"/>
    <w:rsid w:val="00975067"/>
    <w:rsid w:val="0097516A"/>
    <w:rsid w:val="00976197"/>
    <w:rsid w:val="00977625"/>
    <w:rsid w:val="009815D5"/>
    <w:rsid w:val="00982064"/>
    <w:rsid w:val="00984E5C"/>
    <w:rsid w:val="009852E5"/>
    <w:rsid w:val="00987998"/>
    <w:rsid w:val="009908DB"/>
    <w:rsid w:val="00991F39"/>
    <w:rsid w:val="00993E11"/>
    <w:rsid w:val="0099498E"/>
    <w:rsid w:val="009950E0"/>
    <w:rsid w:val="00996426"/>
    <w:rsid w:val="009975EF"/>
    <w:rsid w:val="00997D9F"/>
    <w:rsid w:val="009A0922"/>
    <w:rsid w:val="009A148B"/>
    <w:rsid w:val="009A1AFC"/>
    <w:rsid w:val="009A25D0"/>
    <w:rsid w:val="009A53EC"/>
    <w:rsid w:val="009A695B"/>
    <w:rsid w:val="009B0D16"/>
    <w:rsid w:val="009B1377"/>
    <w:rsid w:val="009B2397"/>
    <w:rsid w:val="009B25F2"/>
    <w:rsid w:val="009B313D"/>
    <w:rsid w:val="009B3C2C"/>
    <w:rsid w:val="009B3DA0"/>
    <w:rsid w:val="009B65A9"/>
    <w:rsid w:val="009B683D"/>
    <w:rsid w:val="009B6F3A"/>
    <w:rsid w:val="009B7329"/>
    <w:rsid w:val="009B7C4E"/>
    <w:rsid w:val="009B7FA1"/>
    <w:rsid w:val="009C10A5"/>
    <w:rsid w:val="009C133A"/>
    <w:rsid w:val="009C1DF9"/>
    <w:rsid w:val="009C4CD8"/>
    <w:rsid w:val="009C60D6"/>
    <w:rsid w:val="009C6144"/>
    <w:rsid w:val="009C6569"/>
    <w:rsid w:val="009C6BEF"/>
    <w:rsid w:val="009D1EE8"/>
    <w:rsid w:val="009D5D20"/>
    <w:rsid w:val="009D64CF"/>
    <w:rsid w:val="009E3077"/>
    <w:rsid w:val="009E3BB2"/>
    <w:rsid w:val="009E3C81"/>
    <w:rsid w:val="009E3E4C"/>
    <w:rsid w:val="009E479D"/>
    <w:rsid w:val="009E49C6"/>
    <w:rsid w:val="009E65DA"/>
    <w:rsid w:val="009E6B54"/>
    <w:rsid w:val="009F0201"/>
    <w:rsid w:val="009F2841"/>
    <w:rsid w:val="009F2EB9"/>
    <w:rsid w:val="009F5703"/>
    <w:rsid w:val="009F648F"/>
    <w:rsid w:val="00A00234"/>
    <w:rsid w:val="00A00A66"/>
    <w:rsid w:val="00A01121"/>
    <w:rsid w:val="00A01871"/>
    <w:rsid w:val="00A04FA9"/>
    <w:rsid w:val="00A05825"/>
    <w:rsid w:val="00A06326"/>
    <w:rsid w:val="00A06333"/>
    <w:rsid w:val="00A06FF7"/>
    <w:rsid w:val="00A07260"/>
    <w:rsid w:val="00A112BF"/>
    <w:rsid w:val="00A11BF1"/>
    <w:rsid w:val="00A1263D"/>
    <w:rsid w:val="00A13FD2"/>
    <w:rsid w:val="00A14A5F"/>
    <w:rsid w:val="00A161EB"/>
    <w:rsid w:val="00A20ED9"/>
    <w:rsid w:val="00A21115"/>
    <w:rsid w:val="00A22542"/>
    <w:rsid w:val="00A22CE6"/>
    <w:rsid w:val="00A22F4F"/>
    <w:rsid w:val="00A23DFF"/>
    <w:rsid w:val="00A242C2"/>
    <w:rsid w:val="00A24758"/>
    <w:rsid w:val="00A24EF4"/>
    <w:rsid w:val="00A26ABA"/>
    <w:rsid w:val="00A32748"/>
    <w:rsid w:val="00A33028"/>
    <w:rsid w:val="00A332E3"/>
    <w:rsid w:val="00A33A3E"/>
    <w:rsid w:val="00A365C1"/>
    <w:rsid w:val="00A3740C"/>
    <w:rsid w:val="00A40391"/>
    <w:rsid w:val="00A4196B"/>
    <w:rsid w:val="00A41DD0"/>
    <w:rsid w:val="00A42A93"/>
    <w:rsid w:val="00A4447D"/>
    <w:rsid w:val="00A46FE2"/>
    <w:rsid w:val="00A47875"/>
    <w:rsid w:val="00A50999"/>
    <w:rsid w:val="00A521F9"/>
    <w:rsid w:val="00A54BAF"/>
    <w:rsid w:val="00A55985"/>
    <w:rsid w:val="00A56039"/>
    <w:rsid w:val="00A56200"/>
    <w:rsid w:val="00A5764C"/>
    <w:rsid w:val="00A60B55"/>
    <w:rsid w:val="00A61AA2"/>
    <w:rsid w:val="00A61F0C"/>
    <w:rsid w:val="00A62857"/>
    <w:rsid w:val="00A63014"/>
    <w:rsid w:val="00A6438E"/>
    <w:rsid w:val="00A66BFD"/>
    <w:rsid w:val="00A671C2"/>
    <w:rsid w:val="00A674CF"/>
    <w:rsid w:val="00A679FC"/>
    <w:rsid w:val="00A70999"/>
    <w:rsid w:val="00A71D98"/>
    <w:rsid w:val="00A75EA1"/>
    <w:rsid w:val="00A776F8"/>
    <w:rsid w:val="00A80381"/>
    <w:rsid w:val="00A81CAD"/>
    <w:rsid w:val="00A82162"/>
    <w:rsid w:val="00A83A31"/>
    <w:rsid w:val="00A855B2"/>
    <w:rsid w:val="00A86739"/>
    <w:rsid w:val="00A87747"/>
    <w:rsid w:val="00A87CF3"/>
    <w:rsid w:val="00A90067"/>
    <w:rsid w:val="00A91CDC"/>
    <w:rsid w:val="00A929E1"/>
    <w:rsid w:val="00A92AEA"/>
    <w:rsid w:val="00A93313"/>
    <w:rsid w:val="00A935B4"/>
    <w:rsid w:val="00A9505C"/>
    <w:rsid w:val="00A957D7"/>
    <w:rsid w:val="00A963A1"/>
    <w:rsid w:val="00AA14B8"/>
    <w:rsid w:val="00AA1915"/>
    <w:rsid w:val="00AA1CBF"/>
    <w:rsid w:val="00AA2778"/>
    <w:rsid w:val="00AA3A87"/>
    <w:rsid w:val="00AA3B1B"/>
    <w:rsid w:val="00AA5A38"/>
    <w:rsid w:val="00AB011A"/>
    <w:rsid w:val="00AB073B"/>
    <w:rsid w:val="00AB18A2"/>
    <w:rsid w:val="00AB3E57"/>
    <w:rsid w:val="00AB54FE"/>
    <w:rsid w:val="00AB56FF"/>
    <w:rsid w:val="00AB5BFC"/>
    <w:rsid w:val="00AB5C5A"/>
    <w:rsid w:val="00AB7D36"/>
    <w:rsid w:val="00AC0012"/>
    <w:rsid w:val="00AC058B"/>
    <w:rsid w:val="00AC07F9"/>
    <w:rsid w:val="00AC17CA"/>
    <w:rsid w:val="00AC1851"/>
    <w:rsid w:val="00AC1D37"/>
    <w:rsid w:val="00AC2244"/>
    <w:rsid w:val="00AC29DB"/>
    <w:rsid w:val="00AC6306"/>
    <w:rsid w:val="00AC6B36"/>
    <w:rsid w:val="00AD08CF"/>
    <w:rsid w:val="00AD312C"/>
    <w:rsid w:val="00AD4BD6"/>
    <w:rsid w:val="00AD4FFD"/>
    <w:rsid w:val="00AD5707"/>
    <w:rsid w:val="00AE06DD"/>
    <w:rsid w:val="00AE12DB"/>
    <w:rsid w:val="00AE1803"/>
    <w:rsid w:val="00AE260E"/>
    <w:rsid w:val="00AE2F00"/>
    <w:rsid w:val="00AE36D8"/>
    <w:rsid w:val="00AE3D49"/>
    <w:rsid w:val="00AE5624"/>
    <w:rsid w:val="00AE58CD"/>
    <w:rsid w:val="00AE5FB9"/>
    <w:rsid w:val="00AF09DE"/>
    <w:rsid w:val="00AF3777"/>
    <w:rsid w:val="00AF389C"/>
    <w:rsid w:val="00AF429C"/>
    <w:rsid w:val="00AF48FB"/>
    <w:rsid w:val="00AF6CDC"/>
    <w:rsid w:val="00B01C28"/>
    <w:rsid w:val="00B03C34"/>
    <w:rsid w:val="00B04C66"/>
    <w:rsid w:val="00B04E14"/>
    <w:rsid w:val="00B05CA9"/>
    <w:rsid w:val="00B061A9"/>
    <w:rsid w:val="00B0633B"/>
    <w:rsid w:val="00B06466"/>
    <w:rsid w:val="00B06475"/>
    <w:rsid w:val="00B06AB2"/>
    <w:rsid w:val="00B07860"/>
    <w:rsid w:val="00B1049E"/>
    <w:rsid w:val="00B14849"/>
    <w:rsid w:val="00B15C89"/>
    <w:rsid w:val="00B17937"/>
    <w:rsid w:val="00B241DA"/>
    <w:rsid w:val="00B24B8F"/>
    <w:rsid w:val="00B255BA"/>
    <w:rsid w:val="00B2618B"/>
    <w:rsid w:val="00B26AD9"/>
    <w:rsid w:val="00B30248"/>
    <w:rsid w:val="00B319FE"/>
    <w:rsid w:val="00B3337B"/>
    <w:rsid w:val="00B335BF"/>
    <w:rsid w:val="00B350B6"/>
    <w:rsid w:val="00B41C2B"/>
    <w:rsid w:val="00B41D0B"/>
    <w:rsid w:val="00B4359E"/>
    <w:rsid w:val="00B44278"/>
    <w:rsid w:val="00B461EC"/>
    <w:rsid w:val="00B46BA0"/>
    <w:rsid w:val="00B472F5"/>
    <w:rsid w:val="00B50139"/>
    <w:rsid w:val="00B51801"/>
    <w:rsid w:val="00B5296B"/>
    <w:rsid w:val="00B54BCB"/>
    <w:rsid w:val="00B54D9F"/>
    <w:rsid w:val="00B55051"/>
    <w:rsid w:val="00B55BDB"/>
    <w:rsid w:val="00B55DFD"/>
    <w:rsid w:val="00B5770E"/>
    <w:rsid w:val="00B57877"/>
    <w:rsid w:val="00B60860"/>
    <w:rsid w:val="00B61D5B"/>
    <w:rsid w:val="00B631F6"/>
    <w:rsid w:val="00B6364C"/>
    <w:rsid w:val="00B6402D"/>
    <w:rsid w:val="00B6405A"/>
    <w:rsid w:val="00B66D2A"/>
    <w:rsid w:val="00B70370"/>
    <w:rsid w:val="00B71B53"/>
    <w:rsid w:val="00B720D6"/>
    <w:rsid w:val="00B7351D"/>
    <w:rsid w:val="00B738DE"/>
    <w:rsid w:val="00B73EA2"/>
    <w:rsid w:val="00B74271"/>
    <w:rsid w:val="00B74AC3"/>
    <w:rsid w:val="00B758B6"/>
    <w:rsid w:val="00B765F0"/>
    <w:rsid w:val="00B8162D"/>
    <w:rsid w:val="00B8295A"/>
    <w:rsid w:val="00B82B74"/>
    <w:rsid w:val="00B8309A"/>
    <w:rsid w:val="00B8338E"/>
    <w:rsid w:val="00B8401B"/>
    <w:rsid w:val="00B84208"/>
    <w:rsid w:val="00B8551C"/>
    <w:rsid w:val="00B91BCA"/>
    <w:rsid w:val="00B9332D"/>
    <w:rsid w:val="00B93C39"/>
    <w:rsid w:val="00B93F03"/>
    <w:rsid w:val="00B94D39"/>
    <w:rsid w:val="00B96C74"/>
    <w:rsid w:val="00BA0EB3"/>
    <w:rsid w:val="00BA1143"/>
    <w:rsid w:val="00BA4F46"/>
    <w:rsid w:val="00BA500E"/>
    <w:rsid w:val="00BA7B3D"/>
    <w:rsid w:val="00BB03E3"/>
    <w:rsid w:val="00BB067E"/>
    <w:rsid w:val="00BB075B"/>
    <w:rsid w:val="00BB0FEF"/>
    <w:rsid w:val="00BB182C"/>
    <w:rsid w:val="00BB19D7"/>
    <w:rsid w:val="00BB24D0"/>
    <w:rsid w:val="00BB7076"/>
    <w:rsid w:val="00BC1CC8"/>
    <w:rsid w:val="00BC5EBF"/>
    <w:rsid w:val="00BC6579"/>
    <w:rsid w:val="00BC6818"/>
    <w:rsid w:val="00BC776B"/>
    <w:rsid w:val="00BC7BA3"/>
    <w:rsid w:val="00BD0201"/>
    <w:rsid w:val="00BD0F7D"/>
    <w:rsid w:val="00BD185C"/>
    <w:rsid w:val="00BD2600"/>
    <w:rsid w:val="00BD28B9"/>
    <w:rsid w:val="00BD31EC"/>
    <w:rsid w:val="00BD3931"/>
    <w:rsid w:val="00BD4ED2"/>
    <w:rsid w:val="00BD54D6"/>
    <w:rsid w:val="00BE043C"/>
    <w:rsid w:val="00BE25DA"/>
    <w:rsid w:val="00BE26E9"/>
    <w:rsid w:val="00BE2DEF"/>
    <w:rsid w:val="00BE31FC"/>
    <w:rsid w:val="00BE44FB"/>
    <w:rsid w:val="00BE4AB0"/>
    <w:rsid w:val="00BE7771"/>
    <w:rsid w:val="00BE7AE6"/>
    <w:rsid w:val="00BE7F56"/>
    <w:rsid w:val="00BF007A"/>
    <w:rsid w:val="00BF0B54"/>
    <w:rsid w:val="00BF1C5E"/>
    <w:rsid w:val="00BF1EFB"/>
    <w:rsid w:val="00BF300F"/>
    <w:rsid w:val="00BF6548"/>
    <w:rsid w:val="00BF69F0"/>
    <w:rsid w:val="00BF7734"/>
    <w:rsid w:val="00BF7C02"/>
    <w:rsid w:val="00C02D78"/>
    <w:rsid w:val="00C0522C"/>
    <w:rsid w:val="00C05616"/>
    <w:rsid w:val="00C0578B"/>
    <w:rsid w:val="00C05A39"/>
    <w:rsid w:val="00C0742C"/>
    <w:rsid w:val="00C10A6A"/>
    <w:rsid w:val="00C114FF"/>
    <w:rsid w:val="00C11BBA"/>
    <w:rsid w:val="00C12621"/>
    <w:rsid w:val="00C142C3"/>
    <w:rsid w:val="00C147F0"/>
    <w:rsid w:val="00C1519C"/>
    <w:rsid w:val="00C153DD"/>
    <w:rsid w:val="00C15886"/>
    <w:rsid w:val="00C16BFB"/>
    <w:rsid w:val="00C204E9"/>
    <w:rsid w:val="00C2318E"/>
    <w:rsid w:val="00C2413B"/>
    <w:rsid w:val="00C24F45"/>
    <w:rsid w:val="00C25D56"/>
    <w:rsid w:val="00C25F3C"/>
    <w:rsid w:val="00C26109"/>
    <w:rsid w:val="00C26669"/>
    <w:rsid w:val="00C267E0"/>
    <w:rsid w:val="00C26994"/>
    <w:rsid w:val="00C300B4"/>
    <w:rsid w:val="00C309CE"/>
    <w:rsid w:val="00C310A8"/>
    <w:rsid w:val="00C3236A"/>
    <w:rsid w:val="00C33583"/>
    <w:rsid w:val="00C33A71"/>
    <w:rsid w:val="00C33D8C"/>
    <w:rsid w:val="00C340E0"/>
    <w:rsid w:val="00C355AE"/>
    <w:rsid w:val="00C37751"/>
    <w:rsid w:val="00C379F8"/>
    <w:rsid w:val="00C4144C"/>
    <w:rsid w:val="00C43DF3"/>
    <w:rsid w:val="00C43E64"/>
    <w:rsid w:val="00C446E4"/>
    <w:rsid w:val="00C45054"/>
    <w:rsid w:val="00C45A9D"/>
    <w:rsid w:val="00C462D0"/>
    <w:rsid w:val="00C47E71"/>
    <w:rsid w:val="00C51C1F"/>
    <w:rsid w:val="00C53803"/>
    <w:rsid w:val="00C54102"/>
    <w:rsid w:val="00C54338"/>
    <w:rsid w:val="00C5481A"/>
    <w:rsid w:val="00C563D5"/>
    <w:rsid w:val="00C60AB8"/>
    <w:rsid w:val="00C60F6C"/>
    <w:rsid w:val="00C6150A"/>
    <w:rsid w:val="00C629F1"/>
    <w:rsid w:val="00C657B2"/>
    <w:rsid w:val="00C65D3B"/>
    <w:rsid w:val="00C65D55"/>
    <w:rsid w:val="00C709A6"/>
    <w:rsid w:val="00C715C6"/>
    <w:rsid w:val="00C73F33"/>
    <w:rsid w:val="00C73F46"/>
    <w:rsid w:val="00C73F91"/>
    <w:rsid w:val="00C74299"/>
    <w:rsid w:val="00C74939"/>
    <w:rsid w:val="00C7560A"/>
    <w:rsid w:val="00C81C08"/>
    <w:rsid w:val="00C81F49"/>
    <w:rsid w:val="00C82E90"/>
    <w:rsid w:val="00C835AF"/>
    <w:rsid w:val="00C8395F"/>
    <w:rsid w:val="00C84505"/>
    <w:rsid w:val="00C90281"/>
    <w:rsid w:val="00C90BE7"/>
    <w:rsid w:val="00C91171"/>
    <w:rsid w:val="00C9152C"/>
    <w:rsid w:val="00C91CF2"/>
    <w:rsid w:val="00C91EC5"/>
    <w:rsid w:val="00C92016"/>
    <w:rsid w:val="00C92129"/>
    <w:rsid w:val="00C947EB"/>
    <w:rsid w:val="00C9601E"/>
    <w:rsid w:val="00C9786C"/>
    <w:rsid w:val="00C97CCB"/>
    <w:rsid w:val="00CA2AC9"/>
    <w:rsid w:val="00CA49E2"/>
    <w:rsid w:val="00CA53C4"/>
    <w:rsid w:val="00CA59E4"/>
    <w:rsid w:val="00CA6FB3"/>
    <w:rsid w:val="00CB0BA3"/>
    <w:rsid w:val="00CB0D9F"/>
    <w:rsid w:val="00CB1737"/>
    <w:rsid w:val="00CB1A64"/>
    <w:rsid w:val="00CB2054"/>
    <w:rsid w:val="00CB32A7"/>
    <w:rsid w:val="00CB529C"/>
    <w:rsid w:val="00CB597C"/>
    <w:rsid w:val="00CB5A64"/>
    <w:rsid w:val="00CB5B22"/>
    <w:rsid w:val="00CB6035"/>
    <w:rsid w:val="00CB6507"/>
    <w:rsid w:val="00CB6930"/>
    <w:rsid w:val="00CB6C26"/>
    <w:rsid w:val="00CB7909"/>
    <w:rsid w:val="00CC2E04"/>
    <w:rsid w:val="00CC2E88"/>
    <w:rsid w:val="00CC2F3C"/>
    <w:rsid w:val="00CC5C75"/>
    <w:rsid w:val="00CC6714"/>
    <w:rsid w:val="00CC7032"/>
    <w:rsid w:val="00CC76B5"/>
    <w:rsid w:val="00CD1205"/>
    <w:rsid w:val="00CD1ED3"/>
    <w:rsid w:val="00CD279F"/>
    <w:rsid w:val="00CD4A6A"/>
    <w:rsid w:val="00CD69FB"/>
    <w:rsid w:val="00CD6A52"/>
    <w:rsid w:val="00CD7EF0"/>
    <w:rsid w:val="00CE01A5"/>
    <w:rsid w:val="00CE0EB8"/>
    <w:rsid w:val="00CE29A4"/>
    <w:rsid w:val="00CE5D63"/>
    <w:rsid w:val="00CF325C"/>
    <w:rsid w:val="00CF5D7D"/>
    <w:rsid w:val="00CF6C0B"/>
    <w:rsid w:val="00D00072"/>
    <w:rsid w:val="00D007B4"/>
    <w:rsid w:val="00D00A40"/>
    <w:rsid w:val="00D00BF9"/>
    <w:rsid w:val="00D02B17"/>
    <w:rsid w:val="00D02F66"/>
    <w:rsid w:val="00D03367"/>
    <w:rsid w:val="00D10AF0"/>
    <w:rsid w:val="00D11BA4"/>
    <w:rsid w:val="00D12275"/>
    <w:rsid w:val="00D1306A"/>
    <w:rsid w:val="00D13F35"/>
    <w:rsid w:val="00D14AA3"/>
    <w:rsid w:val="00D1726A"/>
    <w:rsid w:val="00D205E9"/>
    <w:rsid w:val="00D2156E"/>
    <w:rsid w:val="00D230E8"/>
    <w:rsid w:val="00D23CE7"/>
    <w:rsid w:val="00D23DFD"/>
    <w:rsid w:val="00D24C3E"/>
    <w:rsid w:val="00D30FCB"/>
    <w:rsid w:val="00D31AC9"/>
    <w:rsid w:val="00D32324"/>
    <w:rsid w:val="00D327BC"/>
    <w:rsid w:val="00D33083"/>
    <w:rsid w:val="00D35112"/>
    <w:rsid w:val="00D400E6"/>
    <w:rsid w:val="00D40195"/>
    <w:rsid w:val="00D41DB7"/>
    <w:rsid w:val="00D448F5"/>
    <w:rsid w:val="00D4542C"/>
    <w:rsid w:val="00D46756"/>
    <w:rsid w:val="00D5127B"/>
    <w:rsid w:val="00D513D9"/>
    <w:rsid w:val="00D522FE"/>
    <w:rsid w:val="00D53291"/>
    <w:rsid w:val="00D54CF2"/>
    <w:rsid w:val="00D6002B"/>
    <w:rsid w:val="00D60196"/>
    <w:rsid w:val="00D612AE"/>
    <w:rsid w:val="00D61B0B"/>
    <w:rsid w:val="00D62B6F"/>
    <w:rsid w:val="00D63497"/>
    <w:rsid w:val="00D63BCF"/>
    <w:rsid w:val="00D64943"/>
    <w:rsid w:val="00D64F70"/>
    <w:rsid w:val="00D653FF"/>
    <w:rsid w:val="00D66CC6"/>
    <w:rsid w:val="00D66D26"/>
    <w:rsid w:val="00D67AA2"/>
    <w:rsid w:val="00D70174"/>
    <w:rsid w:val="00D72565"/>
    <w:rsid w:val="00D728EA"/>
    <w:rsid w:val="00D73041"/>
    <w:rsid w:val="00D743B5"/>
    <w:rsid w:val="00D74401"/>
    <w:rsid w:val="00D75C8D"/>
    <w:rsid w:val="00D76ED9"/>
    <w:rsid w:val="00D77815"/>
    <w:rsid w:val="00D80DA9"/>
    <w:rsid w:val="00D8120F"/>
    <w:rsid w:val="00D83F5C"/>
    <w:rsid w:val="00D847EE"/>
    <w:rsid w:val="00D85909"/>
    <w:rsid w:val="00D861FC"/>
    <w:rsid w:val="00D870CD"/>
    <w:rsid w:val="00D909A0"/>
    <w:rsid w:val="00D92410"/>
    <w:rsid w:val="00D9419D"/>
    <w:rsid w:val="00D945E8"/>
    <w:rsid w:val="00D95DA9"/>
    <w:rsid w:val="00D962F6"/>
    <w:rsid w:val="00D97113"/>
    <w:rsid w:val="00DA19EE"/>
    <w:rsid w:val="00DA1C82"/>
    <w:rsid w:val="00DA3FF8"/>
    <w:rsid w:val="00DA464A"/>
    <w:rsid w:val="00DA51EB"/>
    <w:rsid w:val="00DA588D"/>
    <w:rsid w:val="00DA7687"/>
    <w:rsid w:val="00DB1F2C"/>
    <w:rsid w:val="00DB37EB"/>
    <w:rsid w:val="00DB39F2"/>
    <w:rsid w:val="00DB45EC"/>
    <w:rsid w:val="00DB4FB7"/>
    <w:rsid w:val="00DB5021"/>
    <w:rsid w:val="00DB7BA3"/>
    <w:rsid w:val="00DC0AEA"/>
    <w:rsid w:val="00DC0B39"/>
    <w:rsid w:val="00DC4A9E"/>
    <w:rsid w:val="00DC623A"/>
    <w:rsid w:val="00DC73DF"/>
    <w:rsid w:val="00DC7DC0"/>
    <w:rsid w:val="00DC7E92"/>
    <w:rsid w:val="00DC7EAB"/>
    <w:rsid w:val="00DC7FD6"/>
    <w:rsid w:val="00DD06A2"/>
    <w:rsid w:val="00DD300D"/>
    <w:rsid w:val="00DD33B9"/>
    <w:rsid w:val="00DD6CE4"/>
    <w:rsid w:val="00DD79B2"/>
    <w:rsid w:val="00DE0484"/>
    <w:rsid w:val="00DE3104"/>
    <w:rsid w:val="00DE40E6"/>
    <w:rsid w:val="00DE4C37"/>
    <w:rsid w:val="00DE5F66"/>
    <w:rsid w:val="00DE670F"/>
    <w:rsid w:val="00DE6F08"/>
    <w:rsid w:val="00DE7061"/>
    <w:rsid w:val="00DE7322"/>
    <w:rsid w:val="00DF0955"/>
    <w:rsid w:val="00DF2441"/>
    <w:rsid w:val="00DF27FF"/>
    <w:rsid w:val="00DF2AC6"/>
    <w:rsid w:val="00DF3CF9"/>
    <w:rsid w:val="00DF7214"/>
    <w:rsid w:val="00DF7446"/>
    <w:rsid w:val="00DF7628"/>
    <w:rsid w:val="00DF7E58"/>
    <w:rsid w:val="00E00091"/>
    <w:rsid w:val="00E0024C"/>
    <w:rsid w:val="00E00ACA"/>
    <w:rsid w:val="00E00C44"/>
    <w:rsid w:val="00E01CEF"/>
    <w:rsid w:val="00E036A4"/>
    <w:rsid w:val="00E06C07"/>
    <w:rsid w:val="00E07B6B"/>
    <w:rsid w:val="00E10FF9"/>
    <w:rsid w:val="00E11145"/>
    <w:rsid w:val="00E12335"/>
    <w:rsid w:val="00E13FA7"/>
    <w:rsid w:val="00E14CEF"/>
    <w:rsid w:val="00E16706"/>
    <w:rsid w:val="00E1796C"/>
    <w:rsid w:val="00E204B2"/>
    <w:rsid w:val="00E21D16"/>
    <w:rsid w:val="00E23280"/>
    <w:rsid w:val="00E2396D"/>
    <w:rsid w:val="00E23ACB"/>
    <w:rsid w:val="00E25A8F"/>
    <w:rsid w:val="00E25B1A"/>
    <w:rsid w:val="00E30228"/>
    <w:rsid w:val="00E30E0B"/>
    <w:rsid w:val="00E3387D"/>
    <w:rsid w:val="00E33FD3"/>
    <w:rsid w:val="00E34D44"/>
    <w:rsid w:val="00E36279"/>
    <w:rsid w:val="00E36438"/>
    <w:rsid w:val="00E36B09"/>
    <w:rsid w:val="00E37207"/>
    <w:rsid w:val="00E37CEC"/>
    <w:rsid w:val="00E40460"/>
    <w:rsid w:val="00E41955"/>
    <w:rsid w:val="00E4230F"/>
    <w:rsid w:val="00E43505"/>
    <w:rsid w:val="00E44015"/>
    <w:rsid w:val="00E46DEB"/>
    <w:rsid w:val="00E50750"/>
    <w:rsid w:val="00E51547"/>
    <w:rsid w:val="00E521EA"/>
    <w:rsid w:val="00E52C53"/>
    <w:rsid w:val="00E53922"/>
    <w:rsid w:val="00E5402B"/>
    <w:rsid w:val="00E55BA4"/>
    <w:rsid w:val="00E55ECF"/>
    <w:rsid w:val="00E564ED"/>
    <w:rsid w:val="00E56FB6"/>
    <w:rsid w:val="00E614FB"/>
    <w:rsid w:val="00E63CE9"/>
    <w:rsid w:val="00E6552D"/>
    <w:rsid w:val="00E6762E"/>
    <w:rsid w:val="00E718D4"/>
    <w:rsid w:val="00E72342"/>
    <w:rsid w:val="00E72BFA"/>
    <w:rsid w:val="00E73D2F"/>
    <w:rsid w:val="00E74C7C"/>
    <w:rsid w:val="00E75E12"/>
    <w:rsid w:val="00E7734E"/>
    <w:rsid w:val="00E777F3"/>
    <w:rsid w:val="00E8079B"/>
    <w:rsid w:val="00E81EDC"/>
    <w:rsid w:val="00E82F50"/>
    <w:rsid w:val="00E86C46"/>
    <w:rsid w:val="00E87031"/>
    <w:rsid w:val="00E8799A"/>
    <w:rsid w:val="00E87C39"/>
    <w:rsid w:val="00E87F5B"/>
    <w:rsid w:val="00E9130E"/>
    <w:rsid w:val="00E93DAB"/>
    <w:rsid w:val="00E940C0"/>
    <w:rsid w:val="00E94621"/>
    <w:rsid w:val="00E95001"/>
    <w:rsid w:val="00E95995"/>
    <w:rsid w:val="00EA0E4D"/>
    <w:rsid w:val="00EA43F9"/>
    <w:rsid w:val="00EA4562"/>
    <w:rsid w:val="00EA5B91"/>
    <w:rsid w:val="00EA6AB4"/>
    <w:rsid w:val="00EA70A3"/>
    <w:rsid w:val="00EA70C6"/>
    <w:rsid w:val="00EA7C53"/>
    <w:rsid w:val="00EB035A"/>
    <w:rsid w:val="00EB0555"/>
    <w:rsid w:val="00EB0607"/>
    <w:rsid w:val="00EB1481"/>
    <w:rsid w:val="00EB1828"/>
    <w:rsid w:val="00EB2624"/>
    <w:rsid w:val="00EB3FAE"/>
    <w:rsid w:val="00EB4BE2"/>
    <w:rsid w:val="00EB68B0"/>
    <w:rsid w:val="00EB6DC8"/>
    <w:rsid w:val="00EB7675"/>
    <w:rsid w:val="00EC07C7"/>
    <w:rsid w:val="00EC08D7"/>
    <w:rsid w:val="00EC0ACC"/>
    <w:rsid w:val="00EC0FD8"/>
    <w:rsid w:val="00EC14EA"/>
    <w:rsid w:val="00EC2031"/>
    <w:rsid w:val="00EC4B6A"/>
    <w:rsid w:val="00EC4C76"/>
    <w:rsid w:val="00EC4F4C"/>
    <w:rsid w:val="00EC6118"/>
    <w:rsid w:val="00EC6B37"/>
    <w:rsid w:val="00ED1812"/>
    <w:rsid w:val="00ED2AB5"/>
    <w:rsid w:val="00ED31A9"/>
    <w:rsid w:val="00ED39A6"/>
    <w:rsid w:val="00ED5010"/>
    <w:rsid w:val="00ED70AF"/>
    <w:rsid w:val="00EE125F"/>
    <w:rsid w:val="00EE29FC"/>
    <w:rsid w:val="00EE35CC"/>
    <w:rsid w:val="00EE415F"/>
    <w:rsid w:val="00EE42DF"/>
    <w:rsid w:val="00EE4382"/>
    <w:rsid w:val="00EE4549"/>
    <w:rsid w:val="00EE5059"/>
    <w:rsid w:val="00EE5267"/>
    <w:rsid w:val="00EE6393"/>
    <w:rsid w:val="00EE686B"/>
    <w:rsid w:val="00EE6AAB"/>
    <w:rsid w:val="00EF04A6"/>
    <w:rsid w:val="00EF1FDD"/>
    <w:rsid w:val="00EF43A0"/>
    <w:rsid w:val="00EF5011"/>
    <w:rsid w:val="00EF6A1C"/>
    <w:rsid w:val="00F01DA8"/>
    <w:rsid w:val="00F02B1F"/>
    <w:rsid w:val="00F03319"/>
    <w:rsid w:val="00F04DA4"/>
    <w:rsid w:val="00F05A2C"/>
    <w:rsid w:val="00F06272"/>
    <w:rsid w:val="00F075BA"/>
    <w:rsid w:val="00F07CAE"/>
    <w:rsid w:val="00F12F4E"/>
    <w:rsid w:val="00F13AF6"/>
    <w:rsid w:val="00F13FDC"/>
    <w:rsid w:val="00F17918"/>
    <w:rsid w:val="00F21539"/>
    <w:rsid w:val="00F241A1"/>
    <w:rsid w:val="00F25394"/>
    <w:rsid w:val="00F26971"/>
    <w:rsid w:val="00F269D4"/>
    <w:rsid w:val="00F3152F"/>
    <w:rsid w:val="00F33FB7"/>
    <w:rsid w:val="00F3439A"/>
    <w:rsid w:val="00F344C8"/>
    <w:rsid w:val="00F35287"/>
    <w:rsid w:val="00F3570E"/>
    <w:rsid w:val="00F35C3F"/>
    <w:rsid w:val="00F36467"/>
    <w:rsid w:val="00F36705"/>
    <w:rsid w:val="00F36F62"/>
    <w:rsid w:val="00F37981"/>
    <w:rsid w:val="00F37DB2"/>
    <w:rsid w:val="00F40AD5"/>
    <w:rsid w:val="00F43877"/>
    <w:rsid w:val="00F4566D"/>
    <w:rsid w:val="00F51A2E"/>
    <w:rsid w:val="00F5275F"/>
    <w:rsid w:val="00F55936"/>
    <w:rsid w:val="00F5628B"/>
    <w:rsid w:val="00F57526"/>
    <w:rsid w:val="00F6106E"/>
    <w:rsid w:val="00F616D9"/>
    <w:rsid w:val="00F638D8"/>
    <w:rsid w:val="00F63B56"/>
    <w:rsid w:val="00F64F4D"/>
    <w:rsid w:val="00F66863"/>
    <w:rsid w:val="00F704FF"/>
    <w:rsid w:val="00F709F6"/>
    <w:rsid w:val="00F70BAF"/>
    <w:rsid w:val="00F7195A"/>
    <w:rsid w:val="00F720B4"/>
    <w:rsid w:val="00F803E9"/>
    <w:rsid w:val="00F8212B"/>
    <w:rsid w:val="00F83794"/>
    <w:rsid w:val="00F83B8A"/>
    <w:rsid w:val="00F83F8F"/>
    <w:rsid w:val="00F84773"/>
    <w:rsid w:val="00F8685B"/>
    <w:rsid w:val="00F874AA"/>
    <w:rsid w:val="00F90013"/>
    <w:rsid w:val="00F91B13"/>
    <w:rsid w:val="00F92FC0"/>
    <w:rsid w:val="00F9447A"/>
    <w:rsid w:val="00F964B4"/>
    <w:rsid w:val="00F96DD0"/>
    <w:rsid w:val="00F971AB"/>
    <w:rsid w:val="00FA1BA0"/>
    <w:rsid w:val="00FA1BDA"/>
    <w:rsid w:val="00FA1D81"/>
    <w:rsid w:val="00FA3176"/>
    <w:rsid w:val="00FA34BA"/>
    <w:rsid w:val="00FA5370"/>
    <w:rsid w:val="00FA5890"/>
    <w:rsid w:val="00FA60C3"/>
    <w:rsid w:val="00FA7174"/>
    <w:rsid w:val="00FA7F37"/>
    <w:rsid w:val="00FB03C0"/>
    <w:rsid w:val="00FB3F41"/>
    <w:rsid w:val="00FB4FA4"/>
    <w:rsid w:val="00FB6703"/>
    <w:rsid w:val="00FC08E9"/>
    <w:rsid w:val="00FC0E8E"/>
    <w:rsid w:val="00FC1A8E"/>
    <w:rsid w:val="00FC2628"/>
    <w:rsid w:val="00FC3858"/>
    <w:rsid w:val="00FC4C98"/>
    <w:rsid w:val="00FC61AC"/>
    <w:rsid w:val="00FC6B74"/>
    <w:rsid w:val="00FC6C52"/>
    <w:rsid w:val="00FC7804"/>
    <w:rsid w:val="00FC7AC9"/>
    <w:rsid w:val="00FD1E43"/>
    <w:rsid w:val="00FD2B0E"/>
    <w:rsid w:val="00FD4697"/>
    <w:rsid w:val="00FD5CEC"/>
    <w:rsid w:val="00FD621A"/>
    <w:rsid w:val="00FD67C0"/>
    <w:rsid w:val="00FD7306"/>
    <w:rsid w:val="00FD7F07"/>
    <w:rsid w:val="00FE044D"/>
    <w:rsid w:val="00FE0736"/>
    <w:rsid w:val="00FE095E"/>
    <w:rsid w:val="00FE182F"/>
    <w:rsid w:val="00FE2379"/>
    <w:rsid w:val="00FE2EA5"/>
    <w:rsid w:val="00FE3AFF"/>
    <w:rsid w:val="00FE4D81"/>
    <w:rsid w:val="00FE79A7"/>
    <w:rsid w:val="00FF0ABB"/>
    <w:rsid w:val="00FF199A"/>
    <w:rsid w:val="00FF31EB"/>
    <w:rsid w:val="00FF3383"/>
    <w:rsid w:val="00FF3F1B"/>
    <w:rsid w:val="00FF564E"/>
    <w:rsid w:val="00FF5EF2"/>
    <w:rsid w:val="00FF60E6"/>
    <w:rsid w:val="00FF78AC"/>
    <w:rsid w:val="00FF7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F8280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6EAC"/>
    <w:rPr>
      <w:sz w:val="24"/>
      <w:szCs w:val="24"/>
    </w:rPr>
  </w:style>
  <w:style w:type="paragraph" w:styleId="Heading1">
    <w:name w:val="heading 1"/>
    <w:aliases w:val="Document Header1"/>
    <w:basedOn w:val="Normal"/>
    <w:next w:val="Normal"/>
    <w:link w:val="Heading1Char"/>
    <w:qFormat/>
    <w:rsid w:val="00971747"/>
    <w:pPr>
      <w:suppressAutoHyphens/>
      <w:spacing w:before="480" w:after="120"/>
      <w:jc w:val="center"/>
      <w:outlineLvl w:val="0"/>
    </w:pPr>
    <w:rPr>
      <w:rFonts w:ascii="Times New Roman Bold" w:hAnsi="Times New Roman Bold"/>
      <w:b/>
      <w:smallCaps/>
      <w:sz w:val="36"/>
      <w:szCs w:val="20"/>
    </w:rPr>
  </w:style>
  <w:style w:type="paragraph" w:styleId="Heading2">
    <w:name w:val="heading 2"/>
    <w:aliases w:val="Title Header2"/>
    <w:basedOn w:val="Normal"/>
    <w:next w:val="Normal"/>
    <w:link w:val="Heading2Char"/>
    <w:qFormat/>
    <w:rsid w:val="00971747"/>
    <w:pPr>
      <w:pBdr>
        <w:bottom w:val="single" w:sz="24" w:space="3" w:color="C0C0C0"/>
      </w:pBdr>
      <w:suppressAutoHyphens/>
      <w:spacing w:after="120"/>
      <w:jc w:val="center"/>
      <w:outlineLvl w:val="1"/>
    </w:pPr>
    <w:rPr>
      <w:rFonts w:ascii="Arial" w:hAnsi="Arial"/>
      <w:b/>
      <w:sz w:val="28"/>
      <w:szCs w:val="20"/>
    </w:rPr>
  </w:style>
  <w:style w:type="paragraph" w:styleId="Heading3">
    <w:name w:val="heading 3"/>
    <w:aliases w:val="Section Header3,ClauseSub_No&amp;Name,Heading 3 Char,Section Header3 Char Char Char Char Char,Section Header3 Char Char Char,Sub-Clause Paragraph"/>
    <w:basedOn w:val="Normal"/>
    <w:next w:val="Normal"/>
    <w:link w:val="Heading3Char1"/>
    <w:uiPriority w:val="9"/>
    <w:qFormat/>
    <w:rsid w:val="00971747"/>
    <w:pPr>
      <w:suppressAutoHyphens/>
      <w:spacing w:after="120"/>
      <w:jc w:val="center"/>
      <w:outlineLvl w:val="2"/>
    </w:pPr>
    <w:rPr>
      <w:rFonts w:ascii="Times New Roman Bold" w:hAnsi="Times New Roman Bold"/>
      <w:b/>
      <w:sz w:val="28"/>
      <w:szCs w:val="20"/>
    </w:rPr>
  </w:style>
  <w:style w:type="paragraph" w:styleId="Heading4">
    <w:name w:val="heading 4"/>
    <w:aliases w:val=" Sub-Clause Sub-paragraph,ClauseSubSub_No&amp;Name,Sub-Clause Sub-paragraph"/>
    <w:basedOn w:val="Normal"/>
    <w:next w:val="Normal"/>
    <w:link w:val="Heading4Char"/>
    <w:uiPriority w:val="9"/>
    <w:qFormat/>
    <w:rsid w:val="00971747"/>
    <w:pPr>
      <w:keepNext/>
      <w:suppressAutoHyphens/>
      <w:spacing w:before="240" w:after="120"/>
      <w:jc w:val="center"/>
      <w:outlineLvl w:val="3"/>
    </w:pPr>
    <w:rPr>
      <w:b/>
      <w:szCs w:val="20"/>
    </w:rPr>
  </w:style>
  <w:style w:type="paragraph" w:styleId="Heading5">
    <w:name w:val="heading 5"/>
    <w:basedOn w:val="Normal"/>
    <w:next w:val="Normal"/>
    <w:link w:val="Heading5Char"/>
    <w:uiPriority w:val="9"/>
    <w:qFormat/>
    <w:rsid w:val="00971747"/>
    <w:pPr>
      <w:keepNext/>
      <w:keepLines/>
      <w:suppressAutoHyphens/>
      <w:spacing w:before="240" w:after="120"/>
      <w:jc w:val="both"/>
      <w:outlineLvl w:val="4"/>
    </w:pPr>
    <w:rPr>
      <w:b/>
      <w:szCs w:val="20"/>
    </w:rPr>
  </w:style>
  <w:style w:type="paragraph" w:styleId="Heading6">
    <w:name w:val="heading 6"/>
    <w:basedOn w:val="Normal"/>
    <w:next w:val="Normal"/>
    <w:link w:val="Heading6Char"/>
    <w:uiPriority w:val="9"/>
    <w:qFormat/>
    <w:rsid w:val="00971747"/>
    <w:pPr>
      <w:suppressAutoHyphens/>
      <w:spacing w:before="240" w:after="60"/>
      <w:jc w:val="both"/>
      <w:outlineLvl w:val="5"/>
    </w:pPr>
    <w:rPr>
      <w:rFonts w:ascii="Univers" w:hAnsi="Univers"/>
      <w:i/>
      <w:szCs w:val="20"/>
    </w:rPr>
  </w:style>
  <w:style w:type="paragraph" w:styleId="Heading7">
    <w:name w:val="heading 7"/>
    <w:basedOn w:val="Normal"/>
    <w:next w:val="Normal"/>
    <w:qFormat/>
    <w:rsid w:val="00971747"/>
    <w:pPr>
      <w:suppressAutoHyphens/>
      <w:spacing w:before="240" w:after="60"/>
      <w:jc w:val="both"/>
      <w:outlineLvl w:val="6"/>
    </w:pPr>
    <w:rPr>
      <w:rFonts w:ascii="Univers" w:hAnsi="Univers"/>
      <w:sz w:val="20"/>
      <w:szCs w:val="20"/>
    </w:rPr>
  </w:style>
  <w:style w:type="paragraph" w:styleId="Heading8">
    <w:name w:val="heading 8"/>
    <w:basedOn w:val="Normal"/>
    <w:next w:val="Normal"/>
    <w:qFormat/>
    <w:rsid w:val="00971747"/>
    <w:pPr>
      <w:suppressAutoHyphens/>
      <w:spacing w:before="240" w:after="60"/>
      <w:jc w:val="both"/>
      <w:outlineLvl w:val="7"/>
    </w:pPr>
    <w:rPr>
      <w:rFonts w:ascii="Univers" w:hAnsi="Univers"/>
      <w:i/>
      <w:sz w:val="20"/>
      <w:szCs w:val="20"/>
    </w:rPr>
  </w:style>
  <w:style w:type="paragraph" w:styleId="Heading9">
    <w:name w:val="heading 9"/>
    <w:basedOn w:val="Normal"/>
    <w:next w:val="Normal"/>
    <w:qFormat/>
    <w:rsid w:val="00971747"/>
    <w:pPr>
      <w:suppressAutoHyphens/>
      <w:spacing w:before="240" w:after="60"/>
      <w:jc w:val="both"/>
      <w:outlineLvl w:val="8"/>
    </w:pPr>
    <w:rPr>
      <w:rFonts w:ascii="Univers" w:hAnsi="Univers"/>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semiHidden/>
    <w:rsid w:val="00971747"/>
    <w:rPr>
      <w:vertAlign w:val="superscript"/>
    </w:rPr>
  </w:style>
  <w:style w:type="paragraph" w:styleId="EndnoteText">
    <w:name w:val="endnote text"/>
    <w:basedOn w:val="Normal"/>
    <w:semiHidden/>
    <w:rsid w:val="00971747"/>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120"/>
      <w:jc w:val="both"/>
    </w:pPr>
    <w:rPr>
      <w:szCs w:val="20"/>
    </w:rPr>
  </w:style>
  <w:style w:type="character" w:styleId="FootnoteReference">
    <w:name w:val="footnote reference"/>
    <w:basedOn w:val="DefaultParagraphFont"/>
    <w:uiPriority w:val="99"/>
    <w:rsid w:val="00971747"/>
    <w:rPr>
      <w:rFonts w:ascii="Times New Roman" w:hAnsi="Times New Roman"/>
      <w:spacing w:val="0"/>
      <w:kern w:val="0"/>
      <w:position w:val="0"/>
      <w:sz w:val="20"/>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971747"/>
    <w:pPr>
      <w:suppressAutoHyphens/>
      <w:spacing w:after="120"/>
      <w:ind w:left="360" w:hanging="360"/>
    </w:pPr>
    <w:rPr>
      <w:rFonts w:ascii="Arial" w:hAnsi="Arial"/>
      <w:sz w:val="20"/>
      <w:szCs w:val="20"/>
    </w:rPr>
  </w:style>
  <w:style w:type="character" w:styleId="CommentReference">
    <w:name w:val="annotation reference"/>
    <w:basedOn w:val="DefaultParagraphFont"/>
    <w:uiPriority w:val="99"/>
    <w:rsid w:val="00971747"/>
    <w:rPr>
      <w:sz w:val="16"/>
    </w:rPr>
  </w:style>
  <w:style w:type="paragraph" w:styleId="CommentText">
    <w:name w:val="annotation text"/>
    <w:basedOn w:val="Normal"/>
    <w:link w:val="CommentTextChar"/>
    <w:uiPriority w:val="99"/>
    <w:rsid w:val="00971747"/>
    <w:pPr>
      <w:ind w:left="533" w:hanging="533"/>
    </w:pPr>
    <w:rPr>
      <w:sz w:val="20"/>
    </w:rPr>
  </w:style>
  <w:style w:type="paragraph" w:styleId="TOC4">
    <w:name w:val="toc 4"/>
    <w:basedOn w:val="Normal"/>
    <w:next w:val="Normal"/>
    <w:uiPriority w:val="39"/>
    <w:rsid w:val="00971747"/>
    <w:pPr>
      <w:suppressAutoHyphens/>
      <w:ind w:left="720"/>
    </w:pPr>
    <w:rPr>
      <w:sz w:val="18"/>
      <w:szCs w:val="20"/>
    </w:rPr>
  </w:style>
  <w:style w:type="paragraph" w:styleId="TOC1">
    <w:name w:val="toc 1"/>
    <w:basedOn w:val="Normal"/>
    <w:next w:val="TOC2"/>
    <w:uiPriority w:val="39"/>
    <w:qFormat/>
    <w:rsid w:val="00971747"/>
    <w:pPr>
      <w:tabs>
        <w:tab w:val="right" w:leader="dot" w:pos="9000"/>
      </w:tabs>
      <w:suppressAutoHyphens/>
      <w:spacing w:before="120" w:after="120"/>
    </w:pPr>
    <w:rPr>
      <w:rFonts w:ascii="Times New Roman Bold" w:hAnsi="Times New Roman Bold"/>
      <w:b/>
      <w:szCs w:val="20"/>
    </w:rPr>
  </w:style>
  <w:style w:type="paragraph" w:styleId="TOC2">
    <w:name w:val="toc 2"/>
    <w:basedOn w:val="Normal"/>
    <w:autoRedefine/>
    <w:uiPriority w:val="39"/>
    <w:qFormat/>
    <w:rsid w:val="001770CD"/>
    <w:pPr>
      <w:tabs>
        <w:tab w:val="left" w:pos="900"/>
        <w:tab w:val="right" w:leader="dot" w:pos="9000"/>
      </w:tabs>
      <w:suppressAutoHyphens/>
      <w:ind w:left="900" w:hanging="540"/>
    </w:pPr>
    <w:rPr>
      <w:noProof/>
      <w:szCs w:val="20"/>
    </w:rPr>
  </w:style>
  <w:style w:type="paragraph" w:styleId="TOC3">
    <w:name w:val="toc 3"/>
    <w:basedOn w:val="Normal"/>
    <w:next w:val="Normal"/>
    <w:uiPriority w:val="39"/>
    <w:qFormat/>
    <w:rsid w:val="009A148B"/>
    <w:pPr>
      <w:suppressAutoHyphens/>
      <w:ind w:left="480"/>
    </w:pPr>
    <w:rPr>
      <w:szCs w:val="20"/>
    </w:rPr>
  </w:style>
  <w:style w:type="paragraph" w:styleId="TOC5">
    <w:name w:val="toc 5"/>
    <w:basedOn w:val="Normal"/>
    <w:next w:val="Normal"/>
    <w:uiPriority w:val="39"/>
    <w:rsid w:val="00971747"/>
    <w:pPr>
      <w:suppressAutoHyphens/>
      <w:ind w:left="960"/>
    </w:pPr>
    <w:rPr>
      <w:sz w:val="18"/>
      <w:szCs w:val="20"/>
    </w:rPr>
  </w:style>
  <w:style w:type="paragraph" w:styleId="TOC6">
    <w:name w:val="toc 6"/>
    <w:basedOn w:val="Normal"/>
    <w:next w:val="Normal"/>
    <w:uiPriority w:val="39"/>
    <w:rsid w:val="00971747"/>
    <w:pPr>
      <w:suppressAutoHyphens/>
      <w:ind w:left="1200"/>
    </w:pPr>
    <w:rPr>
      <w:sz w:val="18"/>
      <w:szCs w:val="20"/>
    </w:rPr>
  </w:style>
  <w:style w:type="paragraph" w:styleId="TOC7">
    <w:name w:val="toc 7"/>
    <w:basedOn w:val="Normal"/>
    <w:next w:val="Normal"/>
    <w:uiPriority w:val="39"/>
    <w:rsid w:val="00971747"/>
    <w:pPr>
      <w:suppressAutoHyphens/>
      <w:ind w:left="1440"/>
    </w:pPr>
    <w:rPr>
      <w:sz w:val="18"/>
      <w:szCs w:val="20"/>
    </w:rPr>
  </w:style>
  <w:style w:type="paragraph" w:styleId="TOC8">
    <w:name w:val="toc 8"/>
    <w:basedOn w:val="Normal"/>
    <w:next w:val="Normal"/>
    <w:uiPriority w:val="39"/>
    <w:rsid w:val="00971747"/>
    <w:pPr>
      <w:suppressAutoHyphens/>
      <w:ind w:left="1680"/>
    </w:pPr>
    <w:rPr>
      <w:sz w:val="18"/>
      <w:szCs w:val="20"/>
    </w:rPr>
  </w:style>
  <w:style w:type="paragraph" w:styleId="TOC9">
    <w:name w:val="toc 9"/>
    <w:basedOn w:val="Normal"/>
    <w:next w:val="Normal"/>
    <w:uiPriority w:val="39"/>
    <w:rsid w:val="00971747"/>
    <w:pPr>
      <w:suppressAutoHyphens/>
      <w:ind w:left="1920"/>
    </w:pPr>
    <w:rPr>
      <w:sz w:val="18"/>
      <w:szCs w:val="20"/>
    </w:rPr>
  </w:style>
  <w:style w:type="paragraph" w:customStyle="1" w:styleId="explanatorynotes">
    <w:name w:val="explanatory_notes"/>
    <w:basedOn w:val="Normal"/>
    <w:link w:val="explanatorynotesChar"/>
    <w:rsid w:val="001D19C1"/>
    <w:pPr>
      <w:suppressAutoHyphens/>
      <w:spacing w:after="120"/>
      <w:jc w:val="both"/>
    </w:pPr>
    <w:rPr>
      <w:rFonts w:ascii="Arial" w:hAnsi="Arial"/>
      <w:sz w:val="22"/>
      <w:szCs w:val="20"/>
    </w:rPr>
  </w:style>
  <w:style w:type="character" w:customStyle="1" w:styleId="explanatorynotesChar">
    <w:name w:val="explanatory_notes Char"/>
    <w:basedOn w:val="DefaultParagraphFont"/>
    <w:link w:val="explanatorynotes"/>
    <w:rsid w:val="004D598F"/>
    <w:rPr>
      <w:rFonts w:ascii="Arial" w:hAnsi="Arial"/>
      <w:sz w:val="22"/>
    </w:rPr>
  </w:style>
  <w:style w:type="paragraph" w:customStyle="1" w:styleId="explanatoryclause">
    <w:name w:val="explanatory_clause"/>
    <w:basedOn w:val="Normal"/>
    <w:rsid w:val="00971747"/>
    <w:pPr>
      <w:suppressAutoHyphens/>
      <w:spacing w:after="120"/>
      <w:ind w:left="738" w:right="-14" w:hanging="738"/>
    </w:pPr>
    <w:rPr>
      <w:rFonts w:ascii="Arial" w:hAnsi="Arial"/>
      <w:sz w:val="22"/>
      <w:szCs w:val="20"/>
    </w:rPr>
  </w:style>
  <w:style w:type="character" w:styleId="PageNumber">
    <w:name w:val="page number"/>
    <w:basedOn w:val="DefaultParagraphFont"/>
    <w:rsid w:val="004D598F"/>
    <w:rPr>
      <w:rFonts w:ascii="Times New Roman" w:hAnsi="Times New Roman"/>
      <w:spacing w:val="0"/>
      <w:position w:val="0"/>
      <w:sz w:val="20"/>
      <w:vertAlign w:val="baseline"/>
    </w:rPr>
  </w:style>
  <w:style w:type="paragraph" w:styleId="DocumentMap">
    <w:name w:val="Document Map"/>
    <w:basedOn w:val="Normal"/>
    <w:link w:val="DocumentMapChar"/>
    <w:semiHidden/>
    <w:rsid w:val="00971747"/>
    <w:pPr>
      <w:shd w:val="clear" w:color="auto" w:fill="000080"/>
    </w:pPr>
    <w:rPr>
      <w:rFonts w:ascii="Tahoma" w:hAnsi="Tahoma"/>
    </w:rPr>
  </w:style>
  <w:style w:type="character" w:styleId="Hyperlink">
    <w:name w:val="Hyperlink"/>
    <w:basedOn w:val="DefaultParagraphFont"/>
    <w:uiPriority w:val="99"/>
    <w:rsid w:val="00971747"/>
    <w:rPr>
      <w:color w:val="0000FF"/>
      <w:u w:val="single"/>
    </w:rPr>
  </w:style>
  <w:style w:type="paragraph" w:styleId="Caption">
    <w:name w:val="caption"/>
    <w:basedOn w:val="Normal"/>
    <w:next w:val="Normal"/>
    <w:uiPriority w:val="35"/>
    <w:qFormat/>
    <w:rsid w:val="00971747"/>
    <w:pPr>
      <w:suppressAutoHyphens/>
      <w:spacing w:before="120" w:after="120"/>
      <w:jc w:val="center"/>
    </w:pPr>
    <w:rPr>
      <w:b/>
      <w:sz w:val="22"/>
      <w:szCs w:val="20"/>
    </w:rPr>
  </w:style>
  <w:style w:type="character" w:styleId="FollowedHyperlink">
    <w:name w:val="FollowedHyperlink"/>
    <w:basedOn w:val="DefaultParagraphFont"/>
    <w:rsid w:val="00971747"/>
    <w:rPr>
      <w:color w:val="800080"/>
      <w:u w:val="single"/>
    </w:rPr>
  </w:style>
  <w:style w:type="paragraph" w:styleId="CommentSubject">
    <w:name w:val="annotation subject"/>
    <w:basedOn w:val="CommentText"/>
    <w:next w:val="CommentText"/>
    <w:link w:val="CommentSubjectChar"/>
    <w:rsid w:val="00CB529C"/>
    <w:pPr>
      <w:ind w:left="0" w:firstLine="0"/>
    </w:pPr>
    <w:rPr>
      <w:b/>
      <w:bCs/>
    </w:rPr>
  </w:style>
  <w:style w:type="paragraph" w:styleId="BalloonText">
    <w:name w:val="Balloon Text"/>
    <w:basedOn w:val="Normal"/>
    <w:link w:val="BalloonTextChar"/>
    <w:uiPriority w:val="99"/>
    <w:semiHidden/>
    <w:rsid w:val="00CB529C"/>
    <w:rPr>
      <w:rFonts w:ascii="Tahoma" w:hAnsi="Tahoma" w:cs="Tahoma"/>
      <w:sz w:val="16"/>
      <w:szCs w:val="16"/>
    </w:rPr>
  </w:style>
  <w:style w:type="paragraph" w:styleId="Header">
    <w:name w:val="header"/>
    <w:basedOn w:val="Normal"/>
    <w:link w:val="HeaderChar"/>
    <w:uiPriority w:val="99"/>
    <w:qFormat/>
    <w:rsid w:val="00975067"/>
    <w:pPr>
      <w:tabs>
        <w:tab w:val="center" w:pos="4320"/>
        <w:tab w:val="right" w:pos="8640"/>
      </w:tabs>
      <w:suppressAutoHyphens/>
      <w:spacing w:after="120"/>
      <w:jc w:val="both"/>
    </w:pPr>
    <w:rPr>
      <w:szCs w:val="20"/>
    </w:rPr>
  </w:style>
  <w:style w:type="paragraph" w:styleId="Footer">
    <w:name w:val="footer"/>
    <w:basedOn w:val="Normal"/>
    <w:link w:val="FooterChar"/>
    <w:uiPriority w:val="99"/>
    <w:qFormat/>
    <w:rsid w:val="00975067"/>
    <w:pPr>
      <w:tabs>
        <w:tab w:val="center" w:pos="4320"/>
        <w:tab w:val="right" w:pos="8640"/>
      </w:tabs>
      <w:suppressAutoHyphens/>
      <w:spacing w:after="120"/>
      <w:jc w:val="both"/>
    </w:pPr>
    <w:rPr>
      <w:szCs w:val="20"/>
    </w:rPr>
  </w:style>
  <w:style w:type="paragraph" w:customStyle="1" w:styleId="Head21a">
    <w:name w:val="Head 2.1a"/>
    <w:basedOn w:val="Normal"/>
    <w:rsid w:val="004D598F"/>
    <w:pPr>
      <w:keepNext/>
      <w:pBdr>
        <w:bottom w:val="single" w:sz="24" w:space="3" w:color="auto"/>
      </w:pBdr>
      <w:suppressAutoHyphens/>
      <w:spacing w:before="480" w:after="120"/>
      <w:jc w:val="center"/>
    </w:pPr>
    <w:rPr>
      <w:rFonts w:ascii="Times New Roman Bold" w:hAnsi="Times New Roman Bold"/>
      <w:b/>
      <w:smallCaps/>
      <w:sz w:val="32"/>
      <w:szCs w:val="20"/>
    </w:rPr>
  </w:style>
  <w:style w:type="paragraph" w:customStyle="1" w:styleId="Head01">
    <w:name w:val="Head 0.1"/>
    <w:basedOn w:val="Head0"/>
    <w:qFormat/>
    <w:rsid w:val="006905AD"/>
    <w:pPr>
      <w:suppressAutoHyphens w:val="0"/>
      <w:spacing w:after="0"/>
    </w:pPr>
    <w:rPr>
      <w:sz w:val="56"/>
    </w:rPr>
  </w:style>
  <w:style w:type="paragraph" w:customStyle="1" w:styleId="TOC11">
    <w:name w:val="TOC 11"/>
    <w:rsid w:val="004D598F"/>
    <w:pPr>
      <w:tabs>
        <w:tab w:val="left" w:pos="360"/>
      </w:tabs>
      <w:suppressAutoHyphens/>
    </w:pPr>
    <w:rPr>
      <w:rFonts w:ascii="CG Times" w:hAnsi="CG Times"/>
      <w:smallCaps/>
      <w:sz w:val="22"/>
    </w:rPr>
  </w:style>
  <w:style w:type="paragraph" w:customStyle="1" w:styleId="BankNormal">
    <w:name w:val="BankNormal"/>
    <w:rsid w:val="004D598F"/>
    <w:pPr>
      <w:tabs>
        <w:tab w:val="left" w:pos="-720"/>
      </w:tabs>
      <w:suppressAutoHyphens/>
    </w:pPr>
    <w:rPr>
      <w:rFonts w:ascii="CG Times" w:hAnsi="CG Times"/>
      <w:sz w:val="22"/>
    </w:rPr>
  </w:style>
  <w:style w:type="character" w:customStyle="1" w:styleId="preparersnote">
    <w:name w:val="preparer's note"/>
    <w:basedOn w:val="DefaultParagraphFont"/>
    <w:rsid w:val="004D598F"/>
    <w:rPr>
      <w:b/>
      <w:i/>
      <w:iCs/>
    </w:rPr>
  </w:style>
  <w:style w:type="paragraph" w:styleId="NormalWeb">
    <w:name w:val="Normal (Web)"/>
    <w:basedOn w:val="Normal"/>
    <w:rsid w:val="004D598F"/>
    <w:pPr>
      <w:suppressAutoHyphens/>
      <w:spacing w:before="100" w:beforeAutospacing="1" w:after="100" w:afterAutospacing="1"/>
      <w:jc w:val="both"/>
    </w:pPr>
    <w:rPr>
      <w:rFonts w:ascii="Arial Unicode MS" w:eastAsia="Arial Unicode MS" w:hAnsi="Arial Unicode MS" w:cs="Arial Unicode MS"/>
    </w:rPr>
  </w:style>
  <w:style w:type="paragraph" w:customStyle="1" w:styleId="Head11a">
    <w:name w:val="Head 1.1a"/>
    <w:rsid w:val="004D598F"/>
    <w:pPr>
      <w:keepNext/>
      <w:numPr>
        <w:ilvl w:val="12"/>
      </w:numPr>
      <w:pBdr>
        <w:bottom w:val="single" w:sz="24" w:space="1" w:color="auto"/>
      </w:pBdr>
      <w:spacing w:before="360" w:after="120"/>
      <w:jc w:val="center"/>
    </w:pPr>
    <w:rPr>
      <w:rFonts w:ascii="Times New Roman Bold" w:hAnsi="Times New Roman Bold"/>
      <w:b/>
      <w:smallCaps/>
      <w:sz w:val="32"/>
    </w:rPr>
  </w:style>
  <w:style w:type="paragraph" w:customStyle="1" w:styleId="Head12a">
    <w:name w:val="Head 1.2a"/>
    <w:rsid w:val="004D598F"/>
    <w:pPr>
      <w:numPr>
        <w:ilvl w:val="12"/>
      </w:numPr>
      <w:spacing w:after="120"/>
      <w:ind w:left="360" w:hanging="360"/>
    </w:pPr>
    <w:rPr>
      <w:b/>
      <w:sz w:val="24"/>
    </w:rPr>
  </w:style>
  <w:style w:type="paragraph" w:customStyle="1" w:styleId="Head32">
    <w:name w:val="Head 3.2"/>
    <w:basedOn w:val="Normal"/>
    <w:link w:val="Head32Char"/>
    <w:rsid w:val="004D598F"/>
    <w:pPr>
      <w:numPr>
        <w:ilvl w:val="12"/>
      </w:numPr>
      <w:spacing w:after="120"/>
      <w:ind w:left="360" w:hanging="360"/>
      <w:jc w:val="center"/>
    </w:pPr>
    <w:rPr>
      <w:b/>
      <w:sz w:val="28"/>
      <w:szCs w:val="20"/>
    </w:rPr>
  </w:style>
  <w:style w:type="character" w:customStyle="1" w:styleId="Head32Char">
    <w:name w:val="Head 3.2 Char"/>
    <w:basedOn w:val="DefaultParagraphFont"/>
    <w:link w:val="Head32"/>
    <w:rsid w:val="004D598F"/>
    <w:rPr>
      <w:b/>
      <w:sz w:val="28"/>
    </w:rPr>
  </w:style>
  <w:style w:type="paragraph" w:customStyle="1" w:styleId="Head31">
    <w:name w:val="Head 3.1"/>
    <w:basedOn w:val="Normal"/>
    <w:rsid w:val="004D598F"/>
    <w:pPr>
      <w:keepNext/>
      <w:numPr>
        <w:ilvl w:val="12"/>
      </w:numPr>
      <w:pBdr>
        <w:bottom w:val="single" w:sz="24" w:space="1" w:color="auto"/>
      </w:pBdr>
      <w:spacing w:before="360" w:after="120"/>
      <w:jc w:val="center"/>
    </w:pPr>
    <w:rPr>
      <w:rFonts w:ascii="Times New Roman Bold" w:hAnsi="Times New Roman Bold"/>
      <w:b/>
      <w:smallCaps/>
      <w:sz w:val="32"/>
      <w:szCs w:val="20"/>
    </w:rPr>
  </w:style>
  <w:style w:type="paragraph" w:customStyle="1" w:styleId="Head5a1">
    <w:name w:val="Head 5a.1"/>
    <w:basedOn w:val="Normal"/>
    <w:rsid w:val="004D598F"/>
    <w:pPr>
      <w:keepNext/>
      <w:numPr>
        <w:ilvl w:val="12"/>
      </w:numPr>
      <w:pBdr>
        <w:bottom w:val="single" w:sz="24" w:space="1" w:color="auto"/>
      </w:pBdr>
      <w:spacing w:before="480" w:after="240"/>
      <w:jc w:val="center"/>
    </w:pPr>
    <w:rPr>
      <w:rFonts w:ascii="Times New Roman Bold" w:hAnsi="Times New Roman Bold"/>
      <w:b/>
      <w:smallCaps/>
      <w:sz w:val="32"/>
      <w:szCs w:val="20"/>
    </w:rPr>
  </w:style>
  <w:style w:type="paragraph" w:customStyle="1" w:styleId="Head5a2">
    <w:name w:val="Head 5a.2"/>
    <w:basedOn w:val="Head5a1"/>
    <w:next w:val="Normal"/>
    <w:rsid w:val="004D598F"/>
    <w:pPr>
      <w:pBdr>
        <w:bottom w:val="none" w:sz="0" w:space="0" w:color="auto"/>
      </w:pBdr>
      <w:spacing w:before="360" w:after="120"/>
      <w:jc w:val="left"/>
    </w:pPr>
    <w:rPr>
      <w:smallCaps w:val="0"/>
      <w:sz w:val="28"/>
    </w:rPr>
  </w:style>
  <w:style w:type="character" w:customStyle="1" w:styleId="Preparersnotenobold">
    <w:name w:val="Preparer's note (no bold)"/>
    <w:basedOn w:val="DefaultParagraphFont"/>
    <w:rsid w:val="004D598F"/>
    <w:rPr>
      <w:i/>
    </w:rPr>
  </w:style>
  <w:style w:type="paragraph" w:customStyle="1" w:styleId="Head5b1">
    <w:name w:val="Head 5b.1"/>
    <w:basedOn w:val="Head11a"/>
    <w:next w:val="Normal"/>
    <w:rsid w:val="004D598F"/>
    <w:pPr>
      <w:tabs>
        <w:tab w:val="left" w:pos="9900"/>
      </w:tabs>
    </w:pPr>
  </w:style>
  <w:style w:type="paragraph" w:customStyle="1" w:styleId="Head5c1">
    <w:name w:val="Head 5c.1"/>
    <w:basedOn w:val="Head11a"/>
    <w:rsid w:val="004D598F"/>
  </w:style>
  <w:style w:type="paragraph" w:customStyle="1" w:styleId="Head5d1">
    <w:name w:val="Head 5d.1"/>
    <w:basedOn w:val="Head11a"/>
    <w:next w:val="Normal"/>
    <w:rsid w:val="004D598F"/>
  </w:style>
  <w:style w:type="paragraph" w:customStyle="1" w:styleId="Head5d2">
    <w:name w:val="Head 5d.2"/>
    <w:basedOn w:val="Head12a"/>
    <w:next w:val="Normal"/>
    <w:rsid w:val="004D598F"/>
    <w:pPr>
      <w:ind w:left="720" w:hanging="720"/>
      <w:jc w:val="both"/>
    </w:pPr>
  </w:style>
  <w:style w:type="paragraph" w:styleId="NormalIndent">
    <w:name w:val="Normal Indent"/>
    <w:basedOn w:val="Normal"/>
    <w:rsid w:val="004D598F"/>
    <w:pPr>
      <w:suppressAutoHyphens/>
      <w:spacing w:after="120"/>
      <w:ind w:left="720"/>
      <w:jc w:val="both"/>
    </w:pPr>
    <w:rPr>
      <w:szCs w:val="20"/>
    </w:rPr>
  </w:style>
  <w:style w:type="paragraph" w:customStyle="1" w:styleId="Head61">
    <w:name w:val="Head 6.1"/>
    <w:basedOn w:val="Head11a"/>
    <w:next w:val="Normal"/>
    <w:rsid w:val="004D598F"/>
  </w:style>
  <w:style w:type="paragraph" w:customStyle="1" w:styleId="Head62">
    <w:name w:val="Head 6.2"/>
    <w:basedOn w:val="Head12a"/>
    <w:next w:val="Normal"/>
    <w:rsid w:val="004D598F"/>
    <w:pPr>
      <w:suppressAutoHyphens/>
    </w:pPr>
  </w:style>
  <w:style w:type="paragraph" w:customStyle="1" w:styleId="Head72">
    <w:name w:val="Head 7.2"/>
    <w:basedOn w:val="Head12a"/>
    <w:next w:val="Normal"/>
    <w:link w:val="Head72Char"/>
    <w:rsid w:val="004D598F"/>
    <w:pPr>
      <w:keepNext/>
      <w:spacing w:before="480"/>
      <w:jc w:val="center"/>
    </w:pPr>
  </w:style>
  <w:style w:type="paragraph" w:customStyle="1" w:styleId="Head71">
    <w:name w:val="Head 7.1"/>
    <w:basedOn w:val="Head11a"/>
    <w:rsid w:val="004D598F"/>
  </w:style>
  <w:style w:type="paragraph" w:customStyle="1" w:styleId="Head81">
    <w:name w:val="Head 8.1"/>
    <w:basedOn w:val="Head11a"/>
    <w:next w:val="Normal"/>
    <w:rsid w:val="00C45A9D"/>
  </w:style>
  <w:style w:type="paragraph" w:customStyle="1" w:styleId="Head82">
    <w:name w:val="Head 8.2"/>
    <w:basedOn w:val="Head12a"/>
    <w:next w:val="Normal"/>
    <w:rsid w:val="00C45A9D"/>
    <w:pPr>
      <w:jc w:val="center"/>
    </w:pPr>
    <w:rPr>
      <w:sz w:val="32"/>
    </w:rPr>
  </w:style>
  <w:style w:type="paragraph" w:customStyle="1" w:styleId="Head0">
    <w:name w:val="Head 0"/>
    <w:basedOn w:val="Normal"/>
    <w:qFormat/>
    <w:rsid w:val="008E6263"/>
    <w:pPr>
      <w:suppressAutoHyphens/>
      <w:spacing w:before="1440" w:after="120"/>
      <w:jc w:val="center"/>
    </w:pPr>
    <w:rPr>
      <w:rFonts w:ascii="Times New Roman Bold" w:hAnsi="Times New Roman Bold"/>
      <w:b/>
      <w:smallCaps/>
      <w:sz w:val="72"/>
      <w:szCs w:val="72"/>
    </w:rPr>
  </w:style>
  <w:style w:type="paragraph" w:customStyle="1" w:styleId="Head02">
    <w:name w:val="Head 0.2"/>
    <w:basedOn w:val="Heading1"/>
    <w:qFormat/>
    <w:rsid w:val="008E6263"/>
  </w:style>
  <w:style w:type="paragraph" w:customStyle="1" w:styleId="Head11b">
    <w:name w:val="Head 1.1b"/>
    <w:basedOn w:val="Head11a"/>
    <w:qFormat/>
    <w:rsid w:val="00454109"/>
  </w:style>
  <w:style w:type="paragraph" w:customStyle="1" w:styleId="Head12b">
    <w:name w:val="Head 1.2b"/>
    <w:basedOn w:val="Head12a"/>
    <w:qFormat/>
    <w:rsid w:val="00454109"/>
  </w:style>
  <w:style w:type="paragraph" w:customStyle="1" w:styleId="Head21b">
    <w:name w:val="Head 2.1b"/>
    <w:basedOn w:val="Head21a"/>
    <w:qFormat/>
    <w:rsid w:val="00955C2D"/>
  </w:style>
  <w:style w:type="paragraph" w:customStyle="1" w:styleId="P3Header1-Clauses">
    <w:name w:val="P3 Header1-Clauses"/>
    <w:basedOn w:val="Normal"/>
    <w:rsid w:val="00A21115"/>
    <w:rPr>
      <w:b/>
      <w:szCs w:val="20"/>
    </w:rPr>
  </w:style>
  <w:style w:type="paragraph" w:styleId="Revision">
    <w:name w:val="Revision"/>
    <w:hidden/>
    <w:uiPriority w:val="99"/>
    <w:semiHidden/>
    <w:rsid w:val="00602394"/>
    <w:rPr>
      <w:sz w:val="24"/>
    </w:rPr>
  </w:style>
  <w:style w:type="paragraph" w:customStyle="1" w:styleId="S1-Header2">
    <w:name w:val="S1-Header2"/>
    <w:basedOn w:val="Normal"/>
    <w:autoRedefine/>
    <w:rsid w:val="00784903"/>
    <w:pPr>
      <w:numPr>
        <w:numId w:val="3"/>
      </w:numPr>
      <w:spacing w:after="120"/>
    </w:pPr>
    <w:rPr>
      <w:b/>
      <w:szCs w:val="20"/>
    </w:rPr>
  </w:style>
  <w:style w:type="paragraph" w:customStyle="1" w:styleId="S1-subpara">
    <w:name w:val="S1-sub para"/>
    <w:basedOn w:val="Normal"/>
    <w:link w:val="S1-subparaChar"/>
    <w:rsid w:val="00784903"/>
    <w:pPr>
      <w:spacing w:after="200"/>
      <w:jc w:val="both"/>
    </w:pPr>
    <w:rPr>
      <w:szCs w:val="20"/>
    </w:rPr>
  </w:style>
  <w:style w:type="character" w:customStyle="1" w:styleId="S1-subparaChar">
    <w:name w:val="S1-sub para Char"/>
    <w:basedOn w:val="DefaultParagraphFont"/>
    <w:link w:val="S1-subpara"/>
    <w:rsid w:val="00784903"/>
    <w:rPr>
      <w:sz w:val="24"/>
    </w:rPr>
  </w:style>
  <w:style w:type="paragraph" w:styleId="ListParagraph">
    <w:name w:val="List Paragraph"/>
    <w:aliases w:val="Citation List,본문(내용),List Paragraph (numbered (a)),Colorful List - Accent 11,References,WB List Paragraph,Dot pt,F5 List Paragraph,List Paragraph1,No Spacing1,List Paragraph Char Char Char,Indicator Text,Numbered Para 1,Bullet 1,Bullets"/>
    <w:basedOn w:val="Normal"/>
    <w:link w:val="ListParagraphChar"/>
    <w:uiPriority w:val="1"/>
    <w:qFormat/>
    <w:rsid w:val="00016F49"/>
    <w:pPr>
      <w:suppressAutoHyphens/>
      <w:spacing w:after="120"/>
      <w:ind w:left="720"/>
      <w:contextualSpacing/>
      <w:jc w:val="both"/>
    </w:pPr>
    <w:rPr>
      <w:szCs w:val="20"/>
    </w:rPr>
  </w:style>
  <w:style w:type="paragraph" w:customStyle="1" w:styleId="Header2-SubClauses">
    <w:name w:val="Header 2 - SubClauses"/>
    <w:basedOn w:val="Normal"/>
    <w:autoRedefine/>
    <w:rsid w:val="00805000"/>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ind w:left="720" w:hanging="720"/>
      <w:jc w:val="both"/>
    </w:pPr>
    <w:rPr>
      <w:b/>
      <w:szCs w:val="20"/>
    </w:rPr>
  </w:style>
  <w:style w:type="paragraph" w:styleId="Subtitle">
    <w:name w:val="Subtitle"/>
    <w:basedOn w:val="Normal"/>
    <w:link w:val="SubtitleChar"/>
    <w:uiPriority w:val="11"/>
    <w:qFormat/>
    <w:rsid w:val="00455E20"/>
    <w:pPr>
      <w:jc w:val="center"/>
    </w:pPr>
    <w:rPr>
      <w:b/>
      <w:sz w:val="44"/>
      <w:szCs w:val="20"/>
    </w:rPr>
  </w:style>
  <w:style w:type="character" w:customStyle="1" w:styleId="SubtitleChar">
    <w:name w:val="Subtitle Char"/>
    <w:basedOn w:val="DefaultParagraphFont"/>
    <w:link w:val="Subtitle"/>
    <w:uiPriority w:val="11"/>
    <w:rsid w:val="00455E20"/>
    <w:rPr>
      <w:b/>
      <w:sz w:val="44"/>
    </w:rPr>
  </w:style>
  <w:style w:type="paragraph" w:customStyle="1" w:styleId="i">
    <w:name w:val="(i)"/>
    <w:basedOn w:val="Normal"/>
    <w:rsid w:val="00455E20"/>
    <w:pPr>
      <w:suppressAutoHyphens/>
      <w:jc w:val="both"/>
    </w:pPr>
    <w:rPr>
      <w:rFonts w:ascii="Tms Rmn" w:hAnsi="Tms Rmn"/>
      <w:szCs w:val="20"/>
    </w:rPr>
  </w:style>
  <w:style w:type="paragraph" w:styleId="BodyText">
    <w:name w:val="Body Text"/>
    <w:basedOn w:val="Normal"/>
    <w:link w:val="BodyTextChar"/>
    <w:uiPriority w:val="1"/>
    <w:qFormat/>
    <w:rsid w:val="001040E4"/>
    <w:pPr>
      <w:jc w:val="both"/>
    </w:pPr>
    <w:rPr>
      <w:szCs w:val="20"/>
    </w:rPr>
  </w:style>
  <w:style w:type="character" w:customStyle="1" w:styleId="BodyTextChar">
    <w:name w:val="Body Text Char"/>
    <w:basedOn w:val="DefaultParagraphFont"/>
    <w:link w:val="BodyText"/>
    <w:uiPriority w:val="1"/>
    <w:rsid w:val="001040E4"/>
    <w:rPr>
      <w:sz w:val="24"/>
    </w:rPr>
  </w:style>
  <w:style w:type="paragraph" w:styleId="BodyTextIndent">
    <w:name w:val="Body Text Indent"/>
    <w:basedOn w:val="Normal"/>
    <w:link w:val="BodyTextIndentChar"/>
    <w:rsid w:val="001040E4"/>
    <w:pPr>
      <w:ind w:left="720"/>
      <w:jc w:val="both"/>
    </w:pPr>
    <w:rPr>
      <w:szCs w:val="20"/>
    </w:rPr>
  </w:style>
  <w:style w:type="character" w:customStyle="1" w:styleId="BodyTextIndentChar">
    <w:name w:val="Body Text Indent Char"/>
    <w:basedOn w:val="DefaultParagraphFont"/>
    <w:link w:val="BodyTextIndent"/>
    <w:rsid w:val="001040E4"/>
    <w:rPr>
      <w:sz w:val="24"/>
    </w:rPr>
  </w:style>
  <w:style w:type="paragraph" w:customStyle="1" w:styleId="Outline">
    <w:name w:val="Outline"/>
    <w:basedOn w:val="Normal"/>
    <w:rsid w:val="001040E4"/>
    <w:pPr>
      <w:spacing w:before="240"/>
    </w:pPr>
    <w:rPr>
      <w:kern w:val="28"/>
      <w:szCs w:val="20"/>
    </w:rPr>
  </w:style>
  <w:style w:type="paragraph" w:styleId="ListNumber">
    <w:name w:val="List Number"/>
    <w:basedOn w:val="Normal"/>
    <w:rsid w:val="001040E4"/>
    <w:pPr>
      <w:tabs>
        <w:tab w:val="num" w:pos="360"/>
      </w:tabs>
      <w:ind w:left="360" w:hanging="360"/>
      <w:jc w:val="both"/>
    </w:pPr>
    <w:rPr>
      <w:szCs w:val="20"/>
    </w:rPr>
  </w:style>
  <w:style w:type="paragraph" w:customStyle="1" w:styleId="titulo">
    <w:name w:val="titulo"/>
    <w:basedOn w:val="Heading5"/>
    <w:rsid w:val="001040E4"/>
    <w:pPr>
      <w:keepNext w:val="0"/>
      <w:keepLines w:val="0"/>
      <w:suppressAutoHyphens w:val="0"/>
      <w:spacing w:before="0" w:after="240"/>
      <w:jc w:val="center"/>
    </w:pPr>
    <w:rPr>
      <w:rFonts w:ascii="Times New Roman Bold" w:hAnsi="Times New Roman Bold"/>
    </w:rPr>
  </w:style>
  <w:style w:type="paragraph" w:customStyle="1" w:styleId="Option">
    <w:name w:val="Option"/>
    <w:basedOn w:val="Heading1"/>
    <w:rsid w:val="001040E4"/>
    <w:pPr>
      <w:suppressAutoHyphens w:val="0"/>
      <w:spacing w:before="1800"/>
    </w:pPr>
    <w:rPr>
      <w:rFonts w:ascii="Times New Roman" w:hAnsi="Times New Roman"/>
      <w:bCs/>
      <w:smallCaps w:val="0"/>
      <w:kern w:val="28"/>
      <w:sz w:val="48"/>
    </w:rPr>
  </w:style>
  <w:style w:type="paragraph" w:customStyle="1" w:styleId="S1-OptB-header2">
    <w:name w:val="S1-OptB-header2"/>
    <w:basedOn w:val="Normal"/>
    <w:rsid w:val="005D6214"/>
    <w:pPr>
      <w:numPr>
        <w:numId w:val="14"/>
      </w:numPr>
    </w:pPr>
    <w:rPr>
      <w:b/>
      <w:szCs w:val="20"/>
    </w:rPr>
  </w:style>
  <w:style w:type="paragraph" w:customStyle="1" w:styleId="OptB-S1-subpara">
    <w:name w:val="OptB-S1-sub para"/>
    <w:basedOn w:val="Normal"/>
    <w:rsid w:val="005D6214"/>
    <w:pPr>
      <w:numPr>
        <w:ilvl w:val="1"/>
        <w:numId w:val="14"/>
      </w:numPr>
      <w:spacing w:after="200"/>
      <w:jc w:val="both"/>
    </w:pPr>
    <w:rPr>
      <w:szCs w:val="20"/>
    </w:rPr>
  </w:style>
  <w:style w:type="paragraph" w:customStyle="1" w:styleId="StyleHeading4Sub-ClauseSub-paragraphClauseSubSubNoNameAft">
    <w:name w:val="Style Heading 4Sub-Clause Sub-paragraphClauseSubSub_No&amp;Name + Aft..."/>
    <w:basedOn w:val="Heading4"/>
    <w:rsid w:val="005D6214"/>
    <w:pPr>
      <w:tabs>
        <w:tab w:val="left" w:pos="1512"/>
      </w:tabs>
      <w:suppressAutoHyphens w:val="0"/>
      <w:spacing w:before="0" w:after="180"/>
      <w:ind w:left="1512" w:right="18" w:hanging="540"/>
      <w:jc w:val="both"/>
    </w:pPr>
    <w:rPr>
      <w:bCs/>
    </w:rPr>
  </w:style>
  <w:style w:type="character" w:customStyle="1" w:styleId="Heading3Char1">
    <w:name w:val="Heading 3 Char1"/>
    <w:aliases w:val="Section Header3 Char,ClauseSub_No&amp;Name Char,Heading 3 Char Char,Section Header3 Char Char Char Char Char Char,Section Header3 Char Char Char Char,Sub-Clause Paragraph Char"/>
    <w:basedOn w:val="DefaultParagraphFont"/>
    <w:link w:val="Heading3"/>
    <w:rsid w:val="00583685"/>
    <w:rPr>
      <w:rFonts w:ascii="Times New Roman Bold" w:hAnsi="Times New Roman Bold"/>
      <w:b/>
      <w:sz w:val="28"/>
    </w:rPr>
  </w:style>
  <w:style w:type="paragraph" w:styleId="BodyText2">
    <w:name w:val="Body Text 2"/>
    <w:basedOn w:val="Normal"/>
    <w:link w:val="BodyText2Char"/>
    <w:rsid w:val="004B11CB"/>
    <w:pPr>
      <w:suppressAutoHyphens/>
      <w:spacing w:after="120" w:line="480" w:lineRule="auto"/>
      <w:jc w:val="both"/>
    </w:pPr>
    <w:rPr>
      <w:szCs w:val="20"/>
    </w:rPr>
  </w:style>
  <w:style w:type="character" w:customStyle="1" w:styleId="BodyText2Char">
    <w:name w:val="Body Text 2 Char"/>
    <w:basedOn w:val="DefaultParagraphFont"/>
    <w:link w:val="BodyText2"/>
    <w:rsid w:val="004B11CB"/>
    <w:rPr>
      <w:sz w:val="24"/>
    </w:rPr>
  </w:style>
  <w:style w:type="paragraph" w:styleId="BodyTextIndent2">
    <w:name w:val="Body Text Indent 2"/>
    <w:basedOn w:val="Normal"/>
    <w:link w:val="BodyTextIndent2Char"/>
    <w:rsid w:val="00580092"/>
    <w:pPr>
      <w:ind w:left="360" w:firstLine="360"/>
      <w:jc w:val="both"/>
    </w:pPr>
    <w:rPr>
      <w:szCs w:val="20"/>
    </w:rPr>
  </w:style>
  <w:style w:type="character" w:customStyle="1" w:styleId="BodyTextIndent2Char">
    <w:name w:val="Body Text Indent 2 Char"/>
    <w:basedOn w:val="DefaultParagraphFont"/>
    <w:link w:val="BodyTextIndent2"/>
    <w:rsid w:val="00580092"/>
    <w:rPr>
      <w:sz w:val="24"/>
    </w:rPr>
  </w:style>
  <w:style w:type="paragraph" w:styleId="Title">
    <w:name w:val="Title"/>
    <w:basedOn w:val="Normal"/>
    <w:link w:val="TitleChar"/>
    <w:qFormat/>
    <w:rsid w:val="00580092"/>
    <w:pPr>
      <w:jc w:val="center"/>
    </w:pPr>
    <w:rPr>
      <w:b/>
      <w:sz w:val="48"/>
      <w:szCs w:val="20"/>
    </w:rPr>
  </w:style>
  <w:style w:type="character" w:customStyle="1" w:styleId="TitleChar">
    <w:name w:val="Title Char"/>
    <w:basedOn w:val="DefaultParagraphFont"/>
    <w:link w:val="Title"/>
    <w:rsid w:val="00580092"/>
    <w:rPr>
      <w:b/>
      <w:sz w:val="48"/>
    </w:rPr>
  </w:style>
  <w:style w:type="paragraph" w:styleId="List">
    <w:name w:val="List"/>
    <w:aliases w:val="1. List"/>
    <w:basedOn w:val="Normal"/>
    <w:rsid w:val="00580092"/>
    <w:pPr>
      <w:spacing w:before="120" w:after="120"/>
      <w:ind w:left="1440"/>
      <w:jc w:val="both"/>
    </w:pPr>
    <w:rPr>
      <w:szCs w:val="20"/>
    </w:rPr>
  </w:style>
  <w:style w:type="paragraph" w:styleId="BodyText3">
    <w:name w:val="Body Text 3"/>
    <w:basedOn w:val="Normal"/>
    <w:link w:val="BodyText3Char"/>
    <w:rsid w:val="00580092"/>
    <w:pPr>
      <w:jc w:val="both"/>
    </w:pPr>
    <w:rPr>
      <w:i/>
      <w:sz w:val="20"/>
      <w:szCs w:val="20"/>
    </w:rPr>
  </w:style>
  <w:style w:type="character" w:customStyle="1" w:styleId="BodyText3Char">
    <w:name w:val="Body Text 3 Char"/>
    <w:basedOn w:val="DefaultParagraphFont"/>
    <w:link w:val="BodyText3"/>
    <w:rsid w:val="00580092"/>
    <w:rPr>
      <w:i/>
    </w:rPr>
  </w:style>
  <w:style w:type="paragraph" w:customStyle="1" w:styleId="Document1">
    <w:name w:val="Document 1"/>
    <w:rsid w:val="00580092"/>
    <w:pPr>
      <w:keepNext/>
      <w:keepLines/>
      <w:tabs>
        <w:tab w:val="left" w:pos="-720"/>
      </w:tabs>
      <w:suppressAutoHyphens/>
    </w:pPr>
    <w:rPr>
      <w:rFonts w:ascii="Courier New" w:hAnsi="Courier New"/>
    </w:rPr>
  </w:style>
  <w:style w:type="paragraph" w:customStyle="1" w:styleId="SectionVHeader">
    <w:name w:val="Section V. Header"/>
    <w:basedOn w:val="Normal"/>
    <w:rsid w:val="00580092"/>
    <w:pPr>
      <w:jc w:val="center"/>
    </w:pPr>
    <w:rPr>
      <w:b/>
      <w:sz w:val="36"/>
      <w:szCs w:val="20"/>
    </w:rPr>
  </w:style>
  <w:style w:type="paragraph" w:customStyle="1" w:styleId="SectionVIIHeader2">
    <w:name w:val="Section VII Header2"/>
    <w:basedOn w:val="Heading1"/>
    <w:autoRedefine/>
    <w:rsid w:val="00580092"/>
    <w:pPr>
      <w:suppressAutoHyphens w:val="0"/>
      <w:spacing w:before="120"/>
    </w:pPr>
    <w:rPr>
      <w:rFonts w:ascii="Times New Roman" w:hAnsi="Times New Roman"/>
      <w:bCs/>
      <w:i/>
      <w:smallCaps w:val="0"/>
      <w:kern w:val="28"/>
      <w:sz w:val="20"/>
    </w:rPr>
  </w:style>
  <w:style w:type="paragraph" w:customStyle="1" w:styleId="SectionXHeader3">
    <w:name w:val="Section X Header 3"/>
    <w:basedOn w:val="Heading1"/>
    <w:autoRedefine/>
    <w:rsid w:val="00580092"/>
    <w:pPr>
      <w:suppressAutoHyphens w:val="0"/>
      <w:spacing w:before="240" w:after="0"/>
    </w:pPr>
    <w:rPr>
      <w:rFonts w:ascii="Times New Roman" w:hAnsi="Times New Roman"/>
      <w:bCs/>
      <w:smallCaps w:val="0"/>
      <w:sz w:val="72"/>
      <w:szCs w:val="72"/>
    </w:rPr>
  </w:style>
  <w:style w:type="paragraph" w:customStyle="1" w:styleId="TOCNumber1">
    <w:name w:val="TOC Number1"/>
    <w:basedOn w:val="Heading4"/>
    <w:autoRedefine/>
    <w:rsid w:val="00580092"/>
    <w:pPr>
      <w:keepNext w:val="0"/>
      <w:spacing w:before="0"/>
      <w:jc w:val="left"/>
      <w:outlineLvl w:val="9"/>
    </w:pPr>
  </w:style>
  <w:style w:type="paragraph" w:customStyle="1" w:styleId="Part1">
    <w:name w:val="Part 1"/>
    <w:aliases w:val="2,3 Header 4"/>
    <w:basedOn w:val="Normal"/>
    <w:autoRedefine/>
    <w:rsid w:val="00580092"/>
    <w:pPr>
      <w:spacing w:before="3120" w:after="240"/>
      <w:jc w:val="center"/>
    </w:pPr>
    <w:rPr>
      <w:b/>
      <w:sz w:val="72"/>
      <w:szCs w:val="72"/>
    </w:rPr>
  </w:style>
  <w:style w:type="paragraph" w:customStyle="1" w:styleId="Subtitle2">
    <w:name w:val="Subtitle 2"/>
    <w:basedOn w:val="Footer"/>
    <w:autoRedefine/>
    <w:rsid w:val="00DE3104"/>
    <w:pPr>
      <w:jc w:val="center"/>
    </w:pPr>
    <w:rPr>
      <w:b/>
      <w:sz w:val="36"/>
    </w:rPr>
  </w:style>
  <w:style w:type="paragraph" w:customStyle="1" w:styleId="BlockQuotation">
    <w:name w:val="Block Quotation"/>
    <w:basedOn w:val="Normal"/>
    <w:rsid w:val="00580092"/>
    <w:pPr>
      <w:ind w:left="855" w:right="-72" w:hanging="315"/>
      <w:jc w:val="both"/>
    </w:pPr>
    <w:rPr>
      <w:szCs w:val="20"/>
    </w:rPr>
  </w:style>
  <w:style w:type="paragraph" w:styleId="TableofFigures">
    <w:name w:val="table of figures"/>
    <w:basedOn w:val="Normal"/>
    <w:next w:val="Normal"/>
    <w:rsid w:val="00580092"/>
    <w:pPr>
      <w:ind w:left="480" w:hanging="480"/>
      <w:jc w:val="both"/>
    </w:pPr>
    <w:rPr>
      <w:szCs w:val="20"/>
    </w:rPr>
  </w:style>
  <w:style w:type="paragraph" w:customStyle="1" w:styleId="2AutoList1">
    <w:name w:val="2AutoList1"/>
    <w:basedOn w:val="Normal"/>
    <w:rsid w:val="00580092"/>
    <w:pPr>
      <w:numPr>
        <w:ilvl w:val="1"/>
        <w:numId w:val="8"/>
      </w:numPr>
      <w:jc w:val="both"/>
    </w:pPr>
    <w:rPr>
      <w:szCs w:val="20"/>
    </w:rPr>
  </w:style>
  <w:style w:type="paragraph" w:styleId="BlockText">
    <w:name w:val="Block Text"/>
    <w:basedOn w:val="Normal"/>
    <w:rsid w:val="00580092"/>
    <w:pPr>
      <w:tabs>
        <w:tab w:val="left" w:pos="387"/>
        <w:tab w:val="left" w:pos="1107"/>
      </w:tabs>
      <w:suppressAutoHyphens/>
      <w:ind w:left="720" w:right="-72"/>
    </w:pPr>
    <w:rPr>
      <w:i/>
      <w:szCs w:val="20"/>
    </w:rPr>
  </w:style>
  <w:style w:type="paragraph" w:styleId="BodyTextIndent3">
    <w:name w:val="Body Text Indent 3"/>
    <w:basedOn w:val="Normal"/>
    <w:link w:val="BodyTextIndent3Char"/>
    <w:rsid w:val="00580092"/>
    <w:pPr>
      <w:spacing w:before="240"/>
      <w:ind w:left="576"/>
      <w:jc w:val="both"/>
    </w:pPr>
    <w:rPr>
      <w:szCs w:val="20"/>
    </w:rPr>
  </w:style>
  <w:style w:type="character" w:customStyle="1" w:styleId="BodyTextIndent3Char">
    <w:name w:val="Body Text Indent 3 Char"/>
    <w:basedOn w:val="DefaultParagraphFont"/>
    <w:link w:val="BodyTextIndent3"/>
    <w:rsid w:val="00580092"/>
    <w:rPr>
      <w:sz w:val="24"/>
    </w:rPr>
  </w:style>
  <w:style w:type="paragraph" w:customStyle="1" w:styleId="Header1-Clauses">
    <w:name w:val="Header 1 - Clauses"/>
    <w:basedOn w:val="Normal"/>
    <w:link w:val="Header1-ClausesChar"/>
    <w:rsid w:val="00580092"/>
    <w:rPr>
      <w:b/>
      <w:szCs w:val="20"/>
    </w:rPr>
  </w:style>
  <w:style w:type="character" w:customStyle="1" w:styleId="Header1-ClausesChar">
    <w:name w:val="Header 1 - Clauses Char"/>
    <w:basedOn w:val="DefaultParagraphFont"/>
    <w:link w:val="Header1-Clauses"/>
    <w:rsid w:val="00580092"/>
    <w:rPr>
      <w:b/>
      <w:sz w:val="24"/>
    </w:rPr>
  </w:style>
  <w:style w:type="paragraph" w:customStyle="1" w:styleId="Header3-Paragraph">
    <w:name w:val="Header 3 - Paragraph"/>
    <w:basedOn w:val="Normal"/>
    <w:rsid w:val="00580092"/>
    <w:pPr>
      <w:tabs>
        <w:tab w:val="num" w:pos="504"/>
      </w:tabs>
      <w:spacing w:after="200"/>
      <w:ind w:left="504" w:hanging="504"/>
      <w:jc w:val="both"/>
    </w:pPr>
    <w:rPr>
      <w:szCs w:val="20"/>
    </w:rPr>
  </w:style>
  <w:style w:type="paragraph" w:customStyle="1" w:styleId="Outline1">
    <w:name w:val="Outline1"/>
    <w:basedOn w:val="Outline"/>
    <w:next w:val="Outline2"/>
    <w:rsid w:val="00580092"/>
    <w:pPr>
      <w:keepNext/>
      <w:tabs>
        <w:tab w:val="num" w:pos="360"/>
        <w:tab w:val="num" w:pos="720"/>
      </w:tabs>
      <w:ind w:left="360" w:hanging="360"/>
    </w:pPr>
  </w:style>
  <w:style w:type="paragraph" w:customStyle="1" w:styleId="Outline2">
    <w:name w:val="Outline2"/>
    <w:basedOn w:val="Normal"/>
    <w:rsid w:val="00580092"/>
    <w:pPr>
      <w:tabs>
        <w:tab w:val="num" w:pos="360"/>
        <w:tab w:val="num" w:pos="720"/>
        <w:tab w:val="num" w:pos="864"/>
      </w:tabs>
      <w:spacing w:before="240"/>
      <w:ind w:left="864" w:hanging="504"/>
    </w:pPr>
    <w:rPr>
      <w:kern w:val="28"/>
      <w:szCs w:val="20"/>
    </w:rPr>
  </w:style>
  <w:style w:type="paragraph" w:customStyle="1" w:styleId="Outline3">
    <w:name w:val="Outline3"/>
    <w:basedOn w:val="Normal"/>
    <w:rsid w:val="00580092"/>
    <w:pPr>
      <w:tabs>
        <w:tab w:val="num" w:pos="1728"/>
      </w:tabs>
      <w:spacing w:before="240"/>
      <w:ind w:left="1728" w:hanging="432"/>
    </w:pPr>
    <w:rPr>
      <w:kern w:val="28"/>
      <w:szCs w:val="20"/>
    </w:rPr>
  </w:style>
  <w:style w:type="paragraph" w:customStyle="1" w:styleId="Outline4">
    <w:name w:val="Outline4"/>
    <w:basedOn w:val="Normal"/>
    <w:autoRedefine/>
    <w:rsid w:val="00580092"/>
    <w:pPr>
      <w:tabs>
        <w:tab w:val="num" w:pos="1440"/>
      </w:tabs>
      <w:spacing w:before="120"/>
      <w:ind w:left="1440" w:hanging="720"/>
    </w:pPr>
    <w:rPr>
      <w:kern w:val="28"/>
      <w:szCs w:val="20"/>
    </w:rPr>
  </w:style>
  <w:style w:type="paragraph" w:customStyle="1" w:styleId="SectionVIHeader">
    <w:name w:val="Section VI. Header"/>
    <w:basedOn w:val="SectionVHeader"/>
    <w:rsid w:val="00580092"/>
  </w:style>
  <w:style w:type="paragraph" w:customStyle="1" w:styleId="Sub-ClauseText">
    <w:name w:val="Sub-Clause Text"/>
    <w:basedOn w:val="Normal"/>
    <w:rsid w:val="00580092"/>
    <w:pPr>
      <w:spacing w:before="120" w:after="120"/>
      <w:jc w:val="both"/>
    </w:pPr>
    <w:rPr>
      <w:spacing w:val="-4"/>
      <w:szCs w:val="20"/>
    </w:rPr>
  </w:style>
  <w:style w:type="paragraph" w:customStyle="1" w:styleId="Head12">
    <w:name w:val="Head 1.2"/>
    <w:basedOn w:val="Normal"/>
    <w:rsid w:val="00580092"/>
    <w:pPr>
      <w:tabs>
        <w:tab w:val="num" w:pos="504"/>
      </w:tabs>
      <w:ind w:left="504" w:hanging="504"/>
      <w:jc w:val="both"/>
    </w:pPr>
    <w:rPr>
      <w:szCs w:val="20"/>
    </w:rPr>
  </w:style>
  <w:style w:type="paragraph" w:customStyle="1" w:styleId="pq-annexb">
    <w:name w:val="pq-annexb"/>
    <w:basedOn w:val="Normal"/>
    <w:rsid w:val="00580092"/>
    <w:pPr>
      <w:tabs>
        <w:tab w:val="num" w:pos="900"/>
      </w:tabs>
      <w:ind w:left="900" w:hanging="900"/>
      <w:jc w:val="both"/>
    </w:pPr>
    <w:rPr>
      <w:b/>
      <w:szCs w:val="20"/>
    </w:rPr>
  </w:style>
  <w:style w:type="paragraph" w:styleId="Index1">
    <w:name w:val="index 1"/>
    <w:basedOn w:val="Normal"/>
    <w:next w:val="Normal"/>
    <w:autoRedefine/>
    <w:rsid w:val="00580092"/>
    <w:pPr>
      <w:tabs>
        <w:tab w:val="right" w:pos="4140"/>
      </w:tabs>
      <w:ind w:left="240" w:hanging="240"/>
    </w:pPr>
    <w:rPr>
      <w:sz w:val="20"/>
      <w:szCs w:val="20"/>
    </w:rPr>
  </w:style>
  <w:style w:type="paragraph" w:customStyle="1" w:styleId="Outlinei">
    <w:name w:val="Outline i)"/>
    <w:basedOn w:val="Normal"/>
    <w:rsid w:val="00580092"/>
    <w:pPr>
      <w:tabs>
        <w:tab w:val="num" w:pos="1782"/>
      </w:tabs>
      <w:spacing w:before="120"/>
      <w:ind w:left="1782" w:hanging="792"/>
    </w:pPr>
    <w:rPr>
      <w:szCs w:val="20"/>
    </w:rPr>
  </w:style>
  <w:style w:type="paragraph" w:styleId="IndexHeading">
    <w:name w:val="index heading"/>
    <w:basedOn w:val="Normal"/>
    <w:next w:val="Index1"/>
    <w:rsid w:val="00580092"/>
    <w:rPr>
      <w:sz w:val="20"/>
      <w:szCs w:val="20"/>
    </w:rPr>
  </w:style>
  <w:style w:type="paragraph" w:customStyle="1" w:styleId="Technical4">
    <w:name w:val="Technical 4"/>
    <w:rsid w:val="00580092"/>
    <w:pPr>
      <w:tabs>
        <w:tab w:val="left" w:pos="-720"/>
      </w:tabs>
      <w:suppressAutoHyphens/>
    </w:pPr>
    <w:rPr>
      <w:rFonts w:ascii="Times" w:hAnsi="Times"/>
      <w:b/>
      <w:sz w:val="24"/>
    </w:rPr>
  </w:style>
  <w:style w:type="character" w:customStyle="1" w:styleId="Table">
    <w:name w:val="Table"/>
    <w:basedOn w:val="DefaultParagraphFont"/>
    <w:rsid w:val="00580092"/>
    <w:rPr>
      <w:rFonts w:ascii="Arial" w:hAnsi="Arial"/>
      <w:sz w:val="20"/>
    </w:rPr>
  </w:style>
  <w:style w:type="paragraph" w:customStyle="1" w:styleId="Head2">
    <w:name w:val="Head 2"/>
    <w:basedOn w:val="Heading9"/>
    <w:rsid w:val="00580092"/>
    <w:pPr>
      <w:keepNext/>
      <w:widowControl w:val="0"/>
      <w:spacing w:before="0" w:after="0"/>
      <w:outlineLvl w:val="9"/>
    </w:pPr>
    <w:rPr>
      <w:rFonts w:ascii="Times New Roman Bold" w:hAnsi="Times New Roman Bold"/>
      <w:i w:val="0"/>
      <w:spacing w:val="-4"/>
      <w:sz w:val="32"/>
    </w:rPr>
  </w:style>
  <w:style w:type="paragraph" w:customStyle="1" w:styleId="FooterLandscape">
    <w:name w:val="Footer Landscape"/>
    <w:basedOn w:val="Footer"/>
    <w:next w:val="Normal"/>
    <w:rsid w:val="00580092"/>
  </w:style>
  <w:style w:type="paragraph" w:customStyle="1" w:styleId="HeaderLandscape">
    <w:name w:val="Header Landscape"/>
    <w:basedOn w:val="Header"/>
    <w:next w:val="Normal"/>
    <w:rsid w:val="00580092"/>
    <w:pPr>
      <w:pBdr>
        <w:bottom w:val="single" w:sz="4" w:space="1" w:color="000000"/>
      </w:pBdr>
      <w:tabs>
        <w:tab w:val="clear" w:pos="4320"/>
        <w:tab w:val="clear" w:pos="8640"/>
        <w:tab w:val="right" w:pos="12816"/>
      </w:tabs>
      <w:suppressAutoHyphens w:val="0"/>
      <w:spacing w:after="0"/>
    </w:pPr>
  </w:style>
  <w:style w:type="paragraph" w:customStyle="1" w:styleId="Head51">
    <w:name w:val="Head 5.1"/>
    <w:basedOn w:val="Normal"/>
    <w:rsid w:val="00580092"/>
    <w:pPr>
      <w:suppressAutoHyphens/>
      <w:ind w:left="540" w:hanging="540"/>
      <w:jc w:val="both"/>
    </w:pPr>
    <w:rPr>
      <w:rFonts w:ascii="Tms Rmn" w:hAnsi="Tms Rmn"/>
      <w:b/>
      <w:szCs w:val="20"/>
    </w:rPr>
  </w:style>
  <w:style w:type="paragraph" w:customStyle="1" w:styleId="Head21">
    <w:name w:val="Head 2.1"/>
    <w:basedOn w:val="Normal"/>
    <w:rsid w:val="00580092"/>
    <w:pPr>
      <w:suppressAutoHyphens/>
      <w:jc w:val="center"/>
    </w:pPr>
    <w:rPr>
      <w:rFonts w:ascii="Tms Rmn" w:hAnsi="Tms Rmn"/>
      <w:b/>
      <w:sz w:val="28"/>
      <w:szCs w:val="20"/>
    </w:rPr>
  </w:style>
  <w:style w:type="paragraph" w:customStyle="1" w:styleId="Head22">
    <w:name w:val="Head 2.2"/>
    <w:basedOn w:val="Normal"/>
    <w:rsid w:val="00580092"/>
    <w:pPr>
      <w:suppressAutoHyphens/>
      <w:ind w:left="360" w:hanging="360"/>
    </w:pPr>
    <w:rPr>
      <w:rFonts w:ascii="Tms Rmn" w:hAnsi="Tms Rmn"/>
      <w:b/>
      <w:szCs w:val="20"/>
    </w:rPr>
  </w:style>
  <w:style w:type="paragraph" w:customStyle="1" w:styleId="Head22b">
    <w:name w:val="Head 2.2b"/>
    <w:basedOn w:val="Normal"/>
    <w:rsid w:val="00580092"/>
    <w:pPr>
      <w:suppressAutoHyphens/>
      <w:ind w:left="360" w:hanging="360"/>
    </w:pPr>
    <w:rPr>
      <w:rFonts w:ascii="Tms Rmn" w:hAnsi="Tms Rmn"/>
      <w:b/>
      <w:szCs w:val="20"/>
    </w:rPr>
  </w:style>
  <w:style w:type="paragraph" w:customStyle="1" w:styleId="Head41">
    <w:name w:val="Head 4.1"/>
    <w:basedOn w:val="Normal"/>
    <w:rsid w:val="00580092"/>
    <w:pPr>
      <w:suppressAutoHyphens/>
      <w:jc w:val="center"/>
    </w:pPr>
    <w:rPr>
      <w:rFonts w:ascii="Tms Rmn" w:hAnsi="Tms Rmn"/>
      <w:b/>
      <w:sz w:val="28"/>
      <w:szCs w:val="20"/>
    </w:rPr>
  </w:style>
  <w:style w:type="paragraph" w:customStyle="1" w:styleId="Head42">
    <w:name w:val="Head 4.2"/>
    <w:basedOn w:val="Normal"/>
    <w:rsid w:val="00580092"/>
    <w:pPr>
      <w:suppressAutoHyphens/>
      <w:ind w:left="360" w:hanging="360"/>
    </w:pPr>
    <w:rPr>
      <w:rFonts w:ascii="Tms Rmn" w:hAnsi="Tms Rmn"/>
      <w:b/>
      <w:szCs w:val="20"/>
    </w:rPr>
  </w:style>
  <w:style w:type="paragraph" w:customStyle="1" w:styleId="TextBoxdots">
    <w:name w:val="Text Box (dots)"/>
    <w:basedOn w:val="Normal"/>
    <w:rsid w:val="00580092"/>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szCs w:val="20"/>
    </w:rPr>
  </w:style>
  <w:style w:type="paragraph" w:customStyle="1" w:styleId="plane">
    <w:name w:val="plane"/>
    <w:basedOn w:val="Normal"/>
    <w:rsid w:val="00580092"/>
    <w:pPr>
      <w:suppressAutoHyphens/>
      <w:jc w:val="both"/>
    </w:pPr>
    <w:rPr>
      <w:rFonts w:ascii="Tms Rmn" w:hAnsi="Tms Rmn"/>
      <w:szCs w:val="20"/>
    </w:rPr>
  </w:style>
  <w:style w:type="paragraph" w:customStyle="1" w:styleId="1">
    <w:name w:val="1"/>
    <w:basedOn w:val="Normal"/>
    <w:rsid w:val="00580092"/>
    <w:pPr>
      <w:suppressAutoHyphens/>
      <w:ind w:left="720" w:hanging="720"/>
      <w:jc w:val="both"/>
    </w:pPr>
    <w:rPr>
      <w:rFonts w:ascii="Tms Rmn" w:hAnsi="Tms Rmn"/>
      <w:szCs w:val="20"/>
    </w:rPr>
  </w:style>
  <w:style w:type="paragraph" w:customStyle="1" w:styleId="a">
    <w:name w:val="(a)"/>
    <w:basedOn w:val="Normal"/>
    <w:rsid w:val="00580092"/>
    <w:pPr>
      <w:suppressAutoHyphens/>
      <w:ind w:left="1440" w:hanging="720"/>
      <w:jc w:val="both"/>
    </w:pPr>
    <w:rPr>
      <w:rFonts w:ascii="Tms Rmn" w:hAnsi="Tms Rmn"/>
      <w:szCs w:val="20"/>
    </w:rPr>
  </w:style>
  <w:style w:type="table" w:styleId="TableGrid">
    <w:name w:val="Table Grid"/>
    <w:aliases w:val="CV1"/>
    <w:basedOn w:val="TableNormal"/>
    <w:uiPriority w:val="39"/>
    <w:rsid w:val="0058009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er1-ClausesAfter10pt">
    <w:name w:val="Style Header 1 - Clauses + After:  10 pt"/>
    <w:basedOn w:val="Header1-Clauses"/>
    <w:autoRedefine/>
    <w:rsid w:val="00580092"/>
    <w:pPr>
      <w:spacing w:after="200"/>
    </w:pPr>
    <w:rPr>
      <w:bCs/>
    </w:rPr>
  </w:style>
  <w:style w:type="paragraph" w:customStyle="1" w:styleId="ClauseSubPara">
    <w:name w:val="ClauseSub_Para"/>
    <w:rsid w:val="00580092"/>
    <w:pPr>
      <w:spacing w:before="60" w:after="60"/>
      <w:ind w:left="2268"/>
    </w:pPr>
    <w:rPr>
      <w:sz w:val="22"/>
      <w:szCs w:val="22"/>
      <w:lang w:val="en-GB"/>
    </w:rPr>
  </w:style>
  <w:style w:type="paragraph" w:customStyle="1" w:styleId="DefaultParagraphFont1">
    <w:name w:val="Default Paragraph Font1"/>
    <w:next w:val="Normal"/>
    <w:rsid w:val="00580092"/>
    <w:pPr>
      <w:numPr>
        <w:numId w:val="9"/>
      </w:numPr>
    </w:pPr>
    <w:rPr>
      <w:rFonts w:ascii="‚l‚r –¾’©" w:hAnsi="‚l‚r –¾’©" w:cs="‚l‚r –¾’©"/>
      <w:noProof/>
      <w:sz w:val="21"/>
      <w:lang w:val="en-GB" w:eastAsia="en-GB"/>
    </w:rPr>
  </w:style>
  <w:style w:type="paragraph" w:customStyle="1" w:styleId="ClauseSubList">
    <w:name w:val="ClauseSub_List"/>
    <w:rsid w:val="00580092"/>
    <w:pPr>
      <w:tabs>
        <w:tab w:val="num" w:pos="3987"/>
      </w:tabs>
      <w:suppressAutoHyphens/>
      <w:ind w:left="3987" w:hanging="567"/>
    </w:pPr>
    <w:rPr>
      <w:sz w:val="22"/>
      <w:szCs w:val="22"/>
      <w:lang w:val="en-GB"/>
    </w:rPr>
  </w:style>
  <w:style w:type="paragraph" w:customStyle="1" w:styleId="ClauseSubListSubList">
    <w:name w:val="ClauseSub_List_SubList"/>
    <w:rsid w:val="00580092"/>
    <w:pPr>
      <w:tabs>
        <w:tab w:val="num" w:pos="360"/>
      </w:tabs>
      <w:ind w:left="360" w:hanging="360"/>
    </w:pPr>
    <w:rPr>
      <w:sz w:val="22"/>
      <w:szCs w:val="22"/>
      <w:lang w:val="en-GB"/>
    </w:rPr>
  </w:style>
  <w:style w:type="paragraph" w:customStyle="1" w:styleId="ClauseSubParaIndent">
    <w:name w:val="ClauseSub_ParaIndent"/>
    <w:basedOn w:val="ClauseSubPara"/>
    <w:rsid w:val="00580092"/>
    <w:pPr>
      <w:ind w:left="2835"/>
    </w:pPr>
  </w:style>
  <w:style w:type="paragraph" w:customStyle="1" w:styleId="S1-Header">
    <w:name w:val="S1-Header"/>
    <w:basedOn w:val="BodyText2"/>
    <w:rsid w:val="00580092"/>
    <w:pPr>
      <w:tabs>
        <w:tab w:val="num" w:pos="360"/>
      </w:tabs>
      <w:suppressAutoHyphens w:val="0"/>
      <w:spacing w:before="120" w:after="200" w:line="240" w:lineRule="auto"/>
      <w:ind w:left="360" w:hanging="360"/>
      <w:jc w:val="center"/>
    </w:pPr>
    <w:rPr>
      <w:b/>
      <w:sz w:val="28"/>
    </w:rPr>
  </w:style>
  <w:style w:type="paragraph" w:customStyle="1" w:styleId="S1a-header">
    <w:name w:val="S1a-header"/>
    <w:basedOn w:val="S1-Header"/>
    <w:autoRedefine/>
    <w:rsid w:val="00580092"/>
  </w:style>
  <w:style w:type="paragraph" w:customStyle="1" w:styleId="S1b-header1">
    <w:name w:val="S1b-header1"/>
    <w:basedOn w:val="Normal"/>
    <w:rsid w:val="00580092"/>
    <w:pPr>
      <w:numPr>
        <w:numId w:val="10"/>
      </w:numPr>
      <w:spacing w:before="120" w:after="240"/>
      <w:jc w:val="center"/>
    </w:pPr>
    <w:rPr>
      <w:b/>
      <w:sz w:val="28"/>
      <w:szCs w:val="20"/>
    </w:rPr>
  </w:style>
  <w:style w:type="paragraph" w:customStyle="1" w:styleId="S4Header">
    <w:name w:val="S4 Header"/>
    <w:basedOn w:val="Normal"/>
    <w:next w:val="Normal"/>
    <w:link w:val="S4HeaderChar"/>
    <w:rsid w:val="00580092"/>
    <w:pPr>
      <w:spacing w:before="120" w:after="240"/>
      <w:jc w:val="center"/>
    </w:pPr>
    <w:rPr>
      <w:b/>
      <w:sz w:val="32"/>
      <w:szCs w:val="20"/>
    </w:rPr>
  </w:style>
  <w:style w:type="paragraph" w:customStyle="1" w:styleId="StyleTOC1NotBold">
    <w:name w:val="Style TOC 1 + Not Bold"/>
    <w:basedOn w:val="TOC1"/>
    <w:rsid w:val="00580092"/>
    <w:pPr>
      <w:suppressAutoHyphens w:val="0"/>
      <w:spacing w:before="0"/>
      <w:outlineLvl w:val="0"/>
    </w:pPr>
    <w:rPr>
      <w:rFonts w:ascii="Times New Roman" w:hAnsi="Times New Roman"/>
      <w:b w:val="0"/>
    </w:rPr>
  </w:style>
  <w:style w:type="paragraph" w:customStyle="1" w:styleId="S9Header">
    <w:name w:val="S9 Header"/>
    <w:basedOn w:val="Normal"/>
    <w:rsid w:val="00580092"/>
    <w:pPr>
      <w:spacing w:before="120" w:after="240"/>
      <w:jc w:val="center"/>
    </w:pPr>
    <w:rPr>
      <w:b/>
      <w:sz w:val="36"/>
      <w:szCs w:val="20"/>
    </w:rPr>
  </w:style>
  <w:style w:type="paragraph" w:customStyle="1" w:styleId="S7Header1">
    <w:name w:val="S7 Header 1"/>
    <w:basedOn w:val="S1-Header"/>
    <w:next w:val="Normal"/>
    <w:rsid w:val="00580092"/>
    <w:pPr>
      <w:tabs>
        <w:tab w:val="clear" w:pos="360"/>
        <w:tab w:val="num" w:pos="648"/>
      </w:tabs>
      <w:spacing w:after="240"/>
      <w:ind w:hanging="72"/>
    </w:pPr>
  </w:style>
  <w:style w:type="paragraph" w:customStyle="1" w:styleId="S7Header2">
    <w:name w:val="S7 Header 2"/>
    <w:basedOn w:val="Normal"/>
    <w:next w:val="Normal"/>
    <w:autoRedefine/>
    <w:rsid w:val="00580092"/>
    <w:pPr>
      <w:spacing w:after="120"/>
      <w:ind w:left="432" w:hanging="432"/>
    </w:pPr>
    <w:rPr>
      <w:b/>
      <w:szCs w:val="20"/>
    </w:rPr>
  </w:style>
  <w:style w:type="paragraph" w:customStyle="1" w:styleId="StyleS7Header2NotBold">
    <w:name w:val="Style S7 Header 2 + Not Bold"/>
    <w:basedOn w:val="S7Header2"/>
    <w:rsid w:val="00580092"/>
  </w:style>
  <w:style w:type="paragraph" w:customStyle="1" w:styleId="S8Header1">
    <w:name w:val="S8 Header 1"/>
    <w:basedOn w:val="Normal"/>
    <w:next w:val="Normal"/>
    <w:rsid w:val="00580092"/>
    <w:pPr>
      <w:spacing w:before="120" w:after="200"/>
      <w:jc w:val="both"/>
    </w:pPr>
    <w:rPr>
      <w:b/>
      <w:szCs w:val="20"/>
    </w:rPr>
  </w:style>
  <w:style w:type="paragraph" w:customStyle="1" w:styleId="S9-appx">
    <w:name w:val="S9 - appx"/>
    <w:basedOn w:val="Normal"/>
    <w:rsid w:val="00580092"/>
    <w:pPr>
      <w:spacing w:before="120" w:after="240"/>
      <w:jc w:val="center"/>
    </w:pPr>
    <w:rPr>
      <w:b/>
      <w:sz w:val="28"/>
      <w:szCs w:val="20"/>
    </w:rPr>
  </w:style>
  <w:style w:type="paragraph" w:customStyle="1" w:styleId="UGHeading1">
    <w:name w:val="UG Heading 1"/>
    <w:basedOn w:val="Normal"/>
    <w:rsid w:val="00580092"/>
    <w:pPr>
      <w:spacing w:before="120" w:after="240"/>
      <w:jc w:val="center"/>
    </w:pPr>
    <w:rPr>
      <w:b/>
      <w:sz w:val="36"/>
      <w:szCs w:val="20"/>
    </w:rPr>
  </w:style>
  <w:style w:type="paragraph" w:customStyle="1" w:styleId="StyleHeader2-SubClausesLeft-001Hanging044After">
    <w:name w:val="Style Header 2 - SubClauses + Left:  -0.01&quot; Hanging:  0.44&quot; After..."/>
    <w:basedOn w:val="Header2-SubClauses"/>
    <w:autoRedefine/>
    <w:rsid w:val="00580092"/>
    <w:pPr>
      <w:spacing w:after="240"/>
    </w:pPr>
  </w:style>
  <w:style w:type="paragraph" w:customStyle="1" w:styleId="S1-OptB-subpara">
    <w:name w:val="S1-OptB-sub para"/>
    <w:basedOn w:val="Normal"/>
    <w:rsid w:val="00580092"/>
    <w:pPr>
      <w:numPr>
        <w:ilvl w:val="1"/>
        <w:numId w:val="11"/>
      </w:numPr>
      <w:spacing w:after="200"/>
      <w:jc w:val="both"/>
    </w:pPr>
    <w:rPr>
      <w:szCs w:val="20"/>
    </w:rPr>
  </w:style>
  <w:style w:type="paragraph" w:customStyle="1" w:styleId="S4-header1">
    <w:name w:val="S4-header1"/>
    <w:basedOn w:val="Normal"/>
    <w:rsid w:val="00580092"/>
    <w:pPr>
      <w:spacing w:before="120" w:after="240"/>
      <w:jc w:val="center"/>
    </w:pPr>
    <w:rPr>
      <w:b/>
      <w:sz w:val="36"/>
      <w:szCs w:val="20"/>
    </w:rPr>
  </w:style>
  <w:style w:type="character" w:customStyle="1" w:styleId="S4HeaderChar">
    <w:name w:val="S4 Header Char"/>
    <w:basedOn w:val="DefaultParagraphFont"/>
    <w:link w:val="S4Header"/>
    <w:rsid w:val="00580092"/>
    <w:rPr>
      <w:b/>
      <w:sz w:val="32"/>
    </w:rPr>
  </w:style>
  <w:style w:type="paragraph" w:customStyle="1" w:styleId="UserGuide">
    <w:name w:val="User Guide"/>
    <w:basedOn w:val="Normal"/>
    <w:rsid w:val="00580092"/>
    <w:pPr>
      <w:jc w:val="center"/>
    </w:pPr>
    <w:rPr>
      <w:b/>
      <w:sz w:val="72"/>
      <w:szCs w:val="20"/>
    </w:rPr>
  </w:style>
  <w:style w:type="paragraph" w:customStyle="1" w:styleId="StyleHeader1-ClausesAfter0pt">
    <w:name w:val="Style Header 1 - Clauses + After:  0 pt"/>
    <w:basedOn w:val="Normal"/>
    <w:rsid w:val="00580092"/>
    <w:pPr>
      <w:spacing w:after="200"/>
      <w:jc w:val="both"/>
    </w:pPr>
    <w:rPr>
      <w:bCs/>
      <w:szCs w:val="20"/>
      <w:lang w:val="es-ES_tradnl"/>
    </w:rPr>
  </w:style>
  <w:style w:type="paragraph" w:customStyle="1" w:styleId="StyleHeading3SectionHeader3ClauseSubNoNameBold">
    <w:name w:val="Style Heading 3Section Header3ClauseSub_No&amp;Name + Bold"/>
    <w:basedOn w:val="Heading3"/>
    <w:rsid w:val="00580092"/>
    <w:pPr>
      <w:tabs>
        <w:tab w:val="num" w:pos="864"/>
      </w:tabs>
      <w:suppressAutoHyphens w:val="0"/>
      <w:spacing w:after="200"/>
      <w:ind w:left="864" w:hanging="432"/>
    </w:pPr>
    <w:rPr>
      <w:rFonts w:ascii="Times New Roman" w:hAnsi="Times New Roman"/>
      <w:bCs/>
    </w:rPr>
  </w:style>
  <w:style w:type="paragraph" w:customStyle="1" w:styleId="outlinebullet">
    <w:name w:val="outlinebullet"/>
    <w:basedOn w:val="Normal"/>
    <w:rsid w:val="00580092"/>
    <w:pPr>
      <w:tabs>
        <w:tab w:val="num" w:pos="720"/>
        <w:tab w:val="num" w:pos="1037"/>
        <w:tab w:val="left" w:pos="1440"/>
      </w:tabs>
      <w:spacing w:before="120"/>
      <w:ind w:left="1440" w:hanging="450"/>
    </w:pPr>
    <w:rPr>
      <w:szCs w:val="20"/>
      <w:lang w:eastAsia="fr-FR"/>
    </w:rPr>
  </w:style>
  <w:style w:type="paragraph" w:customStyle="1" w:styleId="a11">
    <w:name w:val="a1 1"/>
    <w:rsid w:val="00580092"/>
    <w:pPr>
      <w:widowControl w:val="0"/>
      <w:tabs>
        <w:tab w:val="left" w:pos="-720"/>
      </w:tabs>
      <w:suppressAutoHyphens/>
    </w:pPr>
    <w:rPr>
      <w:rFonts w:ascii="CG Times" w:hAnsi="CG Times"/>
      <w:sz w:val="24"/>
    </w:rPr>
  </w:style>
  <w:style w:type="paragraph" w:customStyle="1" w:styleId="REGULAR3">
    <w:name w:val="REGULAR 3"/>
    <w:rsid w:val="00580092"/>
    <w:pPr>
      <w:widowControl w:val="0"/>
      <w:tabs>
        <w:tab w:val="left" w:pos="0"/>
        <w:tab w:val="right" w:pos="1560"/>
        <w:tab w:val="left" w:pos="1800"/>
        <w:tab w:val="left" w:pos="2160"/>
      </w:tabs>
      <w:suppressAutoHyphens/>
    </w:pPr>
    <w:rPr>
      <w:rFonts w:ascii="CG Times" w:hAnsi="CG Times"/>
      <w:sz w:val="24"/>
    </w:rPr>
  </w:style>
  <w:style w:type="paragraph" w:styleId="TOAHeading">
    <w:name w:val="toa heading"/>
    <w:basedOn w:val="Normal"/>
    <w:next w:val="Normal"/>
    <w:rsid w:val="00580092"/>
    <w:pPr>
      <w:tabs>
        <w:tab w:val="left" w:pos="9000"/>
        <w:tab w:val="right" w:pos="9360"/>
      </w:tabs>
      <w:suppressAutoHyphens/>
      <w:jc w:val="both"/>
    </w:pPr>
    <w:rPr>
      <w:szCs w:val="20"/>
      <w:lang w:val="en-GB"/>
    </w:rPr>
  </w:style>
  <w:style w:type="paragraph" w:customStyle="1" w:styleId="Headfid1">
    <w:name w:val="Head fid1"/>
    <w:basedOn w:val="Normal"/>
    <w:rsid w:val="00580092"/>
    <w:pPr>
      <w:spacing w:before="120" w:after="120"/>
      <w:jc w:val="both"/>
    </w:pPr>
    <w:rPr>
      <w:b/>
      <w:szCs w:val="20"/>
      <w:lang w:val="en-GB"/>
    </w:rPr>
  </w:style>
  <w:style w:type="paragraph" w:customStyle="1" w:styleId="UG-Sec3-heading1">
    <w:name w:val="UG-Sec3-heading1"/>
    <w:basedOn w:val="Heading2"/>
    <w:link w:val="UG-Sec3-heading1Char"/>
    <w:rsid w:val="00580092"/>
    <w:pPr>
      <w:pBdr>
        <w:bottom w:val="none" w:sz="0" w:space="0" w:color="auto"/>
      </w:pBdr>
      <w:tabs>
        <w:tab w:val="left" w:pos="619"/>
      </w:tabs>
      <w:suppressAutoHyphens w:val="0"/>
      <w:spacing w:before="120" w:after="200"/>
      <w:jc w:val="left"/>
    </w:pPr>
    <w:rPr>
      <w:szCs w:val="28"/>
    </w:rPr>
  </w:style>
  <w:style w:type="paragraph" w:customStyle="1" w:styleId="UG-Sec3-Heading2">
    <w:name w:val="UG-Sec3-Heading2"/>
    <w:basedOn w:val="Normal"/>
    <w:rsid w:val="00580092"/>
    <w:pPr>
      <w:autoSpaceDE w:val="0"/>
      <w:autoSpaceDN w:val="0"/>
      <w:adjustRightInd w:val="0"/>
      <w:spacing w:after="200"/>
      <w:jc w:val="both"/>
    </w:pPr>
    <w:rPr>
      <w:b/>
      <w:bCs/>
      <w:color w:val="000000"/>
      <w:szCs w:val="20"/>
    </w:rPr>
  </w:style>
  <w:style w:type="paragraph" w:customStyle="1" w:styleId="StyleUG-Sec3-heading18ptBlack">
    <w:name w:val="Style UG-Sec3-heading1 + 8 pt Black"/>
    <w:basedOn w:val="UG-Sec3-heading1"/>
    <w:link w:val="StyleUG-Sec3-heading18ptBlackChar"/>
    <w:rsid w:val="00580092"/>
    <w:rPr>
      <w:bCs/>
      <w:color w:val="000000"/>
      <w:sz w:val="24"/>
    </w:rPr>
  </w:style>
  <w:style w:type="character" w:customStyle="1" w:styleId="Heading2Char">
    <w:name w:val="Heading 2 Char"/>
    <w:aliases w:val="Title Header2 Char"/>
    <w:basedOn w:val="DefaultParagraphFont"/>
    <w:link w:val="Heading2"/>
    <w:rsid w:val="00580092"/>
    <w:rPr>
      <w:rFonts w:ascii="Arial" w:hAnsi="Arial"/>
      <w:b/>
      <w:sz w:val="28"/>
    </w:rPr>
  </w:style>
  <w:style w:type="character" w:customStyle="1" w:styleId="UG-Sec3-heading1Char">
    <w:name w:val="UG-Sec3-heading1 Char"/>
    <w:basedOn w:val="Heading2Char"/>
    <w:link w:val="UG-Sec3-heading1"/>
    <w:rsid w:val="00580092"/>
    <w:rPr>
      <w:rFonts w:ascii="Arial" w:hAnsi="Arial"/>
      <w:b/>
      <w:sz w:val="28"/>
      <w:szCs w:val="28"/>
    </w:rPr>
  </w:style>
  <w:style w:type="character" w:customStyle="1" w:styleId="StyleUG-Sec3-heading18ptBlackChar">
    <w:name w:val="Style UG-Sec3-heading1 + 8 pt Black Char"/>
    <w:basedOn w:val="UG-Sec3-heading1Char"/>
    <w:link w:val="StyleUG-Sec3-heading18ptBlack"/>
    <w:rsid w:val="00580092"/>
    <w:rPr>
      <w:rFonts w:ascii="Arial" w:hAnsi="Arial"/>
      <w:b/>
      <w:bCs/>
      <w:color w:val="000000"/>
      <w:sz w:val="24"/>
      <w:szCs w:val="28"/>
    </w:rPr>
  </w:style>
  <w:style w:type="paragraph" w:customStyle="1" w:styleId="UG-Sec3b-Heading1">
    <w:name w:val="UG-Sec3b-Heading1"/>
    <w:basedOn w:val="UG-Sec3-heading1"/>
    <w:rsid w:val="00580092"/>
  </w:style>
  <w:style w:type="paragraph" w:customStyle="1" w:styleId="UG-Sec3b-Heading2">
    <w:name w:val="UG-Sec3b-Heading2"/>
    <w:basedOn w:val="UG-Sec3-Heading2"/>
    <w:rsid w:val="00580092"/>
  </w:style>
  <w:style w:type="paragraph" w:customStyle="1" w:styleId="SecVI-Header2">
    <w:name w:val="Sec VI - Header 2"/>
    <w:basedOn w:val="Heading3"/>
    <w:link w:val="SecVI-Header2Char"/>
    <w:rsid w:val="00580092"/>
    <w:pPr>
      <w:tabs>
        <w:tab w:val="num" w:pos="864"/>
      </w:tabs>
      <w:suppressAutoHyphens w:val="0"/>
      <w:spacing w:after="200"/>
    </w:pPr>
    <w:rPr>
      <w:rFonts w:ascii="Times New Roman" w:hAnsi="Times New Roman"/>
      <w:szCs w:val="28"/>
    </w:rPr>
  </w:style>
  <w:style w:type="paragraph" w:customStyle="1" w:styleId="SecVI-Header3">
    <w:name w:val="Sec VI - Header 3"/>
    <w:basedOn w:val="SecVI-Header2"/>
    <w:link w:val="SecVI-Header3Char"/>
    <w:rsid w:val="00580092"/>
    <w:rPr>
      <w:sz w:val="24"/>
    </w:rPr>
  </w:style>
  <w:style w:type="character" w:customStyle="1" w:styleId="SecVI-Header2Char">
    <w:name w:val="Sec VI - Header 2 Char"/>
    <w:basedOn w:val="Heading3Char1"/>
    <w:link w:val="SecVI-Header2"/>
    <w:rsid w:val="00580092"/>
    <w:rPr>
      <w:rFonts w:ascii="Times New Roman Bold" w:hAnsi="Times New Roman Bold"/>
      <w:b/>
      <w:sz w:val="28"/>
      <w:szCs w:val="28"/>
    </w:rPr>
  </w:style>
  <w:style w:type="character" w:customStyle="1" w:styleId="SecVI-Header3Char">
    <w:name w:val="Sec VI - Header 3 Char"/>
    <w:basedOn w:val="SecVI-Header2Char"/>
    <w:link w:val="SecVI-Header3"/>
    <w:rsid w:val="00580092"/>
    <w:rPr>
      <w:rFonts w:ascii="Times New Roman Bold" w:hAnsi="Times New Roman Bold"/>
      <w:b/>
      <w:sz w:val="24"/>
      <w:szCs w:val="28"/>
    </w:rPr>
  </w:style>
  <w:style w:type="paragraph" w:customStyle="1" w:styleId="SecVI-Header1">
    <w:name w:val="Sec VI - Header 1"/>
    <w:basedOn w:val="SectionVHeader"/>
    <w:rsid w:val="00580092"/>
  </w:style>
  <w:style w:type="paragraph" w:customStyle="1" w:styleId="UG-Part">
    <w:name w:val="UG - Part"/>
    <w:basedOn w:val="Heading1"/>
    <w:rsid w:val="00580092"/>
    <w:pPr>
      <w:suppressAutoHyphens w:val="0"/>
      <w:spacing w:before="120"/>
    </w:pPr>
    <w:rPr>
      <w:rFonts w:ascii="Times New Roman" w:hAnsi="Times New Roman"/>
      <w:bCs/>
      <w:smallCaps w:val="0"/>
      <w:kern w:val="28"/>
    </w:rPr>
  </w:style>
  <w:style w:type="paragraph" w:customStyle="1" w:styleId="UG-Option">
    <w:name w:val="UG - Option"/>
    <w:basedOn w:val="Option"/>
    <w:rsid w:val="00580092"/>
    <w:pPr>
      <w:spacing w:before="240"/>
    </w:pPr>
    <w:rPr>
      <w:sz w:val="44"/>
    </w:rPr>
  </w:style>
  <w:style w:type="paragraph" w:customStyle="1" w:styleId="UG-OptB-Sec3-heading1">
    <w:name w:val="UG-OptB-Sec 3 - heading1"/>
    <w:basedOn w:val="UG-Sec3-heading1"/>
    <w:rsid w:val="00580092"/>
  </w:style>
  <w:style w:type="paragraph" w:customStyle="1" w:styleId="UGOptB-Sec3-Heading2">
    <w:name w:val="UG OptB - Sec 3 - Heading 2"/>
    <w:basedOn w:val="UG-Sec3-Heading2"/>
    <w:rsid w:val="00580092"/>
  </w:style>
  <w:style w:type="paragraph" w:customStyle="1" w:styleId="UG-OptB-Sec3b-heading1">
    <w:name w:val="UG-OptB-Sec 3b - heading 1"/>
    <w:basedOn w:val="UG-OptB-Sec3-heading1"/>
    <w:rsid w:val="00580092"/>
  </w:style>
  <w:style w:type="paragraph" w:customStyle="1" w:styleId="UGOptB-Sec3b-Heading2">
    <w:name w:val="UG OptB - Sec 3b - Heading 2"/>
    <w:basedOn w:val="UGOptB-Sec3-Heading2"/>
    <w:rsid w:val="00580092"/>
  </w:style>
  <w:style w:type="paragraph" w:customStyle="1" w:styleId="UG-SectionIV-Heading1">
    <w:name w:val="UG - Section IV - Heading 1"/>
    <w:basedOn w:val="Subtitle"/>
    <w:rsid w:val="00580092"/>
    <w:pPr>
      <w:spacing w:before="120" w:after="200"/>
    </w:pPr>
    <w:rPr>
      <w:sz w:val="40"/>
    </w:rPr>
  </w:style>
  <w:style w:type="paragraph" w:customStyle="1" w:styleId="UG-SectionIV-Heading2">
    <w:name w:val="UG - Section IV - Heading 2"/>
    <w:basedOn w:val="Normal"/>
    <w:next w:val="Normal"/>
    <w:rsid w:val="00580092"/>
    <w:pPr>
      <w:spacing w:before="120" w:after="200"/>
    </w:pPr>
    <w:rPr>
      <w:b/>
      <w:sz w:val="32"/>
      <w:szCs w:val="22"/>
    </w:rPr>
  </w:style>
  <w:style w:type="paragraph" w:customStyle="1" w:styleId="UG-SectionVI-Heading1">
    <w:name w:val="UG - Section VI - Heading 1"/>
    <w:basedOn w:val="UG-SectionIV-Heading1"/>
    <w:rsid w:val="00580092"/>
  </w:style>
  <w:style w:type="paragraph" w:customStyle="1" w:styleId="UG-SectionVI-Heading2">
    <w:name w:val="UG - Section VI - Heading 2"/>
    <w:basedOn w:val="UG-SectionIV-Heading2"/>
    <w:next w:val="Normal"/>
    <w:rsid w:val="00580092"/>
    <w:pPr>
      <w:jc w:val="center"/>
    </w:pPr>
  </w:style>
  <w:style w:type="paragraph" w:customStyle="1" w:styleId="UG-SectionVI-Heading3">
    <w:name w:val="UG - Section VI - Heading 3"/>
    <w:basedOn w:val="Normal"/>
    <w:next w:val="Normal"/>
    <w:rsid w:val="00580092"/>
    <w:pPr>
      <w:spacing w:before="120" w:after="200"/>
      <w:jc w:val="center"/>
    </w:pPr>
    <w:rPr>
      <w:b/>
      <w:sz w:val="28"/>
      <w:szCs w:val="20"/>
    </w:rPr>
  </w:style>
  <w:style w:type="paragraph" w:customStyle="1" w:styleId="UG-SectionIX-Heading1">
    <w:name w:val="UG - Section IX - Heading 1"/>
    <w:basedOn w:val="Heading2"/>
    <w:rsid w:val="00580092"/>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UG-SectionIX-Heading2">
    <w:name w:val="UG - Section IX - Heading 2"/>
    <w:basedOn w:val="Heading2"/>
    <w:rsid w:val="00580092"/>
    <w:pPr>
      <w:pBdr>
        <w:bottom w:val="none" w:sz="0" w:space="0" w:color="auto"/>
      </w:pBdr>
      <w:tabs>
        <w:tab w:val="left" w:pos="619"/>
      </w:tabs>
      <w:suppressAutoHyphens w:val="0"/>
      <w:spacing w:after="200"/>
    </w:pPr>
    <w:rPr>
      <w:rFonts w:ascii="Times New Roman" w:hAnsi="Times New Roman"/>
      <w:szCs w:val="28"/>
    </w:rPr>
  </w:style>
  <w:style w:type="paragraph" w:customStyle="1" w:styleId="StyleHeading3SectionHeader3ClauseSubNoNameHeading3CharSe">
    <w:name w:val="Style Heading 3Section Header3ClauseSub_No&amp;NameHeading 3 CharSe..."/>
    <w:basedOn w:val="Heading3"/>
    <w:rsid w:val="00580092"/>
    <w:pPr>
      <w:tabs>
        <w:tab w:val="num" w:pos="864"/>
      </w:tabs>
      <w:suppressAutoHyphens w:val="0"/>
      <w:spacing w:after="200"/>
      <w:ind w:left="864" w:hanging="432"/>
    </w:pPr>
    <w:rPr>
      <w:rFonts w:ascii="Times New Roman" w:hAnsi="Times New Roman"/>
    </w:rPr>
  </w:style>
  <w:style w:type="paragraph" w:customStyle="1" w:styleId="StyleHeader2-SubClausesBold">
    <w:name w:val="Style Header 2 - SubClauses + Bold"/>
    <w:basedOn w:val="Normal"/>
    <w:link w:val="StyleHeader2-SubClausesBoldChar"/>
    <w:autoRedefine/>
    <w:rsid w:val="00CA2AC9"/>
    <w:pPr>
      <w:tabs>
        <w:tab w:val="left" w:pos="576"/>
      </w:tabs>
      <w:spacing w:after="200"/>
      <w:ind w:left="612"/>
      <w:jc w:val="both"/>
    </w:pPr>
    <w:rPr>
      <w:b/>
      <w:bCs/>
      <w:szCs w:val="20"/>
      <w:lang w:val="es-ES_tradnl"/>
    </w:rPr>
  </w:style>
  <w:style w:type="character" w:customStyle="1" w:styleId="StyleHeader2-SubClausesBoldChar">
    <w:name w:val="Style Header 2 - SubClauses + Bold Char"/>
    <w:basedOn w:val="DefaultParagraphFont"/>
    <w:link w:val="StyleHeader2-SubClausesBold"/>
    <w:rsid w:val="00CA2AC9"/>
    <w:rPr>
      <w:b/>
      <w:bCs/>
      <w:sz w:val="24"/>
      <w:lang w:val="es-ES_tradnl"/>
    </w:rPr>
  </w:style>
  <w:style w:type="character" w:customStyle="1" w:styleId="apple-converted-space">
    <w:name w:val="apple-converted-space"/>
    <w:basedOn w:val="DefaultParagraphFont"/>
    <w:rsid w:val="00A82162"/>
  </w:style>
  <w:style w:type="paragraph" w:customStyle="1" w:styleId="HeadingQT2">
    <w:name w:val="Heading QT2"/>
    <w:basedOn w:val="Normal"/>
    <w:link w:val="HeadingQT2Char"/>
    <w:autoRedefine/>
    <w:qFormat/>
    <w:rsid w:val="00A82162"/>
    <w:pPr>
      <w:spacing w:after="134"/>
      <w:ind w:left="720" w:right="-14" w:hanging="360"/>
    </w:pPr>
    <w:rPr>
      <w:b/>
      <w:sz w:val="28"/>
      <w:szCs w:val="28"/>
    </w:rPr>
  </w:style>
  <w:style w:type="character" w:customStyle="1" w:styleId="HeadingQT2Char">
    <w:name w:val="Heading QT2 Char"/>
    <w:basedOn w:val="DefaultParagraphFont"/>
    <w:link w:val="HeadingQT2"/>
    <w:rsid w:val="00A82162"/>
    <w:rPr>
      <w:b/>
      <w:sz w:val="28"/>
      <w:szCs w:val="28"/>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4253AA"/>
    <w:rPr>
      <w:rFonts w:ascii="Arial" w:hAnsi="Arial"/>
    </w:rPr>
  </w:style>
  <w:style w:type="character" w:customStyle="1" w:styleId="ListParagraphChar">
    <w:name w:val="List Paragraph Char"/>
    <w:aliases w:val="Citation List Char,본문(내용) Char,List Paragraph (numbered (a)) Char,Colorful List - Accent 11 Char,References Char,WB List Paragraph Char,Dot pt Char,F5 List Paragraph Char,List Paragraph1 Char,No Spacing1 Char,Indicator Text Char"/>
    <w:link w:val="ListParagraph"/>
    <w:uiPriority w:val="1"/>
    <w:qFormat/>
    <w:locked/>
    <w:rsid w:val="00B8338E"/>
    <w:rPr>
      <w:sz w:val="24"/>
    </w:rPr>
  </w:style>
  <w:style w:type="character" w:customStyle="1" w:styleId="FooterChar">
    <w:name w:val="Footer Char"/>
    <w:basedOn w:val="DefaultParagraphFont"/>
    <w:link w:val="Footer"/>
    <w:uiPriority w:val="99"/>
    <w:rsid w:val="003009B0"/>
    <w:rPr>
      <w:sz w:val="24"/>
    </w:rPr>
  </w:style>
  <w:style w:type="paragraph" w:customStyle="1" w:styleId="Style11">
    <w:name w:val="Style 11"/>
    <w:basedOn w:val="Normal"/>
    <w:rsid w:val="0065777C"/>
    <w:pPr>
      <w:widowControl w:val="0"/>
      <w:autoSpaceDE w:val="0"/>
      <w:autoSpaceDN w:val="0"/>
      <w:spacing w:line="384" w:lineRule="atLeast"/>
    </w:pPr>
  </w:style>
  <w:style w:type="paragraph" w:styleId="TOCHeading">
    <w:name w:val="TOC Heading"/>
    <w:basedOn w:val="Heading1"/>
    <w:next w:val="Normal"/>
    <w:uiPriority w:val="39"/>
    <w:unhideWhenUsed/>
    <w:qFormat/>
    <w:rsid w:val="001B65FB"/>
    <w:pPr>
      <w:keepNext/>
      <w:keepLines/>
      <w:suppressAutoHyphens w:val="0"/>
      <w:spacing w:after="0" w:line="276" w:lineRule="auto"/>
      <w:jc w:val="left"/>
      <w:outlineLvl w:val="9"/>
    </w:pPr>
    <w:rPr>
      <w:rFonts w:asciiTheme="majorHAnsi" w:eastAsiaTheme="majorEastAsia" w:hAnsiTheme="majorHAnsi" w:cstheme="majorBidi"/>
      <w:bCs/>
      <w:smallCaps w:val="0"/>
      <w:color w:val="365F91" w:themeColor="accent1" w:themeShade="BF"/>
      <w:sz w:val="28"/>
      <w:szCs w:val="28"/>
      <w:lang w:eastAsia="ja-JP"/>
    </w:rPr>
  </w:style>
  <w:style w:type="character" w:customStyle="1" w:styleId="HeaderChar">
    <w:name w:val="Header Char"/>
    <w:basedOn w:val="DefaultParagraphFont"/>
    <w:link w:val="Header"/>
    <w:uiPriority w:val="99"/>
    <w:rsid w:val="00FA7F37"/>
    <w:rPr>
      <w:sz w:val="24"/>
    </w:rPr>
  </w:style>
  <w:style w:type="paragraph" w:customStyle="1" w:styleId="tabletxt">
    <w:name w:val="table_txt"/>
    <w:basedOn w:val="Normal"/>
    <w:rsid w:val="00D75C8D"/>
    <w:pPr>
      <w:suppressAutoHyphens/>
      <w:spacing w:after="120"/>
    </w:pPr>
    <w:rPr>
      <w:sz w:val="22"/>
      <w:szCs w:val="20"/>
    </w:rPr>
  </w:style>
  <w:style w:type="paragraph" w:styleId="ListNumber2">
    <w:name w:val="List Number 2"/>
    <w:basedOn w:val="Normal"/>
    <w:unhideWhenUsed/>
    <w:rsid w:val="00BB182C"/>
    <w:pPr>
      <w:numPr>
        <w:numId w:val="49"/>
      </w:numPr>
      <w:suppressAutoHyphens/>
      <w:spacing w:after="120"/>
      <w:contextualSpacing/>
      <w:jc w:val="both"/>
    </w:pPr>
    <w:rPr>
      <w:szCs w:val="20"/>
    </w:rPr>
  </w:style>
  <w:style w:type="paragraph" w:customStyle="1" w:styleId="S3h1">
    <w:name w:val="S3 h1"/>
    <w:basedOn w:val="Normal"/>
    <w:link w:val="S3h1Char"/>
    <w:qFormat/>
    <w:rsid w:val="00930D54"/>
    <w:pPr>
      <w:suppressAutoHyphens/>
      <w:spacing w:after="120"/>
    </w:pPr>
    <w:rPr>
      <w:b/>
      <w:iCs/>
      <w:sz w:val="28"/>
      <w:szCs w:val="20"/>
    </w:rPr>
  </w:style>
  <w:style w:type="paragraph" w:customStyle="1" w:styleId="Sec3h1">
    <w:name w:val="Sec3 h1"/>
    <w:basedOn w:val="ListParagraph"/>
    <w:link w:val="Sec3h1Char"/>
    <w:qFormat/>
    <w:rsid w:val="00930D54"/>
    <w:pPr>
      <w:numPr>
        <w:numId w:val="60"/>
      </w:numPr>
      <w:jc w:val="left"/>
    </w:pPr>
  </w:style>
  <w:style w:type="character" w:customStyle="1" w:styleId="S3h1Char">
    <w:name w:val="S3 h1 Char"/>
    <w:basedOn w:val="DefaultParagraphFont"/>
    <w:link w:val="S3h1"/>
    <w:rsid w:val="00930D54"/>
    <w:rPr>
      <w:b/>
      <w:iCs/>
      <w:sz w:val="28"/>
    </w:rPr>
  </w:style>
  <w:style w:type="character" w:customStyle="1" w:styleId="Sec3h1Char">
    <w:name w:val="Sec3 h1 Char"/>
    <w:basedOn w:val="ListParagraphChar"/>
    <w:link w:val="Sec3h1"/>
    <w:rsid w:val="00930D54"/>
    <w:rPr>
      <w:sz w:val="24"/>
    </w:rPr>
  </w:style>
  <w:style w:type="paragraph" w:customStyle="1" w:styleId="SPDForm2">
    <w:name w:val="SPD  Form 2"/>
    <w:basedOn w:val="Normal"/>
    <w:qFormat/>
    <w:rsid w:val="007E16E5"/>
    <w:pPr>
      <w:spacing w:before="120" w:after="240"/>
      <w:jc w:val="center"/>
    </w:pPr>
    <w:rPr>
      <w:b/>
      <w:sz w:val="36"/>
      <w:szCs w:val="20"/>
    </w:rPr>
  </w:style>
  <w:style w:type="paragraph" w:customStyle="1" w:styleId="SectionXHeading">
    <w:name w:val="Section X Heading"/>
    <w:basedOn w:val="Normal"/>
    <w:rsid w:val="00696D4E"/>
    <w:pPr>
      <w:spacing w:before="240" w:after="240"/>
      <w:jc w:val="center"/>
    </w:pPr>
    <w:rPr>
      <w:rFonts w:ascii="Times New Roman Bold" w:hAnsi="Times New Roman Bold"/>
      <w:b/>
      <w:sz w:val="36"/>
    </w:rPr>
  </w:style>
  <w:style w:type="paragraph" w:styleId="ListBullet2">
    <w:name w:val="List Bullet 2"/>
    <w:basedOn w:val="Normal"/>
    <w:rsid w:val="001451B7"/>
    <w:pPr>
      <w:numPr>
        <w:numId w:val="66"/>
      </w:numPr>
      <w:suppressAutoHyphens/>
      <w:spacing w:after="120"/>
      <w:jc w:val="both"/>
    </w:pPr>
    <w:rPr>
      <w:szCs w:val="20"/>
    </w:rPr>
  </w:style>
  <w:style w:type="character" w:styleId="BookTitle">
    <w:name w:val="Book Title"/>
    <w:uiPriority w:val="33"/>
    <w:qFormat/>
    <w:rsid w:val="001451B7"/>
    <w:rPr>
      <w:b/>
      <w:bCs/>
      <w:smallCaps/>
      <w:spacing w:val="5"/>
    </w:rPr>
  </w:style>
  <w:style w:type="paragraph" w:customStyle="1" w:styleId="Default">
    <w:name w:val="Default"/>
    <w:rsid w:val="00C33583"/>
    <w:pPr>
      <w:autoSpaceDE w:val="0"/>
      <w:autoSpaceDN w:val="0"/>
      <w:adjustRightInd w:val="0"/>
    </w:pPr>
    <w:rPr>
      <w:rFonts w:ascii="Andes" w:hAnsi="Andes" w:cs="Andes"/>
      <w:color w:val="000000"/>
      <w:sz w:val="24"/>
      <w:szCs w:val="24"/>
    </w:rPr>
  </w:style>
  <w:style w:type="character" w:customStyle="1" w:styleId="DocumentMapChar">
    <w:name w:val="Document Map Char"/>
    <w:link w:val="DocumentMap"/>
    <w:semiHidden/>
    <w:rsid w:val="00DA588D"/>
    <w:rPr>
      <w:rFonts w:ascii="Tahoma" w:hAnsi="Tahoma"/>
      <w:sz w:val="24"/>
      <w:shd w:val="clear" w:color="auto" w:fill="000080"/>
    </w:rPr>
  </w:style>
  <w:style w:type="character" w:customStyle="1" w:styleId="Heading1Char">
    <w:name w:val="Heading 1 Char"/>
    <w:aliases w:val="Document Header1 Char"/>
    <w:link w:val="Heading1"/>
    <w:locked/>
    <w:rsid w:val="006B29EA"/>
    <w:rPr>
      <w:rFonts w:ascii="Times New Roman Bold" w:hAnsi="Times New Roman Bold"/>
      <w:b/>
      <w:smallCaps/>
      <w:sz w:val="36"/>
    </w:rPr>
  </w:style>
  <w:style w:type="character" w:styleId="Strong">
    <w:name w:val="Strong"/>
    <w:qFormat/>
    <w:rsid w:val="006B29EA"/>
    <w:rPr>
      <w:b/>
    </w:rPr>
  </w:style>
  <w:style w:type="character" w:styleId="Emphasis">
    <w:name w:val="Emphasis"/>
    <w:uiPriority w:val="20"/>
    <w:qFormat/>
    <w:rsid w:val="006B29EA"/>
    <w:rPr>
      <w:i/>
      <w:iCs/>
    </w:rPr>
  </w:style>
  <w:style w:type="table" w:customStyle="1" w:styleId="GridTable1Light-Accent21">
    <w:name w:val="Grid Table 1 Light - Accent 21"/>
    <w:basedOn w:val="TableNormal"/>
    <w:uiPriority w:val="46"/>
    <w:rsid w:val="006B29EA"/>
    <w:rPr>
      <w:rFonts w:asciiTheme="minorHAnsi" w:eastAsiaTheme="minorHAnsi" w:hAnsiTheme="minorHAns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customStyle="1" w:styleId="st">
    <w:name w:val="st"/>
    <w:basedOn w:val="DefaultParagraphFont"/>
    <w:rsid w:val="006B29EA"/>
  </w:style>
  <w:style w:type="paragraph" w:styleId="NoSpacing">
    <w:name w:val="No Spacing"/>
    <w:uiPriority w:val="1"/>
    <w:qFormat/>
    <w:rsid w:val="006B29EA"/>
    <w:rPr>
      <w:sz w:val="24"/>
      <w:szCs w:val="24"/>
    </w:rPr>
  </w:style>
  <w:style w:type="paragraph" w:customStyle="1" w:styleId="diagramtxt">
    <w:name w:val="diagram_txt"/>
    <w:basedOn w:val="Normal"/>
    <w:rsid w:val="004A75E7"/>
    <w:pPr>
      <w:jc w:val="center"/>
    </w:pPr>
    <w:rPr>
      <w:sz w:val="22"/>
      <w:szCs w:val="20"/>
    </w:rPr>
  </w:style>
  <w:style w:type="character" w:customStyle="1" w:styleId="Head72Char">
    <w:name w:val="Head 7.2 Char"/>
    <w:link w:val="Head72"/>
    <w:locked/>
    <w:rsid w:val="004A75E7"/>
    <w:rPr>
      <w:b/>
      <w:sz w:val="24"/>
    </w:rPr>
  </w:style>
  <w:style w:type="character" w:customStyle="1" w:styleId="A2">
    <w:name w:val="A2"/>
    <w:uiPriority w:val="99"/>
    <w:rsid w:val="00385D9E"/>
    <w:rPr>
      <w:rFonts w:cs="DIN Pro"/>
      <w:color w:val="000000"/>
      <w:sz w:val="20"/>
      <w:szCs w:val="20"/>
    </w:rPr>
  </w:style>
  <w:style w:type="paragraph" w:customStyle="1" w:styleId="Pa7">
    <w:name w:val="Pa7"/>
    <w:basedOn w:val="Default"/>
    <w:next w:val="Default"/>
    <w:uiPriority w:val="99"/>
    <w:rsid w:val="00385D9E"/>
    <w:pPr>
      <w:spacing w:line="241" w:lineRule="atLeast"/>
    </w:pPr>
    <w:rPr>
      <w:rFonts w:ascii="DIN Pro" w:hAnsi="DIN Pro" w:cs="Times New Roman"/>
      <w:color w:val="auto"/>
    </w:rPr>
  </w:style>
  <w:style w:type="character" w:customStyle="1" w:styleId="A7">
    <w:name w:val="A7"/>
    <w:uiPriority w:val="99"/>
    <w:rsid w:val="00385D9E"/>
    <w:rPr>
      <w:rFonts w:cs="DIN Pro"/>
      <w:color w:val="000000"/>
      <w:sz w:val="12"/>
      <w:szCs w:val="12"/>
    </w:rPr>
  </w:style>
  <w:style w:type="character" w:customStyle="1" w:styleId="A8">
    <w:name w:val="A8"/>
    <w:uiPriority w:val="99"/>
    <w:rsid w:val="00385D9E"/>
    <w:rPr>
      <w:rFonts w:cs="DIN Pro"/>
      <w:color w:val="000000"/>
      <w:sz w:val="7"/>
      <w:szCs w:val="7"/>
    </w:rPr>
  </w:style>
  <w:style w:type="character" w:customStyle="1" w:styleId="UnresolvedMention1">
    <w:name w:val="Unresolved Mention1"/>
    <w:basedOn w:val="DefaultParagraphFont"/>
    <w:uiPriority w:val="99"/>
    <w:rsid w:val="00C835AF"/>
    <w:rPr>
      <w:color w:val="605E5C"/>
      <w:shd w:val="clear" w:color="auto" w:fill="E1DFDD"/>
    </w:rPr>
  </w:style>
  <w:style w:type="character" w:customStyle="1" w:styleId="Heading4Char">
    <w:name w:val="Heading 4 Char"/>
    <w:aliases w:val=" Sub-Clause Sub-paragraph Char,ClauseSubSub_No&amp;Name Char,Sub-Clause Sub-paragraph Char"/>
    <w:basedOn w:val="DefaultParagraphFont"/>
    <w:link w:val="Heading4"/>
    <w:uiPriority w:val="9"/>
    <w:rsid w:val="002448E2"/>
    <w:rPr>
      <w:b/>
      <w:sz w:val="24"/>
    </w:rPr>
  </w:style>
  <w:style w:type="character" w:customStyle="1" w:styleId="Heading5Char">
    <w:name w:val="Heading 5 Char"/>
    <w:basedOn w:val="DefaultParagraphFont"/>
    <w:link w:val="Heading5"/>
    <w:uiPriority w:val="9"/>
    <w:rsid w:val="002448E2"/>
    <w:rPr>
      <w:b/>
      <w:sz w:val="24"/>
    </w:rPr>
  </w:style>
  <w:style w:type="character" w:customStyle="1" w:styleId="Heading6Char">
    <w:name w:val="Heading 6 Char"/>
    <w:basedOn w:val="DefaultParagraphFont"/>
    <w:link w:val="Heading6"/>
    <w:uiPriority w:val="9"/>
    <w:rsid w:val="002448E2"/>
    <w:rPr>
      <w:rFonts w:ascii="Univers" w:hAnsi="Univers"/>
      <w:i/>
      <w:sz w:val="24"/>
    </w:rPr>
  </w:style>
  <w:style w:type="character" w:customStyle="1" w:styleId="BalloonTextChar">
    <w:name w:val="Balloon Text Char"/>
    <w:basedOn w:val="DefaultParagraphFont"/>
    <w:link w:val="BalloonText"/>
    <w:uiPriority w:val="99"/>
    <w:semiHidden/>
    <w:rsid w:val="002448E2"/>
    <w:rPr>
      <w:rFonts w:ascii="Tahoma" w:hAnsi="Tahoma" w:cs="Tahoma"/>
      <w:sz w:val="16"/>
      <w:szCs w:val="16"/>
    </w:rPr>
  </w:style>
  <w:style w:type="character" w:customStyle="1" w:styleId="CommentTextChar">
    <w:name w:val="Comment Text Char"/>
    <w:basedOn w:val="DefaultParagraphFont"/>
    <w:link w:val="CommentText"/>
    <w:uiPriority w:val="99"/>
    <w:rsid w:val="002448E2"/>
    <w:rPr>
      <w:szCs w:val="24"/>
    </w:rPr>
  </w:style>
  <w:style w:type="character" w:customStyle="1" w:styleId="CommentSubjectChar">
    <w:name w:val="Comment Subject Char"/>
    <w:basedOn w:val="CommentTextChar"/>
    <w:link w:val="CommentSubject"/>
    <w:rsid w:val="002448E2"/>
    <w:rPr>
      <w:b/>
      <w:bCs/>
      <w:szCs w:val="24"/>
    </w:rPr>
  </w:style>
  <w:style w:type="paragraph" w:customStyle="1" w:styleId="ECAAnnexHead1">
    <w:name w:val="ECA Annex Head 1"/>
    <w:basedOn w:val="Normal"/>
    <w:next w:val="Normal"/>
    <w:qFormat/>
    <w:rsid w:val="002448E2"/>
    <w:pPr>
      <w:keepNext/>
      <w:numPr>
        <w:numId w:val="71"/>
      </w:numPr>
      <w:spacing w:before="480" w:after="480"/>
      <w:outlineLvl w:val="0"/>
    </w:pPr>
    <w:rPr>
      <w:rFonts w:ascii="Futura XBlkCn BT" w:hAnsi="Futura XBlkCn BT"/>
      <w:color w:val="8064A2"/>
      <w:spacing w:val="10"/>
      <w:sz w:val="36"/>
      <w:szCs w:val="20"/>
      <w:lang w:val="en-GB"/>
    </w:rPr>
  </w:style>
  <w:style w:type="paragraph" w:customStyle="1" w:styleId="ECAAnnexHead2">
    <w:name w:val="ECA Annex Head 2"/>
    <w:basedOn w:val="ECAAnnexHead1"/>
    <w:next w:val="Normal"/>
    <w:qFormat/>
    <w:rsid w:val="002448E2"/>
    <w:pPr>
      <w:numPr>
        <w:ilvl w:val="2"/>
      </w:numPr>
      <w:outlineLvl w:val="1"/>
    </w:pPr>
    <w:rPr>
      <w:rFonts w:ascii="Futura Md BT" w:hAnsi="Futura Md BT"/>
      <w:color w:val="auto"/>
      <w:sz w:val="28"/>
    </w:rPr>
  </w:style>
  <w:style w:type="paragraph" w:customStyle="1" w:styleId="TableBullet">
    <w:name w:val="Table Bullet"/>
    <w:basedOn w:val="Normal"/>
    <w:rsid w:val="002448E2"/>
    <w:pPr>
      <w:numPr>
        <w:numId w:val="72"/>
      </w:numPr>
      <w:spacing w:after="60"/>
    </w:pPr>
    <w:rPr>
      <w:rFonts w:ascii="Arial Narrow" w:hAnsi="Arial Narrow"/>
      <w:sz w:val="18"/>
      <w:szCs w:val="20"/>
    </w:rPr>
  </w:style>
  <w:style w:type="character" w:styleId="SubtleEmphasis">
    <w:name w:val="Subtle Emphasis"/>
    <w:basedOn w:val="DefaultParagraphFont"/>
    <w:uiPriority w:val="19"/>
    <w:qFormat/>
    <w:rsid w:val="002448E2"/>
    <w:rPr>
      <w:i/>
      <w:iCs/>
      <w:color w:val="404040" w:themeColor="text1" w:themeTint="BF"/>
    </w:rPr>
  </w:style>
  <w:style w:type="character" w:styleId="IntenseEmphasis">
    <w:name w:val="Intense Emphasis"/>
    <w:basedOn w:val="DefaultParagraphFont"/>
    <w:uiPriority w:val="21"/>
    <w:qFormat/>
    <w:rsid w:val="002448E2"/>
    <w:rPr>
      <w:i/>
      <w:iCs/>
      <w:color w:val="4F81BD" w:themeColor="accent1"/>
    </w:rPr>
  </w:style>
  <w:style w:type="paragraph" w:customStyle="1" w:styleId="ECABodyText">
    <w:name w:val="ECA Body Text"/>
    <w:link w:val="ECABodyTextChar"/>
    <w:qFormat/>
    <w:rsid w:val="002448E2"/>
    <w:pPr>
      <w:spacing w:after="240"/>
    </w:pPr>
    <w:rPr>
      <w:rFonts w:ascii="Book Antiqua" w:hAnsi="Book Antiqua"/>
      <w:sz w:val="22"/>
      <w:lang w:val="en-GB"/>
    </w:rPr>
  </w:style>
  <w:style w:type="character" w:customStyle="1" w:styleId="ECABodyTextChar">
    <w:name w:val="ECA Body Text Char"/>
    <w:basedOn w:val="DefaultParagraphFont"/>
    <w:link w:val="ECABodyText"/>
    <w:rsid w:val="002448E2"/>
    <w:rPr>
      <w:rFonts w:ascii="Book Antiqua" w:hAnsi="Book Antiqua"/>
      <w:sz w:val="22"/>
      <w:lang w:val="en-GB"/>
    </w:rPr>
  </w:style>
  <w:style w:type="paragraph" w:customStyle="1" w:styleId="TableParagraph">
    <w:name w:val="Table Paragraph"/>
    <w:basedOn w:val="Normal"/>
    <w:uiPriority w:val="1"/>
    <w:qFormat/>
    <w:rsid w:val="002448E2"/>
    <w:pPr>
      <w:widowControl w:val="0"/>
      <w:autoSpaceDE w:val="0"/>
      <w:autoSpaceDN w:val="0"/>
    </w:pPr>
    <w:rPr>
      <w:rFonts w:ascii="Microsoft Sans Serif" w:eastAsia="Microsoft Sans Serif" w:hAnsi="Microsoft Sans Serif" w:cs="Microsoft Sans Serif"/>
      <w:sz w:val="22"/>
      <w:szCs w:val="22"/>
    </w:rPr>
  </w:style>
  <w:style w:type="table" w:customStyle="1" w:styleId="TableGrid1">
    <w:name w:val="Table Grid1"/>
    <w:rsid w:val="00F40AD5"/>
    <w:rPr>
      <w:rFonts w:asciiTheme="minorHAnsi" w:eastAsiaTheme="minorEastAsia" w:hAnsiTheme="minorHAnsi" w:cstheme="minorBidi"/>
    </w:rPr>
    <w:tblPr>
      <w:tblCellMar>
        <w:top w:w="0" w:type="dxa"/>
        <w:left w:w="0" w:type="dxa"/>
        <w:bottom w:w="0" w:type="dxa"/>
        <w:right w:w="0" w:type="dxa"/>
      </w:tblCellMar>
    </w:tblPr>
  </w:style>
  <w:style w:type="table" w:customStyle="1" w:styleId="TableGridLight1">
    <w:name w:val="Table Grid Light1"/>
    <w:basedOn w:val="TableNormal"/>
    <w:uiPriority w:val="40"/>
    <w:qFormat/>
    <w:rsid w:val="00F40AD5"/>
    <w:rPr>
      <w:rFonts w:asciiTheme="minorHAnsi" w:eastAsiaTheme="minorEastAsia" w:hAnsiTheme="minorHAnsi" w:cstheme="minorBid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
    <w:name w:val="Table Grid3"/>
    <w:rsid w:val="00F40AD5"/>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 Grid2"/>
    <w:rsid w:val="00F40AD5"/>
    <w:rPr>
      <w:rFonts w:asciiTheme="minorHAnsi" w:eastAsiaTheme="minorEastAsia" w:hAnsiTheme="minorHAnsi" w:cstheme="minorBidi"/>
      <w:sz w:val="22"/>
      <w:szCs w:val="22"/>
      <w14:ligatures w14:val="standardContextual"/>
    </w:rPr>
    <w:tblPr>
      <w:tblCellMar>
        <w:top w:w="0" w:type="dxa"/>
        <w:left w:w="0" w:type="dxa"/>
        <w:bottom w:w="0" w:type="dxa"/>
        <w:right w:w="0" w:type="dxa"/>
      </w:tblCellMar>
    </w:tblPr>
  </w:style>
  <w:style w:type="character" w:customStyle="1" w:styleId="cf01">
    <w:name w:val="cf01"/>
    <w:basedOn w:val="DefaultParagraphFont"/>
    <w:rsid w:val="009B2397"/>
    <w:rPr>
      <w:rFonts w:ascii="Segoe UI" w:hAnsi="Segoe UI" w:cs="Segoe UI" w:hint="default"/>
      <w:sz w:val="18"/>
      <w:szCs w:val="18"/>
    </w:rPr>
  </w:style>
  <w:style w:type="table" w:customStyle="1" w:styleId="TableGrid4">
    <w:name w:val="Table Grid4"/>
    <w:basedOn w:val="TableNormal"/>
    <w:next w:val="TableGrid"/>
    <w:uiPriority w:val="39"/>
    <w:rsid w:val="00000C8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317910">
      <w:bodyDiv w:val="1"/>
      <w:marLeft w:val="0"/>
      <w:marRight w:val="0"/>
      <w:marTop w:val="0"/>
      <w:marBottom w:val="0"/>
      <w:divBdr>
        <w:top w:val="none" w:sz="0" w:space="0" w:color="auto"/>
        <w:left w:val="none" w:sz="0" w:space="0" w:color="auto"/>
        <w:bottom w:val="none" w:sz="0" w:space="0" w:color="auto"/>
        <w:right w:val="none" w:sz="0" w:space="0" w:color="auto"/>
      </w:divBdr>
    </w:div>
    <w:div w:id="324476288">
      <w:bodyDiv w:val="1"/>
      <w:marLeft w:val="0"/>
      <w:marRight w:val="0"/>
      <w:marTop w:val="0"/>
      <w:marBottom w:val="0"/>
      <w:divBdr>
        <w:top w:val="none" w:sz="0" w:space="0" w:color="auto"/>
        <w:left w:val="none" w:sz="0" w:space="0" w:color="auto"/>
        <w:bottom w:val="none" w:sz="0" w:space="0" w:color="auto"/>
        <w:right w:val="none" w:sz="0" w:space="0" w:color="auto"/>
      </w:divBdr>
    </w:div>
    <w:div w:id="347219990">
      <w:bodyDiv w:val="1"/>
      <w:marLeft w:val="0"/>
      <w:marRight w:val="0"/>
      <w:marTop w:val="0"/>
      <w:marBottom w:val="0"/>
      <w:divBdr>
        <w:top w:val="none" w:sz="0" w:space="0" w:color="auto"/>
        <w:left w:val="none" w:sz="0" w:space="0" w:color="auto"/>
        <w:bottom w:val="none" w:sz="0" w:space="0" w:color="auto"/>
        <w:right w:val="none" w:sz="0" w:space="0" w:color="auto"/>
      </w:divBdr>
    </w:div>
    <w:div w:id="548496847">
      <w:bodyDiv w:val="1"/>
      <w:marLeft w:val="0"/>
      <w:marRight w:val="0"/>
      <w:marTop w:val="0"/>
      <w:marBottom w:val="0"/>
      <w:divBdr>
        <w:top w:val="none" w:sz="0" w:space="0" w:color="auto"/>
        <w:left w:val="none" w:sz="0" w:space="0" w:color="auto"/>
        <w:bottom w:val="none" w:sz="0" w:space="0" w:color="auto"/>
        <w:right w:val="none" w:sz="0" w:space="0" w:color="auto"/>
      </w:divBdr>
    </w:div>
    <w:div w:id="601649271">
      <w:bodyDiv w:val="1"/>
      <w:marLeft w:val="0"/>
      <w:marRight w:val="0"/>
      <w:marTop w:val="0"/>
      <w:marBottom w:val="0"/>
      <w:divBdr>
        <w:top w:val="none" w:sz="0" w:space="0" w:color="auto"/>
        <w:left w:val="none" w:sz="0" w:space="0" w:color="auto"/>
        <w:bottom w:val="none" w:sz="0" w:space="0" w:color="auto"/>
        <w:right w:val="none" w:sz="0" w:space="0" w:color="auto"/>
      </w:divBdr>
    </w:div>
    <w:div w:id="668630555">
      <w:bodyDiv w:val="1"/>
      <w:marLeft w:val="0"/>
      <w:marRight w:val="0"/>
      <w:marTop w:val="0"/>
      <w:marBottom w:val="0"/>
      <w:divBdr>
        <w:top w:val="none" w:sz="0" w:space="0" w:color="auto"/>
        <w:left w:val="none" w:sz="0" w:space="0" w:color="auto"/>
        <w:bottom w:val="none" w:sz="0" w:space="0" w:color="auto"/>
        <w:right w:val="none" w:sz="0" w:space="0" w:color="auto"/>
      </w:divBdr>
    </w:div>
    <w:div w:id="719399453">
      <w:bodyDiv w:val="1"/>
      <w:marLeft w:val="0"/>
      <w:marRight w:val="0"/>
      <w:marTop w:val="0"/>
      <w:marBottom w:val="0"/>
      <w:divBdr>
        <w:top w:val="none" w:sz="0" w:space="0" w:color="auto"/>
        <w:left w:val="none" w:sz="0" w:space="0" w:color="auto"/>
        <w:bottom w:val="none" w:sz="0" w:space="0" w:color="auto"/>
        <w:right w:val="none" w:sz="0" w:space="0" w:color="auto"/>
      </w:divBdr>
    </w:div>
    <w:div w:id="854227690">
      <w:bodyDiv w:val="1"/>
      <w:marLeft w:val="0"/>
      <w:marRight w:val="0"/>
      <w:marTop w:val="0"/>
      <w:marBottom w:val="0"/>
      <w:divBdr>
        <w:top w:val="none" w:sz="0" w:space="0" w:color="auto"/>
        <w:left w:val="none" w:sz="0" w:space="0" w:color="auto"/>
        <w:bottom w:val="none" w:sz="0" w:space="0" w:color="auto"/>
        <w:right w:val="none" w:sz="0" w:space="0" w:color="auto"/>
      </w:divBdr>
    </w:div>
    <w:div w:id="856384159">
      <w:bodyDiv w:val="1"/>
      <w:marLeft w:val="0"/>
      <w:marRight w:val="0"/>
      <w:marTop w:val="0"/>
      <w:marBottom w:val="0"/>
      <w:divBdr>
        <w:top w:val="none" w:sz="0" w:space="0" w:color="auto"/>
        <w:left w:val="none" w:sz="0" w:space="0" w:color="auto"/>
        <w:bottom w:val="none" w:sz="0" w:space="0" w:color="auto"/>
        <w:right w:val="none" w:sz="0" w:space="0" w:color="auto"/>
      </w:divBdr>
    </w:div>
    <w:div w:id="1138955272">
      <w:bodyDiv w:val="1"/>
      <w:marLeft w:val="0"/>
      <w:marRight w:val="0"/>
      <w:marTop w:val="0"/>
      <w:marBottom w:val="0"/>
      <w:divBdr>
        <w:top w:val="none" w:sz="0" w:space="0" w:color="auto"/>
        <w:left w:val="none" w:sz="0" w:space="0" w:color="auto"/>
        <w:bottom w:val="none" w:sz="0" w:space="0" w:color="auto"/>
        <w:right w:val="none" w:sz="0" w:space="0" w:color="auto"/>
      </w:divBdr>
    </w:div>
    <w:div w:id="1692678669">
      <w:bodyDiv w:val="1"/>
      <w:marLeft w:val="0"/>
      <w:marRight w:val="0"/>
      <w:marTop w:val="0"/>
      <w:marBottom w:val="0"/>
      <w:divBdr>
        <w:top w:val="none" w:sz="0" w:space="0" w:color="auto"/>
        <w:left w:val="none" w:sz="0" w:space="0" w:color="auto"/>
        <w:bottom w:val="none" w:sz="0" w:space="0" w:color="auto"/>
        <w:right w:val="none" w:sz="0" w:space="0" w:color="auto"/>
      </w:divBdr>
    </w:div>
    <w:div w:id="1789932303">
      <w:bodyDiv w:val="1"/>
      <w:marLeft w:val="0"/>
      <w:marRight w:val="0"/>
      <w:marTop w:val="0"/>
      <w:marBottom w:val="0"/>
      <w:divBdr>
        <w:top w:val="none" w:sz="0" w:space="0" w:color="auto"/>
        <w:left w:val="none" w:sz="0" w:space="0" w:color="auto"/>
        <w:bottom w:val="none" w:sz="0" w:space="0" w:color="auto"/>
        <w:right w:val="none" w:sz="0" w:space="0" w:color="auto"/>
      </w:divBdr>
    </w:div>
    <w:div w:id="1919434191">
      <w:bodyDiv w:val="1"/>
      <w:marLeft w:val="0"/>
      <w:marRight w:val="0"/>
      <w:marTop w:val="0"/>
      <w:marBottom w:val="0"/>
      <w:divBdr>
        <w:top w:val="none" w:sz="0" w:space="0" w:color="auto"/>
        <w:left w:val="none" w:sz="0" w:space="0" w:color="auto"/>
        <w:bottom w:val="none" w:sz="0" w:space="0" w:color="auto"/>
        <w:right w:val="none" w:sz="0" w:space="0" w:color="auto"/>
      </w:divBdr>
    </w:div>
    <w:div w:id="2014795226">
      <w:bodyDiv w:val="1"/>
      <w:marLeft w:val="0"/>
      <w:marRight w:val="0"/>
      <w:marTop w:val="0"/>
      <w:marBottom w:val="0"/>
      <w:divBdr>
        <w:top w:val="none" w:sz="0" w:space="0" w:color="auto"/>
        <w:left w:val="none" w:sz="0" w:space="0" w:color="auto"/>
        <w:bottom w:val="none" w:sz="0" w:space="0" w:color="auto"/>
        <w:right w:val="none" w:sz="0" w:space="0" w:color="auto"/>
      </w:divBdr>
    </w:div>
    <w:div w:id="209500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worldbank.org/en/projects-operations/products-and-services/brief/procurement-new-framework" TargetMode="External"/><Relationship Id="rId21" Type="http://schemas.openxmlformats.org/officeDocument/2006/relationships/header" Target="header8.xml"/><Relationship Id="rId42" Type="http://schemas.openxmlformats.org/officeDocument/2006/relationships/oleObject" Target="embeddings/oleObject6.bin"/><Relationship Id="rId47" Type="http://schemas.openxmlformats.org/officeDocument/2006/relationships/header" Target="header16.xml"/><Relationship Id="rId63" Type="http://schemas.openxmlformats.org/officeDocument/2006/relationships/header" Target="header32.xml"/><Relationship Id="rId68" Type="http://schemas.openxmlformats.org/officeDocument/2006/relationships/header" Target="header37.xml"/><Relationship Id="rId16" Type="http://schemas.openxmlformats.org/officeDocument/2006/relationships/header" Target="header3.xml"/><Relationship Id="rId11" Type="http://schemas.openxmlformats.org/officeDocument/2006/relationships/image" Target="media/image1.png"/><Relationship Id="rId24" Type="http://schemas.openxmlformats.org/officeDocument/2006/relationships/hyperlink" Target="mailto:procurementcm.scaledup@piu.mof.gov.so" TargetMode="External"/><Relationship Id="rId32" Type="http://schemas.openxmlformats.org/officeDocument/2006/relationships/oleObject" Target="embeddings/oleObject1.bin"/><Relationship Id="rId37" Type="http://schemas.openxmlformats.org/officeDocument/2006/relationships/image" Target="media/image5.wmf"/><Relationship Id="rId40" Type="http://schemas.openxmlformats.org/officeDocument/2006/relationships/oleObject" Target="embeddings/oleObject5.bin"/><Relationship Id="rId45" Type="http://schemas.openxmlformats.org/officeDocument/2006/relationships/header" Target="header14.xml"/><Relationship Id="rId53" Type="http://schemas.openxmlformats.org/officeDocument/2006/relationships/header" Target="header22.xml"/><Relationship Id="rId58" Type="http://schemas.openxmlformats.org/officeDocument/2006/relationships/header" Target="header27.xml"/><Relationship Id="rId66" Type="http://schemas.openxmlformats.org/officeDocument/2006/relationships/header" Target="header35.xml"/><Relationship Id="rId74" Type="http://schemas.openxmlformats.org/officeDocument/2006/relationships/header" Target="header43.xm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eader" Target="header30.xml"/><Relationship Id="rId19" Type="http://schemas.openxmlformats.org/officeDocument/2006/relationships/header" Target="header6.xml"/><Relationship Id="rId14" Type="http://schemas.openxmlformats.org/officeDocument/2006/relationships/header" Target="header2.xml"/><Relationship Id="rId22" Type="http://schemas.openxmlformats.org/officeDocument/2006/relationships/hyperlink" Target="http://www.worldbank.org/debarr." TargetMode="External"/><Relationship Id="rId27" Type="http://schemas.openxmlformats.org/officeDocument/2006/relationships/hyperlink" Target="mailto:dg@mof.gov.so" TargetMode="External"/><Relationship Id="rId30" Type="http://schemas.openxmlformats.org/officeDocument/2006/relationships/header" Target="header11.xml"/><Relationship Id="rId35" Type="http://schemas.openxmlformats.org/officeDocument/2006/relationships/image" Target="media/image4.wmf"/><Relationship Id="rId43" Type="http://schemas.openxmlformats.org/officeDocument/2006/relationships/header" Target="header12.xml"/><Relationship Id="rId48" Type="http://schemas.openxmlformats.org/officeDocument/2006/relationships/header" Target="header17.xml"/><Relationship Id="rId56" Type="http://schemas.openxmlformats.org/officeDocument/2006/relationships/header" Target="header25.xml"/><Relationship Id="rId64" Type="http://schemas.openxmlformats.org/officeDocument/2006/relationships/header" Target="header33.xml"/><Relationship Id="rId69" Type="http://schemas.openxmlformats.org/officeDocument/2006/relationships/header" Target="header38.xml"/><Relationship Id="rId77" Type="http://schemas.openxmlformats.org/officeDocument/2006/relationships/hyperlink" Target="file:///F:\2.%20%20World%20Bank%202017\17.%20Tools%20and%20Templates\NIA\get%20the%20address%20once%20it%20is%20published" TargetMode="External"/><Relationship Id="rId8" Type="http://schemas.openxmlformats.org/officeDocument/2006/relationships/webSettings" Target="webSettings.xml"/><Relationship Id="rId51" Type="http://schemas.openxmlformats.org/officeDocument/2006/relationships/header" Target="header20.xml"/><Relationship Id="rId72" Type="http://schemas.openxmlformats.org/officeDocument/2006/relationships/header" Target="header41.xm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mailto:bid.scaledup@piu.mof.gov.so" TargetMode="External"/><Relationship Id="rId17" Type="http://schemas.openxmlformats.org/officeDocument/2006/relationships/header" Target="header4.xml"/><Relationship Id="rId25" Type="http://schemas.openxmlformats.org/officeDocument/2006/relationships/hyperlink" Target="mailto:procurementcm.scaledup@piu.mof.gov.so" TargetMode="External"/><Relationship Id="rId33" Type="http://schemas.openxmlformats.org/officeDocument/2006/relationships/image" Target="media/image3.wmf"/><Relationship Id="rId38" Type="http://schemas.openxmlformats.org/officeDocument/2006/relationships/oleObject" Target="embeddings/oleObject4.bin"/><Relationship Id="rId46" Type="http://schemas.openxmlformats.org/officeDocument/2006/relationships/header" Target="header15.xml"/><Relationship Id="rId59" Type="http://schemas.openxmlformats.org/officeDocument/2006/relationships/header" Target="header28.xml"/><Relationship Id="rId67" Type="http://schemas.openxmlformats.org/officeDocument/2006/relationships/header" Target="header36.xml"/><Relationship Id="rId20" Type="http://schemas.openxmlformats.org/officeDocument/2006/relationships/header" Target="header7.xml"/><Relationship Id="rId41" Type="http://schemas.openxmlformats.org/officeDocument/2006/relationships/image" Target="media/image7.wmf"/><Relationship Id="rId54" Type="http://schemas.openxmlformats.org/officeDocument/2006/relationships/header" Target="header23.xml"/><Relationship Id="rId62" Type="http://schemas.openxmlformats.org/officeDocument/2006/relationships/header" Target="header31.xml"/><Relationship Id="rId70" Type="http://schemas.openxmlformats.org/officeDocument/2006/relationships/header" Target="header39.xml"/><Relationship Id="rId75" Type="http://schemas.openxmlformats.org/officeDocument/2006/relationships/header" Target="header4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mailto:procurementcm.scaledup@piu.mof.gov.so" TargetMode="External"/><Relationship Id="rId28" Type="http://schemas.openxmlformats.org/officeDocument/2006/relationships/header" Target="header9.xml"/><Relationship Id="rId36" Type="http://schemas.openxmlformats.org/officeDocument/2006/relationships/oleObject" Target="embeddings/oleObject3.bin"/><Relationship Id="rId49" Type="http://schemas.openxmlformats.org/officeDocument/2006/relationships/header" Target="header18.xml"/><Relationship Id="rId57" Type="http://schemas.openxmlformats.org/officeDocument/2006/relationships/header" Target="header26.xml"/><Relationship Id="rId10" Type="http://schemas.openxmlformats.org/officeDocument/2006/relationships/endnotes" Target="endnotes.xml"/><Relationship Id="rId31" Type="http://schemas.openxmlformats.org/officeDocument/2006/relationships/image" Target="media/image2.wmf"/><Relationship Id="rId44" Type="http://schemas.openxmlformats.org/officeDocument/2006/relationships/header" Target="header13.xml"/><Relationship Id="rId52" Type="http://schemas.openxmlformats.org/officeDocument/2006/relationships/header" Target="header21.xml"/><Relationship Id="rId60" Type="http://schemas.openxmlformats.org/officeDocument/2006/relationships/header" Target="header29.xml"/><Relationship Id="rId65" Type="http://schemas.openxmlformats.org/officeDocument/2006/relationships/header" Target="header34.xml"/><Relationship Id="rId73" Type="http://schemas.openxmlformats.org/officeDocument/2006/relationships/header" Target="header42.xml"/><Relationship Id="rId78" Type="http://schemas.openxmlformats.org/officeDocument/2006/relationships/header" Target="header4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5.xml"/><Relationship Id="rId39" Type="http://schemas.openxmlformats.org/officeDocument/2006/relationships/image" Target="media/image6.wmf"/><Relationship Id="rId34" Type="http://schemas.openxmlformats.org/officeDocument/2006/relationships/oleObject" Target="embeddings/oleObject2.bin"/><Relationship Id="rId50" Type="http://schemas.openxmlformats.org/officeDocument/2006/relationships/header" Target="header19.xml"/><Relationship Id="rId55" Type="http://schemas.openxmlformats.org/officeDocument/2006/relationships/header" Target="header24.xml"/><Relationship Id="rId76" Type="http://schemas.openxmlformats.org/officeDocument/2006/relationships/hyperlink" Target="https://policies.worldbank.org/sites/ppf3/PPFDocuments/Forms/DispPage.aspx?docid=4005" TargetMode="External"/><Relationship Id="rId7" Type="http://schemas.openxmlformats.org/officeDocument/2006/relationships/settings" Target="settings.xml"/><Relationship Id="rId71" Type="http://schemas.openxmlformats.org/officeDocument/2006/relationships/header" Target="header40.xml"/><Relationship Id="rId2" Type="http://schemas.openxmlformats.org/officeDocument/2006/relationships/customXml" Target="../customXml/item2.xml"/><Relationship Id="rId29"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5d456eea-d180-457d-81e7-7600ae2d120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548B6C0D44D14499ED099B4BB7A2AC6" ma:contentTypeVersion="10" ma:contentTypeDescription="Create a new document." ma:contentTypeScope="" ma:versionID="46668d0e0a1606e9df9146d2a25f544f">
  <xsd:schema xmlns:xsd="http://www.w3.org/2001/XMLSchema" xmlns:xs="http://www.w3.org/2001/XMLSchema" xmlns:p="http://schemas.microsoft.com/office/2006/metadata/properties" xmlns:ns3="5d456eea-d180-457d-81e7-7600ae2d120e" targetNamespace="http://schemas.microsoft.com/office/2006/metadata/properties" ma:root="true" ma:fieldsID="f56e0a350f356848cd315e38b2721918" ns3:_="">
    <xsd:import namespace="5d456eea-d180-457d-81e7-7600ae2d120e"/>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56eea-d180-457d-81e7-7600ae2d12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161B61-0761-4325-8BB5-7492B656AB2A}">
  <ds:schemaRefs>
    <ds:schemaRef ds:uri="http://schemas.microsoft.com/sharepoint/v3/contenttype/forms"/>
  </ds:schemaRefs>
</ds:datastoreItem>
</file>

<file path=customXml/itemProps2.xml><?xml version="1.0" encoding="utf-8"?>
<ds:datastoreItem xmlns:ds="http://schemas.openxmlformats.org/officeDocument/2006/customXml" ds:itemID="{7AF67572-2B3D-41BB-A573-7B5435C44FB9}">
  <ds:schemaRefs>
    <ds:schemaRef ds:uri="http://schemas.openxmlformats.org/officeDocument/2006/bibliography"/>
  </ds:schemaRefs>
</ds:datastoreItem>
</file>

<file path=customXml/itemProps3.xml><?xml version="1.0" encoding="utf-8"?>
<ds:datastoreItem xmlns:ds="http://schemas.openxmlformats.org/officeDocument/2006/customXml" ds:itemID="{2F95CCC8-4DE8-4DD2-A636-E7F236DB4C47}">
  <ds:schemaRefs>
    <ds:schemaRef ds:uri="http://schemas.microsoft.com/office/2006/metadata/properties"/>
    <ds:schemaRef ds:uri="http://schemas.microsoft.com/office/infopath/2007/PartnerControls"/>
    <ds:schemaRef ds:uri="5d456eea-d180-457d-81e7-7600ae2d120e"/>
  </ds:schemaRefs>
</ds:datastoreItem>
</file>

<file path=customXml/itemProps4.xml><?xml version="1.0" encoding="utf-8"?>
<ds:datastoreItem xmlns:ds="http://schemas.openxmlformats.org/officeDocument/2006/customXml" ds:itemID="{AF232B29-F77D-4A73-ABAE-8E1719A27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56eea-d180-457d-81e7-7600ae2d1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246</Pages>
  <Words>63224</Words>
  <Characters>360378</Characters>
  <Application>Microsoft Office Word</Application>
  <DocSecurity>0</DocSecurity>
  <Lines>3003</Lines>
  <Paragraphs>845</Paragraphs>
  <ScaleCrop>false</ScaleCrop>
  <HeadingPairs>
    <vt:vector size="2" baseType="variant">
      <vt:variant>
        <vt:lpstr>Title</vt:lpstr>
      </vt:variant>
      <vt:variant>
        <vt:i4>1</vt:i4>
      </vt:variant>
    </vt:vector>
  </HeadingPairs>
  <TitlesOfParts>
    <vt:vector size="1" baseType="lpstr">
      <vt:lpstr>SPD Information Systems Single Stage</vt:lpstr>
    </vt:vector>
  </TitlesOfParts>
  <Company>Moses Jenkins</Company>
  <LinksUpToDate>false</LinksUpToDate>
  <CharactersWithSpaces>422757</CharactersWithSpaces>
  <SharedDoc>false</SharedDoc>
  <HyperlinkBase/>
  <HLinks>
    <vt:vector size="2058" baseType="variant">
      <vt:variant>
        <vt:i4>1114174</vt:i4>
      </vt:variant>
      <vt:variant>
        <vt:i4>2075</vt:i4>
      </vt:variant>
      <vt:variant>
        <vt:i4>0</vt:i4>
      </vt:variant>
      <vt:variant>
        <vt:i4>5</vt:i4>
      </vt:variant>
      <vt:variant>
        <vt:lpwstr/>
      </vt:variant>
      <vt:variant>
        <vt:lpwstr>_Toc237436871</vt:lpwstr>
      </vt:variant>
      <vt:variant>
        <vt:i4>1114174</vt:i4>
      </vt:variant>
      <vt:variant>
        <vt:i4>2069</vt:i4>
      </vt:variant>
      <vt:variant>
        <vt:i4>0</vt:i4>
      </vt:variant>
      <vt:variant>
        <vt:i4>5</vt:i4>
      </vt:variant>
      <vt:variant>
        <vt:lpwstr/>
      </vt:variant>
      <vt:variant>
        <vt:lpwstr>_Toc237436870</vt:lpwstr>
      </vt:variant>
      <vt:variant>
        <vt:i4>1048638</vt:i4>
      </vt:variant>
      <vt:variant>
        <vt:i4>2063</vt:i4>
      </vt:variant>
      <vt:variant>
        <vt:i4>0</vt:i4>
      </vt:variant>
      <vt:variant>
        <vt:i4>5</vt:i4>
      </vt:variant>
      <vt:variant>
        <vt:lpwstr/>
      </vt:variant>
      <vt:variant>
        <vt:lpwstr>_Toc237436869</vt:lpwstr>
      </vt:variant>
      <vt:variant>
        <vt:i4>1048638</vt:i4>
      </vt:variant>
      <vt:variant>
        <vt:i4>2057</vt:i4>
      </vt:variant>
      <vt:variant>
        <vt:i4>0</vt:i4>
      </vt:variant>
      <vt:variant>
        <vt:i4>5</vt:i4>
      </vt:variant>
      <vt:variant>
        <vt:lpwstr/>
      </vt:variant>
      <vt:variant>
        <vt:lpwstr>_Toc237436868</vt:lpwstr>
      </vt:variant>
      <vt:variant>
        <vt:i4>1048638</vt:i4>
      </vt:variant>
      <vt:variant>
        <vt:i4>2051</vt:i4>
      </vt:variant>
      <vt:variant>
        <vt:i4>0</vt:i4>
      </vt:variant>
      <vt:variant>
        <vt:i4>5</vt:i4>
      </vt:variant>
      <vt:variant>
        <vt:lpwstr/>
      </vt:variant>
      <vt:variant>
        <vt:lpwstr>_Toc237436867</vt:lpwstr>
      </vt:variant>
      <vt:variant>
        <vt:i4>1048638</vt:i4>
      </vt:variant>
      <vt:variant>
        <vt:i4>2045</vt:i4>
      </vt:variant>
      <vt:variant>
        <vt:i4>0</vt:i4>
      </vt:variant>
      <vt:variant>
        <vt:i4>5</vt:i4>
      </vt:variant>
      <vt:variant>
        <vt:lpwstr/>
      </vt:variant>
      <vt:variant>
        <vt:lpwstr>_Toc237436866</vt:lpwstr>
      </vt:variant>
      <vt:variant>
        <vt:i4>1048638</vt:i4>
      </vt:variant>
      <vt:variant>
        <vt:i4>2039</vt:i4>
      </vt:variant>
      <vt:variant>
        <vt:i4>0</vt:i4>
      </vt:variant>
      <vt:variant>
        <vt:i4>5</vt:i4>
      </vt:variant>
      <vt:variant>
        <vt:lpwstr/>
      </vt:variant>
      <vt:variant>
        <vt:lpwstr>_Toc237436865</vt:lpwstr>
      </vt:variant>
      <vt:variant>
        <vt:i4>1048638</vt:i4>
      </vt:variant>
      <vt:variant>
        <vt:i4>2033</vt:i4>
      </vt:variant>
      <vt:variant>
        <vt:i4>0</vt:i4>
      </vt:variant>
      <vt:variant>
        <vt:i4>5</vt:i4>
      </vt:variant>
      <vt:variant>
        <vt:lpwstr/>
      </vt:variant>
      <vt:variant>
        <vt:lpwstr>_Toc237436864</vt:lpwstr>
      </vt:variant>
      <vt:variant>
        <vt:i4>1048638</vt:i4>
      </vt:variant>
      <vt:variant>
        <vt:i4>2027</vt:i4>
      </vt:variant>
      <vt:variant>
        <vt:i4>0</vt:i4>
      </vt:variant>
      <vt:variant>
        <vt:i4>5</vt:i4>
      </vt:variant>
      <vt:variant>
        <vt:lpwstr/>
      </vt:variant>
      <vt:variant>
        <vt:lpwstr>_Toc237436863</vt:lpwstr>
      </vt:variant>
      <vt:variant>
        <vt:i4>1048638</vt:i4>
      </vt:variant>
      <vt:variant>
        <vt:i4>2021</vt:i4>
      </vt:variant>
      <vt:variant>
        <vt:i4>0</vt:i4>
      </vt:variant>
      <vt:variant>
        <vt:i4>5</vt:i4>
      </vt:variant>
      <vt:variant>
        <vt:lpwstr/>
      </vt:variant>
      <vt:variant>
        <vt:lpwstr>_Toc237436862</vt:lpwstr>
      </vt:variant>
      <vt:variant>
        <vt:i4>1048638</vt:i4>
      </vt:variant>
      <vt:variant>
        <vt:i4>2015</vt:i4>
      </vt:variant>
      <vt:variant>
        <vt:i4>0</vt:i4>
      </vt:variant>
      <vt:variant>
        <vt:i4>5</vt:i4>
      </vt:variant>
      <vt:variant>
        <vt:lpwstr/>
      </vt:variant>
      <vt:variant>
        <vt:lpwstr>_Toc237436861</vt:lpwstr>
      </vt:variant>
      <vt:variant>
        <vt:i4>1048638</vt:i4>
      </vt:variant>
      <vt:variant>
        <vt:i4>2009</vt:i4>
      </vt:variant>
      <vt:variant>
        <vt:i4>0</vt:i4>
      </vt:variant>
      <vt:variant>
        <vt:i4>5</vt:i4>
      </vt:variant>
      <vt:variant>
        <vt:lpwstr/>
      </vt:variant>
      <vt:variant>
        <vt:lpwstr>_Toc237436860</vt:lpwstr>
      </vt:variant>
      <vt:variant>
        <vt:i4>1245246</vt:i4>
      </vt:variant>
      <vt:variant>
        <vt:i4>2003</vt:i4>
      </vt:variant>
      <vt:variant>
        <vt:i4>0</vt:i4>
      </vt:variant>
      <vt:variant>
        <vt:i4>5</vt:i4>
      </vt:variant>
      <vt:variant>
        <vt:lpwstr/>
      </vt:variant>
      <vt:variant>
        <vt:lpwstr>_Toc237436859</vt:lpwstr>
      </vt:variant>
      <vt:variant>
        <vt:i4>1245246</vt:i4>
      </vt:variant>
      <vt:variant>
        <vt:i4>1997</vt:i4>
      </vt:variant>
      <vt:variant>
        <vt:i4>0</vt:i4>
      </vt:variant>
      <vt:variant>
        <vt:i4>5</vt:i4>
      </vt:variant>
      <vt:variant>
        <vt:lpwstr/>
      </vt:variant>
      <vt:variant>
        <vt:lpwstr>_Toc237436858</vt:lpwstr>
      </vt:variant>
      <vt:variant>
        <vt:i4>1245246</vt:i4>
      </vt:variant>
      <vt:variant>
        <vt:i4>1991</vt:i4>
      </vt:variant>
      <vt:variant>
        <vt:i4>0</vt:i4>
      </vt:variant>
      <vt:variant>
        <vt:i4>5</vt:i4>
      </vt:variant>
      <vt:variant>
        <vt:lpwstr/>
      </vt:variant>
      <vt:variant>
        <vt:lpwstr>_Toc237436857</vt:lpwstr>
      </vt:variant>
      <vt:variant>
        <vt:i4>1245246</vt:i4>
      </vt:variant>
      <vt:variant>
        <vt:i4>1985</vt:i4>
      </vt:variant>
      <vt:variant>
        <vt:i4>0</vt:i4>
      </vt:variant>
      <vt:variant>
        <vt:i4>5</vt:i4>
      </vt:variant>
      <vt:variant>
        <vt:lpwstr/>
      </vt:variant>
      <vt:variant>
        <vt:lpwstr>_Toc237436856</vt:lpwstr>
      </vt:variant>
      <vt:variant>
        <vt:i4>1245246</vt:i4>
      </vt:variant>
      <vt:variant>
        <vt:i4>1979</vt:i4>
      </vt:variant>
      <vt:variant>
        <vt:i4>0</vt:i4>
      </vt:variant>
      <vt:variant>
        <vt:i4>5</vt:i4>
      </vt:variant>
      <vt:variant>
        <vt:lpwstr/>
      </vt:variant>
      <vt:variant>
        <vt:lpwstr>_Toc237436855</vt:lpwstr>
      </vt:variant>
      <vt:variant>
        <vt:i4>1245246</vt:i4>
      </vt:variant>
      <vt:variant>
        <vt:i4>1973</vt:i4>
      </vt:variant>
      <vt:variant>
        <vt:i4>0</vt:i4>
      </vt:variant>
      <vt:variant>
        <vt:i4>5</vt:i4>
      </vt:variant>
      <vt:variant>
        <vt:lpwstr/>
      </vt:variant>
      <vt:variant>
        <vt:lpwstr>_Toc237436854</vt:lpwstr>
      </vt:variant>
      <vt:variant>
        <vt:i4>1245246</vt:i4>
      </vt:variant>
      <vt:variant>
        <vt:i4>1967</vt:i4>
      </vt:variant>
      <vt:variant>
        <vt:i4>0</vt:i4>
      </vt:variant>
      <vt:variant>
        <vt:i4>5</vt:i4>
      </vt:variant>
      <vt:variant>
        <vt:lpwstr/>
      </vt:variant>
      <vt:variant>
        <vt:lpwstr>_Toc237436853</vt:lpwstr>
      </vt:variant>
      <vt:variant>
        <vt:i4>1245246</vt:i4>
      </vt:variant>
      <vt:variant>
        <vt:i4>1961</vt:i4>
      </vt:variant>
      <vt:variant>
        <vt:i4>0</vt:i4>
      </vt:variant>
      <vt:variant>
        <vt:i4>5</vt:i4>
      </vt:variant>
      <vt:variant>
        <vt:lpwstr/>
      </vt:variant>
      <vt:variant>
        <vt:lpwstr>_Toc237436852</vt:lpwstr>
      </vt:variant>
      <vt:variant>
        <vt:i4>1245246</vt:i4>
      </vt:variant>
      <vt:variant>
        <vt:i4>1955</vt:i4>
      </vt:variant>
      <vt:variant>
        <vt:i4>0</vt:i4>
      </vt:variant>
      <vt:variant>
        <vt:i4>5</vt:i4>
      </vt:variant>
      <vt:variant>
        <vt:lpwstr/>
      </vt:variant>
      <vt:variant>
        <vt:lpwstr>_Toc237436851</vt:lpwstr>
      </vt:variant>
      <vt:variant>
        <vt:i4>1245246</vt:i4>
      </vt:variant>
      <vt:variant>
        <vt:i4>1946</vt:i4>
      </vt:variant>
      <vt:variant>
        <vt:i4>0</vt:i4>
      </vt:variant>
      <vt:variant>
        <vt:i4>5</vt:i4>
      </vt:variant>
      <vt:variant>
        <vt:lpwstr/>
      </vt:variant>
      <vt:variant>
        <vt:lpwstr>_Toc237436850</vt:lpwstr>
      </vt:variant>
      <vt:variant>
        <vt:i4>1179710</vt:i4>
      </vt:variant>
      <vt:variant>
        <vt:i4>1940</vt:i4>
      </vt:variant>
      <vt:variant>
        <vt:i4>0</vt:i4>
      </vt:variant>
      <vt:variant>
        <vt:i4>5</vt:i4>
      </vt:variant>
      <vt:variant>
        <vt:lpwstr/>
      </vt:variant>
      <vt:variant>
        <vt:lpwstr>_Toc237436849</vt:lpwstr>
      </vt:variant>
      <vt:variant>
        <vt:i4>1179710</vt:i4>
      </vt:variant>
      <vt:variant>
        <vt:i4>1934</vt:i4>
      </vt:variant>
      <vt:variant>
        <vt:i4>0</vt:i4>
      </vt:variant>
      <vt:variant>
        <vt:i4>5</vt:i4>
      </vt:variant>
      <vt:variant>
        <vt:lpwstr/>
      </vt:variant>
      <vt:variant>
        <vt:lpwstr>_Toc237436848</vt:lpwstr>
      </vt:variant>
      <vt:variant>
        <vt:i4>1179710</vt:i4>
      </vt:variant>
      <vt:variant>
        <vt:i4>1928</vt:i4>
      </vt:variant>
      <vt:variant>
        <vt:i4>0</vt:i4>
      </vt:variant>
      <vt:variant>
        <vt:i4>5</vt:i4>
      </vt:variant>
      <vt:variant>
        <vt:lpwstr/>
      </vt:variant>
      <vt:variant>
        <vt:lpwstr>_Toc237436847</vt:lpwstr>
      </vt:variant>
      <vt:variant>
        <vt:i4>1179710</vt:i4>
      </vt:variant>
      <vt:variant>
        <vt:i4>1922</vt:i4>
      </vt:variant>
      <vt:variant>
        <vt:i4>0</vt:i4>
      </vt:variant>
      <vt:variant>
        <vt:i4>5</vt:i4>
      </vt:variant>
      <vt:variant>
        <vt:lpwstr/>
      </vt:variant>
      <vt:variant>
        <vt:lpwstr>_Toc237436846</vt:lpwstr>
      </vt:variant>
      <vt:variant>
        <vt:i4>1179710</vt:i4>
      </vt:variant>
      <vt:variant>
        <vt:i4>1916</vt:i4>
      </vt:variant>
      <vt:variant>
        <vt:i4>0</vt:i4>
      </vt:variant>
      <vt:variant>
        <vt:i4>5</vt:i4>
      </vt:variant>
      <vt:variant>
        <vt:lpwstr/>
      </vt:variant>
      <vt:variant>
        <vt:lpwstr>_Toc237436845</vt:lpwstr>
      </vt:variant>
      <vt:variant>
        <vt:i4>1179710</vt:i4>
      </vt:variant>
      <vt:variant>
        <vt:i4>1910</vt:i4>
      </vt:variant>
      <vt:variant>
        <vt:i4>0</vt:i4>
      </vt:variant>
      <vt:variant>
        <vt:i4>5</vt:i4>
      </vt:variant>
      <vt:variant>
        <vt:lpwstr/>
      </vt:variant>
      <vt:variant>
        <vt:lpwstr>_Toc237436844</vt:lpwstr>
      </vt:variant>
      <vt:variant>
        <vt:i4>1179710</vt:i4>
      </vt:variant>
      <vt:variant>
        <vt:i4>1904</vt:i4>
      </vt:variant>
      <vt:variant>
        <vt:i4>0</vt:i4>
      </vt:variant>
      <vt:variant>
        <vt:i4>5</vt:i4>
      </vt:variant>
      <vt:variant>
        <vt:lpwstr/>
      </vt:variant>
      <vt:variant>
        <vt:lpwstr>_Toc237436843</vt:lpwstr>
      </vt:variant>
      <vt:variant>
        <vt:i4>1179710</vt:i4>
      </vt:variant>
      <vt:variant>
        <vt:i4>1898</vt:i4>
      </vt:variant>
      <vt:variant>
        <vt:i4>0</vt:i4>
      </vt:variant>
      <vt:variant>
        <vt:i4>5</vt:i4>
      </vt:variant>
      <vt:variant>
        <vt:lpwstr/>
      </vt:variant>
      <vt:variant>
        <vt:lpwstr>_Toc237436842</vt:lpwstr>
      </vt:variant>
      <vt:variant>
        <vt:i4>1179710</vt:i4>
      </vt:variant>
      <vt:variant>
        <vt:i4>1892</vt:i4>
      </vt:variant>
      <vt:variant>
        <vt:i4>0</vt:i4>
      </vt:variant>
      <vt:variant>
        <vt:i4>5</vt:i4>
      </vt:variant>
      <vt:variant>
        <vt:lpwstr/>
      </vt:variant>
      <vt:variant>
        <vt:lpwstr>_Toc237436841</vt:lpwstr>
      </vt:variant>
      <vt:variant>
        <vt:i4>1179710</vt:i4>
      </vt:variant>
      <vt:variant>
        <vt:i4>1886</vt:i4>
      </vt:variant>
      <vt:variant>
        <vt:i4>0</vt:i4>
      </vt:variant>
      <vt:variant>
        <vt:i4>5</vt:i4>
      </vt:variant>
      <vt:variant>
        <vt:lpwstr/>
      </vt:variant>
      <vt:variant>
        <vt:lpwstr>_Toc237436840</vt:lpwstr>
      </vt:variant>
      <vt:variant>
        <vt:i4>1376318</vt:i4>
      </vt:variant>
      <vt:variant>
        <vt:i4>1880</vt:i4>
      </vt:variant>
      <vt:variant>
        <vt:i4>0</vt:i4>
      </vt:variant>
      <vt:variant>
        <vt:i4>5</vt:i4>
      </vt:variant>
      <vt:variant>
        <vt:lpwstr/>
      </vt:variant>
      <vt:variant>
        <vt:lpwstr>_Toc237436839</vt:lpwstr>
      </vt:variant>
      <vt:variant>
        <vt:i4>1376318</vt:i4>
      </vt:variant>
      <vt:variant>
        <vt:i4>1874</vt:i4>
      </vt:variant>
      <vt:variant>
        <vt:i4>0</vt:i4>
      </vt:variant>
      <vt:variant>
        <vt:i4>5</vt:i4>
      </vt:variant>
      <vt:variant>
        <vt:lpwstr/>
      </vt:variant>
      <vt:variant>
        <vt:lpwstr>_Toc237436838</vt:lpwstr>
      </vt:variant>
      <vt:variant>
        <vt:i4>1376318</vt:i4>
      </vt:variant>
      <vt:variant>
        <vt:i4>1868</vt:i4>
      </vt:variant>
      <vt:variant>
        <vt:i4>0</vt:i4>
      </vt:variant>
      <vt:variant>
        <vt:i4>5</vt:i4>
      </vt:variant>
      <vt:variant>
        <vt:lpwstr/>
      </vt:variant>
      <vt:variant>
        <vt:lpwstr>_Toc237436837</vt:lpwstr>
      </vt:variant>
      <vt:variant>
        <vt:i4>1376318</vt:i4>
      </vt:variant>
      <vt:variant>
        <vt:i4>1862</vt:i4>
      </vt:variant>
      <vt:variant>
        <vt:i4>0</vt:i4>
      </vt:variant>
      <vt:variant>
        <vt:i4>5</vt:i4>
      </vt:variant>
      <vt:variant>
        <vt:lpwstr/>
      </vt:variant>
      <vt:variant>
        <vt:lpwstr>_Toc237436836</vt:lpwstr>
      </vt:variant>
      <vt:variant>
        <vt:i4>1376318</vt:i4>
      </vt:variant>
      <vt:variant>
        <vt:i4>1856</vt:i4>
      </vt:variant>
      <vt:variant>
        <vt:i4>0</vt:i4>
      </vt:variant>
      <vt:variant>
        <vt:i4>5</vt:i4>
      </vt:variant>
      <vt:variant>
        <vt:lpwstr/>
      </vt:variant>
      <vt:variant>
        <vt:lpwstr>_Toc237436835</vt:lpwstr>
      </vt:variant>
      <vt:variant>
        <vt:i4>1376318</vt:i4>
      </vt:variant>
      <vt:variant>
        <vt:i4>1850</vt:i4>
      </vt:variant>
      <vt:variant>
        <vt:i4>0</vt:i4>
      </vt:variant>
      <vt:variant>
        <vt:i4>5</vt:i4>
      </vt:variant>
      <vt:variant>
        <vt:lpwstr/>
      </vt:variant>
      <vt:variant>
        <vt:lpwstr>_Toc237436834</vt:lpwstr>
      </vt:variant>
      <vt:variant>
        <vt:i4>1376318</vt:i4>
      </vt:variant>
      <vt:variant>
        <vt:i4>1844</vt:i4>
      </vt:variant>
      <vt:variant>
        <vt:i4>0</vt:i4>
      </vt:variant>
      <vt:variant>
        <vt:i4>5</vt:i4>
      </vt:variant>
      <vt:variant>
        <vt:lpwstr/>
      </vt:variant>
      <vt:variant>
        <vt:lpwstr>_Toc237436833</vt:lpwstr>
      </vt:variant>
      <vt:variant>
        <vt:i4>1376318</vt:i4>
      </vt:variant>
      <vt:variant>
        <vt:i4>1838</vt:i4>
      </vt:variant>
      <vt:variant>
        <vt:i4>0</vt:i4>
      </vt:variant>
      <vt:variant>
        <vt:i4>5</vt:i4>
      </vt:variant>
      <vt:variant>
        <vt:lpwstr/>
      </vt:variant>
      <vt:variant>
        <vt:lpwstr>_Toc237436832</vt:lpwstr>
      </vt:variant>
      <vt:variant>
        <vt:i4>1376318</vt:i4>
      </vt:variant>
      <vt:variant>
        <vt:i4>1832</vt:i4>
      </vt:variant>
      <vt:variant>
        <vt:i4>0</vt:i4>
      </vt:variant>
      <vt:variant>
        <vt:i4>5</vt:i4>
      </vt:variant>
      <vt:variant>
        <vt:lpwstr/>
      </vt:variant>
      <vt:variant>
        <vt:lpwstr>_Toc237436831</vt:lpwstr>
      </vt:variant>
      <vt:variant>
        <vt:i4>1376318</vt:i4>
      </vt:variant>
      <vt:variant>
        <vt:i4>1826</vt:i4>
      </vt:variant>
      <vt:variant>
        <vt:i4>0</vt:i4>
      </vt:variant>
      <vt:variant>
        <vt:i4>5</vt:i4>
      </vt:variant>
      <vt:variant>
        <vt:lpwstr/>
      </vt:variant>
      <vt:variant>
        <vt:lpwstr>_Toc237436830</vt:lpwstr>
      </vt:variant>
      <vt:variant>
        <vt:i4>1310782</vt:i4>
      </vt:variant>
      <vt:variant>
        <vt:i4>1820</vt:i4>
      </vt:variant>
      <vt:variant>
        <vt:i4>0</vt:i4>
      </vt:variant>
      <vt:variant>
        <vt:i4>5</vt:i4>
      </vt:variant>
      <vt:variant>
        <vt:lpwstr/>
      </vt:variant>
      <vt:variant>
        <vt:lpwstr>_Toc237436829</vt:lpwstr>
      </vt:variant>
      <vt:variant>
        <vt:i4>1310782</vt:i4>
      </vt:variant>
      <vt:variant>
        <vt:i4>1814</vt:i4>
      </vt:variant>
      <vt:variant>
        <vt:i4>0</vt:i4>
      </vt:variant>
      <vt:variant>
        <vt:i4>5</vt:i4>
      </vt:variant>
      <vt:variant>
        <vt:lpwstr/>
      </vt:variant>
      <vt:variant>
        <vt:lpwstr>_Toc237436828</vt:lpwstr>
      </vt:variant>
      <vt:variant>
        <vt:i4>1310782</vt:i4>
      </vt:variant>
      <vt:variant>
        <vt:i4>1808</vt:i4>
      </vt:variant>
      <vt:variant>
        <vt:i4>0</vt:i4>
      </vt:variant>
      <vt:variant>
        <vt:i4>5</vt:i4>
      </vt:variant>
      <vt:variant>
        <vt:lpwstr/>
      </vt:variant>
      <vt:variant>
        <vt:lpwstr>_Toc237436827</vt:lpwstr>
      </vt:variant>
      <vt:variant>
        <vt:i4>1310782</vt:i4>
      </vt:variant>
      <vt:variant>
        <vt:i4>1802</vt:i4>
      </vt:variant>
      <vt:variant>
        <vt:i4>0</vt:i4>
      </vt:variant>
      <vt:variant>
        <vt:i4>5</vt:i4>
      </vt:variant>
      <vt:variant>
        <vt:lpwstr/>
      </vt:variant>
      <vt:variant>
        <vt:lpwstr>_Toc237436826</vt:lpwstr>
      </vt:variant>
      <vt:variant>
        <vt:i4>1310782</vt:i4>
      </vt:variant>
      <vt:variant>
        <vt:i4>1796</vt:i4>
      </vt:variant>
      <vt:variant>
        <vt:i4>0</vt:i4>
      </vt:variant>
      <vt:variant>
        <vt:i4>5</vt:i4>
      </vt:variant>
      <vt:variant>
        <vt:lpwstr/>
      </vt:variant>
      <vt:variant>
        <vt:lpwstr>_Toc237436825</vt:lpwstr>
      </vt:variant>
      <vt:variant>
        <vt:i4>1310782</vt:i4>
      </vt:variant>
      <vt:variant>
        <vt:i4>1790</vt:i4>
      </vt:variant>
      <vt:variant>
        <vt:i4>0</vt:i4>
      </vt:variant>
      <vt:variant>
        <vt:i4>5</vt:i4>
      </vt:variant>
      <vt:variant>
        <vt:lpwstr/>
      </vt:variant>
      <vt:variant>
        <vt:lpwstr>_Toc237436824</vt:lpwstr>
      </vt:variant>
      <vt:variant>
        <vt:i4>1310782</vt:i4>
      </vt:variant>
      <vt:variant>
        <vt:i4>1784</vt:i4>
      </vt:variant>
      <vt:variant>
        <vt:i4>0</vt:i4>
      </vt:variant>
      <vt:variant>
        <vt:i4>5</vt:i4>
      </vt:variant>
      <vt:variant>
        <vt:lpwstr/>
      </vt:variant>
      <vt:variant>
        <vt:lpwstr>_Toc237436823</vt:lpwstr>
      </vt:variant>
      <vt:variant>
        <vt:i4>1310782</vt:i4>
      </vt:variant>
      <vt:variant>
        <vt:i4>1778</vt:i4>
      </vt:variant>
      <vt:variant>
        <vt:i4>0</vt:i4>
      </vt:variant>
      <vt:variant>
        <vt:i4>5</vt:i4>
      </vt:variant>
      <vt:variant>
        <vt:lpwstr/>
      </vt:variant>
      <vt:variant>
        <vt:lpwstr>_Toc237436822</vt:lpwstr>
      </vt:variant>
      <vt:variant>
        <vt:i4>1310782</vt:i4>
      </vt:variant>
      <vt:variant>
        <vt:i4>1772</vt:i4>
      </vt:variant>
      <vt:variant>
        <vt:i4>0</vt:i4>
      </vt:variant>
      <vt:variant>
        <vt:i4>5</vt:i4>
      </vt:variant>
      <vt:variant>
        <vt:lpwstr/>
      </vt:variant>
      <vt:variant>
        <vt:lpwstr>_Toc237436821</vt:lpwstr>
      </vt:variant>
      <vt:variant>
        <vt:i4>1310782</vt:i4>
      </vt:variant>
      <vt:variant>
        <vt:i4>1766</vt:i4>
      </vt:variant>
      <vt:variant>
        <vt:i4>0</vt:i4>
      </vt:variant>
      <vt:variant>
        <vt:i4>5</vt:i4>
      </vt:variant>
      <vt:variant>
        <vt:lpwstr/>
      </vt:variant>
      <vt:variant>
        <vt:lpwstr>_Toc237436820</vt:lpwstr>
      </vt:variant>
      <vt:variant>
        <vt:i4>1507390</vt:i4>
      </vt:variant>
      <vt:variant>
        <vt:i4>1760</vt:i4>
      </vt:variant>
      <vt:variant>
        <vt:i4>0</vt:i4>
      </vt:variant>
      <vt:variant>
        <vt:i4>5</vt:i4>
      </vt:variant>
      <vt:variant>
        <vt:lpwstr/>
      </vt:variant>
      <vt:variant>
        <vt:lpwstr>_Toc237436819</vt:lpwstr>
      </vt:variant>
      <vt:variant>
        <vt:i4>1507390</vt:i4>
      </vt:variant>
      <vt:variant>
        <vt:i4>1754</vt:i4>
      </vt:variant>
      <vt:variant>
        <vt:i4>0</vt:i4>
      </vt:variant>
      <vt:variant>
        <vt:i4>5</vt:i4>
      </vt:variant>
      <vt:variant>
        <vt:lpwstr/>
      </vt:variant>
      <vt:variant>
        <vt:lpwstr>_Toc237436818</vt:lpwstr>
      </vt:variant>
      <vt:variant>
        <vt:i4>1507390</vt:i4>
      </vt:variant>
      <vt:variant>
        <vt:i4>1748</vt:i4>
      </vt:variant>
      <vt:variant>
        <vt:i4>0</vt:i4>
      </vt:variant>
      <vt:variant>
        <vt:i4>5</vt:i4>
      </vt:variant>
      <vt:variant>
        <vt:lpwstr/>
      </vt:variant>
      <vt:variant>
        <vt:lpwstr>_Toc237436817</vt:lpwstr>
      </vt:variant>
      <vt:variant>
        <vt:i4>1507390</vt:i4>
      </vt:variant>
      <vt:variant>
        <vt:i4>1742</vt:i4>
      </vt:variant>
      <vt:variant>
        <vt:i4>0</vt:i4>
      </vt:variant>
      <vt:variant>
        <vt:i4>5</vt:i4>
      </vt:variant>
      <vt:variant>
        <vt:lpwstr/>
      </vt:variant>
      <vt:variant>
        <vt:lpwstr>_Toc237436816</vt:lpwstr>
      </vt:variant>
      <vt:variant>
        <vt:i4>1507390</vt:i4>
      </vt:variant>
      <vt:variant>
        <vt:i4>1736</vt:i4>
      </vt:variant>
      <vt:variant>
        <vt:i4>0</vt:i4>
      </vt:variant>
      <vt:variant>
        <vt:i4>5</vt:i4>
      </vt:variant>
      <vt:variant>
        <vt:lpwstr/>
      </vt:variant>
      <vt:variant>
        <vt:lpwstr>_Toc237436815</vt:lpwstr>
      </vt:variant>
      <vt:variant>
        <vt:i4>1507390</vt:i4>
      </vt:variant>
      <vt:variant>
        <vt:i4>1730</vt:i4>
      </vt:variant>
      <vt:variant>
        <vt:i4>0</vt:i4>
      </vt:variant>
      <vt:variant>
        <vt:i4>5</vt:i4>
      </vt:variant>
      <vt:variant>
        <vt:lpwstr/>
      </vt:variant>
      <vt:variant>
        <vt:lpwstr>_Toc237436814</vt:lpwstr>
      </vt:variant>
      <vt:variant>
        <vt:i4>1507390</vt:i4>
      </vt:variant>
      <vt:variant>
        <vt:i4>1724</vt:i4>
      </vt:variant>
      <vt:variant>
        <vt:i4>0</vt:i4>
      </vt:variant>
      <vt:variant>
        <vt:i4>5</vt:i4>
      </vt:variant>
      <vt:variant>
        <vt:lpwstr/>
      </vt:variant>
      <vt:variant>
        <vt:lpwstr>_Toc237436813</vt:lpwstr>
      </vt:variant>
      <vt:variant>
        <vt:i4>1507390</vt:i4>
      </vt:variant>
      <vt:variant>
        <vt:i4>1718</vt:i4>
      </vt:variant>
      <vt:variant>
        <vt:i4>0</vt:i4>
      </vt:variant>
      <vt:variant>
        <vt:i4>5</vt:i4>
      </vt:variant>
      <vt:variant>
        <vt:lpwstr/>
      </vt:variant>
      <vt:variant>
        <vt:lpwstr>_Toc237436812</vt:lpwstr>
      </vt:variant>
      <vt:variant>
        <vt:i4>1507390</vt:i4>
      </vt:variant>
      <vt:variant>
        <vt:i4>1712</vt:i4>
      </vt:variant>
      <vt:variant>
        <vt:i4>0</vt:i4>
      </vt:variant>
      <vt:variant>
        <vt:i4>5</vt:i4>
      </vt:variant>
      <vt:variant>
        <vt:lpwstr/>
      </vt:variant>
      <vt:variant>
        <vt:lpwstr>_Toc237436811</vt:lpwstr>
      </vt:variant>
      <vt:variant>
        <vt:i4>1507390</vt:i4>
      </vt:variant>
      <vt:variant>
        <vt:i4>1706</vt:i4>
      </vt:variant>
      <vt:variant>
        <vt:i4>0</vt:i4>
      </vt:variant>
      <vt:variant>
        <vt:i4>5</vt:i4>
      </vt:variant>
      <vt:variant>
        <vt:lpwstr/>
      </vt:variant>
      <vt:variant>
        <vt:lpwstr>_Toc237436810</vt:lpwstr>
      </vt:variant>
      <vt:variant>
        <vt:i4>1441854</vt:i4>
      </vt:variant>
      <vt:variant>
        <vt:i4>1700</vt:i4>
      </vt:variant>
      <vt:variant>
        <vt:i4>0</vt:i4>
      </vt:variant>
      <vt:variant>
        <vt:i4>5</vt:i4>
      </vt:variant>
      <vt:variant>
        <vt:lpwstr/>
      </vt:variant>
      <vt:variant>
        <vt:lpwstr>_Toc237436809</vt:lpwstr>
      </vt:variant>
      <vt:variant>
        <vt:i4>1441854</vt:i4>
      </vt:variant>
      <vt:variant>
        <vt:i4>1694</vt:i4>
      </vt:variant>
      <vt:variant>
        <vt:i4>0</vt:i4>
      </vt:variant>
      <vt:variant>
        <vt:i4>5</vt:i4>
      </vt:variant>
      <vt:variant>
        <vt:lpwstr/>
      </vt:variant>
      <vt:variant>
        <vt:lpwstr>_Toc237436808</vt:lpwstr>
      </vt:variant>
      <vt:variant>
        <vt:i4>1441854</vt:i4>
      </vt:variant>
      <vt:variant>
        <vt:i4>1688</vt:i4>
      </vt:variant>
      <vt:variant>
        <vt:i4>0</vt:i4>
      </vt:variant>
      <vt:variant>
        <vt:i4>5</vt:i4>
      </vt:variant>
      <vt:variant>
        <vt:lpwstr/>
      </vt:variant>
      <vt:variant>
        <vt:lpwstr>_Toc237436807</vt:lpwstr>
      </vt:variant>
      <vt:variant>
        <vt:i4>1441854</vt:i4>
      </vt:variant>
      <vt:variant>
        <vt:i4>1682</vt:i4>
      </vt:variant>
      <vt:variant>
        <vt:i4>0</vt:i4>
      </vt:variant>
      <vt:variant>
        <vt:i4>5</vt:i4>
      </vt:variant>
      <vt:variant>
        <vt:lpwstr/>
      </vt:variant>
      <vt:variant>
        <vt:lpwstr>_Toc237436806</vt:lpwstr>
      </vt:variant>
      <vt:variant>
        <vt:i4>1441854</vt:i4>
      </vt:variant>
      <vt:variant>
        <vt:i4>1676</vt:i4>
      </vt:variant>
      <vt:variant>
        <vt:i4>0</vt:i4>
      </vt:variant>
      <vt:variant>
        <vt:i4>5</vt:i4>
      </vt:variant>
      <vt:variant>
        <vt:lpwstr/>
      </vt:variant>
      <vt:variant>
        <vt:lpwstr>_Toc237436805</vt:lpwstr>
      </vt:variant>
      <vt:variant>
        <vt:i4>1441854</vt:i4>
      </vt:variant>
      <vt:variant>
        <vt:i4>1670</vt:i4>
      </vt:variant>
      <vt:variant>
        <vt:i4>0</vt:i4>
      </vt:variant>
      <vt:variant>
        <vt:i4>5</vt:i4>
      </vt:variant>
      <vt:variant>
        <vt:lpwstr/>
      </vt:variant>
      <vt:variant>
        <vt:lpwstr>_Toc237436804</vt:lpwstr>
      </vt:variant>
      <vt:variant>
        <vt:i4>1441854</vt:i4>
      </vt:variant>
      <vt:variant>
        <vt:i4>1664</vt:i4>
      </vt:variant>
      <vt:variant>
        <vt:i4>0</vt:i4>
      </vt:variant>
      <vt:variant>
        <vt:i4>5</vt:i4>
      </vt:variant>
      <vt:variant>
        <vt:lpwstr/>
      </vt:variant>
      <vt:variant>
        <vt:lpwstr>_Toc237436803</vt:lpwstr>
      </vt:variant>
      <vt:variant>
        <vt:i4>1441854</vt:i4>
      </vt:variant>
      <vt:variant>
        <vt:i4>1658</vt:i4>
      </vt:variant>
      <vt:variant>
        <vt:i4>0</vt:i4>
      </vt:variant>
      <vt:variant>
        <vt:i4>5</vt:i4>
      </vt:variant>
      <vt:variant>
        <vt:lpwstr/>
      </vt:variant>
      <vt:variant>
        <vt:lpwstr>_Toc237436802</vt:lpwstr>
      </vt:variant>
      <vt:variant>
        <vt:i4>1441854</vt:i4>
      </vt:variant>
      <vt:variant>
        <vt:i4>1652</vt:i4>
      </vt:variant>
      <vt:variant>
        <vt:i4>0</vt:i4>
      </vt:variant>
      <vt:variant>
        <vt:i4>5</vt:i4>
      </vt:variant>
      <vt:variant>
        <vt:lpwstr/>
      </vt:variant>
      <vt:variant>
        <vt:lpwstr>_Toc237436801</vt:lpwstr>
      </vt:variant>
      <vt:variant>
        <vt:i4>1441854</vt:i4>
      </vt:variant>
      <vt:variant>
        <vt:i4>1643</vt:i4>
      </vt:variant>
      <vt:variant>
        <vt:i4>0</vt:i4>
      </vt:variant>
      <vt:variant>
        <vt:i4>5</vt:i4>
      </vt:variant>
      <vt:variant>
        <vt:lpwstr/>
      </vt:variant>
      <vt:variant>
        <vt:lpwstr>_Toc237436800</vt:lpwstr>
      </vt:variant>
      <vt:variant>
        <vt:i4>2031665</vt:i4>
      </vt:variant>
      <vt:variant>
        <vt:i4>1637</vt:i4>
      </vt:variant>
      <vt:variant>
        <vt:i4>0</vt:i4>
      </vt:variant>
      <vt:variant>
        <vt:i4>5</vt:i4>
      </vt:variant>
      <vt:variant>
        <vt:lpwstr/>
      </vt:variant>
      <vt:variant>
        <vt:lpwstr>_Toc237436799</vt:lpwstr>
      </vt:variant>
      <vt:variant>
        <vt:i4>2031665</vt:i4>
      </vt:variant>
      <vt:variant>
        <vt:i4>1631</vt:i4>
      </vt:variant>
      <vt:variant>
        <vt:i4>0</vt:i4>
      </vt:variant>
      <vt:variant>
        <vt:i4>5</vt:i4>
      </vt:variant>
      <vt:variant>
        <vt:lpwstr/>
      </vt:variant>
      <vt:variant>
        <vt:lpwstr>_Toc237436798</vt:lpwstr>
      </vt:variant>
      <vt:variant>
        <vt:i4>2031665</vt:i4>
      </vt:variant>
      <vt:variant>
        <vt:i4>1625</vt:i4>
      </vt:variant>
      <vt:variant>
        <vt:i4>0</vt:i4>
      </vt:variant>
      <vt:variant>
        <vt:i4>5</vt:i4>
      </vt:variant>
      <vt:variant>
        <vt:lpwstr/>
      </vt:variant>
      <vt:variant>
        <vt:lpwstr>_Toc237436797</vt:lpwstr>
      </vt:variant>
      <vt:variant>
        <vt:i4>2031665</vt:i4>
      </vt:variant>
      <vt:variant>
        <vt:i4>1619</vt:i4>
      </vt:variant>
      <vt:variant>
        <vt:i4>0</vt:i4>
      </vt:variant>
      <vt:variant>
        <vt:i4>5</vt:i4>
      </vt:variant>
      <vt:variant>
        <vt:lpwstr/>
      </vt:variant>
      <vt:variant>
        <vt:lpwstr>_Toc237436796</vt:lpwstr>
      </vt:variant>
      <vt:variant>
        <vt:i4>2031665</vt:i4>
      </vt:variant>
      <vt:variant>
        <vt:i4>1613</vt:i4>
      </vt:variant>
      <vt:variant>
        <vt:i4>0</vt:i4>
      </vt:variant>
      <vt:variant>
        <vt:i4>5</vt:i4>
      </vt:variant>
      <vt:variant>
        <vt:lpwstr/>
      </vt:variant>
      <vt:variant>
        <vt:lpwstr>_Toc237436795</vt:lpwstr>
      </vt:variant>
      <vt:variant>
        <vt:i4>2031665</vt:i4>
      </vt:variant>
      <vt:variant>
        <vt:i4>1607</vt:i4>
      </vt:variant>
      <vt:variant>
        <vt:i4>0</vt:i4>
      </vt:variant>
      <vt:variant>
        <vt:i4>5</vt:i4>
      </vt:variant>
      <vt:variant>
        <vt:lpwstr/>
      </vt:variant>
      <vt:variant>
        <vt:lpwstr>_Toc237436794</vt:lpwstr>
      </vt:variant>
      <vt:variant>
        <vt:i4>2031665</vt:i4>
      </vt:variant>
      <vt:variant>
        <vt:i4>1601</vt:i4>
      </vt:variant>
      <vt:variant>
        <vt:i4>0</vt:i4>
      </vt:variant>
      <vt:variant>
        <vt:i4>5</vt:i4>
      </vt:variant>
      <vt:variant>
        <vt:lpwstr/>
      </vt:variant>
      <vt:variant>
        <vt:lpwstr>_Toc237436793</vt:lpwstr>
      </vt:variant>
      <vt:variant>
        <vt:i4>2031665</vt:i4>
      </vt:variant>
      <vt:variant>
        <vt:i4>1595</vt:i4>
      </vt:variant>
      <vt:variant>
        <vt:i4>0</vt:i4>
      </vt:variant>
      <vt:variant>
        <vt:i4>5</vt:i4>
      </vt:variant>
      <vt:variant>
        <vt:lpwstr/>
      </vt:variant>
      <vt:variant>
        <vt:lpwstr>_Toc237436792</vt:lpwstr>
      </vt:variant>
      <vt:variant>
        <vt:i4>2031665</vt:i4>
      </vt:variant>
      <vt:variant>
        <vt:i4>1589</vt:i4>
      </vt:variant>
      <vt:variant>
        <vt:i4>0</vt:i4>
      </vt:variant>
      <vt:variant>
        <vt:i4>5</vt:i4>
      </vt:variant>
      <vt:variant>
        <vt:lpwstr/>
      </vt:variant>
      <vt:variant>
        <vt:lpwstr>_Toc237436791</vt:lpwstr>
      </vt:variant>
      <vt:variant>
        <vt:i4>2031665</vt:i4>
      </vt:variant>
      <vt:variant>
        <vt:i4>1583</vt:i4>
      </vt:variant>
      <vt:variant>
        <vt:i4>0</vt:i4>
      </vt:variant>
      <vt:variant>
        <vt:i4>5</vt:i4>
      </vt:variant>
      <vt:variant>
        <vt:lpwstr/>
      </vt:variant>
      <vt:variant>
        <vt:lpwstr>_Toc237436790</vt:lpwstr>
      </vt:variant>
      <vt:variant>
        <vt:i4>1966129</vt:i4>
      </vt:variant>
      <vt:variant>
        <vt:i4>1577</vt:i4>
      </vt:variant>
      <vt:variant>
        <vt:i4>0</vt:i4>
      </vt:variant>
      <vt:variant>
        <vt:i4>5</vt:i4>
      </vt:variant>
      <vt:variant>
        <vt:lpwstr/>
      </vt:variant>
      <vt:variant>
        <vt:lpwstr>_Toc237436789</vt:lpwstr>
      </vt:variant>
      <vt:variant>
        <vt:i4>1966129</vt:i4>
      </vt:variant>
      <vt:variant>
        <vt:i4>1571</vt:i4>
      </vt:variant>
      <vt:variant>
        <vt:i4>0</vt:i4>
      </vt:variant>
      <vt:variant>
        <vt:i4>5</vt:i4>
      </vt:variant>
      <vt:variant>
        <vt:lpwstr/>
      </vt:variant>
      <vt:variant>
        <vt:lpwstr>_Toc237436788</vt:lpwstr>
      </vt:variant>
      <vt:variant>
        <vt:i4>1966129</vt:i4>
      </vt:variant>
      <vt:variant>
        <vt:i4>1565</vt:i4>
      </vt:variant>
      <vt:variant>
        <vt:i4>0</vt:i4>
      </vt:variant>
      <vt:variant>
        <vt:i4>5</vt:i4>
      </vt:variant>
      <vt:variant>
        <vt:lpwstr/>
      </vt:variant>
      <vt:variant>
        <vt:lpwstr>_Toc237436787</vt:lpwstr>
      </vt:variant>
      <vt:variant>
        <vt:i4>1966129</vt:i4>
      </vt:variant>
      <vt:variant>
        <vt:i4>1559</vt:i4>
      </vt:variant>
      <vt:variant>
        <vt:i4>0</vt:i4>
      </vt:variant>
      <vt:variant>
        <vt:i4>5</vt:i4>
      </vt:variant>
      <vt:variant>
        <vt:lpwstr/>
      </vt:variant>
      <vt:variant>
        <vt:lpwstr>_Toc237436786</vt:lpwstr>
      </vt:variant>
      <vt:variant>
        <vt:i4>1966129</vt:i4>
      </vt:variant>
      <vt:variant>
        <vt:i4>1553</vt:i4>
      </vt:variant>
      <vt:variant>
        <vt:i4>0</vt:i4>
      </vt:variant>
      <vt:variant>
        <vt:i4>5</vt:i4>
      </vt:variant>
      <vt:variant>
        <vt:lpwstr/>
      </vt:variant>
      <vt:variant>
        <vt:lpwstr>_Toc237436785</vt:lpwstr>
      </vt:variant>
      <vt:variant>
        <vt:i4>1966129</vt:i4>
      </vt:variant>
      <vt:variant>
        <vt:i4>1547</vt:i4>
      </vt:variant>
      <vt:variant>
        <vt:i4>0</vt:i4>
      </vt:variant>
      <vt:variant>
        <vt:i4>5</vt:i4>
      </vt:variant>
      <vt:variant>
        <vt:lpwstr/>
      </vt:variant>
      <vt:variant>
        <vt:lpwstr>_Toc237436784</vt:lpwstr>
      </vt:variant>
      <vt:variant>
        <vt:i4>1966129</vt:i4>
      </vt:variant>
      <vt:variant>
        <vt:i4>1541</vt:i4>
      </vt:variant>
      <vt:variant>
        <vt:i4>0</vt:i4>
      </vt:variant>
      <vt:variant>
        <vt:i4>5</vt:i4>
      </vt:variant>
      <vt:variant>
        <vt:lpwstr/>
      </vt:variant>
      <vt:variant>
        <vt:lpwstr>_Toc237436783</vt:lpwstr>
      </vt:variant>
      <vt:variant>
        <vt:i4>1966129</vt:i4>
      </vt:variant>
      <vt:variant>
        <vt:i4>1535</vt:i4>
      </vt:variant>
      <vt:variant>
        <vt:i4>0</vt:i4>
      </vt:variant>
      <vt:variant>
        <vt:i4>5</vt:i4>
      </vt:variant>
      <vt:variant>
        <vt:lpwstr/>
      </vt:variant>
      <vt:variant>
        <vt:lpwstr>_Toc237436782</vt:lpwstr>
      </vt:variant>
      <vt:variant>
        <vt:i4>1966129</vt:i4>
      </vt:variant>
      <vt:variant>
        <vt:i4>1529</vt:i4>
      </vt:variant>
      <vt:variant>
        <vt:i4>0</vt:i4>
      </vt:variant>
      <vt:variant>
        <vt:i4>5</vt:i4>
      </vt:variant>
      <vt:variant>
        <vt:lpwstr/>
      </vt:variant>
      <vt:variant>
        <vt:lpwstr>_Toc237436781</vt:lpwstr>
      </vt:variant>
      <vt:variant>
        <vt:i4>1966129</vt:i4>
      </vt:variant>
      <vt:variant>
        <vt:i4>1523</vt:i4>
      </vt:variant>
      <vt:variant>
        <vt:i4>0</vt:i4>
      </vt:variant>
      <vt:variant>
        <vt:i4>5</vt:i4>
      </vt:variant>
      <vt:variant>
        <vt:lpwstr/>
      </vt:variant>
      <vt:variant>
        <vt:lpwstr>_Toc237436780</vt:lpwstr>
      </vt:variant>
      <vt:variant>
        <vt:i4>1114161</vt:i4>
      </vt:variant>
      <vt:variant>
        <vt:i4>1517</vt:i4>
      </vt:variant>
      <vt:variant>
        <vt:i4>0</vt:i4>
      </vt:variant>
      <vt:variant>
        <vt:i4>5</vt:i4>
      </vt:variant>
      <vt:variant>
        <vt:lpwstr/>
      </vt:variant>
      <vt:variant>
        <vt:lpwstr>_Toc237436779</vt:lpwstr>
      </vt:variant>
      <vt:variant>
        <vt:i4>1114161</vt:i4>
      </vt:variant>
      <vt:variant>
        <vt:i4>1511</vt:i4>
      </vt:variant>
      <vt:variant>
        <vt:i4>0</vt:i4>
      </vt:variant>
      <vt:variant>
        <vt:i4>5</vt:i4>
      </vt:variant>
      <vt:variant>
        <vt:lpwstr/>
      </vt:variant>
      <vt:variant>
        <vt:lpwstr>_Toc237436778</vt:lpwstr>
      </vt:variant>
      <vt:variant>
        <vt:i4>1114161</vt:i4>
      </vt:variant>
      <vt:variant>
        <vt:i4>1505</vt:i4>
      </vt:variant>
      <vt:variant>
        <vt:i4>0</vt:i4>
      </vt:variant>
      <vt:variant>
        <vt:i4>5</vt:i4>
      </vt:variant>
      <vt:variant>
        <vt:lpwstr/>
      </vt:variant>
      <vt:variant>
        <vt:lpwstr>_Toc237436777</vt:lpwstr>
      </vt:variant>
      <vt:variant>
        <vt:i4>1114161</vt:i4>
      </vt:variant>
      <vt:variant>
        <vt:i4>1499</vt:i4>
      </vt:variant>
      <vt:variant>
        <vt:i4>0</vt:i4>
      </vt:variant>
      <vt:variant>
        <vt:i4>5</vt:i4>
      </vt:variant>
      <vt:variant>
        <vt:lpwstr/>
      </vt:variant>
      <vt:variant>
        <vt:lpwstr>_Toc237436776</vt:lpwstr>
      </vt:variant>
      <vt:variant>
        <vt:i4>1114161</vt:i4>
      </vt:variant>
      <vt:variant>
        <vt:i4>1493</vt:i4>
      </vt:variant>
      <vt:variant>
        <vt:i4>0</vt:i4>
      </vt:variant>
      <vt:variant>
        <vt:i4>5</vt:i4>
      </vt:variant>
      <vt:variant>
        <vt:lpwstr/>
      </vt:variant>
      <vt:variant>
        <vt:lpwstr>_Toc237436775</vt:lpwstr>
      </vt:variant>
      <vt:variant>
        <vt:i4>1114161</vt:i4>
      </vt:variant>
      <vt:variant>
        <vt:i4>1487</vt:i4>
      </vt:variant>
      <vt:variant>
        <vt:i4>0</vt:i4>
      </vt:variant>
      <vt:variant>
        <vt:i4>5</vt:i4>
      </vt:variant>
      <vt:variant>
        <vt:lpwstr/>
      </vt:variant>
      <vt:variant>
        <vt:lpwstr>_Toc237436774</vt:lpwstr>
      </vt:variant>
      <vt:variant>
        <vt:i4>1114161</vt:i4>
      </vt:variant>
      <vt:variant>
        <vt:i4>1481</vt:i4>
      </vt:variant>
      <vt:variant>
        <vt:i4>0</vt:i4>
      </vt:variant>
      <vt:variant>
        <vt:i4>5</vt:i4>
      </vt:variant>
      <vt:variant>
        <vt:lpwstr/>
      </vt:variant>
      <vt:variant>
        <vt:lpwstr>_Toc237436773</vt:lpwstr>
      </vt:variant>
      <vt:variant>
        <vt:i4>1114161</vt:i4>
      </vt:variant>
      <vt:variant>
        <vt:i4>1475</vt:i4>
      </vt:variant>
      <vt:variant>
        <vt:i4>0</vt:i4>
      </vt:variant>
      <vt:variant>
        <vt:i4>5</vt:i4>
      </vt:variant>
      <vt:variant>
        <vt:lpwstr/>
      </vt:variant>
      <vt:variant>
        <vt:lpwstr>_Toc237436772</vt:lpwstr>
      </vt:variant>
      <vt:variant>
        <vt:i4>1114161</vt:i4>
      </vt:variant>
      <vt:variant>
        <vt:i4>1469</vt:i4>
      </vt:variant>
      <vt:variant>
        <vt:i4>0</vt:i4>
      </vt:variant>
      <vt:variant>
        <vt:i4>5</vt:i4>
      </vt:variant>
      <vt:variant>
        <vt:lpwstr/>
      </vt:variant>
      <vt:variant>
        <vt:lpwstr>_Toc237436771</vt:lpwstr>
      </vt:variant>
      <vt:variant>
        <vt:i4>1114161</vt:i4>
      </vt:variant>
      <vt:variant>
        <vt:i4>1463</vt:i4>
      </vt:variant>
      <vt:variant>
        <vt:i4>0</vt:i4>
      </vt:variant>
      <vt:variant>
        <vt:i4>5</vt:i4>
      </vt:variant>
      <vt:variant>
        <vt:lpwstr/>
      </vt:variant>
      <vt:variant>
        <vt:lpwstr>_Toc237436770</vt:lpwstr>
      </vt:variant>
      <vt:variant>
        <vt:i4>1048625</vt:i4>
      </vt:variant>
      <vt:variant>
        <vt:i4>1457</vt:i4>
      </vt:variant>
      <vt:variant>
        <vt:i4>0</vt:i4>
      </vt:variant>
      <vt:variant>
        <vt:i4>5</vt:i4>
      </vt:variant>
      <vt:variant>
        <vt:lpwstr/>
      </vt:variant>
      <vt:variant>
        <vt:lpwstr>_Toc237436769</vt:lpwstr>
      </vt:variant>
      <vt:variant>
        <vt:i4>1048625</vt:i4>
      </vt:variant>
      <vt:variant>
        <vt:i4>1451</vt:i4>
      </vt:variant>
      <vt:variant>
        <vt:i4>0</vt:i4>
      </vt:variant>
      <vt:variant>
        <vt:i4>5</vt:i4>
      </vt:variant>
      <vt:variant>
        <vt:lpwstr/>
      </vt:variant>
      <vt:variant>
        <vt:lpwstr>_Toc237436768</vt:lpwstr>
      </vt:variant>
      <vt:variant>
        <vt:i4>1048625</vt:i4>
      </vt:variant>
      <vt:variant>
        <vt:i4>1445</vt:i4>
      </vt:variant>
      <vt:variant>
        <vt:i4>0</vt:i4>
      </vt:variant>
      <vt:variant>
        <vt:i4>5</vt:i4>
      </vt:variant>
      <vt:variant>
        <vt:lpwstr/>
      </vt:variant>
      <vt:variant>
        <vt:lpwstr>_Toc237436767</vt:lpwstr>
      </vt:variant>
      <vt:variant>
        <vt:i4>1048625</vt:i4>
      </vt:variant>
      <vt:variant>
        <vt:i4>1439</vt:i4>
      </vt:variant>
      <vt:variant>
        <vt:i4>0</vt:i4>
      </vt:variant>
      <vt:variant>
        <vt:i4>5</vt:i4>
      </vt:variant>
      <vt:variant>
        <vt:lpwstr/>
      </vt:variant>
      <vt:variant>
        <vt:lpwstr>_Toc237436766</vt:lpwstr>
      </vt:variant>
      <vt:variant>
        <vt:i4>1048625</vt:i4>
      </vt:variant>
      <vt:variant>
        <vt:i4>1433</vt:i4>
      </vt:variant>
      <vt:variant>
        <vt:i4>0</vt:i4>
      </vt:variant>
      <vt:variant>
        <vt:i4>5</vt:i4>
      </vt:variant>
      <vt:variant>
        <vt:lpwstr/>
      </vt:variant>
      <vt:variant>
        <vt:lpwstr>_Toc237436765</vt:lpwstr>
      </vt:variant>
      <vt:variant>
        <vt:i4>1048625</vt:i4>
      </vt:variant>
      <vt:variant>
        <vt:i4>1427</vt:i4>
      </vt:variant>
      <vt:variant>
        <vt:i4>0</vt:i4>
      </vt:variant>
      <vt:variant>
        <vt:i4>5</vt:i4>
      </vt:variant>
      <vt:variant>
        <vt:lpwstr/>
      </vt:variant>
      <vt:variant>
        <vt:lpwstr>_Toc237436764</vt:lpwstr>
      </vt:variant>
      <vt:variant>
        <vt:i4>1048625</vt:i4>
      </vt:variant>
      <vt:variant>
        <vt:i4>1421</vt:i4>
      </vt:variant>
      <vt:variant>
        <vt:i4>0</vt:i4>
      </vt:variant>
      <vt:variant>
        <vt:i4>5</vt:i4>
      </vt:variant>
      <vt:variant>
        <vt:lpwstr/>
      </vt:variant>
      <vt:variant>
        <vt:lpwstr>_Toc237436763</vt:lpwstr>
      </vt:variant>
      <vt:variant>
        <vt:i4>1048625</vt:i4>
      </vt:variant>
      <vt:variant>
        <vt:i4>1415</vt:i4>
      </vt:variant>
      <vt:variant>
        <vt:i4>0</vt:i4>
      </vt:variant>
      <vt:variant>
        <vt:i4>5</vt:i4>
      </vt:variant>
      <vt:variant>
        <vt:lpwstr/>
      </vt:variant>
      <vt:variant>
        <vt:lpwstr>_Toc237436762</vt:lpwstr>
      </vt:variant>
      <vt:variant>
        <vt:i4>1048625</vt:i4>
      </vt:variant>
      <vt:variant>
        <vt:i4>1409</vt:i4>
      </vt:variant>
      <vt:variant>
        <vt:i4>0</vt:i4>
      </vt:variant>
      <vt:variant>
        <vt:i4>5</vt:i4>
      </vt:variant>
      <vt:variant>
        <vt:lpwstr/>
      </vt:variant>
      <vt:variant>
        <vt:lpwstr>_Toc237436761</vt:lpwstr>
      </vt:variant>
      <vt:variant>
        <vt:i4>1048625</vt:i4>
      </vt:variant>
      <vt:variant>
        <vt:i4>1403</vt:i4>
      </vt:variant>
      <vt:variant>
        <vt:i4>0</vt:i4>
      </vt:variant>
      <vt:variant>
        <vt:i4>5</vt:i4>
      </vt:variant>
      <vt:variant>
        <vt:lpwstr/>
      </vt:variant>
      <vt:variant>
        <vt:lpwstr>_Toc237436760</vt:lpwstr>
      </vt:variant>
      <vt:variant>
        <vt:i4>1245233</vt:i4>
      </vt:variant>
      <vt:variant>
        <vt:i4>1397</vt:i4>
      </vt:variant>
      <vt:variant>
        <vt:i4>0</vt:i4>
      </vt:variant>
      <vt:variant>
        <vt:i4>5</vt:i4>
      </vt:variant>
      <vt:variant>
        <vt:lpwstr/>
      </vt:variant>
      <vt:variant>
        <vt:lpwstr>_Toc237436759</vt:lpwstr>
      </vt:variant>
      <vt:variant>
        <vt:i4>1245233</vt:i4>
      </vt:variant>
      <vt:variant>
        <vt:i4>1391</vt:i4>
      </vt:variant>
      <vt:variant>
        <vt:i4>0</vt:i4>
      </vt:variant>
      <vt:variant>
        <vt:i4>5</vt:i4>
      </vt:variant>
      <vt:variant>
        <vt:lpwstr/>
      </vt:variant>
      <vt:variant>
        <vt:lpwstr>_Toc237436758</vt:lpwstr>
      </vt:variant>
      <vt:variant>
        <vt:i4>1245233</vt:i4>
      </vt:variant>
      <vt:variant>
        <vt:i4>1385</vt:i4>
      </vt:variant>
      <vt:variant>
        <vt:i4>0</vt:i4>
      </vt:variant>
      <vt:variant>
        <vt:i4>5</vt:i4>
      </vt:variant>
      <vt:variant>
        <vt:lpwstr/>
      </vt:variant>
      <vt:variant>
        <vt:lpwstr>_Toc237436757</vt:lpwstr>
      </vt:variant>
      <vt:variant>
        <vt:i4>1245233</vt:i4>
      </vt:variant>
      <vt:variant>
        <vt:i4>1379</vt:i4>
      </vt:variant>
      <vt:variant>
        <vt:i4>0</vt:i4>
      </vt:variant>
      <vt:variant>
        <vt:i4>5</vt:i4>
      </vt:variant>
      <vt:variant>
        <vt:lpwstr/>
      </vt:variant>
      <vt:variant>
        <vt:lpwstr>_Toc237436756</vt:lpwstr>
      </vt:variant>
      <vt:variant>
        <vt:i4>1245233</vt:i4>
      </vt:variant>
      <vt:variant>
        <vt:i4>1373</vt:i4>
      </vt:variant>
      <vt:variant>
        <vt:i4>0</vt:i4>
      </vt:variant>
      <vt:variant>
        <vt:i4>5</vt:i4>
      </vt:variant>
      <vt:variant>
        <vt:lpwstr/>
      </vt:variant>
      <vt:variant>
        <vt:lpwstr>_Toc237436755</vt:lpwstr>
      </vt:variant>
      <vt:variant>
        <vt:i4>1245233</vt:i4>
      </vt:variant>
      <vt:variant>
        <vt:i4>1367</vt:i4>
      </vt:variant>
      <vt:variant>
        <vt:i4>0</vt:i4>
      </vt:variant>
      <vt:variant>
        <vt:i4>5</vt:i4>
      </vt:variant>
      <vt:variant>
        <vt:lpwstr/>
      </vt:variant>
      <vt:variant>
        <vt:lpwstr>_Toc237436754</vt:lpwstr>
      </vt:variant>
      <vt:variant>
        <vt:i4>1245233</vt:i4>
      </vt:variant>
      <vt:variant>
        <vt:i4>1361</vt:i4>
      </vt:variant>
      <vt:variant>
        <vt:i4>0</vt:i4>
      </vt:variant>
      <vt:variant>
        <vt:i4>5</vt:i4>
      </vt:variant>
      <vt:variant>
        <vt:lpwstr/>
      </vt:variant>
      <vt:variant>
        <vt:lpwstr>_Toc237436753</vt:lpwstr>
      </vt:variant>
      <vt:variant>
        <vt:i4>1245233</vt:i4>
      </vt:variant>
      <vt:variant>
        <vt:i4>1355</vt:i4>
      </vt:variant>
      <vt:variant>
        <vt:i4>0</vt:i4>
      </vt:variant>
      <vt:variant>
        <vt:i4>5</vt:i4>
      </vt:variant>
      <vt:variant>
        <vt:lpwstr/>
      </vt:variant>
      <vt:variant>
        <vt:lpwstr>_Toc237436752</vt:lpwstr>
      </vt:variant>
      <vt:variant>
        <vt:i4>1245233</vt:i4>
      </vt:variant>
      <vt:variant>
        <vt:i4>1349</vt:i4>
      </vt:variant>
      <vt:variant>
        <vt:i4>0</vt:i4>
      </vt:variant>
      <vt:variant>
        <vt:i4>5</vt:i4>
      </vt:variant>
      <vt:variant>
        <vt:lpwstr/>
      </vt:variant>
      <vt:variant>
        <vt:lpwstr>_Toc237436751</vt:lpwstr>
      </vt:variant>
      <vt:variant>
        <vt:i4>1245233</vt:i4>
      </vt:variant>
      <vt:variant>
        <vt:i4>1340</vt:i4>
      </vt:variant>
      <vt:variant>
        <vt:i4>0</vt:i4>
      </vt:variant>
      <vt:variant>
        <vt:i4>5</vt:i4>
      </vt:variant>
      <vt:variant>
        <vt:lpwstr/>
      </vt:variant>
      <vt:variant>
        <vt:lpwstr>_Toc237436750</vt:lpwstr>
      </vt:variant>
      <vt:variant>
        <vt:i4>1179697</vt:i4>
      </vt:variant>
      <vt:variant>
        <vt:i4>1334</vt:i4>
      </vt:variant>
      <vt:variant>
        <vt:i4>0</vt:i4>
      </vt:variant>
      <vt:variant>
        <vt:i4>5</vt:i4>
      </vt:variant>
      <vt:variant>
        <vt:lpwstr/>
      </vt:variant>
      <vt:variant>
        <vt:lpwstr>_Toc237436749</vt:lpwstr>
      </vt:variant>
      <vt:variant>
        <vt:i4>1179697</vt:i4>
      </vt:variant>
      <vt:variant>
        <vt:i4>1328</vt:i4>
      </vt:variant>
      <vt:variant>
        <vt:i4>0</vt:i4>
      </vt:variant>
      <vt:variant>
        <vt:i4>5</vt:i4>
      </vt:variant>
      <vt:variant>
        <vt:lpwstr/>
      </vt:variant>
      <vt:variant>
        <vt:lpwstr>_Toc237436748</vt:lpwstr>
      </vt:variant>
      <vt:variant>
        <vt:i4>1179697</vt:i4>
      </vt:variant>
      <vt:variant>
        <vt:i4>1322</vt:i4>
      </vt:variant>
      <vt:variant>
        <vt:i4>0</vt:i4>
      </vt:variant>
      <vt:variant>
        <vt:i4>5</vt:i4>
      </vt:variant>
      <vt:variant>
        <vt:lpwstr/>
      </vt:variant>
      <vt:variant>
        <vt:lpwstr>_Toc237436747</vt:lpwstr>
      </vt:variant>
      <vt:variant>
        <vt:i4>1179697</vt:i4>
      </vt:variant>
      <vt:variant>
        <vt:i4>1316</vt:i4>
      </vt:variant>
      <vt:variant>
        <vt:i4>0</vt:i4>
      </vt:variant>
      <vt:variant>
        <vt:i4>5</vt:i4>
      </vt:variant>
      <vt:variant>
        <vt:lpwstr/>
      </vt:variant>
      <vt:variant>
        <vt:lpwstr>_Toc237436746</vt:lpwstr>
      </vt:variant>
      <vt:variant>
        <vt:i4>1179697</vt:i4>
      </vt:variant>
      <vt:variant>
        <vt:i4>1310</vt:i4>
      </vt:variant>
      <vt:variant>
        <vt:i4>0</vt:i4>
      </vt:variant>
      <vt:variant>
        <vt:i4>5</vt:i4>
      </vt:variant>
      <vt:variant>
        <vt:lpwstr/>
      </vt:variant>
      <vt:variant>
        <vt:lpwstr>_Toc237436745</vt:lpwstr>
      </vt:variant>
      <vt:variant>
        <vt:i4>1179697</vt:i4>
      </vt:variant>
      <vt:variant>
        <vt:i4>1304</vt:i4>
      </vt:variant>
      <vt:variant>
        <vt:i4>0</vt:i4>
      </vt:variant>
      <vt:variant>
        <vt:i4>5</vt:i4>
      </vt:variant>
      <vt:variant>
        <vt:lpwstr/>
      </vt:variant>
      <vt:variant>
        <vt:lpwstr>_Toc237436744</vt:lpwstr>
      </vt:variant>
      <vt:variant>
        <vt:i4>1179697</vt:i4>
      </vt:variant>
      <vt:variant>
        <vt:i4>1298</vt:i4>
      </vt:variant>
      <vt:variant>
        <vt:i4>0</vt:i4>
      </vt:variant>
      <vt:variant>
        <vt:i4>5</vt:i4>
      </vt:variant>
      <vt:variant>
        <vt:lpwstr/>
      </vt:variant>
      <vt:variant>
        <vt:lpwstr>_Toc237436743</vt:lpwstr>
      </vt:variant>
      <vt:variant>
        <vt:i4>1179697</vt:i4>
      </vt:variant>
      <vt:variant>
        <vt:i4>1292</vt:i4>
      </vt:variant>
      <vt:variant>
        <vt:i4>0</vt:i4>
      </vt:variant>
      <vt:variant>
        <vt:i4>5</vt:i4>
      </vt:variant>
      <vt:variant>
        <vt:lpwstr/>
      </vt:variant>
      <vt:variant>
        <vt:lpwstr>_Toc237436742</vt:lpwstr>
      </vt:variant>
      <vt:variant>
        <vt:i4>1179697</vt:i4>
      </vt:variant>
      <vt:variant>
        <vt:i4>1286</vt:i4>
      </vt:variant>
      <vt:variant>
        <vt:i4>0</vt:i4>
      </vt:variant>
      <vt:variant>
        <vt:i4>5</vt:i4>
      </vt:variant>
      <vt:variant>
        <vt:lpwstr/>
      </vt:variant>
      <vt:variant>
        <vt:lpwstr>_Toc237436741</vt:lpwstr>
      </vt:variant>
      <vt:variant>
        <vt:i4>1179697</vt:i4>
      </vt:variant>
      <vt:variant>
        <vt:i4>1280</vt:i4>
      </vt:variant>
      <vt:variant>
        <vt:i4>0</vt:i4>
      </vt:variant>
      <vt:variant>
        <vt:i4>5</vt:i4>
      </vt:variant>
      <vt:variant>
        <vt:lpwstr/>
      </vt:variant>
      <vt:variant>
        <vt:lpwstr>_Toc237436740</vt:lpwstr>
      </vt:variant>
      <vt:variant>
        <vt:i4>1376305</vt:i4>
      </vt:variant>
      <vt:variant>
        <vt:i4>1274</vt:i4>
      </vt:variant>
      <vt:variant>
        <vt:i4>0</vt:i4>
      </vt:variant>
      <vt:variant>
        <vt:i4>5</vt:i4>
      </vt:variant>
      <vt:variant>
        <vt:lpwstr/>
      </vt:variant>
      <vt:variant>
        <vt:lpwstr>_Toc237436739</vt:lpwstr>
      </vt:variant>
      <vt:variant>
        <vt:i4>1376305</vt:i4>
      </vt:variant>
      <vt:variant>
        <vt:i4>1268</vt:i4>
      </vt:variant>
      <vt:variant>
        <vt:i4>0</vt:i4>
      </vt:variant>
      <vt:variant>
        <vt:i4>5</vt:i4>
      </vt:variant>
      <vt:variant>
        <vt:lpwstr/>
      </vt:variant>
      <vt:variant>
        <vt:lpwstr>_Toc237436738</vt:lpwstr>
      </vt:variant>
      <vt:variant>
        <vt:i4>1376305</vt:i4>
      </vt:variant>
      <vt:variant>
        <vt:i4>1262</vt:i4>
      </vt:variant>
      <vt:variant>
        <vt:i4>0</vt:i4>
      </vt:variant>
      <vt:variant>
        <vt:i4>5</vt:i4>
      </vt:variant>
      <vt:variant>
        <vt:lpwstr/>
      </vt:variant>
      <vt:variant>
        <vt:lpwstr>_Toc237436737</vt:lpwstr>
      </vt:variant>
      <vt:variant>
        <vt:i4>1376305</vt:i4>
      </vt:variant>
      <vt:variant>
        <vt:i4>1256</vt:i4>
      </vt:variant>
      <vt:variant>
        <vt:i4>0</vt:i4>
      </vt:variant>
      <vt:variant>
        <vt:i4>5</vt:i4>
      </vt:variant>
      <vt:variant>
        <vt:lpwstr/>
      </vt:variant>
      <vt:variant>
        <vt:lpwstr>_Toc237436736</vt:lpwstr>
      </vt:variant>
      <vt:variant>
        <vt:i4>1376305</vt:i4>
      </vt:variant>
      <vt:variant>
        <vt:i4>1250</vt:i4>
      </vt:variant>
      <vt:variant>
        <vt:i4>0</vt:i4>
      </vt:variant>
      <vt:variant>
        <vt:i4>5</vt:i4>
      </vt:variant>
      <vt:variant>
        <vt:lpwstr/>
      </vt:variant>
      <vt:variant>
        <vt:lpwstr>_Toc237436735</vt:lpwstr>
      </vt:variant>
      <vt:variant>
        <vt:i4>1376305</vt:i4>
      </vt:variant>
      <vt:variant>
        <vt:i4>1244</vt:i4>
      </vt:variant>
      <vt:variant>
        <vt:i4>0</vt:i4>
      </vt:variant>
      <vt:variant>
        <vt:i4>5</vt:i4>
      </vt:variant>
      <vt:variant>
        <vt:lpwstr/>
      </vt:variant>
      <vt:variant>
        <vt:lpwstr>_Toc237436734</vt:lpwstr>
      </vt:variant>
      <vt:variant>
        <vt:i4>1376305</vt:i4>
      </vt:variant>
      <vt:variant>
        <vt:i4>1238</vt:i4>
      </vt:variant>
      <vt:variant>
        <vt:i4>0</vt:i4>
      </vt:variant>
      <vt:variant>
        <vt:i4>5</vt:i4>
      </vt:variant>
      <vt:variant>
        <vt:lpwstr/>
      </vt:variant>
      <vt:variant>
        <vt:lpwstr>_Toc237436733</vt:lpwstr>
      </vt:variant>
      <vt:variant>
        <vt:i4>1376305</vt:i4>
      </vt:variant>
      <vt:variant>
        <vt:i4>1232</vt:i4>
      </vt:variant>
      <vt:variant>
        <vt:i4>0</vt:i4>
      </vt:variant>
      <vt:variant>
        <vt:i4>5</vt:i4>
      </vt:variant>
      <vt:variant>
        <vt:lpwstr/>
      </vt:variant>
      <vt:variant>
        <vt:lpwstr>_Toc237436732</vt:lpwstr>
      </vt:variant>
      <vt:variant>
        <vt:i4>1376305</vt:i4>
      </vt:variant>
      <vt:variant>
        <vt:i4>1226</vt:i4>
      </vt:variant>
      <vt:variant>
        <vt:i4>0</vt:i4>
      </vt:variant>
      <vt:variant>
        <vt:i4>5</vt:i4>
      </vt:variant>
      <vt:variant>
        <vt:lpwstr/>
      </vt:variant>
      <vt:variant>
        <vt:lpwstr>_Toc237436731</vt:lpwstr>
      </vt:variant>
      <vt:variant>
        <vt:i4>1376305</vt:i4>
      </vt:variant>
      <vt:variant>
        <vt:i4>1220</vt:i4>
      </vt:variant>
      <vt:variant>
        <vt:i4>0</vt:i4>
      </vt:variant>
      <vt:variant>
        <vt:i4>5</vt:i4>
      </vt:variant>
      <vt:variant>
        <vt:lpwstr/>
      </vt:variant>
      <vt:variant>
        <vt:lpwstr>_Toc237436730</vt:lpwstr>
      </vt:variant>
      <vt:variant>
        <vt:i4>1310769</vt:i4>
      </vt:variant>
      <vt:variant>
        <vt:i4>1214</vt:i4>
      </vt:variant>
      <vt:variant>
        <vt:i4>0</vt:i4>
      </vt:variant>
      <vt:variant>
        <vt:i4>5</vt:i4>
      </vt:variant>
      <vt:variant>
        <vt:lpwstr/>
      </vt:variant>
      <vt:variant>
        <vt:lpwstr>_Toc237436729</vt:lpwstr>
      </vt:variant>
      <vt:variant>
        <vt:i4>1310769</vt:i4>
      </vt:variant>
      <vt:variant>
        <vt:i4>1208</vt:i4>
      </vt:variant>
      <vt:variant>
        <vt:i4>0</vt:i4>
      </vt:variant>
      <vt:variant>
        <vt:i4>5</vt:i4>
      </vt:variant>
      <vt:variant>
        <vt:lpwstr/>
      </vt:variant>
      <vt:variant>
        <vt:lpwstr>_Toc237436728</vt:lpwstr>
      </vt:variant>
      <vt:variant>
        <vt:i4>1310769</vt:i4>
      </vt:variant>
      <vt:variant>
        <vt:i4>1202</vt:i4>
      </vt:variant>
      <vt:variant>
        <vt:i4>0</vt:i4>
      </vt:variant>
      <vt:variant>
        <vt:i4>5</vt:i4>
      </vt:variant>
      <vt:variant>
        <vt:lpwstr/>
      </vt:variant>
      <vt:variant>
        <vt:lpwstr>_Toc237436727</vt:lpwstr>
      </vt:variant>
      <vt:variant>
        <vt:i4>1310769</vt:i4>
      </vt:variant>
      <vt:variant>
        <vt:i4>1196</vt:i4>
      </vt:variant>
      <vt:variant>
        <vt:i4>0</vt:i4>
      </vt:variant>
      <vt:variant>
        <vt:i4>5</vt:i4>
      </vt:variant>
      <vt:variant>
        <vt:lpwstr/>
      </vt:variant>
      <vt:variant>
        <vt:lpwstr>_Toc237436726</vt:lpwstr>
      </vt:variant>
      <vt:variant>
        <vt:i4>1310769</vt:i4>
      </vt:variant>
      <vt:variant>
        <vt:i4>1190</vt:i4>
      </vt:variant>
      <vt:variant>
        <vt:i4>0</vt:i4>
      </vt:variant>
      <vt:variant>
        <vt:i4>5</vt:i4>
      </vt:variant>
      <vt:variant>
        <vt:lpwstr/>
      </vt:variant>
      <vt:variant>
        <vt:lpwstr>_Toc237436725</vt:lpwstr>
      </vt:variant>
      <vt:variant>
        <vt:i4>1310769</vt:i4>
      </vt:variant>
      <vt:variant>
        <vt:i4>1184</vt:i4>
      </vt:variant>
      <vt:variant>
        <vt:i4>0</vt:i4>
      </vt:variant>
      <vt:variant>
        <vt:i4>5</vt:i4>
      </vt:variant>
      <vt:variant>
        <vt:lpwstr/>
      </vt:variant>
      <vt:variant>
        <vt:lpwstr>_Toc237436724</vt:lpwstr>
      </vt:variant>
      <vt:variant>
        <vt:i4>1310769</vt:i4>
      </vt:variant>
      <vt:variant>
        <vt:i4>1178</vt:i4>
      </vt:variant>
      <vt:variant>
        <vt:i4>0</vt:i4>
      </vt:variant>
      <vt:variant>
        <vt:i4>5</vt:i4>
      </vt:variant>
      <vt:variant>
        <vt:lpwstr/>
      </vt:variant>
      <vt:variant>
        <vt:lpwstr>_Toc237436723</vt:lpwstr>
      </vt:variant>
      <vt:variant>
        <vt:i4>1310769</vt:i4>
      </vt:variant>
      <vt:variant>
        <vt:i4>1172</vt:i4>
      </vt:variant>
      <vt:variant>
        <vt:i4>0</vt:i4>
      </vt:variant>
      <vt:variant>
        <vt:i4>5</vt:i4>
      </vt:variant>
      <vt:variant>
        <vt:lpwstr/>
      </vt:variant>
      <vt:variant>
        <vt:lpwstr>_Toc237436722</vt:lpwstr>
      </vt:variant>
      <vt:variant>
        <vt:i4>1310769</vt:i4>
      </vt:variant>
      <vt:variant>
        <vt:i4>1166</vt:i4>
      </vt:variant>
      <vt:variant>
        <vt:i4>0</vt:i4>
      </vt:variant>
      <vt:variant>
        <vt:i4>5</vt:i4>
      </vt:variant>
      <vt:variant>
        <vt:lpwstr/>
      </vt:variant>
      <vt:variant>
        <vt:lpwstr>_Toc237436721</vt:lpwstr>
      </vt:variant>
      <vt:variant>
        <vt:i4>1310769</vt:i4>
      </vt:variant>
      <vt:variant>
        <vt:i4>1160</vt:i4>
      </vt:variant>
      <vt:variant>
        <vt:i4>0</vt:i4>
      </vt:variant>
      <vt:variant>
        <vt:i4>5</vt:i4>
      </vt:variant>
      <vt:variant>
        <vt:lpwstr/>
      </vt:variant>
      <vt:variant>
        <vt:lpwstr>_Toc237436720</vt:lpwstr>
      </vt:variant>
      <vt:variant>
        <vt:i4>1507377</vt:i4>
      </vt:variant>
      <vt:variant>
        <vt:i4>1154</vt:i4>
      </vt:variant>
      <vt:variant>
        <vt:i4>0</vt:i4>
      </vt:variant>
      <vt:variant>
        <vt:i4>5</vt:i4>
      </vt:variant>
      <vt:variant>
        <vt:lpwstr/>
      </vt:variant>
      <vt:variant>
        <vt:lpwstr>_Toc237436719</vt:lpwstr>
      </vt:variant>
      <vt:variant>
        <vt:i4>1507377</vt:i4>
      </vt:variant>
      <vt:variant>
        <vt:i4>1148</vt:i4>
      </vt:variant>
      <vt:variant>
        <vt:i4>0</vt:i4>
      </vt:variant>
      <vt:variant>
        <vt:i4>5</vt:i4>
      </vt:variant>
      <vt:variant>
        <vt:lpwstr/>
      </vt:variant>
      <vt:variant>
        <vt:lpwstr>_Toc237436718</vt:lpwstr>
      </vt:variant>
      <vt:variant>
        <vt:i4>1507377</vt:i4>
      </vt:variant>
      <vt:variant>
        <vt:i4>1142</vt:i4>
      </vt:variant>
      <vt:variant>
        <vt:i4>0</vt:i4>
      </vt:variant>
      <vt:variant>
        <vt:i4>5</vt:i4>
      </vt:variant>
      <vt:variant>
        <vt:lpwstr/>
      </vt:variant>
      <vt:variant>
        <vt:lpwstr>_Toc237436717</vt:lpwstr>
      </vt:variant>
      <vt:variant>
        <vt:i4>1507377</vt:i4>
      </vt:variant>
      <vt:variant>
        <vt:i4>1136</vt:i4>
      </vt:variant>
      <vt:variant>
        <vt:i4>0</vt:i4>
      </vt:variant>
      <vt:variant>
        <vt:i4>5</vt:i4>
      </vt:variant>
      <vt:variant>
        <vt:lpwstr/>
      </vt:variant>
      <vt:variant>
        <vt:lpwstr>_Toc237436716</vt:lpwstr>
      </vt:variant>
      <vt:variant>
        <vt:i4>1507377</vt:i4>
      </vt:variant>
      <vt:variant>
        <vt:i4>1130</vt:i4>
      </vt:variant>
      <vt:variant>
        <vt:i4>0</vt:i4>
      </vt:variant>
      <vt:variant>
        <vt:i4>5</vt:i4>
      </vt:variant>
      <vt:variant>
        <vt:lpwstr/>
      </vt:variant>
      <vt:variant>
        <vt:lpwstr>_Toc237436715</vt:lpwstr>
      </vt:variant>
      <vt:variant>
        <vt:i4>1507377</vt:i4>
      </vt:variant>
      <vt:variant>
        <vt:i4>1124</vt:i4>
      </vt:variant>
      <vt:variant>
        <vt:i4>0</vt:i4>
      </vt:variant>
      <vt:variant>
        <vt:i4>5</vt:i4>
      </vt:variant>
      <vt:variant>
        <vt:lpwstr/>
      </vt:variant>
      <vt:variant>
        <vt:lpwstr>_Toc237436714</vt:lpwstr>
      </vt:variant>
      <vt:variant>
        <vt:i4>1507377</vt:i4>
      </vt:variant>
      <vt:variant>
        <vt:i4>1118</vt:i4>
      </vt:variant>
      <vt:variant>
        <vt:i4>0</vt:i4>
      </vt:variant>
      <vt:variant>
        <vt:i4>5</vt:i4>
      </vt:variant>
      <vt:variant>
        <vt:lpwstr/>
      </vt:variant>
      <vt:variant>
        <vt:lpwstr>_Toc237436713</vt:lpwstr>
      </vt:variant>
      <vt:variant>
        <vt:i4>1507377</vt:i4>
      </vt:variant>
      <vt:variant>
        <vt:i4>1112</vt:i4>
      </vt:variant>
      <vt:variant>
        <vt:i4>0</vt:i4>
      </vt:variant>
      <vt:variant>
        <vt:i4>5</vt:i4>
      </vt:variant>
      <vt:variant>
        <vt:lpwstr/>
      </vt:variant>
      <vt:variant>
        <vt:lpwstr>_Toc237436712</vt:lpwstr>
      </vt:variant>
      <vt:variant>
        <vt:i4>1507377</vt:i4>
      </vt:variant>
      <vt:variant>
        <vt:i4>1106</vt:i4>
      </vt:variant>
      <vt:variant>
        <vt:i4>0</vt:i4>
      </vt:variant>
      <vt:variant>
        <vt:i4>5</vt:i4>
      </vt:variant>
      <vt:variant>
        <vt:lpwstr/>
      </vt:variant>
      <vt:variant>
        <vt:lpwstr>_Toc237436711</vt:lpwstr>
      </vt:variant>
      <vt:variant>
        <vt:i4>1507377</vt:i4>
      </vt:variant>
      <vt:variant>
        <vt:i4>1100</vt:i4>
      </vt:variant>
      <vt:variant>
        <vt:i4>0</vt:i4>
      </vt:variant>
      <vt:variant>
        <vt:i4>5</vt:i4>
      </vt:variant>
      <vt:variant>
        <vt:lpwstr/>
      </vt:variant>
      <vt:variant>
        <vt:lpwstr>_Toc237436710</vt:lpwstr>
      </vt:variant>
      <vt:variant>
        <vt:i4>1441841</vt:i4>
      </vt:variant>
      <vt:variant>
        <vt:i4>1094</vt:i4>
      </vt:variant>
      <vt:variant>
        <vt:i4>0</vt:i4>
      </vt:variant>
      <vt:variant>
        <vt:i4>5</vt:i4>
      </vt:variant>
      <vt:variant>
        <vt:lpwstr/>
      </vt:variant>
      <vt:variant>
        <vt:lpwstr>_Toc237436709</vt:lpwstr>
      </vt:variant>
      <vt:variant>
        <vt:i4>1441841</vt:i4>
      </vt:variant>
      <vt:variant>
        <vt:i4>1088</vt:i4>
      </vt:variant>
      <vt:variant>
        <vt:i4>0</vt:i4>
      </vt:variant>
      <vt:variant>
        <vt:i4>5</vt:i4>
      </vt:variant>
      <vt:variant>
        <vt:lpwstr/>
      </vt:variant>
      <vt:variant>
        <vt:lpwstr>_Toc237436708</vt:lpwstr>
      </vt:variant>
      <vt:variant>
        <vt:i4>1441841</vt:i4>
      </vt:variant>
      <vt:variant>
        <vt:i4>1082</vt:i4>
      </vt:variant>
      <vt:variant>
        <vt:i4>0</vt:i4>
      </vt:variant>
      <vt:variant>
        <vt:i4>5</vt:i4>
      </vt:variant>
      <vt:variant>
        <vt:lpwstr/>
      </vt:variant>
      <vt:variant>
        <vt:lpwstr>_Toc237436707</vt:lpwstr>
      </vt:variant>
      <vt:variant>
        <vt:i4>1441841</vt:i4>
      </vt:variant>
      <vt:variant>
        <vt:i4>1076</vt:i4>
      </vt:variant>
      <vt:variant>
        <vt:i4>0</vt:i4>
      </vt:variant>
      <vt:variant>
        <vt:i4>5</vt:i4>
      </vt:variant>
      <vt:variant>
        <vt:lpwstr/>
      </vt:variant>
      <vt:variant>
        <vt:lpwstr>_Toc237436706</vt:lpwstr>
      </vt:variant>
      <vt:variant>
        <vt:i4>1441841</vt:i4>
      </vt:variant>
      <vt:variant>
        <vt:i4>1070</vt:i4>
      </vt:variant>
      <vt:variant>
        <vt:i4>0</vt:i4>
      </vt:variant>
      <vt:variant>
        <vt:i4>5</vt:i4>
      </vt:variant>
      <vt:variant>
        <vt:lpwstr/>
      </vt:variant>
      <vt:variant>
        <vt:lpwstr>_Toc237436705</vt:lpwstr>
      </vt:variant>
      <vt:variant>
        <vt:i4>1441841</vt:i4>
      </vt:variant>
      <vt:variant>
        <vt:i4>1064</vt:i4>
      </vt:variant>
      <vt:variant>
        <vt:i4>0</vt:i4>
      </vt:variant>
      <vt:variant>
        <vt:i4>5</vt:i4>
      </vt:variant>
      <vt:variant>
        <vt:lpwstr/>
      </vt:variant>
      <vt:variant>
        <vt:lpwstr>_Toc237436704</vt:lpwstr>
      </vt:variant>
      <vt:variant>
        <vt:i4>1441841</vt:i4>
      </vt:variant>
      <vt:variant>
        <vt:i4>1058</vt:i4>
      </vt:variant>
      <vt:variant>
        <vt:i4>0</vt:i4>
      </vt:variant>
      <vt:variant>
        <vt:i4>5</vt:i4>
      </vt:variant>
      <vt:variant>
        <vt:lpwstr/>
      </vt:variant>
      <vt:variant>
        <vt:lpwstr>_Toc237436703</vt:lpwstr>
      </vt:variant>
      <vt:variant>
        <vt:i4>1441841</vt:i4>
      </vt:variant>
      <vt:variant>
        <vt:i4>1052</vt:i4>
      </vt:variant>
      <vt:variant>
        <vt:i4>0</vt:i4>
      </vt:variant>
      <vt:variant>
        <vt:i4>5</vt:i4>
      </vt:variant>
      <vt:variant>
        <vt:lpwstr/>
      </vt:variant>
      <vt:variant>
        <vt:lpwstr>_Toc237436702</vt:lpwstr>
      </vt:variant>
      <vt:variant>
        <vt:i4>1441841</vt:i4>
      </vt:variant>
      <vt:variant>
        <vt:i4>1046</vt:i4>
      </vt:variant>
      <vt:variant>
        <vt:i4>0</vt:i4>
      </vt:variant>
      <vt:variant>
        <vt:i4>5</vt:i4>
      </vt:variant>
      <vt:variant>
        <vt:lpwstr/>
      </vt:variant>
      <vt:variant>
        <vt:lpwstr>_Toc237436701</vt:lpwstr>
      </vt:variant>
      <vt:variant>
        <vt:i4>2031664</vt:i4>
      </vt:variant>
      <vt:variant>
        <vt:i4>1037</vt:i4>
      </vt:variant>
      <vt:variant>
        <vt:i4>0</vt:i4>
      </vt:variant>
      <vt:variant>
        <vt:i4>5</vt:i4>
      </vt:variant>
      <vt:variant>
        <vt:lpwstr/>
      </vt:variant>
      <vt:variant>
        <vt:lpwstr>_Toc237436693</vt:lpwstr>
      </vt:variant>
      <vt:variant>
        <vt:i4>2031664</vt:i4>
      </vt:variant>
      <vt:variant>
        <vt:i4>1031</vt:i4>
      </vt:variant>
      <vt:variant>
        <vt:i4>0</vt:i4>
      </vt:variant>
      <vt:variant>
        <vt:i4>5</vt:i4>
      </vt:variant>
      <vt:variant>
        <vt:lpwstr/>
      </vt:variant>
      <vt:variant>
        <vt:lpwstr>_Toc237436692</vt:lpwstr>
      </vt:variant>
      <vt:variant>
        <vt:i4>2031664</vt:i4>
      </vt:variant>
      <vt:variant>
        <vt:i4>1025</vt:i4>
      </vt:variant>
      <vt:variant>
        <vt:i4>0</vt:i4>
      </vt:variant>
      <vt:variant>
        <vt:i4>5</vt:i4>
      </vt:variant>
      <vt:variant>
        <vt:lpwstr/>
      </vt:variant>
      <vt:variant>
        <vt:lpwstr>_Toc237436691</vt:lpwstr>
      </vt:variant>
      <vt:variant>
        <vt:i4>2031664</vt:i4>
      </vt:variant>
      <vt:variant>
        <vt:i4>1019</vt:i4>
      </vt:variant>
      <vt:variant>
        <vt:i4>0</vt:i4>
      </vt:variant>
      <vt:variant>
        <vt:i4>5</vt:i4>
      </vt:variant>
      <vt:variant>
        <vt:lpwstr/>
      </vt:variant>
      <vt:variant>
        <vt:lpwstr>_Toc237436690</vt:lpwstr>
      </vt:variant>
      <vt:variant>
        <vt:i4>1966128</vt:i4>
      </vt:variant>
      <vt:variant>
        <vt:i4>1013</vt:i4>
      </vt:variant>
      <vt:variant>
        <vt:i4>0</vt:i4>
      </vt:variant>
      <vt:variant>
        <vt:i4>5</vt:i4>
      </vt:variant>
      <vt:variant>
        <vt:lpwstr/>
      </vt:variant>
      <vt:variant>
        <vt:lpwstr>_Toc237436689</vt:lpwstr>
      </vt:variant>
      <vt:variant>
        <vt:i4>1966128</vt:i4>
      </vt:variant>
      <vt:variant>
        <vt:i4>1007</vt:i4>
      </vt:variant>
      <vt:variant>
        <vt:i4>0</vt:i4>
      </vt:variant>
      <vt:variant>
        <vt:i4>5</vt:i4>
      </vt:variant>
      <vt:variant>
        <vt:lpwstr/>
      </vt:variant>
      <vt:variant>
        <vt:lpwstr>_Toc237436688</vt:lpwstr>
      </vt:variant>
      <vt:variant>
        <vt:i4>1966128</vt:i4>
      </vt:variant>
      <vt:variant>
        <vt:i4>1001</vt:i4>
      </vt:variant>
      <vt:variant>
        <vt:i4>0</vt:i4>
      </vt:variant>
      <vt:variant>
        <vt:i4>5</vt:i4>
      </vt:variant>
      <vt:variant>
        <vt:lpwstr/>
      </vt:variant>
      <vt:variant>
        <vt:lpwstr>_Toc237436687</vt:lpwstr>
      </vt:variant>
      <vt:variant>
        <vt:i4>1966128</vt:i4>
      </vt:variant>
      <vt:variant>
        <vt:i4>995</vt:i4>
      </vt:variant>
      <vt:variant>
        <vt:i4>0</vt:i4>
      </vt:variant>
      <vt:variant>
        <vt:i4>5</vt:i4>
      </vt:variant>
      <vt:variant>
        <vt:lpwstr/>
      </vt:variant>
      <vt:variant>
        <vt:lpwstr>_Toc237436686</vt:lpwstr>
      </vt:variant>
      <vt:variant>
        <vt:i4>1114160</vt:i4>
      </vt:variant>
      <vt:variant>
        <vt:i4>986</vt:i4>
      </vt:variant>
      <vt:variant>
        <vt:i4>0</vt:i4>
      </vt:variant>
      <vt:variant>
        <vt:i4>5</vt:i4>
      </vt:variant>
      <vt:variant>
        <vt:lpwstr/>
      </vt:variant>
      <vt:variant>
        <vt:lpwstr>_Toc237436672</vt:lpwstr>
      </vt:variant>
      <vt:variant>
        <vt:i4>1114160</vt:i4>
      </vt:variant>
      <vt:variant>
        <vt:i4>980</vt:i4>
      </vt:variant>
      <vt:variant>
        <vt:i4>0</vt:i4>
      </vt:variant>
      <vt:variant>
        <vt:i4>5</vt:i4>
      </vt:variant>
      <vt:variant>
        <vt:lpwstr/>
      </vt:variant>
      <vt:variant>
        <vt:lpwstr>_Toc237436671</vt:lpwstr>
      </vt:variant>
      <vt:variant>
        <vt:i4>1048624</vt:i4>
      </vt:variant>
      <vt:variant>
        <vt:i4>968</vt:i4>
      </vt:variant>
      <vt:variant>
        <vt:i4>0</vt:i4>
      </vt:variant>
      <vt:variant>
        <vt:i4>5</vt:i4>
      </vt:variant>
      <vt:variant>
        <vt:lpwstr/>
      </vt:variant>
      <vt:variant>
        <vt:lpwstr>_Toc237436661</vt:lpwstr>
      </vt:variant>
      <vt:variant>
        <vt:i4>1048624</vt:i4>
      </vt:variant>
      <vt:variant>
        <vt:i4>962</vt:i4>
      </vt:variant>
      <vt:variant>
        <vt:i4>0</vt:i4>
      </vt:variant>
      <vt:variant>
        <vt:i4>5</vt:i4>
      </vt:variant>
      <vt:variant>
        <vt:lpwstr/>
      </vt:variant>
      <vt:variant>
        <vt:lpwstr>_Toc237436660</vt:lpwstr>
      </vt:variant>
      <vt:variant>
        <vt:i4>1245232</vt:i4>
      </vt:variant>
      <vt:variant>
        <vt:i4>956</vt:i4>
      </vt:variant>
      <vt:variant>
        <vt:i4>0</vt:i4>
      </vt:variant>
      <vt:variant>
        <vt:i4>5</vt:i4>
      </vt:variant>
      <vt:variant>
        <vt:lpwstr/>
      </vt:variant>
      <vt:variant>
        <vt:lpwstr>_Toc237436659</vt:lpwstr>
      </vt:variant>
      <vt:variant>
        <vt:i4>1245232</vt:i4>
      </vt:variant>
      <vt:variant>
        <vt:i4>947</vt:i4>
      </vt:variant>
      <vt:variant>
        <vt:i4>0</vt:i4>
      </vt:variant>
      <vt:variant>
        <vt:i4>5</vt:i4>
      </vt:variant>
      <vt:variant>
        <vt:lpwstr/>
      </vt:variant>
      <vt:variant>
        <vt:lpwstr>_Toc237436658</vt:lpwstr>
      </vt:variant>
      <vt:variant>
        <vt:i4>1245232</vt:i4>
      </vt:variant>
      <vt:variant>
        <vt:i4>941</vt:i4>
      </vt:variant>
      <vt:variant>
        <vt:i4>0</vt:i4>
      </vt:variant>
      <vt:variant>
        <vt:i4>5</vt:i4>
      </vt:variant>
      <vt:variant>
        <vt:lpwstr/>
      </vt:variant>
      <vt:variant>
        <vt:lpwstr>_Toc237436657</vt:lpwstr>
      </vt:variant>
      <vt:variant>
        <vt:i4>1245232</vt:i4>
      </vt:variant>
      <vt:variant>
        <vt:i4>935</vt:i4>
      </vt:variant>
      <vt:variant>
        <vt:i4>0</vt:i4>
      </vt:variant>
      <vt:variant>
        <vt:i4>5</vt:i4>
      </vt:variant>
      <vt:variant>
        <vt:lpwstr/>
      </vt:variant>
      <vt:variant>
        <vt:lpwstr>_Toc237436656</vt:lpwstr>
      </vt:variant>
      <vt:variant>
        <vt:i4>1245232</vt:i4>
      </vt:variant>
      <vt:variant>
        <vt:i4>929</vt:i4>
      </vt:variant>
      <vt:variant>
        <vt:i4>0</vt:i4>
      </vt:variant>
      <vt:variant>
        <vt:i4>5</vt:i4>
      </vt:variant>
      <vt:variant>
        <vt:lpwstr/>
      </vt:variant>
      <vt:variant>
        <vt:lpwstr>_Toc237436655</vt:lpwstr>
      </vt:variant>
      <vt:variant>
        <vt:i4>1245232</vt:i4>
      </vt:variant>
      <vt:variant>
        <vt:i4>923</vt:i4>
      </vt:variant>
      <vt:variant>
        <vt:i4>0</vt:i4>
      </vt:variant>
      <vt:variant>
        <vt:i4>5</vt:i4>
      </vt:variant>
      <vt:variant>
        <vt:lpwstr/>
      </vt:variant>
      <vt:variant>
        <vt:lpwstr>_Toc237436654</vt:lpwstr>
      </vt:variant>
      <vt:variant>
        <vt:i4>1245232</vt:i4>
      </vt:variant>
      <vt:variant>
        <vt:i4>917</vt:i4>
      </vt:variant>
      <vt:variant>
        <vt:i4>0</vt:i4>
      </vt:variant>
      <vt:variant>
        <vt:i4>5</vt:i4>
      </vt:variant>
      <vt:variant>
        <vt:lpwstr/>
      </vt:variant>
      <vt:variant>
        <vt:lpwstr>_Toc237436653</vt:lpwstr>
      </vt:variant>
      <vt:variant>
        <vt:i4>1245232</vt:i4>
      </vt:variant>
      <vt:variant>
        <vt:i4>911</vt:i4>
      </vt:variant>
      <vt:variant>
        <vt:i4>0</vt:i4>
      </vt:variant>
      <vt:variant>
        <vt:i4>5</vt:i4>
      </vt:variant>
      <vt:variant>
        <vt:lpwstr/>
      </vt:variant>
      <vt:variant>
        <vt:lpwstr>_Toc237436652</vt:lpwstr>
      </vt:variant>
      <vt:variant>
        <vt:i4>1245232</vt:i4>
      </vt:variant>
      <vt:variant>
        <vt:i4>905</vt:i4>
      </vt:variant>
      <vt:variant>
        <vt:i4>0</vt:i4>
      </vt:variant>
      <vt:variant>
        <vt:i4>5</vt:i4>
      </vt:variant>
      <vt:variant>
        <vt:lpwstr/>
      </vt:variant>
      <vt:variant>
        <vt:lpwstr>_Toc237436651</vt:lpwstr>
      </vt:variant>
      <vt:variant>
        <vt:i4>1245232</vt:i4>
      </vt:variant>
      <vt:variant>
        <vt:i4>899</vt:i4>
      </vt:variant>
      <vt:variant>
        <vt:i4>0</vt:i4>
      </vt:variant>
      <vt:variant>
        <vt:i4>5</vt:i4>
      </vt:variant>
      <vt:variant>
        <vt:lpwstr/>
      </vt:variant>
      <vt:variant>
        <vt:lpwstr>_Toc237436650</vt:lpwstr>
      </vt:variant>
      <vt:variant>
        <vt:i4>1179696</vt:i4>
      </vt:variant>
      <vt:variant>
        <vt:i4>893</vt:i4>
      </vt:variant>
      <vt:variant>
        <vt:i4>0</vt:i4>
      </vt:variant>
      <vt:variant>
        <vt:i4>5</vt:i4>
      </vt:variant>
      <vt:variant>
        <vt:lpwstr/>
      </vt:variant>
      <vt:variant>
        <vt:lpwstr>_Toc237436649</vt:lpwstr>
      </vt:variant>
      <vt:variant>
        <vt:i4>1179696</vt:i4>
      </vt:variant>
      <vt:variant>
        <vt:i4>887</vt:i4>
      </vt:variant>
      <vt:variant>
        <vt:i4>0</vt:i4>
      </vt:variant>
      <vt:variant>
        <vt:i4>5</vt:i4>
      </vt:variant>
      <vt:variant>
        <vt:lpwstr/>
      </vt:variant>
      <vt:variant>
        <vt:lpwstr>_Toc237436648</vt:lpwstr>
      </vt:variant>
      <vt:variant>
        <vt:i4>1179696</vt:i4>
      </vt:variant>
      <vt:variant>
        <vt:i4>881</vt:i4>
      </vt:variant>
      <vt:variant>
        <vt:i4>0</vt:i4>
      </vt:variant>
      <vt:variant>
        <vt:i4>5</vt:i4>
      </vt:variant>
      <vt:variant>
        <vt:lpwstr/>
      </vt:variant>
      <vt:variant>
        <vt:lpwstr>_Toc237436647</vt:lpwstr>
      </vt:variant>
      <vt:variant>
        <vt:i4>1179696</vt:i4>
      </vt:variant>
      <vt:variant>
        <vt:i4>875</vt:i4>
      </vt:variant>
      <vt:variant>
        <vt:i4>0</vt:i4>
      </vt:variant>
      <vt:variant>
        <vt:i4>5</vt:i4>
      </vt:variant>
      <vt:variant>
        <vt:lpwstr/>
      </vt:variant>
      <vt:variant>
        <vt:lpwstr>_Toc237436646</vt:lpwstr>
      </vt:variant>
      <vt:variant>
        <vt:i4>1179696</vt:i4>
      </vt:variant>
      <vt:variant>
        <vt:i4>869</vt:i4>
      </vt:variant>
      <vt:variant>
        <vt:i4>0</vt:i4>
      </vt:variant>
      <vt:variant>
        <vt:i4>5</vt:i4>
      </vt:variant>
      <vt:variant>
        <vt:lpwstr/>
      </vt:variant>
      <vt:variant>
        <vt:lpwstr>_Toc237436645</vt:lpwstr>
      </vt:variant>
      <vt:variant>
        <vt:i4>1179696</vt:i4>
      </vt:variant>
      <vt:variant>
        <vt:i4>863</vt:i4>
      </vt:variant>
      <vt:variant>
        <vt:i4>0</vt:i4>
      </vt:variant>
      <vt:variant>
        <vt:i4>5</vt:i4>
      </vt:variant>
      <vt:variant>
        <vt:lpwstr/>
      </vt:variant>
      <vt:variant>
        <vt:lpwstr>_Toc237436644</vt:lpwstr>
      </vt:variant>
      <vt:variant>
        <vt:i4>1179696</vt:i4>
      </vt:variant>
      <vt:variant>
        <vt:i4>857</vt:i4>
      </vt:variant>
      <vt:variant>
        <vt:i4>0</vt:i4>
      </vt:variant>
      <vt:variant>
        <vt:i4>5</vt:i4>
      </vt:variant>
      <vt:variant>
        <vt:lpwstr/>
      </vt:variant>
      <vt:variant>
        <vt:lpwstr>_Toc237436643</vt:lpwstr>
      </vt:variant>
      <vt:variant>
        <vt:i4>1179696</vt:i4>
      </vt:variant>
      <vt:variant>
        <vt:i4>851</vt:i4>
      </vt:variant>
      <vt:variant>
        <vt:i4>0</vt:i4>
      </vt:variant>
      <vt:variant>
        <vt:i4>5</vt:i4>
      </vt:variant>
      <vt:variant>
        <vt:lpwstr/>
      </vt:variant>
      <vt:variant>
        <vt:lpwstr>_Toc237436642</vt:lpwstr>
      </vt:variant>
      <vt:variant>
        <vt:i4>1179696</vt:i4>
      </vt:variant>
      <vt:variant>
        <vt:i4>845</vt:i4>
      </vt:variant>
      <vt:variant>
        <vt:i4>0</vt:i4>
      </vt:variant>
      <vt:variant>
        <vt:i4>5</vt:i4>
      </vt:variant>
      <vt:variant>
        <vt:lpwstr/>
      </vt:variant>
      <vt:variant>
        <vt:lpwstr>_Toc237436641</vt:lpwstr>
      </vt:variant>
      <vt:variant>
        <vt:i4>1179696</vt:i4>
      </vt:variant>
      <vt:variant>
        <vt:i4>839</vt:i4>
      </vt:variant>
      <vt:variant>
        <vt:i4>0</vt:i4>
      </vt:variant>
      <vt:variant>
        <vt:i4>5</vt:i4>
      </vt:variant>
      <vt:variant>
        <vt:lpwstr/>
      </vt:variant>
      <vt:variant>
        <vt:lpwstr>_Toc237436640</vt:lpwstr>
      </vt:variant>
      <vt:variant>
        <vt:i4>1376304</vt:i4>
      </vt:variant>
      <vt:variant>
        <vt:i4>833</vt:i4>
      </vt:variant>
      <vt:variant>
        <vt:i4>0</vt:i4>
      </vt:variant>
      <vt:variant>
        <vt:i4>5</vt:i4>
      </vt:variant>
      <vt:variant>
        <vt:lpwstr/>
      </vt:variant>
      <vt:variant>
        <vt:lpwstr>_Toc237436639</vt:lpwstr>
      </vt:variant>
      <vt:variant>
        <vt:i4>1376304</vt:i4>
      </vt:variant>
      <vt:variant>
        <vt:i4>827</vt:i4>
      </vt:variant>
      <vt:variant>
        <vt:i4>0</vt:i4>
      </vt:variant>
      <vt:variant>
        <vt:i4>5</vt:i4>
      </vt:variant>
      <vt:variant>
        <vt:lpwstr/>
      </vt:variant>
      <vt:variant>
        <vt:lpwstr>_Toc237436638</vt:lpwstr>
      </vt:variant>
      <vt:variant>
        <vt:i4>1376304</vt:i4>
      </vt:variant>
      <vt:variant>
        <vt:i4>821</vt:i4>
      </vt:variant>
      <vt:variant>
        <vt:i4>0</vt:i4>
      </vt:variant>
      <vt:variant>
        <vt:i4>5</vt:i4>
      </vt:variant>
      <vt:variant>
        <vt:lpwstr/>
      </vt:variant>
      <vt:variant>
        <vt:lpwstr>_Toc237436637</vt:lpwstr>
      </vt:variant>
      <vt:variant>
        <vt:i4>1376304</vt:i4>
      </vt:variant>
      <vt:variant>
        <vt:i4>815</vt:i4>
      </vt:variant>
      <vt:variant>
        <vt:i4>0</vt:i4>
      </vt:variant>
      <vt:variant>
        <vt:i4>5</vt:i4>
      </vt:variant>
      <vt:variant>
        <vt:lpwstr/>
      </vt:variant>
      <vt:variant>
        <vt:lpwstr>_Toc237436636</vt:lpwstr>
      </vt:variant>
      <vt:variant>
        <vt:i4>1376304</vt:i4>
      </vt:variant>
      <vt:variant>
        <vt:i4>809</vt:i4>
      </vt:variant>
      <vt:variant>
        <vt:i4>0</vt:i4>
      </vt:variant>
      <vt:variant>
        <vt:i4>5</vt:i4>
      </vt:variant>
      <vt:variant>
        <vt:lpwstr/>
      </vt:variant>
      <vt:variant>
        <vt:lpwstr>_Toc237436635</vt:lpwstr>
      </vt:variant>
      <vt:variant>
        <vt:i4>1376304</vt:i4>
      </vt:variant>
      <vt:variant>
        <vt:i4>803</vt:i4>
      </vt:variant>
      <vt:variant>
        <vt:i4>0</vt:i4>
      </vt:variant>
      <vt:variant>
        <vt:i4>5</vt:i4>
      </vt:variant>
      <vt:variant>
        <vt:lpwstr/>
      </vt:variant>
      <vt:variant>
        <vt:lpwstr>_Toc237436634</vt:lpwstr>
      </vt:variant>
      <vt:variant>
        <vt:i4>1376304</vt:i4>
      </vt:variant>
      <vt:variant>
        <vt:i4>797</vt:i4>
      </vt:variant>
      <vt:variant>
        <vt:i4>0</vt:i4>
      </vt:variant>
      <vt:variant>
        <vt:i4>5</vt:i4>
      </vt:variant>
      <vt:variant>
        <vt:lpwstr/>
      </vt:variant>
      <vt:variant>
        <vt:lpwstr>_Toc237436633</vt:lpwstr>
      </vt:variant>
      <vt:variant>
        <vt:i4>1376304</vt:i4>
      </vt:variant>
      <vt:variant>
        <vt:i4>791</vt:i4>
      </vt:variant>
      <vt:variant>
        <vt:i4>0</vt:i4>
      </vt:variant>
      <vt:variant>
        <vt:i4>5</vt:i4>
      </vt:variant>
      <vt:variant>
        <vt:lpwstr/>
      </vt:variant>
      <vt:variant>
        <vt:lpwstr>_Toc237436632</vt:lpwstr>
      </vt:variant>
      <vt:variant>
        <vt:i4>1376304</vt:i4>
      </vt:variant>
      <vt:variant>
        <vt:i4>785</vt:i4>
      </vt:variant>
      <vt:variant>
        <vt:i4>0</vt:i4>
      </vt:variant>
      <vt:variant>
        <vt:i4>5</vt:i4>
      </vt:variant>
      <vt:variant>
        <vt:lpwstr/>
      </vt:variant>
      <vt:variant>
        <vt:lpwstr>_Toc237436631</vt:lpwstr>
      </vt:variant>
      <vt:variant>
        <vt:i4>1376304</vt:i4>
      </vt:variant>
      <vt:variant>
        <vt:i4>779</vt:i4>
      </vt:variant>
      <vt:variant>
        <vt:i4>0</vt:i4>
      </vt:variant>
      <vt:variant>
        <vt:i4>5</vt:i4>
      </vt:variant>
      <vt:variant>
        <vt:lpwstr/>
      </vt:variant>
      <vt:variant>
        <vt:lpwstr>_Toc237436630</vt:lpwstr>
      </vt:variant>
      <vt:variant>
        <vt:i4>1310768</vt:i4>
      </vt:variant>
      <vt:variant>
        <vt:i4>773</vt:i4>
      </vt:variant>
      <vt:variant>
        <vt:i4>0</vt:i4>
      </vt:variant>
      <vt:variant>
        <vt:i4>5</vt:i4>
      </vt:variant>
      <vt:variant>
        <vt:lpwstr/>
      </vt:variant>
      <vt:variant>
        <vt:lpwstr>_Toc237436629</vt:lpwstr>
      </vt:variant>
      <vt:variant>
        <vt:i4>1310768</vt:i4>
      </vt:variant>
      <vt:variant>
        <vt:i4>767</vt:i4>
      </vt:variant>
      <vt:variant>
        <vt:i4>0</vt:i4>
      </vt:variant>
      <vt:variant>
        <vt:i4>5</vt:i4>
      </vt:variant>
      <vt:variant>
        <vt:lpwstr/>
      </vt:variant>
      <vt:variant>
        <vt:lpwstr>_Toc237436628</vt:lpwstr>
      </vt:variant>
      <vt:variant>
        <vt:i4>1310768</vt:i4>
      </vt:variant>
      <vt:variant>
        <vt:i4>761</vt:i4>
      </vt:variant>
      <vt:variant>
        <vt:i4>0</vt:i4>
      </vt:variant>
      <vt:variant>
        <vt:i4>5</vt:i4>
      </vt:variant>
      <vt:variant>
        <vt:lpwstr/>
      </vt:variant>
      <vt:variant>
        <vt:lpwstr>_Toc237436627</vt:lpwstr>
      </vt:variant>
      <vt:variant>
        <vt:i4>1310768</vt:i4>
      </vt:variant>
      <vt:variant>
        <vt:i4>755</vt:i4>
      </vt:variant>
      <vt:variant>
        <vt:i4>0</vt:i4>
      </vt:variant>
      <vt:variant>
        <vt:i4>5</vt:i4>
      </vt:variant>
      <vt:variant>
        <vt:lpwstr/>
      </vt:variant>
      <vt:variant>
        <vt:lpwstr>_Toc237436626</vt:lpwstr>
      </vt:variant>
      <vt:variant>
        <vt:i4>1310768</vt:i4>
      </vt:variant>
      <vt:variant>
        <vt:i4>749</vt:i4>
      </vt:variant>
      <vt:variant>
        <vt:i4>0</vt:i4>
      </vt:variant>
      <vt:variant>
        <vt:i4>5</vt:i4>
      </vt:variant>
      <vt:variant>
        <vt:lpwstr/>
      </vt:variant>
      <vt:variant>
        <vt:lpwstr>_Toc237436625</vt:lpwstr>
      </vt:variant>
      <vt:variant>
        <vt:i4>1310768</vt:i4>
      </vt:variant>
      <vt:variant>
        <vt:i4>743</vt:i4>
      </vt:variant>
      <vt:variant>
        <vt:i4>0</vt:i4>
      </vt:variant>
      <vt:variant>
        <vt:i4>5</vt:i4>
      </vt:variant>
      <vt:variant>
        <vt:lpwstr/>
      </vt:variant>
      <vt:variant>
        <vt:lpwstr>_Toc237436624</vt:lpwstr>
      </vt:variant>
      <vt:variant>
        <vt:i4>1310768</vt:i4>
      </vt:variant>
      <vt:variant>
        <vt:i4>737</vt:i4>
      </vt:variant>
      <vt:variant>
        <vt:i4>0</vt:i4>
      </vt:variant>
      <vt:variant>
        <vt:i4>5</vt:i4>
      </vt:variant>
      <vt:variant>
        <vt:lpwstr/>
      </vt:variant>
      <vt:variant>
        <vt:lpwstr>_Toc237436623</vt:lpwstr>
      </vt:variant>
      <vt:variant>
        <vt:i4>1310768</vt:i4>
      </vt:variant>
      <vt:variant>
        <vt:i4>731</vt:i4>
      </vt:variant>
      <vt:variant>
        <vt:i4>0</vt:i4>
      </vt:variant>
      <vt:variant>
        <vt:i4>5</vt:i4>
      </vt:variant>
      <vt:variant>
        <vt:lpwstr/>
      </vt:variant>
      <vt:variant>
        <vt:lpwstr>_Toc237436622</vt:lpwstr>
      </vt:variant>
      <vt:variant>
        <vt:i4>3997816</vt:i4>
      </vt:variant>
      <vt:variant>
        <vt:i4>726</vt:i4>
      </vt:variant>
      <vt:variant>
        <vt:i4>0</vt:i4>
      </vt:variant>
      <vt:variant>
        <vt:i4>5</vt:i4>
      </vt:variant>
      <vt:variant>
        <vt:lpwstr>http://www.devbusiness.com/</vt:lpwstr>
      </vt:variant>
      <vt:variant>
        <vt:lpwstr/>
      </vt:variant>
      <vt:variant>
        <vt:i4>7274581</vt:i4>
      </vt:variant>
      <vt:variant>
        <vt:i4>723</vt:i4>
      </vt:variant>
      <vt:variant>
        <vt:i4>0</vt:i4>
      </vt:variant>
      <vt:variant>
        <vt:i4>5</vt:i4>
      </vt:variant>
      <vt:variant>
        <vt:lpwstr>mailto:dbusiness@worldbank.org</vt:lpwstr>
      </vt:variant>
      <vt:variant>
        <vt:lpwstr/>
      </vt:variant>
      <vt:variant>
        <vt:i4>5963847</vt:i4>
      </vt:variant>
      <vt:variant>
        <vt:i4>720</vt:i4>
      </vt:variant>
      <vt:variant>
        <vt:i4>0</vt:i4>
      </vt:variant>
      <vt:variant>
        <vt:i4>5</vt:i4>
      </vt:variant>
      <vt:variant>
        <vt:lpwstr>http://www.dgmarket.com/</vt:lpwstr>
      </vt:variant>
      <vt:variant>
        <vt:lpwstr/>
      </vt:variant>
      <vt:variant>
        <vt:i4>1245246</vt:i4>
      </vt:variant>
      <vt:variant>
        <vt:i4>713</vt:i4>
      </vt:variant>
      <vt:variant>
        <vt:i4>0</vt:i4>
      </vt:variant>
      <vt:variant>
        <vt:i4>5</vt:i4>
      </vt:variant>
      <vt:variant>
        <vt:lpwstr/>
      </vt:variant>
      <vt:variant>
        <vt:lpwstr>_Toc237437846</vt:lpwstr>
      </vt:variant>
      <vt:variant>
        <vt:i4>1245246</vt:i4>
      </vt:variant>
      <vt:variant>
        <vt:i4>707</vt:i4>
      </vt:variant>
      <vt:variant>
        <vt:i4>0</vt:i4>
      </vt:variant>
      <vt:variant>
        <vt:i4>5</vt:i4>
      </vt:variant>
      <vt:variant>
        <vt:lpwstr/>
      </vt:variant>
      <vt:variant>
        <vt:lpwstr>_Toc237437845</vt:lpwstr>
      </vt:variant>
      <vt:variant>
        <vt:i4>1245246</vt:i4>
      </vt:variant>
      <vt:variant>
        <vt:i4>701</vt:i4>
      </vt:variant>
      <vt:variant>
        <vt:i4>0</vt:i4>
      </vt:variant>
      <vt:variant>
        <vt:i4>5</vt:i4>
      </vt:variant>
      <vt:variant>
        <vt:lpwstr/>
      </vt:variant>
      <vt:variant>
        <vt:lpwstr>_Toc237437844</vt:lpwstr>
      </vt:variant>
      <vt:variant>
        <vt:i4>1245246</vt:i4>
      </vt:variant>
      <vt:variant>
        <vt:i4>695</vt:i4>
      </vt:variant>
      <vt:variant>
        <vt:i4>0</vt:i4>
      </vt:variant>
      <vt:variant>
        <vt:i4>5</vt:i4>
      </vt:variant>
      <vt:variant>
        <vt:lpwstr/>
      </vt:variant>
      <vt:variant>
        <vt:lpwstr>_Toc237437843</vt:lpwstr>
      </vt:variant>
      <vt:variant>
        <vt:i4>1245246</vt:i4>
      </vt:variant>
      <vt:variant>
        <vt:i4>689</vt:i4>
      </vt:variant>
      <vt:variant>
        <vt:i4>0</vt:i4>
      </vt:variant>
      <vt:variant>
        <vt:i4>5</vt:i4>
      </vt:variant>
      <vt:variant>
        <vt:lpwstr/>
      </vt:variant>
      <vt:variant>
        <vt:lpwstr>_Toc237437842</vt:lpwstr>
      </vt:variant>
      <vt:variant>
        <vt:i4>1245246</vt:i4>
      </vt:variant>
      <vt:variant>
        <vt:i4>683</vt:i4>
      </vt:variant>
      <vt:variant>
        <vt:i4>0</vt:i4>
      </vt:variant>
      <vt:variant>
        <vt:i4>5</vt:i4>
      </vt:variant>
      <vt:variant>
        <vt:lpwstr/>
      </vt:variant>
      <vt:variant>
        <vt:lpwstr>_Toc237437841</vt:lpwstr>
      </vt:variant>
      <vt:variant>
        <vt:i4>1245246</vt:i4>
      </vt:variant>
      <vt:variant>
        <vt:i4>677</vt:i4>
      </vt:variant>
      <vt:variant>
        <vt:i4>0</vt:i4>
      </vt:variant>
      <vt:variant>
        <vt:i4>5</vt:i4>
      </vt:variant>
      <vt:variant>
        <vt:lpwstr/>
      </vt:variant>
      <vt:variant>
        <vt:lpwstr>_Toc237437840</vt:lpwstr>
      </vt:variant>
      <vt:variant>
        <vt:i4>1310782</vt:i4>
      </vt:variant>
      <vt:variant>
        <vt:i4>671</vt:i4>
      </vt:variant>
      <vt:variant>
        <vt:i4>0</vt:i4>
      </vt:variant>
      <vt:variant>
        <vt:i4>5</vt:i4>
      </vt:variant>
      <vt:variant>
        <vt:lpwstr/>
      </vt:variant>
      <vt:variant>
        <vt:lpwstr>_Toc237437839</vt:lpwstr>
      </vt:variant>
      <vt:variant>
        <vt:i4>1310782</vt:i4>
      </vt:variant>
      <vt:variant>
        <vt:i4>665</vt:i4>
      </vt:variant>
      <vt:variant>
        <vt:i4>0</vt:i4>
      </vt:variant>
      <vt:variant>
        <vt:i4>5</vt:i4>
      </vt:variant>
      <vt:variant>
        <vt:lpwstr/>
      </vt:variant>
      <vt:variant>
        <vt:lpwstr>_Toc237437838</vt:lpwstr>
      </vt:variant>
      <vt:variant>
        <vt:i4>1310782</vt:i4>
      </vt:variant>
      <vt:variant>
        <vt:i4>659</vt:i4>
      </vt:variant>
      <vt:variant>
        <vt:i4>0</vt:i4>
      </vt:variant>
      <vt:variant>
        <vt:i4>5</vt:i4>
      </vt:variant>
      <vt:variant>
        <vt:lpwstr/>
      </vt:variant>
      <vt:variant>
        <vt:lpwstr>_Toc237437837</vt:lpwstr>
      </vt:variant>
      <vt:variant>
        <vt:i4>1310782</vt:i4>
      </vt:variant>
      <vt:variant>
        <vt:i4>653</vt:i4>
      </vt:variant>
      <vt:variant>
        <vt:i4>0</vt:i4>
      </vt:variant>
      <vt:variant>
        <vt:i4>5</vt:i4>
      </vt:variant>
      <vt:variant>
        <vt:lpwstr/>
      </vt:variant>
      <vt:variant>
        <vt:lpwstr>_Toc237437836</vt:lpwstr>
      </vt:variant>
      <vt:variant>
        <vt:i4>1310782</vt:i4>
      </vt:variant>
      <vt:variant>
        <vt:i4>647</vt:i4>
      </vt:variant>
      <vt:variant>
        <vt:i4>0</vt:i4>
      </vt:variant>
      <vt:variant>
        <vt:i4>5</vt:i4>
      </vt:variant>
      <vt:variant>
        <vt:lpwstr/>
      </vt:variant>
      <vt:variant>
        <vt:lpwstr>_Toc237437835</vt:lpwstr>
      </vt:variant>
      <vt:variant>
        <vt:i4>1310782</vt:i4>
      </vt:variant>
      <vt:variant>
        <vt:i4>641</vt:i4>
      </vt:variant>
      <vt:variant>
        <vt:i4>0</vt:i4>
      </vt:variant>
      <vt:variant>
        <vt:i4>5</vt:i4>
      </vt:variant>
      <vt:variant>
        <vt:lpwstr/>
      </vt:variant>
      <vt:variant>
        <vt:lpwstr>_Toc237437834</vt:lpwstr>
      </vt:variant>
      <vt:variant>
        <vt:i4>1310782</vt:i4>
      </vt:variant>
      <vt:variant>
        <vt:i4>635</vt:i4>
      </vt:variant>
      <vt:variant>
        <vt:i4>0</vt:i4>
      </vt:variant>
      <vt:variant>
        <vt:i4>5</vt:i4>
      </vt:variant>
      <vt:variant>
        <vt:lpwstr/>
      </vt:variant>
      <vt:variant>
        <vt:lpwstr>_Toc237437833</vt:lpwstr>
      </vt:variant>
      <vt:variant>
        <vt:i4>1310782</vt:i4>
      </vt:variant>
      <vt:variant>
        <vt:i4>629</vt:i4>
      </vt:variant>
      <vt:variant>
        <vt:i4>0</vt:i4>
      </vt:variant>
      <vt:variant>
        <vt:i4>5</vt:i4>
      </vt:variant>
      <vt:variant>
        <vt:lpwstr/>
      </vt:variant>
      <vt:variant>
        <vt:lpwstr>_Toc237437832</vt:lpwstr>
      </vt:variant>
      <vt:variant>
        <vt:i4>1310782</vt:i4>
      </vt:variant>
      <vt:variant>
        <vt:i4>623</vt:i4>
      </vt:variant>
      <vt:variant>
        <vt:i4>0</vt:i4>
      </vt:variant>
      <vt:variant>
        <vt:i4>5</vt:i4>
      </vt:variant>
      <vt:variant>
        <vt:lpwstr/>
      </vt:variant>
      <vt:variant>
        <vt:lpwstr>_Toc237437831</vt:lpwstr>
      </vt:variant>
      <vt:variant>
        <vt:i4>1310782</vt:i4>
      </vt:variant>
      <vt:variant>
        <vt:i4>617</vt:i4>
      </vt:variant>
      <vt:variant>
        <vt:i4>0</vt:i4>
      </vt:variant>
      <vt:variant>
        <vt:i4>5</vt:i4>
      </vt:variant>
      <vt:variant>
        <vt:lpwstr/>
      </vt:variant>
      <vt:variant>
        <vt:lpwstr>_Toc237437830</vt:lpwstr>
      </vt:variant>
      <vt:variant>
        <vt:i4>1376318</vt:i4>
      </vt:variant>
      <vt:variant>
        <vt:i4>611</vt:i4>
      </vt:variant>
      <vt:variant>
        <vt:i4>0</vt:i4>
      </vt:variant>
      <vt:variant>
        <vt:i4>5</vt:i4>
      </vt:variant>
      <vt:variant>
        <vt:lpwstr/>
      </vt:variant>
      <vt:variant>
        <vt:lpwstr>_Toc237437829</vt:lpwstr>
      </vt:variant>
      <vt:variant>
        <vt:i4>1376318</vt:i4>
      </vt:variant>
      <vt:variant>
        <vt:i4>605</vt:i4>
      </vt:variant>
      <vt:variant>
        <vt:i4>0</vt:i4>
      </vt:variant>
      <vt:variant>
        <vt:i4>5</vt:i4>
      </vt:variant>
      <vt:variant>
        <vt:lpwstr/>
      </vt:variant>
      <vt:variant>
        <vt:lpwstr>_Toc237437828</vt:lpwstr>
      </vt:variant>
      <vt:variant>
        <vt:i4>1376318</vt:i4>
      </vt:variant>
      <vt:variant>
        <vt:i4>599</vt:i4>
      </vt:variant>
      <vt:variant>
        <vt:i4>0</vt:i4>
      </vt:variant>
      <vt:variant>
        <vt:i4>5</vt:i4>
      </vt:variant>
      <vt:variant>
        <vt:lpwstr/>
      </vt:variant>
      <vt:variant>
        <vt:lpwstr>_Toc237437827</vt:lpwstr>
      </vt:variant>
      <vt:variant>
        <vt:i4>1376318</vt:i4>
      </vt:variant>
      <vt:variant>
        <vt:i4>593</vt:i4>
      </vt:variant>
      <vt:variant>
        <vt:i4>0</vt:i4>
      </vt:variant>
      <vt:variant>
        <vt:i4>5</vt:i4>
      </vt:variant>
      <vt:variant>
        <vt:lpwstr/>
      </vt:variant>
      <vt:variant>
        <vt:lpwstr>_Toc237437826</vt:lpwstr>
      </vt:variant>
      <vt:variant>
        <vt:i4>1376318</vt:i4>
      </vt:variant>
      <vt:variant>
        <vt:i4>587</vt:i4>
      </vt:variant>
      <vt:variant>
        <vt:i4>0</vt:i4>
      </vt:variant>
      <vt:variant>
        <vt:i4>5</vt:i4>
      </vt:variant>
      <vt:variant>
        <vt:lpwstr/>
      </vt:variant>
      <vt:variant>
        <vt:lpwstr>_Toc237437825</vt:lpwstr>
      </vt:variant>
      <vt:variant>
        <vt:i4>1376318</vt:i4>
      </vt:variant>
      <vt:variant>
        <vt:i4>581</vt:i4>
      </vt:variant>
      <vt:variant>
        <vt:i4>0</vt:i4>
      </vt:variant>
      <vt:variant>
        <vt:i4>5</vt:i4>
      </vt:variant>
      <vt:variant>
        <vt:lpwstr/>
      </vt:variant>
      <vt:variant>
        <vt:lpwstr>_Toc237437824</vt:lpwstr>
      </vt:variant>
      <vt:variant>
        <vt:i4>1376318</vt:i4>
      </vt:variant>
      <vt:variant>
        <vt:i4>575</vt:i4>
      </vt:variant>
      <vt:variant>
        <vt:i4>0</vt:i4>
      </vt:variant>
      <vt:variant>
        <vt:i4>5</vt:i4>
      </vt:variant>
      <vt:variant>
        <vt:lpwstr/>
      </vt:variant>
      <vt:variant>
        <vt:lpwstr>_Toc237437823</vt:lpwstr>
      </vt:variant>
      <vt:variant>
        <vt:i4>1376318</vt:i4>
      </vt:variant>
      <vt:variant>
        <vt:i4>569</vt:i4>
      </vt:variant>
      <vt:variant>
        <vt:i4>0</vt:i4>
      </vt:variant>
      <vt:variant>
        <vt:i4>5</vt:i4>
      </vt:variant>
      <vt:variant>
        <vt:lpwstr/>
      </vt:variant>
      <vt:variant>
        <vt:lpwstr>_Toc237437822</vt:lpwstr>
      </vt:variant>
      <vt:variant>
        <vt:i4>1376318</vt:i4>
      </vt:variant>
      <vt:variant>
        <vt:i4>563</vt:i4>
      </vt:variant>
      <vt:variant>
        <vt:i4>0</vt:i4>
      </vt:variant>
      <vt:variant>
        <vt:i4>5</vt:i4>
      </vt:variant>
      <vt:variant>
        <vt:lpwstr/>
      </vt:variant>
      <vt:variant>
        <vt:lpwstr>_Toc237437821</vt:lpwstr>
      </vt:variant>
      <vt:variant>
        <vt:i4>1376318</vt:i4>
      </vt:variant>
      <vt:variant>
        <vt:i4>557</vt:i4>
      </vt:variant>
      <vt:variant>
        <vt:i4>0</vt:i4>
      </vt:variant>
      <vt:variant>
        <vt:i4>5</vt:i4>
      </vt:variant>
      <vt:variant>
        <vt:lpwstr/>
      </vt:variant>
      <vt:variant>
        <vt:lpwstr>_Toc237437820</vt:lpwstr>
      </vt:variant>
      <vt:variant>
        <vt:i4>1441854</vt:i4>
      </vt:variant>
      <vt:variant>
        <vt:i4>551</vt:i4>
      </vt:variant>
      <vt:variant>
        <vt:i4>0</vt:i4>
      </vt:variant>
      <vt:variant>
        <vt:i4>5</vt:i4>
      </vt:variant>
      <vt:variant>
        <vt:lpwstr/>
      </vt:variant>
      <vt:variant>
        <vt:lpwstr>_Toc237437819</vt:lpwstr>
      </vt:variant>
      <vt:variant>
        <vt:i4>1441854</vt:i4>
      </vt:variant>
      <vt:variant>
        <vt:i4>545</vt:i4>
      </vt:variant>
      <vt:variant>
        <vt:i4>0</vt:i4>
      </vt:variant>
      <vt:variant>
        <vt:i4>5</vt:i4>
      </vt:variant>
      <vt:variant>
        <vt:lpwstr/>
      </vt:variant>
      <vt:variant>
        <vt:lpwstr>_Toc237437818</vt:lpwstr>
      </vt:variant>
      <vt:variant>
        <vt:i4>1441854</vt:i4>
      </vt:variant>
      <vt:variant>
        <vt:i4>539</vt:i4>
      </vt:variant>
      <vt:variant>
        <vt:i4>0</vt:i4>
      </vt:variant>
      <vt:variant>
        <vt:i4>5</vt:i4>
      </vt:variant>
      <vt:variant>
        <vt:lpwstr/>
      </vt:variant>
      <vt:variant>
        <vt:lpwstr>_Toc237437817</vt:lpwstr>
      </vt:variant>
      <vt:variant>
        <vt:i4>1441854</vt:i4>
      </vt:variant>
      <vt:variant>
        <vt:i4>533</vt:i4>
      </vt:variant>
      <vt:variant>
        <vt:i4>0</vt:i4>
      </vt:variant>
      <vt:variant>
        <vt:i4>5</vt:i4>
      </vt:variant>
      <vt:variant>
        <vt:lpwstr/>
      </vt:variant>
      <vt:variant>
        <vt:lpwstr>_Toc237437816</vt:lpwstr>
      </vt:variant>
      <vt:variant>
        <vt:i4>1441854</vt:i4>
      </vt:variant>
      <vt:variant>
        <vt:i4>527</vt:i4>
      </vt:variant>
      <vt:variant>
        <vt:i4>0</vt:i4>
      </vt:variant>
      <vt:variant>
        <vt:i4>5</vt:i4>
      </vt:variant>
      <vt:variant>
        <vt:lpwstr/>
      </vt:variant>
      <vt:variant>
        <vt:lpwstr>_Toc237437815</vt:lpwstr>
      </vt:variant>
      <vt:variant>
        <vt:i4>1441854</vt:i4>
      </vt:variant>
      <vt:variant>
        <vt:i4>521</vt:i4>
      </vt:variant>
      <vt:variant>
        <vt:i4>0</vt:i4>
      </vt:variant>
      <vt:variant>
        <vt:i4>5</vt:i4>
      </vt:variant>
      <vt:variant>
        <vt:lpwstr/>
      </vt:variant>
      <vt:variant>
        <vt:lpwstr>_Toc237437814</vt:lpwstr>
      </vt:variant>
      <vt:variant>
        <vt:i4>1441854</vt:i4>
      </vt:variant>
      <vt:variant>
        <vt:i4>515</vt:i4>
      </vt:variant>
      <vt:variant>
        <vt:i4>0</vt:i4>
      </vt:variant>
      <vt:variant>
        <vt:i4>5</vt:i4>
      </vt:variant>
      <vt:variant>
        <vt:lpwstr/>
      </vt:variant>
      <vt:variant>
        <vt:lpwstr>_Toc237437813</vt:lpwstr>
      </vt:variant>
      <vt:variant>
        <vt:i4>1441854</vt:i4>
      </vt:variant>
      <vt:variant>
        <vt:i4>509</vt:i4>
      </vt:variant>
      <vt:variant>
        <vt:i4>0</vt:i4>
      </vt:variant>
      <vt:variant>
        <vt:i4>5</vt:i4>
      </vt:variant>
      <vt:variant>
        <vt:lpwstr/>
      </vt:variant>
      <vt:variant>
        <vt:lpwstr>_Toc237437812</vt:lpwstr>
      </vt:variant>
      <vt:variant>
        <vt:i4>1441854</vt:i4>
      </vt:variant>
      <vt:variant>
        <vt:i4>503</vt:i4>
      </vt:variant>
      <vt:variant>
        <vt:i4>0</vt:i4>
      </vt:variant>
      <vt:variant>
        <vt:i4>5</vt:i4>
      </vt:variant>
      <vt:variant>
        <vt:lpwstr/>
      </vt:variant>
      <vt:variant>
        <vt:lpwstr>_Toc237437811</vt:lpwstr>
      </vt:variant>
      <vt:variant>
        <vt:i4>1441854</vt:i4>
      </vt:variant>
      <vt:variant>
        <vt:i4>497</vt:i4>
      </vt:variant>
      <vt:variant>
        <vt:i4>0</vt:i4>
      </vt:variant>
      <vt:variant>
        <vt:i4>5</vt:i4>
      </vt:variant>
      <vt:variant>
        <vt:lpwstr/>
      </vt:variant>
      <vt:variant>
        <vt:lpwstr>_Toc237437810</vt:lpwstr>
      </vt:variant>
      <vt:variant>
        <vt:i4>1507390</vt:i4>
      </vt:variant>
      <vt:variant>
        <vt:i4>491</vt:i4>
      </vt:variant>
      <vt:variant>
        <vt:i4>0</vt:i4>
      </vt:variant>
      <vt:variant>
        <vt:i4>5</vt:i4>
      </vt:variant>
      <vt:variant>
        <vt:lpwstr/>
      </vt:variant>
      <vt:variant>
        <vt:lpwstr>_Toc237437809</vt:lpwstr>
      </vt:variant>
      <vt:variant>
        <vt:i4>1507390</vt:i4>
      </vt:variant>
      <vt:variant>
        <vt:i4>485</vt:i4>
      </vt:variant>
      <vt:variant>
        <vt:i4>0</vt:i4>
      </vt:variant>
      <vt:variant>
        <vt:i4>5</vt:i4>
      </vt:variant>
      <vt:variant>
        <vt:lpwstr/>
      </vt:variant>
      <vt:variant>
        <vt:lpwstr>_Toc237437808</vt:lpwstr>
      </vt:variant>
      <vt:variant>
        <vt:i4>1507390</vt:i4>
      </vt:variant>
      <vt:variant>
        <vt:i4>479</vt:i4>
      </vt:variant>
      <vt:variant>
        <vt:i4>0</vt:i4>
      </vt:variant>
      <vt:variant>
        <vt:i4>5</vt:i4>
      </vt:variant>
      <vt:variant>
        <vt:lpwstr/>
      </vt:variant>
      <vt:variant>
        <vt:lpwstr>_Toc237437807</vt:lpwstr>
      </vt:variant>
      <vt:variant>
        <vt:i4>1507390</vt:i4>
      </vt:variant>
      <vt:variant>
        <vt:i4>473</vt:i4>
      </vt:variant>
      <vt:variant>
        <vt:i4>0</vt:i4>
      </vt:variant>
      <vt:variant>
        <vt:i4>5</vt:i4>
      </vt:variant>
      <vt:variant>
        <vt:lpwstr/>
      </vt:variant>
      <vt:variant>
        <vt:lpwstr>_Toc237437806</vt:lpwstr>
      </vt:variant>
      <vt:variant>
        <vt:i4>1507390</vt:i4>
      </vt:variant>
      <vt:variant>
        <vt:i4>467</vt:i4>
      </vt:variant>
      <vt:variant>
        <vt:i4>0</vt:i4>
      </vt:variant>
      <vt:variant>
        <vt:i4>5</vt:i4>
      </vt:variant>
      <vt:variant>
        <vt:lpwstr/>
      </vt:variant>
      <vt:variant>
        <vt:lpwstr>_Toc237437805</vt:lpwstr>
      </vt:variant>
      <vt:variant>
        <vt:i4>3145800</vt:i4>
      </vt:variant>
      <vt:variant>
        <vt:i4>462</vt:i4>
      </vt:variant>
      <vt:variant>
        <vt:i4>0</vt:i4>
      </vt:variant>
      <vt:variant>
        <vt:i4>5</vt:i4>
      </vt:variant>
      <vt:variant>
        <vt:lpwstr>http://www.iccwbo.org/index_incoterms.asp</vt:lpwstr>
      </vt:variant>
      <vt:variant>
        <vt:lpwstr/>
      </vt:variant>
      <vt:variant>
        <vt:i4>1245274</vt:i4>
      </vt:variant>
      <vt:variant>
        <vt:i4>447</vt:i4>
      </vt:variant>
      <vt:variant>
        <vt:i4>0</vt:i4>
      </vt:variant>
      <vt:variant>
        <vt:i4>5</vt:i4>
      </vt:variant>
      <vt:variant>
        <vt:lpwstr>http://www.worldbank.org/debarr/</vt:lpwstr>
      </vt:variant>
      <vt:variant>
        <vt:lpwstr/>
      </vt:variant>
      <vt:variant>
        <vt:i4>1114163</vt:i4>
      </vt:variant>
      <vt:variant>
        <vt:i4>440</vt:i4>
      </vt:variant>
      <vt:variant>
        <vt:i4>0</vt:i4>
      </vt:variant>
      <vt:variant>
        <vt:i4>5</vt:i4>
      </vt:variant>
      <vt:variant>
        <vt:lpwstr/>
      </vt:variant>
      <vt:variant>
        <vt:lpwstr>_Toc237436570</vt:lpwstr>
      </vt:variant>
      <vt:variant>
        <vt:i4>1048627</vt:i4>
      </vt:variant>
      <vt:variant>
        <vt:i4>434</vt:i4>
      </vt:variant>
      <vt:variant>
        <vt:i4>0</vt:i4>
      </vt:variant>
      <vt:variant>
        <vt:i4>5</vt:i4>
      </vt:variant>
      <vt:variant>
        <vt:lpwstr/>
      </vt:variant>
      <vt:variant>
        <vt:lpwstr>_Toc237436569</vt:lpwstr>
      </vt:variant>
      <vt:variant>
        <vt:i4>1048627</vt:i4>
      </vt:variant>
      <vt:variant>
        <vt:i4>428</vt:i4>
      </vt:variant>
      <vt:variant>
        <vt:i4>0</vt:i4>
      </vt:variant>
      <vt:variant>
        <vt:i4>5</vt:i4>
      </vt:variant>
      <vt:variant>
        <vt:lpwstr/>
      </vt:variant>
      <vt:variant>
        <vt:lpwstr>_Toc237436568</vt:lpwstr>
      </vt:variant>
      <vt:variant>
        <vt:i4>1048627</vt:i4>
      </vt:variant>
      <vt:variant>
        <vt:i4>422</vt:i4>
      </vt:variant>
      <vt:variant>
        <vt:i4>0</vt:i4>
      </vt:variant>
      <vt:variant>
        <vt:i4>5</vt:i4>
      </vt:variant>
      <vt:variant>
        <vt:lpwstr/>
      </vt:variant>
      <vt:variant>
        <vt:lpwstr>_Toc237436567</vt:lpwstr>
      </vt:variant>
      <vt:variant>
        <vt:i4>1048627</vt:i4>
      </vt:variant>
      <vt:variant>
        <vt:i4>416</vt:i4>
      </vt:variant>
      <vt:variant>
        <vt:i4>0</vt:i4>
      </vt:variant>
      <vt:variant>
        <vt:i4>5</vt:i4>
      </vt:variant>
      <vt:variant>
        <vt:lpwstr/>
      </vt:variant>
      <vt:variant>
        <vt:lpwstr>_Toc237436566</vt:lpwstr>
      </vt:variant>
      <vt:variant>
        <vt:i4>1048627</vt:i4>
      </vt:variant>
      <vt:variant>
        <vt:i4>410</vt:i4>
      </vt:variant>
      <vt:variant>
        <vt:i4>0</vt:i4>
      </vt:variant>
      <vt:variant>
        <vt:i4>5</vt:i4>
      </vt:variant>
      <vt:variant>
        <vt:lpwstr/>
      </vt:variant>
      <vt:variant>
        <vt:lpwstr>_Toc237436565</vt:lpwstr>
      </vt:variant>
      <vt:variant>
        <vt:i4>1048627</vt:i4>
      </vt:variant>
      <vt:variant>
        <vt:i4>404</vt:i4>
      </vt:variant>
      <vt:variant>
        <vt:i4>0</vt:i4>
      </vt:variant>
      <vt:variant>
        <vt:i4>5</vt:i4>
      </vt:variant>
      <vt:variant>
        <vt:lpwstr/>
      </vt:variant>
      <vt:variant>
        <vt:lpwstr>_Toc237436564</vt:lpwstr>
      </vt:variant>
      <vt:variant>
        <vt:i4>1048627</vt:i4>
      </vt:variant>
      <vt:variant>
        <vt:i4>398</vt:i4>
      </vt:variant>
      <vt:variant>
        <vt:i4>0</vt:i4>
      </vt:variant>
      <vt:variant>
        <vt:i4>5</vt:i4>
      </vt:variant>
      <vt:variant>
        <vt:lpwstr/>
      </vt:variant>
      <vt:variant>
        <vt:lpwstr>_Toc237436563</vt:lpwstr>
      </vt:variant>
      <vt:variant>
        <vt:i4>1048627</vt:i4>
      </vt:variant>
      <vt:variant>
        <vt:i4>392</vt:i4>
      </vt:variant>
      <vt:variant>
        <vt:i4>0</vt:i4>
      </vt:variant>
      <vt:variant>
        <vt:i4>5</vt:i4>
      </vt:variant>
      <vt:variant>
        <vt:lpwstr/>
      </vt:variant>
      <vt:variant>
        <vt:lpwstr>_Toc237436562</vt:lpwstr>
      </vt:variant>
      <vt:variant>
        <vt:i4>1048627</vt:i4>
      </vt:variant>
      <vt:variant>
        <vt:i4>386</vt:i4>
      </vt:variant>
      <vt:variant>
        <vt:i4>0</vt:i4>
      </vt:variant>
      <vt:variant>
        <vt:i4>5</vt:i4>
      </vt:variant>
      <vt:variant>
        <vt:lpwstr/>
      </vt:variant>
      <vt:variant>
        <vt:lpwstr>_Toc237436561</vt:lpwstr>
      </vt:variant>
      <vt:variant>
        <vt:i4>1048627</vt:i4>
      </vt:variant>
      <vt:variant>
        <vt:i4>380</vt:i4>
      </vt:variant>
      <vt:variant>
        <vt:i4>0</vt:i4>
      </vt:variant>
      <vt:variant>
        <vt:i4>5</vt:i4>
      </vt:variant>
      <vt:variant>
        <vt:lpwstr/>
      </vt:variant>
      <vt:variant>
        <vt:lpwstr>_Toc237436560</vt:lpwstr>
      </vt:variant>
      <vt:variant>
        <vt:i4>1245235</vt:i4>
      </vt:variant>
      <vt:variant>
        <vt:i4>374</vt:i4>
      </vt:variant>
      <vt:variant>
        <vt:i4>0</vt:i4>
      </vt:variant>
      <vt:variant>
        <vt:i4>5</vt:i4>
      </vt:variant>
      <vt:variant>
        <vt:lpwstr/>
      </vt:variant>
      <vt:variant>
        <vt:lpwstr>_Toc237436559</vt:lpwstr>
      </vt:variant>
      <vt:variant>
        <vt:i4>1245235</vt:i4>
      </vt:variant>
      <vt:variant>
        <vt:i4>368</vt:i4>
      </vt:variant>
      <vt:variant>
        <vt:i4>0</vt:i4>
      </vt:variant>
      <vt:variant>
        <vt:i4>5</vt:i4>
      </vt:variant>
      <vt:variant>
        <vt:lpwstr/>
      </vt:variant>
      <vt:variant>
        <vt:lpwstr>_Toc237436558</vt:lpwstr>
      </vt:variant>
      <vt:variant>
        <vt:i4>1245235</vt:i4>
      </vt:variant>
      <vt:variant>
        <vt:i4>362</vt:i4>
      </vt:variant>
      <vt:variant>
        <vt:i4>0</vt:i4>
      </vt:variant>
      <vt:variant>
        <vt:i4>5</vt:i4>
      </vt:variant>
      <vt:variant>
        <vt:lpwstr/>
      </vt:variant>
      <vt:variant>
        <vt:lpwstr>_Toc237436557</vt:lpwstr>
      </vt:variant>
      <vt:variant>
        <vt:i4>1245235</vt:i4>
      </vt:variant>
      <vt:variant>
        <vt:i4>356</vt:i4>
      </vt:variant>
      <vt:variant>
        <vt:i4>0</vt:i4>
      </vt:variant>
      <vt:variant>
        <vt:i4>5</vt:i4>
      </vt:variant>
      <vt:variant>
        <vt:lpwstr/>
      </vt:variant>
      <vt:variant>
        <vt:lpwstr>_Toc237436556</vt:lpwstr>
      </vt:variant>
      <vt:variant>
        <vt:i4>1245235</vt:i4>
      </vt:variant>
      <vt:variant>
        <vt:i4>350</vt:i4>
      </vt:variant>
      <vt:variant>
        <vt:i4>0</vt:i4>
      </vt:variant>
      <vt:variant>
        <vt:i4>5</vt:i4>
      </vt:variant>
      <vt:variant>
        <vt:lpwstr/>
      </vt:variant>
      <vt:variant>
        <vt:lpwstr>_Toc237436555</vt:lpwstr>
      </vt:variant>
      <vt:variant>
        <vt:i4>1245235</vt:i4>
      </vt:variant>
      <vt:variant>
        <vt:i4>344</vt:i4>
      </vt:variant>
      <vt:variant>
        <vt:i4>0</vt:i4>
      </vt:variant>
      <vt:variant>
        <vt:i4>5</vt:i4>
      </vt:variant>
      <vt:variant>
        <vt:lpwstr/>
      </vt:variant>
      <vt:variant>
        <vt:lpwstr>_Toc237436554</vt:lpwstr>
      </vt:variant>
      <vt:variant>
        <vt:i4>1245235</vt:i4>
      </vt:variant>
      <vt:variant>
        <vt:i4>338</vt:i4>
      </vt:variant>
      <vt:variant>
        <vt:i4>0</vt:i4>
      </vt:variant>
      <vt:variant>
        <vt:i4>5</vt:i4>
      </vt:variant>
      <vt:variant>
        <vt:lpwstr/>
      </vt:variant>
      <vt:variant>
        <vt:lpwstr>_Toc237436553</vt:lpwstr>
      </vt:variant>
      <vt:variant>
        <vt:i4>1245235</vt:i4>
      </vt:variant>
      <vt:variant>
        <vt:i4>332</vt:i4>
      </vt:variant>
      <vt:variant>
        <vt:i4>0</vt:i4>
      </vt:variant>
      <vt:variant>
        <vt:i4>5</vt:i4>
      </vt:variant>
      <vt:variant>
        <vt:lpwstr/>
      </vt:variant>
      <vt:variant>
        <vt:lpwstr>_Toc237436552</vt:lpwstr>
      </vt:variant>
      <vt:variant>
        <vt:i4>1245235</vt:i4>
      </vt:variant>
      <vt:variant>
        <vt:i4>326</vt:i4>
      </vt:variant>
      <vt:variant>
        <vt:i4>0</vt:i4>
      </vt:variant>
      <vt:variant>
        <vt:i4>5</vt:i4>
      </vt:variant>
      <vt:variant>
        <vt:lpwstr/>
      </vt:variant>
      <vt:variant>
        <vt:lpwstr>_Toc237436551</vt:lpwstr>
      </vt:variant>
      <vt:variant>
        <vt:i4>1245235</vt:i4>
      </vt:variant>
      <vt:variant>
        <vt:i4>320</vt:i4>
      </vt:variant>
      <vt:variant>
        <vt:i4>0</vt:i4>
      </vt:variant>
      <vt:variant>
        <vt:i4>5</vt:i4>
      </vt:variant>
      <vt:variant>
        <vt:lpwstr/>
      </vt:variant>
      <vt:variant>
        <vt:lpwstr>_Toc237436550</vt:lpwstr>
      </vt:variant>
      <vt:variant>
        <vt:i4>1179699</vt:i4>
      </vt:variant>
      <vt:variant>
        <vt:i4>314</vt:i4>
      </vt:variant>
      <vt:variant>
        <vt:i4>0</vt:i4>
      </vt:variant>
      <vt:variant>
        <vt:i4>5</vt:i4>
      </vt:variant>
      <vt:variant>
        <vt:lpwstr/>
      </vt:variant>
      <vt:variant>
        <vt:lpwstr>_Toc237436549</vt:lpwstr>
      </vt:variant>
      <vt:variant>
        <vt:i4>1179699</vt:i4>
      </vt:variant>
      <vt:variant>
        <vt:i4>308</vt:i4>
      </vt:variant>
      <vt:variant>
        <vt:i4>0</vt:i4>
      </vt:variant>
      <vt:variant>
        <vt:i4>5</vt:i4>
      </vt:variant>
      <vt:variant>
        <vt:lpwstr/>
      </vt:variant>
      <vt:variant>
        <vt:lpwstr>_Toc237436548</vt:lpwstr>
      </vt:variant>
      <vt:variant>
        <vt:i4>1179699</vt:i4>
      </vt:variant>
      <vt:variant>
        <vt:i4>302</vt:i4>
      </vt:variant>
      <vt:variant>
        <vt:i4>0</vt:i4>
      </vt:variant>
      <vt:variant>
        <vt:i4>5</vt:i4>
      </vt:variant>
      <vt:variant>
        <vt:lpwstr/>
      </vt:variant>
      <vt:variant>
        <vt:lpwstr>_Toc237436547</vt:lpwstr>
      </vt:variant>
      <vt:variant>
        <vt:i4>1179699</vt:i4>
      </vt:variant>
      <vt:variant>
        <vt:i4>296</vt:i4>
      </vt:variant>
      <vt:variant>
        <vt:i4>0</vt:i4>
      </vt:variant>
      <vt:variant>
        <vt:i4>5</vt:i4>
      </vt:variant>
      <vt:variant>
        <vt:lpwstr/>
      </vt:variant>
      <vt:variant>
        <vt:lpwstr>_Toc237436546</vt:lpwstr>
      </vt:variant>
      <vt:variant>
        <vt:i4>1179699</vt:i4>
      </vt:variant>
      <vt:variant>
        <vt:i4>290</vt:i4>
      </vt:variant>
      <vt:variant>
        <vt:i4>0</vt:i4>
      </vt:variant>
      <vt:variant>
        <vt:i4>5</vt:i4>
      </vt:variant>
      <vt:variant>
        <vt:lpwstr/>
      </vt:variant>
      <vt:variant>
        <vt:lpwstr>_Toc237436545</vt:lpwstr>
      </vt:variant>
      <vt:variant>
        <vt:i4>1179699</vt:i4>
      </vt:variant>
      <vt:variant>
        <vt:i4>284</vt:i4>
      </vt:variant>
      <vt:variant>
        <vt:i4>0</vt:i4>
      </vt:variant>
      <vt:variant>
        <vt:i4>5</vt:i4>
      </vt:variant>
      <vt:variant>
        <vt:lpwstr/>
      </vt:variant>
      <vt:variant>
        <vt:lpwstr>_Toc237436544</vt:lpwstr>
      </vt:variant>
      <vt:variant>
        <vt:i4>1179699</vt:i4>
      </vt:variant>
      <vt:variant>
        <vt:i4>278</vt:i4>
      </vt:variant>
      <vt:variant>
        <vt:i4>0</vt:i4>
      </vt:variant>
      <vt:variant>
        <vt:i4>5</vt:i4>
      </vt:variant>
      <vt:variant>
        <vt:lpwstr/>
      </vt:variant>
      <vt:variant>
        <vt:lpwstr>_Toc237436543</vt:lpwstr>
      </vt:variant>
      <vt:variant>
        <vt:i4>1179699</vt:i4>
      </vt:variant>
      <vt:variant>
        <vt:i4>272</vt:i4>
      </vt:variant>
      <vt:variant>
        <vt:i4>0</vt:i4>
      </vt:variant>
      <vt:variant>
        <vt:i4>5</vt:i4>
      </vt:variant>
      <vt:variant>
        <vt:lpwstr/>
      </vt:variant>
      <vt:variant>
        <vt:lpwstr>_Toc237436542</vt:lpwstr>
      </vt:variant>
      <vt:variant>
        <vt:i4>1179699</vt:i4>
      </vt:variant>
      <vt:variant>
        <vt:i4>266</vt:i4>
      </vt:variant>
      <vt:variant>
        <vt:i4>0</vt:i4>
      </vt:variant>
      <vt:variant>
        <vt:i4>5</vt:i4>
      </vt:variant>
      <vt:variant>
        <vt:lpwstr/>
      </vt:variant>
      <vt:variant>
        <vt:lpwstr>_Toc237436541</vt:lpwstr>
      </vt:variant>
      <vt:variant>
        <vt:i4>1179699</vt:i4>
      </vt:variant>
      <vt:variant>
        <vt:i4>260</vt:i4>
      </vt:variant>
      <vt:variant>
        <vt:i4>0</vt:i4>
      </vt:variant>
      <vt:variant>
        <vt:i4>5</vt:i4>
      </vt:variant>
      <vt:variant>
        <vt:lpwstr/>
      </vt:variant>
      <vt:variant>
        <vt:lpwstr>_Toc237436540</vt:lpwstr>
      </vt:variant>
      <vt:variant>
        <vt:i4>1376307</vt:i4>
      </vt:variant>
      <vt:variant>
        <vt:i4>254</vt:i4>
      </vt:variant>
      <vt:variant>
        <vt:i4>0</vt:i4>
      </vt:variant>
      <vt:variant>
        <vt:i4>5</vt:i4>
      </vt:variant>
      <vt:variant>
        <vt:lpwstr/>
      </vt:variant>
      <vt:variant>
        <vt:lpwstr>_Toc237436539</vt:lpwstr>
      </vt:variant>
      <vt:variant>
        <vt:i4>1376307</vt:i4>
      </vt:variant>
      <vt:variant>
        <vt:i4>248</vt:i4>
      </vt:variant>
      <vt:variant>
        <vt:i4>0</vt:i4>
      </vt:variant>
      <vt:variant>
        <vt:i4>5</vt:i4>
      </vt:variant>
      <vt:variant>
        <vt:lpwstr/>
      </vt:variant>
      <vt:variant>
        <vt:lpwstr>_Toc237436538</vt:lpwstr>
      </vt:variant>
      <vt:variant>
        <vt:i4>1376307</vt:i4>
      </vt:variant>
      <vt:variant>
        <vt:i4>242</vt:i4>
      </vt:variant>
      <vt:variant>
        <vt:i4>0</vt:i4>
      </vt:variant>
      <vt:variant>
        <vt:i4>5</vt:i4>
      </vt:variant>
      <vt:variant>
        <vt:lpwstr/>
      </vt:variant>
      <vt:variant>
        <vt:lpwstr>_Toc237436537</vt:lpwstr>
      </vt:variant>
      <vt:variant>
        <vt:i4>1376307</vt:i4>
      </vt:variant>
      <vt:variant>
        <vt:i4>236</vt:i4>
      </vt:variant>
      <vt:variant>
        <vt:i4>0</vt:i4>
      </vt:variant>
      <vt:variant>
        <vt:i4>5</vt:i4>
      </vt:variant>
      <vt:variant>
        <vt:lpwstr/>
      </vt:variant>
      <vt:variant>
        <vt:lpwstr>_Toc237436536</vt:lpwstr>
      </vt:variant>
      <vt:variant>
        <vt:i4>1376307</vt:i4>
      </vt:variant>
      <vt:variant>
        <vt:i4>230</vt:i4>
      </vt:variant>
      <vt:variant>
        <vt:i4>0</vt:i4>
      </vt:variant>
      <vt:variant>
        <vt:i4>5</vt:i4>
      </vt:variant>
      <vt:variant>
        <vt:lpwstr/>
      </vt:variant>
      <vt:variant>
        <vt:lpwstr>_Toc237436535</vt:lpwstr>
      </vt:variant>
      <vt:variant>
        <vt:i4>1376307</vt:i4>
      </vt:variant>
      <vt:variant>
        <vt:i4>224</vt:i4>
      </vt:variant>
      <vt:variant>
        <vt:i4>0</vt:i4>
      </vt:variant>
      <vt:variant>
        <vt:i4>5</vt:i4>
      </vt:variant>
      <vt:variant>
        <vt:lpwstr/>
      </vt:variant>
      <vt:variant>
        <vt:lpwstr>_Toc237436534</vt:lpwstr>
      </vt:variant>
      <vt:variant>
        <vt:i4>1376307</vt:i4>
      </vt:variant>
      <vt:variant>
        <vt:i4>218</vt:i4>
      </vt:variant>
      <vt:variant>
        <vt:i4>0</vt:i4>
      </vt:variant>
      <vt:variant>
        <vt:i4>5</vt:i4>
      </vt:variant>
      <vt:variant>
        <vt:lpwstr/>
      </vt:variant>
      <vt:variant>
        <vt:lpwstr>_Toc237436533</vt:lpwstr>
      </vt:variant>
      <vt:variant>
        <vt:i4>1376307</vt:i4>
      </vt:variant>
      <vt:variant>
        <vt:i4>212</vt:i4>
      </vt:variant>
      <vt:variant>
        <vt:i4>0</vt:i4>
      </vt:variant>
      <vt:variant>
        <vt:i4>5</vt:i4>
      </vt:variant>
      <vt:variant>
        <vt:lpwstr/>
      </vt:variant>
      <vt:variant>
        <vt:lpwstr>_Toc237436532</vt:lpwstr>
      </vt:variant>
      <vt:variant>
        <vt:i4>1376307</vt:i4>
      </vt:variant>
      <vt:variant>
        <vt:i4>206</vt:i4>
      </vt:variant>
      <vt:variant>
        <vt:i4>0</vt:i4>
      </vt:variant>
      <vt:variant>
        <vt:i4>5</vt:i4>
      </vt:variant>
      <vt:variant>
        <vt:lpwstr/>
      </vt:variant>
      <vt:variant>
        <vt:lpwstr>_Toc237436531</vt:lpwstr>
      </vt:variant>
      <vt:variant>
        <vt:i4>1376307</vt:i4>
      </vt:variant>
      <vt:variant>
        <vt:i4>200</vt:i4>
      </vt:variant>
      <vt:variant>
        <vt:i4>0</vt:i4>
      </vt:variant>
      <vt:variant>
        <vt:i4>5</vt:i4>
      </vt:variant>
      <vt:variant>
        <vt:lpwstr/>
      </vt:variant>
      <vt:variant>
        <vt:lpwstr>_Toc237436530</vt:lpwstr>
      </vt:variant>
      <vt:variant>
        <vt:i4>1310771</vt:i4>
      </vt:variant>
      <vt:variant>
        <vt:i4>194</vt:i4>
      </vt:variant>
      <vt:variant>
        <vt:i4>0</vt:i4>
      </vt:variant>
      <vt:variant>
        <vt:i4>5</vt:i4>
      </vt:variant>
      <vt:variant>
        <vt:lpwstr/>
      </vt:variant>
      <vt:variant>
        <vt:lpwstr>_Toc237436529</vt:lpwstr>
      </vt:variant>
      <vt:variant>
        <vt:i4>1310771</vt:i4>
      </vt:variant>
      <vt:variant>
        <vt:i4>188</vt:i4>
      </vt:variant>
      <vt:variant>
        <vt:i4>0</vt:i4>
      </vt:variant>
      <vt:variant>
        <vt:i4>5</vt:i4>
      </vt:variant>
      <vt:variant>
        <vt:lpwstr/>
      </vt:variant>
      <vt:variant>
        <vt:lpwstr>_Toc237436528</vt:lpwstr>
      </vt:variant>
      <vt:variant>
        <vt:i4>1310771</vt:i4>
      </vt:variant>
      <vt:variant>
        <vt:i4>182</vt:i4>
      </vt:variant>
      <vt:variant>
        <vt:i4>0</vt:i4>
      </vt:variant>
      <vt:variant>
        <vt:i4>5</vt:i4>
      </vt:variant>
      <vt:variant>
        <vt:lpwstr/>
      </vt:variant>
      <vt:variant>
        <vt:lpwstr>_Toc237436527</vt:lpwstr>
      </vt:variant>
      <vt:variant>
        <vt:i4>1310771</vt:i4>
      </vt:variant>
      <vt:variant>
        <vt:i4>176</vt:i4>
      </vt:variant>
      <vt:variant>
        <vt:i4>0</vt:i4>
      </vt:variant>
      <vt:variant>
        <vt:i4>5</vt:i4>
      </vt:variant>
      <vt:variant>
        <vt:lpwstr/>
      </vt:variant>
      <vt:variant>
        <vt:lpwstr>_Toc237436526</vt:lpwstr>
      </vt:variant>
      <vt:variant>
        <vt:i4>1310771</vt:i4>
      </vt:variant>
      <vt:variant>
        <vt:i4>170</vt:i4>
      </vt:variant>
      <vt:variant>
        <vt:i4>0</vt:i4>
      </vt:variant>
      <vt:variant>
        <vt:i4>5</vt:i4>
      </vt:variant>
      <vt:variant>
        <vt:lpwstr/>
      </vt:variant>
      <vt:variant>
        <vt:lpwstr>_Toc237436525</vt:lpwstr>
      </vt:variant>
      <vt:variant>
        <vt:i4>1310771</vt:i4>
      </vt:variant>
      <vt:variant>
        <vt:i4>164</vt:i4>
      </vt:variant>
      <vt:variant>
        <vt:i4>0</vt:i4>
      </vt:variant>
      <vt:variant>
        <vt:i4>5</vt:i4>
      </vt:variant>
      <vt:variant>
        <vt:lpwstr/>
      </vt:variant>
      <vt:variant>
        <vt:lpwstr>_Toc237436524</vt:lpwstr>
      </vt:variant>
      <vt:variant>
        <vt:i4>1310771</vt:i4>
      </vt:variant>
      <vt:variant>
        <vt:i4>158</vt:i4>
      </vt:variant>
      <vt:variant>
        <vt:i4>0</vt:i4>
      </vt:variant>
      <vt:variant>
        <vt:i4>5</vt:i4>
      </vt:variant>
      <vt:variant>
        <vt:lpwstr/>
      </vt:variant>
      <vt:variant>
        <vt:lpwstr>_Toc237436523</vt:lpwstr>
      </vt:variant>
      <vt:variant>
        <vt:i4>1310771</vt:i4>
      </vt:variant>
      <vt:variant>
        <vt:i4>152</vt:i4>
      </vt:variant>
      <vt:variant>
        <vt:i4>0</vt:i4>
      </vt:variant>
      <vt:variant>
        <vt:i4>5</vt:i4>
      </vt:variant>
      <vt:variant>
        <vt:lpwstr/>
      </vt:variant>
      <vt:variant>
        <vt:lpwstr>_Toc237436522</vt:lpwstr>
      </vt:variant>
      <vt:variant>
        <vt:i4>1310771</vt:i4>
      </vt:variant>
      <vt:variant>
        <vt:i4>146</vt:i4>
      </vt:variant>
      <vt:variant>
        <vt:i4>0</vt:i4>
      </vt:variant>
      <vt:variant>
        <vt:i4>5</vt:i4>
      </vt:variant>
      <vt:variant>
        <vt:lpwstr/>
      </vt:variant>
      <vt:variant>
        <vt:lpwstr>_Toc237436521</vt:lpwstr>
      </vt:variant>
      <vt:variant>
        <vt:i4>1310771</vt:i4>
      </vt:variant>
      <vt:variant>
        <vt:i4>140</vt:i4>
      </vt:variant>
      <vt:variant>
        <vt:i4>0</vt:i4>
      </vt:variant>
      <vt:variant>
        <vt:i4>5</vt:i4>
      </vt:variant>
      <vt:variant>
        <vt:lpwstr/>
      </vt:variant>
      <vt:variant>
        <vt:lpwstr>_Toc237436520</vt:lpwstr>
      </vt:variant>
      <vt:variant>
        <vt:i4>1507379</vt:i4>
      </vt:variant>
      <vt:variant>
        <vt:i4>134</vt:i4>
      </vt:variant>
      <vt:variant>
        <vt:i4>0</vt:i4>
      </vt:variant>
      <vt:variant>
        <vt:i4>5</vt:i4>
      </vt:variant>
      <vt:variant>
        <vt:lpwstr/>
      </vt:variant>
      <vt:variant>
        <vt:lpwstr>_Toc237436519</vt:lpwstr>
      </vt:variant>
      <vt:variant>
        <vt:i4>1507379</vt:i4>
      </vt:variant>
      <vt:variant>
        <vt:i4>128</vt:i4>
      </vt:variant>
      <vt:variant>
        <vt:i4>0</vt:i4>
      </vt:variant>
      <vt:variant>
        <vt:i4>5</vt:i4>
      </vt:variant>
      <vt:variant>
        <vt:lpwstr/>
      </vt:variant>
      <vt:variant>
        <vt:lpwstr>_Toc237436518</vt:lpwstr>
      </vt:variant>
      <vt:variant>
        <vt:i4>1507379</vt:i4>
      </vt:variant>
      <vt:variant>
        <vt:i4>122</vt:i4>
      </vt:variant>
      <vt:variant>
        <vt:i4>0</vt:i4>
      </vt:variant>
      <vt:variant>
        <vt:i4>5</vt:i4>
      </vt:variant>
      <vt:variant>
        <vt:lpwstr/>
      </vt:variant>
      <vt:variant>
        <vt:lpwstr>_Toc237436517</vt:lpwstr>
      </vt:variant>
      <vt:variant>
        <vt:i4>1507379</vt:i4>
      </vt:variant>
      <vt:variant>
        <vt:i4>116</vt:i4>
      </vt:variant>
      <vt:variant>
        <vt:i4>0</vt:i4>
      </vt:variant>
      <vt:variant>
        <vt:i4>5</vt:i4>
      </vt:variant>
      <vt:variant>
        <vt:lpwstr/>
      </vt:variant>
      <vt:variant>
        <vt:lpwstr>_Toc237436516</vt:lpwstr>
      </vt:variant>
      <vt:variant>
        <vt:i4>1507379</vt:i4>
      </vt:variant>
      <vt:variant>
        <vt:i4>110</vt:i4>
      </vt:variant>
      <vt:variant>
        <vt:i4>0</vt:i4>
      </vt:variant>
      <vt:variant>
        <vt:i4>5</vt:i4>
      </vt:variant>
      <vt:variant>
        <vt:lpwstr/>
      </vt:variant>
      <vt:variant>
        <vt:lpwstr>_Toc237436515</vt:lpwstr>
      </vt:variant>
      <vt:variant>
        <vt:i4>1507379</vt:i4>
      </vt:variant>
      <vt:variant>
        <vt:i4>104</vt:i4>
      </vt:variant>
      <vt:variant>
        <vt:i4>0</vt:i4>
      </vt:variant>
      <vt:variant>
        <vt:i4>5</vt:i4>
      </vt:variant>
      <vt:variant>
        <vt:lpwstr/>
      </vt:variant>
      <vt:variant>
        <vt:lpwstr>_Toc237436514</vt:lpwstr>
      </vt:variant>
      <vt:variant>
        <vt:i4>1507379</vt:i4>
      </vt:variant>
      <vt:variant>
        <vt:i4>98</vt:i4>
      </vt:variant>
      <vt:variant>
        <vt:i4>0</vt:i4>
      </vt:variant>
      <vt:variant>
        <vt:i4>5</vt:i4>
      </vt:variant>
      <vt:variant>
        <vt:lpwstr/>
      </vt:variant>
      <vt:variant>
        <vt:lpwstr>_Toc237436513</vt:lpwstr>
      </vt:variant>
      <vt:variant>
        <vt:i4>1507379</vt:i4>
      </vt:variant>
      <vt:variant>
        <vt:i4>92</vt:i4>
      </vt:variant>
      <vt:variant>
        <vt:i4>0</vt:i4>
      </vt:variant>
      <vt:variant>
        <vt:i4>5</vt:i4>
      </vt:variant>
      <vt:variant>
        <vt:lpwstr/>
      </vt:variant>
      <vt:variant>
        <vt:lpwstr>_Toc237436512</vt:lpwstr>
      </vt:variant>
      <vt:variant>
        <vt:i4>1507379</vt:i4>
      </vt:variant>
      <vt:variant>
        <vt:i4>86</vt:i4>
      </vt:variant>
      <vt:variant>
        <vt:i4>0</vt:i4>
      </vt:variant>
      <vt:variant>
        <vt:i4>5</vt:i4>
      </vt:variant>
      <vt:variant>
        <vt:lpwstr/>
      </vt:variant>
      <vt:variant>
        <vt:lpwstr>_Toc237436511</vt:lpwstr>
      </vt:variant>
      <vt:variant>
        <vt:i4>1507379</vt:i4>
      </vt:variant>
      <vt:variant>
        <vt:i4>80</vt:i4>
      </vt:variant>
      <vt:variant>
        <vt:i4>0</vt:i4>
      </vt:variant>
      <vt:variant>
        <vt:i4>5</vt:i4>
      </vt:variant>
      <vt:variant>
        <vt:lpwstr/>
      </vt:variant>
      <vt:variant>
        <vt:lpwstr>_Toc237436510</vt:lpwstr>
      </vt:variant>
      <vt:variant>
        <vt:i4>1114165</vt:i4>
      </vt:variant>
      <vt:variant>
        <vt:i4>71</vt:i4>
      </vt:variant>
      <vt:variant>
        <vt:i4>0</vt:i4>
      </vt:variant>
      <vt:variant>
        <vt:i4>5</vt:i4>
      </vt:variant>
      <vt:variant>
        <vt:lpwstr/>
      </vt:variant>
      <vt:variant>
        <vt:lpwstr>_Toc237437368</vt:lpwstr>
      </vt:variant>
      <vt:variant>
        <vt:i4>1114165</vt:i4>
      </vt:variant>
      <vt:variant>
        <vt:i4>65</vt:i4>
      </vt:variant>
      <vt:variant>
        <vt:i4>0</vt:i4>
      </vt:variant>
      <vt:variant>
        <vt:i4>5</vt:i4>
      </vt:variant>
      <vt:variant>
        <vt:lpwstr/>
      </vt:variant>
      <vt:variant>
        <vt:lpwstr>_Toc237437367</vt:lpwstr>
      </vt:variant>
      <vt:variant>
        <vt:i4>1114165</vt:i4>
      </vt:variant>
      <vt:variant>
        <vt:i4>59</vt:i4>
      </vt:variant>
      <vt:variant>
        <vt:i4>0</vt:i4>
      </vt:variant>
      <vt:variant>
        <vt:i4>5</vt:i4>
      </vt:variant>
      <vt:variant>
        <vt:lpwstr/>
      </vt:variant>
      <vt:variant>
        <vt:lpwstr>_Toc237437366</vt:lpwstr>
      </vt:variant>
      <vt:variant>
        <vt:i4>1114165</vt:i4>
      </vt:variant>
      <vt:variant>
        <vt:i4>53</vt:i4>
      </vt:variant>
      <vt:variant>
        <vt:i4>0</vt:i4>
      </vt:variant>
      <vt:variant>
        <vt:i4>5</vt:i4>
      </vt:variant>
      <vt:variant>
        <vt:lpwstr/>
      </vt:variant>
      <vt:variant>
        <vt:lpwstr>_Toc237437365</vt:lpwstr>
      </vt:variant>
      <vt:variant>
        <vt:i4>1114165</vt:i4>
      </vt:variant>
      <vt:variant>
        <vt:i4>47</vt:i4>
      </vt:variant>
      <vt:variant>
        <vt:i4>0</vt:i4>
      </vt:variant>
      <vt:variant>
        <vt:i4>5</vt:i4>
      </vt:variant>
      <vt:variant>
        <vt:lpwstr/>
      </vt:variant>
      <vt:variant>
        <vt:lpwstr>_Toc237437364</vt:lpwstr>
      </vt:variant>
      <vt:variant>
        <vt:i4>1114165</vt:i4>
      </vt:variant>
      <vt:variant>
        <vt:i4>41</vt:i4>
      </vt:variant>
      <vt:variant>
        <vt:i4>0</vt:i4>
      </vt:variant>
      <vt:variant>
        <vt:i4>5</vt:i4>
      </vt:variant>
      <vt:variant>
        <vt:lpwstr/>
      </vt:variant>
      <vt:variant>
        <vt:lpwstr>_Toc237437363</vt:lpwstr>
      </vt:variant>
      <vt:variant>
        <vt:i4>1114165</vt:i4>
      </vt:variant>
      <vt:variant>
        <vt:i4>35</vt:i4>
      </vt:variant>
      <vt:variant>
        <vt:i4>0</vt:i4>
      </vt:variant>
      <vt:variant>
        <vt:i4>5</vt:i4>
      </vt:variant>
      <vt:variant>
        <vt:lpwstr/>
      </vt:variant>
      <vt:variant>
        <vt:lpwstr>_Toc237437362</vt:lpwstr>
      </vt:variant>
      <vt:variant>
        <vt:i4>1114165</vt:i4>
      </vt:variant>
      <vt:variant>
        <vt:i4>29</vt:i4>
      </vt:variant>
      <vt:variant>
        <vt:i4>0</vt:i4>
      </vt:variant>
      <vt:variant>
        <vt:i4>5</vt:i4>
      </vt:variant>
      <vt:variant>
        <vt:lpwstr/>
      </vt:variant>
      <vt:variant>
        <vt:lpwstr>_Toc237437361</vt:lpwstr>
      </vt:variant>
      <vt:variant>
        <vt:i4>1114165</vt:i4>
      </vt:variant>
      <vt:variant>
        <vt:i4>23</vt:i4>
      </vt:variant>
      <vt:variant>
        <vt:i4>0</vt:i4>
      </vt:variant>
      <vt:variant>
        <vt:i4>5</vt:i4>
      </vt:variant>
      <vt:variant>
        <vt:lpwstr/>
      </vt:variant>
      <vt:variant>
        <vt:lpwstr>_Toc237437360</vt:lpwstr>
      </vt:variant>
      <vt:variant>
        <vt:i4>1179701</vt:i4>
      </vt:variant>
      <vt:variant>
        <vt:i4>17</vt:i4>
      </vt:variant>
      <vt:variant>
        <vt:i4>0</vt:i4>
      </vt:variant>
      <vt:variant>
        <vt:i4>5</vt:i4>
      </vt:variant>
      <vt:variant>
        <vt:lpwstr/>
      </vt:variant>
      <vt:variant>
        <vt:lpwstr>_Toc237437359</vt:lpwstr>
      </vt:variant>
      <vt:variant>
        <vt:i4>1179701</vt:i4>
      </vt:variant>
      <vt:variant>
        <vt:i4>11</vt:i4>
      </vt:variant>
      <vt:variant>
        <vt:i4>0</vt:i4>
      </vt:variant>
      <vt:variant>
        <vt:i4>5</vt:i4>
      </vt:variant>
      <vt:variant>
        <vt:lpwstr/>
      </vt:variant>
      <vt:variant>
        <vt:lpwstr>_Toc237437358</vt:lpwstr>
      </vt:variant>
      <vt:variant>
        <vt:i4>4653135</vt:i4>
      </vt:variant>
      <vt:variant>
        <vt:i4>6</vt:i4>
      </vt:variant>
      <vt:variant>
        <vt:i4>0</vt:i4>
      </vt:variant>
      <vt:variant>
        <vt:i4>5</vt:i4>
      </vt:variant>
      <vt:variant>
        <vt:lpwstr>http://www.worldbank.org/procure/</vt:lpwstr>
      </vt:variant>
      <vt:variant>
        <vt:lpwstr/>
      </vt:variant>
      <vt:variant>
        <vt:i4>655417</vt:i4>
      </vt:variant>
      <vt:variant>
        <vt:i4>3</vt:i4>
      </vt:variant>
      <vt:variant>
        <vt:i4>0</vt:i4>
      </vt:variant>
      <vt:variant>
        <vt:i4>5</vt:i4>
      </vt:variant>
      <vt:variant>
        <vt:lpwstr>mailto:Pdocuments@worldbank.org</vt:lpwstr>
      </vt:variant>
      <vt:variant>
        <vt:lpwstr/>
      </vt:variant>
      <vt:variant>
        <vt:i4>4653135</vt:i4>
      </vt:variant>
      <vt:variant>
        <vt:i4>0</vt:i4>
      </vt:variant>
      <vt:variant>
        <vt:i4>0</vt:i4>
      </vt:variant>
      <vt:variant>
        <vt:i4>5</vt:i4>
      </vt:variant>
      <vt:variant>
        <vt:lpwstr>http://www.worldbank.org/procure/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SPD Information Systems Single Stage</dc:title>
  <dc:creator>Moses Jenkins</dc:creator>
  <cp:lastModifiedBy>Adan Abdi Kulane</cp:lastModifiedBy>
  <cp:revision>4</cp:revision>
  <cp:lastPrinted>2016-06-25T22:40:00Z</cp:lastPrinted>
  <dcterms:created xsi:type="dcterms:W3CDTF">2024-12-12T10:18:00Z</dcterms:created>
  <dcterms:modified xsi:type="dcterms:W3CDTF">2024-12-12T10:21:00Z</dcterms:modified>
  <cp:category>Standard Procurement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0x0101005548B6C0D44D14499ED099B4BB7A2AC6</vt:lpwstr>
  </property>
</Properties>
</file>