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5D826" w14:textId="1284D59E" w:rsidR="002263C0" w:rsidRPr="0093792E" w:rsidRDefault="002263C0" w:rsidP="00CE09B5">
      <w:pPr>
        <w:jc w:val="center"/>
        <w:rPr>
          <w:b/>
          <w:bCs/>
        </w:rPr>
      </w:pPr>
      <w:r w:rsidRPr="00752D1E">
        <w:rPr>
          <w:b/>
          <w:bCs/>
        </w:rPr>
        <w:t>TERMS OF REFERENCE FOR COMMUNICATION SPECIALIST</w:t>
      </w:r>
    </w:p>
    <w:p w14:paraId="06649021" w14:textId="77777777" w:rsidR="00752D1E" w:rsidRDefault="002263C0" w:rsidP="002F64FF">
      <w:pPr>
        <w:jc w:val="both"/>
      </w:pPr>
      <w:r>
        <w:t xml:space="preserve">   </w:t>
      </w:r>
    </w:p>
    <w:p w14:paraId="139C8BFE" w14:textId="74F66DAE" w:rsidR="00E971D7" w:rsidRPr="00E971D7" w:rsidRDefault="00E971D7" w:rsidP="002F64FF">
      <w:pPr>
        <w:jc w:val="both"/>
      </w:pPr>
      <w:r>
        <w:t xml:space="preserve">Organization: Data Protection Authority </w:t>
      </w:r>
    </w:p>
    <w:p w14:paraId="46321481" w14:textId="273AA1E3" w:rsidR="002263C0" w:rsidRDefault="002263C0" w:rsidP="002F64FF">
      <w:pPr>
        <w:jc w:val="both"/>
      </w:pPr>
      <w:r>
        <w:t>Position Title:</w:t>
      </w:r>
      <w:r w:rsidR="00E971D7">
        <w:t xml:space="preserve"> Communications Specialist</w:t>
      </w:r>
      <w:r w:rsidR="00860442">
        <w:t xml:space="preserve"> (Individual Consultant)</w:t>
      </w:r>
    </w:p>
    <w:p w14:paraId="6FE426D6" w14:textId="15C3AAAD" w:rsidR="00E971D7" w:rsidRPr="00E971D7" w:rsidRDefault="00E971D7" w:rsidP="002F64FF">
      <w:pPr>
        <w:jc w:val="both"/>
      </w:pPr>
      <w:r>
        <w:t>Type of Appointment: Consultant</w:t>
      </w:r>
    </w:p>
    <w:p w14:paraId="0A496585" w14:textId="5DBF615A" w:rsidR="002263C0" w:rsidRPr="00E971D7" w:rsidRDefault="002263C0" w:rsidP="002F64FF">
      <w:pPr>
        <w:jc w:val="both"/>
      </w:pPr>
      <w:r>
        <w:t>Reports to:</w:t>
      </w:r>
      <w:r w:rsidR="00E971D7">
        <w:t xml:space="preserve"> General Director</w:t>
      </w:r>
    </w:p>
    <w:p w14:paraId="211DF56E" w14:textId="4FD56D34" w:rsidR="002263C0" w:rsidRDefault="002263C0" w:rsidP="002F64FF">
      <w:pPr>
        <w:jc w:val="both"/>
      </w:pPr>
      <w:r>
        <w:t>Name of the Project</w:t>
      </w:r>
      <w:r w:rsidR="00752D1E">
        <w:t xml:space="preserve">: </w:t>
      </w:r>
      <w:r>
        <w:t>Somalia Capacity Advancement, Livelihood and Entrepreneurship, through Digital Uplift Project (SCALED-UP)</w:t>
      </w:r>
    </w:p>
    <w:p w14:paraId="155D4EB6" w14:textId="0D083C6B" w:rsidR="002263C0" w:rsidRPr="00752D1E" w:rsidRDefault="002263C0" w:rsidP="002F64FF">
      <w:pPr>
        <w:jc w:val="both"/>
      </w:pPr>
      <w:r>
        <w:t>Project ID</w:t>
      </w:r>
      <w:r w:rsidR="00752D1E">
        <w:t>:</w:t>
      </w:r>
    </w:p>
    <w:p w14:paraId="37A1561D" w14:textId="4FBD9144" w:rsidR="002263C0" w:rsidRDefault="002263C0" w:rsidP="002F64FF">
      <w:pPr>
        <w:jc w:val="both"/>
      </w:pPr>
      <w:r>
        <w:t>Duration</w:t>
      </w:r>
      <w:r w:rsidR="00752D1E">
        <w:t>:</w:t>
      </w:r>
      <w:r w:rsidR="00E971D7">
        <w:t xml:space="preserve"> 12 Months</w:t>
      </w:r>
    </w:p>
    <w:p w14:paraId="458FF912" w14:textId="56475FBD" w:rsidR="00E971D7" w:rsidRPr="00E971D7" w:rsidRDefault="00E971D7" w:rsidP="00E971D7">
      <w:pPr>
        <w:jc w:val="both"/>
      </w:pPr>
      <w:r>
        <w:t>Duty Station: DPA HQ, Mogadishu, Somalia</w:t>
      </w:r>
    </w:p>
    <w:p w14:paraId="6C9FB281" w14:textId="77777777" w:rsidR="00E971D7" w:rsidRPr="00752D1E" w:rsidRDefault="00E971D7" w:rsidP="002F64FF">
      <w:pPr>
        <w:jc w:val="both"/>
      </w:pPr>
    </w:p>
    <w:p w14:paraId="58E8EEFB" w14:textId="77777777" w:rsidR="002263C0" w:rsidRDefault="002263C0" w:rsidP="002F64FF">
      <w:pPr>
        <w:jc w:val="both"/>
      </w:pPr>
      <w:r>
        <w:t xml:space="preserve">  </w:t>
      </w:r>
    </w:p>
    <w:p w14:paraId="437160A4" w14:textId="3737208F" w:rsidR="002263C0" w:rsidRPr="00752D1E" w:rsidRDefault="002263C0" w:rsidP="002F64FF">
      <w:pPr>
        <w:pStyle w:val="ListParagraph"/>
        <w:numPr>
          <w:ilvl w:val="0"/>
          <w:numId w:val="1"/>
        </w:numPr>
        <w:jc w:val="both"/>
        <w:rPr>
          <w:b/>
          <w:bCs/>
        </w:rPr>
      </w:pPr>
      <w:r w:rsidRPr="00752D1E">
        <w:rPr>
          <w:b/>
          <w:bCs/>
        </w:rPr>
        <w:t>Background:</w:t>
      </w:r>
    </w:p>
    <w:p w14:paraId="53F061FA" w14:textId="77777777" w:rsidR="002263C0" w:rsidRDefault="002263C0" w:rsidP="002F64FF">
      <w:pPr>
        <w:jc w:val="both"/>
      </w:pPr>
    </w:p>
    <w:p w14:paraId="4317FE50" w14:textId="5E53F537" w:rsidR="00E86FA4" w:rsidRDefault="0063399B" w:rsidP="00E971D7">
      <w:pPr>
        <w:jc w:val="both"/>
      </w:pPr>
      <w:r w:rsidRPr="0063399B">
        <w:t xml:space="preserve">The Federal Government of Somalia has recently passed a new data protection law, the Somali Data Protection Law (DPL) 2023 that requires the establishment of Somali Data Protection Authority (DPA) to oversee the implementation of the law. The Authority will be the lead Federal Government body mandated to implement and enforce compliance </w:t>
      </w:r>
      <w:r w:rsidR="00891B02">
        <w:t>with</w:t>
      </w:r>
      <w:r w:rsidR="00891B02" w:rsidRPr="0063399B">
        <w:t xml:space="preserve"> </w:t>
      </w:r>
      <w:r w:rsidRPr="0063399B">
        <w:t xml:space="preserve">the DPL and formulate national regulations related to data protection and privacy. Its mandate also includes: </w:t>
      </w:r>
    </w:p>
    <w:p w14:paraId="59A7779C" w14:textId="77777777" w:rsidR="00EA75EB" w:rsidRDefault="00EA75EB" w:rsidP="00E971D7">
      <w:pPr>
        <w:jc w:val="both"/>
      </w:pPr>
    </w:p>
    <w:p w14:paraId="02B768FB" w14:textId="2E784D3D" w:rsidR="0063399B" w:rsidRDefault="0063399B" w:rsidP="00E971D7">
      <w:pPr>
        <w:pStyle w:val="ListParagraph"/>
        <w:numPr>
          <w:ilvl w:val="1"/>
          <w:numId w:val="2"/>
        </w:numPr>
        <w:ind w:left="567"/>
        <w:jc w:val="both"/>
      </w:pPr>
      <w:r w:rsidRPr="0063399B">
        <w:t xml:space="preserve">Protecting data subjects from risks to data subjects arising from the processing of their personal data, including risks to their rights and liberties under the Constitution of the Federal Republic of Somalia; </w:t>
      </w:r>
    </w:p>
    <w:p w14:paraId="17D08928" w14:textId="5245DC57" w:rsidR="0063399B" w:rsidRDefault="0063399B" w:rsidP="00E971D7">
      <w:pPr>
        <w:pStyle w:val="ListParagraph"/>
        <w:numPr>
          <w:ilvl w:val="1"/>
          <w:numId w:val="2"/>
        </w:numPr>
        <w:ind w:left="567"/>
        <w:jc w:val="both"/>
      </w:pPr>
      <w:r w:rsidRPr="0063399B">
        <w:t xml:space="preserve">Promoting data processing practices that protect the security of personal data and privacy of data subjects; </w:t>
      </w:r>
    </w:p>
    <w:p w14:paraId="07C8ED71" w14:textId="77777777" w:rsidR="00E86FA4" w:rsidRDefault="0063399B" w:rsidP="00E971D7">
      <w:pPr>
        <w:pStyle w:val="ListParagraph"/>
        <w:numPr>
          <w:ilvl w:val="1"/>
          <w:numId w:val="2"/>
        </w:numPr>
        <w:ind w:left="567"/>
        <w:jc w:val="both"/>
      </w:pPr>
      <w:r w:rsidRPr="0063399B">
        <w:t xml:space="preserve">Ensuring that personal data is processed in a fair, lawful and accountable manner; </w:t>
      </w:r>
    </w:p>
    <w:p w14:paraId="20980822" w14:textId="221CF737" w:rsidR="00E86FA4" w:rsidRDefault="0063399B" w:rsidP="38DFD39C">
      <w:pPr>
        <w:pStyle w:val="ListParagraph"/>
        <w:numPr>
          <w:ilvl w:val="1"/>
          <w:numId w:val="2"/>
        </w:numPr>
        <w:ind w:left="567"/>
        <w:jc w:val="both"/>
      </w:pPr>
      <w:r w:rsidRPr="38DFD39C">
        <w:t xml:space="preserve">Facilitating the secure transfer of personal data about citizens and residents of the Federal Republic of Somalia held by international organizations to appropriate government entities for purposes of providing public services and related governmental </w:t>
      </w:r>
      <w:proofErr w:type="gramStart"/>
      <w:r w:rsidRPr="38DFD39C">
        <w:t>functions;</w:t>
      </w:r>
      <w:proofErr w:type="gramEnd"/>
      <w:r w:rsidRPr="38DFD39C">
        <w:t xml:space="preserve"> </w:t>
      </w:r>
    </w:p>
    <w:p w14:paraId="1666766D" w14:textId="79A70F87" w:rsidR="0063399B" w:rsidRDefault="0063399B" w:rsidP="00E971D7">
      <w:pPr>
        <w:pStyle w:val="ListParagraph"/>
        <w:numPr>
          <w:ilvl w:val="1"/>
          <w:numId w:val="2"/>
        </w:numPr>
        <w:ind w:left="567"/>
        <w:jc w:val="both"/>
      </w:pPr>
      <w:r>
        <w:t xml:space="preserve">Establishing a framework for secure government processing of personal data to enhance the welfare of the people of the Federal Republic of Somalia; and </w:t>
      </w:r>
    </w:p>
    <w:p w14:paraId="29E940FE" w14:textId="77777777" w:rsidR="00EA75EB" w:rsidRDefault="0063399B" w:rsidP="00E971D7">
      <w:pPr>
        <w:pStyle w:val="ListParagraph"/>
        <w:numPr>
          <w:ilvl w:val="1"/>
          <w:numId w:val="2"/>
        </w:numPr>
        <w:ind w:left="567"/>
        <w:jc w:val="both"/>
      </w:pPr>
      <w:r w:rsidRPr="0063399B">
        <w:t xml:space="preserve">Increasing the beneficial use of personal data in the digital economy of the Federal Republic of Somalia and its participation in regional and global economies. </w:t>
      </w:r>
    </w:p>
    <w:p w14:paraId="0CDCCB0F" w14:textId="77777777" w:rsidR="00EA75EB" w:rsidRDefault="00EA75EB" w:rsidP="00EA75EB">
      <w:pPr>
        <w:jc w:val="both"/>
      </w:pPr>
    </w:p>
    <w:p w14:paraId="4C9098B9" w14:textId="008A978B" w:rsidR="00707866" w:rsidRDefault="0063399B" w:rsidP="002F64FF">
      <w:pPr>
        <w:jc w:val="both"/>
      </w:pPr>
      <w:r w:rsidRPr="0063399B">
        <w:t xml:space="preserve">In performing its duties, the </w:t>
      </w:r>
      <w:r w:rsidR="00EA75EB">
        <w:t>DPA</w:t>
      </w:r>
      <w:r w:rsidRPr="0063399B">
        <w:t xml:space="preserve"> is guided by the Constitution of the Federal Republic of Somalia (FGS)</w:t>
      </w:r>
      <w:r w:rsidR="00E545CE">
        <w:t>, the DPL,</w:t>
      </w:r>
      <w:r w:rsidRPr="0063399B">
        <w:t xml:space="preserve"> and other relevant laws, such as the National Communications Law 20171, which lays the basis for a competitive and enabling legal and regulatory environment for ICT services in Somalia and the National ICT Policy 2019-20232. </w:t>
      </w:r>
      <w:r>
        <w:t xml:space="preserve">The </w:t>
      </w:r>
      <w:r w:rsidR="00E545CE">
        <w:t>DPL</w:t>
      </w:r>
      <w:r>
        <w:t xml:space="preserve"> fills a gap in FGS’s foundational legal frameworks considered critical for developing a vibrant local digital economy and supporting integration in regional and global digital markets. </w:t>
      </w:r>
    </w:p>
    <w:p w14:paraId="226A8366" w14:textId="77777777" w:rsidR="00707866" w:rsidRDefault="00707866" w:rsidP="002F64FF">
      <w:pPr>
        <w:jc w:val="both"/>
      </w:pPr>
    </w:p>
    <w:p w14:paraId="2B5EEBA1" w14:textId="447D22D5" w:rsidR="001730AB" w:rsidRDefault="0063399B" w:rsidP="002F64FF">
      <w:pPr>
        <w:jc w:val="both"/>
      </w:pPr>
      <w:r>
        <w:t xml:space="preserve">The DPA is a beneficiary of a World Bank-financed investment operation, the Somalia Capacity Advancement, Livelihoods and Entrepreneurship through Digital </w:t>
      </w:r>
      <w:r w:rsidR="002F64FF" w:rsidRPr="7AFB7D68">
        <w:t xml:space="preserve">Uplift Project. </w:t>
      </w:r>
      <w:r w:rsidR="001730AB" w:rsidRPr="001730AB">
        <w:t>The Project</w:t>
      </w:r>
      <w:r w:rsidR="00630379">
        <w:t xml:space="preserve">, inter </w:t>
      </w:r>
      <w:r w:rsidR="00630379">
        <w:lastRenderedPageBreak/>
        <w:t>alia,</w:t>
      </w:r>
      <w:r w:rsidR="001730AB" w:rsidRPr="001730AB">
        <w:t xml:space="preserve"> seeks to strengthen the FGS’ capacity to provide wider access to digital services, for which ensuring that a robust enabling legal and institutional framework is in place is critical. </w:t>
      </w:r>
      <w:r w:rsidR="00484C82">
        <w:t>In this regard, t</w:t>
      </w:r>
      <w:r w:rsidR="001730AB" w:rsidRPr="001730AB">
        <w:t>he Project</w:t>
      </w:r>
      <w:r w:rsidR="00484C82">
        <w:t xml:space="preserve"> </w:t>
      </w:r>
      <w:r w:rsidR="001730AB" w:rsidRPr="001730AB">
        <w:t xml:space="preserve">seeks to </w:t>
      </w:r>
      <w:r w:rsidR="00484C82">
        <w:t>bolster</w:t>
      </w:r>
      <w:r w:rsidR="001730AB" w:rsidRPr="001730AB">
        <w:t xml:space="preserve"> the FGS’ capacity to ensure that people’s data is protected and responsibly managed by both the public and private sectors. </w:t>
      </w:r>
    </w:p>
    <w:p w14:paraId="5D97EE7D" w14:textId="77777777" w:rsidR="001730AB" w:rsidRDefault="001730AB" w:rsidP="002F64FF">
      <w:pPr>
        <w:jc w:val="both"/>
      </w:pPr>
    </w:p>
    <w:p w14:paraId="364F73E8" w14:textId="5BE081ED" w:rsidR="002263C0" w:rsidRDefault="00813E89" w:rsidP="002F64FF">
      <w:pPr>
        <w:jc w:val="both"/>
      </w:pPr>
      <w:r>
        <w:t xml:space="preserve">As part of the support provided by the Project, </w:t>
      </w:r>
      <w:r w:rsidRPr="7AFB7D68">
        <w:t>the</w:t>
      </w:r>
      <w:r w:rsidR="0063399B">
        <w:t xml:space="preserve"> </w:t>
      </w:r>
      <w:r w:rsidR="38A3C09F">
        <w:t>DPA</w:t>
      </w:r>
      <w:r w:rsidR="0063399B">
        <w:t xml:space="preserve"> </w:t>
      </w:r>
      <w:r w:rsidR="00D066FB">
        <w:t>seeks the services of</w:t>
      </w:r>
      <w:r w:rsidR="0063399B">
        <w:t xml:space="preserve"> </w:t>
      </w:r>
      <w:r w:rsidR="00860442">
        <w:t>a Communications Specialist (</w:t>
      </w:r>
      <w:r w:rsidRPr="7AFB7D68">
        <w:t>individual</w:t>
      </w:r>
      <w:r w:rsidR="00860442">
        <w:t xml:space="preserve"> consultant)</w:t>
      </w:r>
      <w:r w:rsidRPr="7AFB7D68">
        <w:t xml:space="preserve"> </w:t>
      </w:r>
      <w:r w:rsidR="0063399B">
        <w:t>to hel</w:t>
      </w:r>
      <w:r w:rsidRPr="7AFB7D68">
        <w:t>p streamline and promote communications activities and enhance stakeholder engagement.</w:t>
      </w:r>
      <w:r w:rsidR="00E86FA4" w:rsidRPr="7AFB7D68">
        <w:t xml:space="preserve"> </w:t>
      </w:r>
    </w:p>
    <w:p w14:paraId="0BCAD1F0" w14:textId="16359636" w:rsidR="7AFB7D68" w:rsidRDefault="7AFB7D68" w:rsidP="7AFB7D68">
      <w:pPr>
        <w:jc w:val="both"/>
      </w:pPr>
    </w:p>
    <w:p w14:paraId="31B5A2F8" w14:textId="47EBA616" w:rsidR="002263C0" w:rsidRPr="00752D1E" w:rsidRDefault="002263C0" w:rsidP="002F64FF">
      <w:pPr>
        <w:pStyle w:val="ListParagraph"/>
        <w:numPr>
          <w:ilvl w:val="0"/>
          <w:numId w:val="1"/>
        </w:numPr>
        <w:jc w:val="both"/>
        <w:rPr>
          <w:b/>
          <w:bCs/>
        </w:rPr>
      </w:pPr>
      <w:r w:rsidRPr="00752D1E">
        <w:rPr>
          <w:b/>
          <w:bCs/>
        </w:rPr>
        <w:t>Objective:</w:t>
      </w:r>
    </w:p>
    <w:p w14:paraId="599E8E97" w14:textId="77777777" w:rsidR="00860442" w:rsidRDefault="00860442" w:rsidP="002F64FF">
      <w:pPr>
        <w:jc w:val="both"/>
      </w:pPr>
    </w:p>
    <w:p w14:paraId="5B5BB163" w14:textId="5D49B9A0" w:rsidR="002263C0" w:rsidRDefault="002263C0" w:rsidP="002F64FF">
      <w:pPr>
        <w:jc w:val="both"/>
      </w:pPr>
      <w:r>
        <w:t>The Communication Specialist</w:t>
      </w:r>
      <w:r w:rsidR="00860442">
        <w:t xml:space="preserve"> (“Consultant”)</w:t>
      </w:r>
      <w:r>
        <w:t xml:space="preserve"> will play a critical role in enhancing the communication and outreach efforts of </w:t>
      </w:r>
      <w:r w:rsidR="4C52F05F">
        <w:t xml:space="preserve">the </w:t>
      </w:r>
      <w:r w:rsidR="00813E89" w:rsidRPr="7AFB7D68">
        <w:t>DPA</w:t>
      </w:r>
      <w:r>
        <w:t xml:space="preserve">. The </w:t>
      </w:r>
      <w:r w:rsidR="00860442">
        <w:t xml:space="preserve">Consultant </w:t>
      </w:r>
      <w:r>
        <w:t>will be responsible for developing and</w:t>
      </w:r>
      <w:r w:rsidR="00813E89" w:rsidRPr="7AFB7D68">
        <w:t xml:space="preserve"> </w:t>
      </w:r>
      <w:r>
        <w:t xml:space="preserve">implementing a comprehensive communication strategy to promote </w:t>
      </w:r>
      <w:r w:rsidR="4ED1F1F4">
        <w:t xml:space="preserve">the </w:t>
      </w:r>
      <w:r w:rsidR="00813E89" w:rsidRPr="7AFB7D68">
        <w:t>DPA’s</w:t>
      </w:r>
      <w:r>
        <w:t xml:space="preserve"> activities, engage stakeholders, and raise awareness about the importance of </w:t>
      </w:r>
      <w:r w:rsidR="36AAF98C">
        <w:t xml:space="preserve">the </w:t>
      </w:r>
      <w:r w:rsidR="00813E89" w:rsidRPr="7AFB7D68">
        <w:t xml:space="preserve">DPA and the </w:t>
      </w:r>
      <w:r w:rsidR="370459AD">
        <w:t>DPL.</w:t>
      </w:r>
      <w:r>
        <w:t xml:space="preserve"> The </w:t>
      </w:r>
      <w:r w:rsidR="00914083">
        <w:t xml:space="preserve">Consultant </w:t>
      </w:r>
      <w:r>
        <w:t xml:space="preserve">will contribute to building </w:t>
      </w:r>
      <w:r w:rsidR="00813E89" w:rsidRPr="7AFB7D68">
        <w:t>DPA’s</w:t>
      </w:r>
      <w:r>
        <w:t xml:space="preserve"> brand, ensuring effective internal and external communication, and supporting the organization's goals and objectives. </w:t>
      </w:r>
      <w:r w:rsidR="00813E89" w:rsidRPr="7AFB7D68">
        <w:t>The</w:t>
      </w:r>
      <w:r>
        <w:t xml:space="preserve"> </w:t>
      </w:r>
      <w:r w:rsidR="00914083">
        <w:t>Consultant</w:t>
      </w:r>
      <w:r>
        <w:t xml:space="preserve"> </w:t>
      </w:r>
      <w:r w:rsidR="00813E89" w:rsidRPr="7AFB7D68">
        <w:t xml:space="preserve">will be </w:t>
      </w:r>
      <w:r>
        <w:t>based in Mogadishu, Somalia.</w:t>
      </w:r>
    </w:p>
    <w:p w14:paraId="25EC2A01" w14:textId="77777777" w:rsidR="002263C0" w:rsidRDefault="002263C0" w:rsidP="002F64FF">
      <w:pPr>
        <w:jc w:val="both"/>
      </w:pPr>
    </w:p>
    <w:p w14:paraId="67B102CC" w14:textId="211E63EC" w:rsidR="002263C0" w:rsidRPr="00752D1E" w:rsidRDefault="002263C0" w:rsidP="002F64FF">
      <w:pPr>
        <w:pStyle w:val="ListParagraph"/>
        <w:numPr>
          <w:ilvl w:val="0"/>
          <w:numId w:val="1"/>
        </w:numPr>
        <w:jc w:val="both"/>
        <w:rPr>
          <w:b/>
          <w:bCs/>
        </w:rPr>
      </w:pPr>
      <w:r w:rsidRPr="00752D1E">
        <w:rPr>
          <w:b/>
          <w:bCs/>
        </w:rPr>
        <w:t>Scope of Work:</w:t>
      </w:r>
    </w:p>
    <w:p w14:paraId="0CC5322A" w14:textId="20FDCE02" w:rsidR="002263C0" w:rsidRDefault="002263C0" w:rsidP="002F64FF">
      <w:pPr>
        <w:jc w:val="both"/>
      </w:pPr>
      <w:r>
        <w:t xml:space="preserve">Under the guidance from </w:t>
      </w:r>
      <w:r w:rsidR="00813E89" w:rsidRPr="7AFB7D68">
        <w:t>DPA’s</w:t>
      </w:r>
      <w:r>
        <w:t xml:space="preserve"> Director General, the responsibilities of the Communication Specialist positions will include but not </w:t>
      </w:r>
      <w:r w:rsidR="1DA9053E">
        <w:t xml:space="preserve">be </w:t>
      </w:r>
      <w:r>
        <w:t>limited to the following:</w:t>
      </w:r>
    </w:p>
    <w:p w14:paraId="5A4E6868" w14:textId="77777777" w:rsidR="00752D1E" w:rsidRDefault="00752D1E" w:rsidP="002F64FF">
      <w:pPr>
        <w:jc w:val="both"/>
      </w:pPr>
    </w:p>
    <w:p w14:paraId="048368AB" w14:textId="59DEB5F7" w:rsidR="00EE6380" w:rsidRPr="00050763" w:rsidRDefault="0017307C" w:rsidP="002F64FF">
      <w:pPr>
        <w:jc w:val="both"/>
        <w:rPr>
          <w:b/>
          <w:bCs/>
        </w:rPr>
      </w:pPr>
      <w:r>
        <w:rPr>
          <w:b/>
          <w:bCs/>
        </w:rPr>
        <w:t xml:space="preserve">Strategic Planning for </w:t>
      </w:r>
      <w:r w:rsidR="003821A0" w:rsidRPr="00050763">
        <w:rPr>
          <w:b/>
          <w:bCs/>
        </w:rPr>
        <w:t xml:space="preserve">DPA Communications: </w:t>
      </w:r>
    </w:p>
    <w:p w14:paraId="608CE265" w14:textId="6C07F47C" w:rsidR="002263C0" w:rsidRDefault="002263C0" w:rsidP="00BA6D93">
      <w:pPr>
        <w:pStyle w:val="ListParagraph"/>
        <w:numPr>
          <w:ilvl w:val="1"/>
          <w:numId w:val="2"/>
        </w:numPr>
        <w:ind w:left="709"/>
        <w:jc w:val="both"/>
      </w:pPr>
      <w:r>
        <w:t>Develop a strategic communication plan</w:t>
      </w:r>
      <w:r w:rsidR="00BA6D93">
        <w:t xml:space="preserve"> </w:t>
      </w:r>
      <w:r>
        <w:t>aligned with</w:t>
      </w:r>
      <w:r w:rsidR="6955F142">
        <w:t xml:space="preserve"> the</w:t>
      </w:r>
      <w:r>
        <w:t xml:space="preserve"> </w:t>
      </w:r>
      <w:r w:rsidR="00813E89" w:rsidRPr="7AFB7D68">
        <w:t xml:space="preserve">DPA’s </w:t>
      </w:r>
      <w:r>
        <w:t>objectives and priorities as well as best practices.</w:t>
      </w:r>
      <w:r w:rsidR="00BA6D93">
        <w:t xml:space="preserve"> The communication </w:t>
      </w:r>
      <w:r w:rsidR="00BB00D5">
        <w:t>plan</w:t>
      </w:r>
      <w:r w:rsidR="00BA6D93">
        <w:t xml:space="preserve"> should follow SMART criteria (specific, measurable, attainable, relevant, and timely) and clearly outline the objectives, key messages, audience, stakeholders, channels, M&amp;E, and requisite resources including a budget.</w:t>
      </w:r>
      <w:r w:rsidR="006A2EAD">
        <w:t xml:space="preserve"> The strategic communication plan should also include:</w:t>
      </w:r>
    </w:p>
    <w:p w14:paraId="386FE747" w14:textId="2FBDCCC7" w:rsidR="006A2EAD" w:rsidRDefault="006A2EAD" w:rsidP="00050763">
      <w:pPr>
        <w:pStyle w:val="ListParagraph"/>
        <w:numPr>
          <w:ilvl w:val="2"/>
          <w:numId w:val="2"/>
        </w:numPr>
        <w:ind w:left="1260"/>
        <w:jc w:val="both"/>
      </w:pPr>
      <w:r>
        <w:t>A s</w:t>
      </w:r>
      <w:r w:rsidR="0017307C">
        <w:t>takeholder engagement plan, with clear mapping and outreach approaches, that fosters</w:t>
      </w:r>
      <w:r>
        <w:t xml:space="preserve"> </w:t>
      </w:r>
      <w:r w:rsidR="0017307C">
        <w:t>effective communication and collaboration among key stakeholder</w:t>
      </w:r>
      <w:r>
        <w:t xml:space="preserve">s; and </w:t>
      </w:r>
    </w:p>
    <w:p w14:paraId="653B38AF" w14:textId="0300F86E" w:rsidR="003821A0" w:rsidRDefault="006A2EAD" w:rsidP="00050763">
      <w:pPr>
        <w:pStyle w:val="ListParagraph"/>
        <w:numPr>
          <w:ilvl w:val="2"/>
          <w:numId w:val="2"/>
        </w:numPr>
        <w:ind w:left="1260"/>
        <w:jc w:val="both"/>
      </w:pPr>
      <w:r>
        <w:t>A s</w:t>
      </w:r>
      <w:r w:rsidR="003821A0">
        <w:t>ocial media engagement plan, to strengthen the organization's visibility</w:t>
      </w:r>
      <w:r>
        <w:t xml:space="preserve"> online</w:t>
      </w:r>
      <w:r w:rsidR="003821A0">
        <w:t>.</w:t>
      </w:r>
    </w:p>
    <w:p w14:paraId="27B198C0" w14:textId="77777777" w:rsidR="003821A0" w:rsidRDefault="003821A0" w:rsidP="00577559">
      <w:pPr>
        <w:jc w:val="both"/>
      </w:pPr>
    </w:p>
    <w:p w14:paraId="29787172" w14:textId="49618394" w:rsidR="00577559" w:rsidRPr="00050763" w:rsidRDefault="00B83568" w:rsidP="00050763">
      <w:pPr>
        <w:jc w:val="both"/>
        <w:rPr>
          <w:b/>
          <w:bCs/>
        </w:rPr>
      </w:pPr>
      <w:r>
        <w:rPr>
          <w:b/>
          <w:bCs/>
        </w:rPr>
        <w:t>D</w:t>
      </w:r>
      <w:r w:rsidR="000F2BEE" w:rsidRPr="00050763">
        <w:rPr>
          <w:b/>
          <w:bCs/>
        </w:rPr>
        <w:t>evelop</w:t>
      </w:r>
      <w:r w:rsidR="00597AF0">
        <w:rPr>
          <w:b/>
          <w:bCs/>
        </w:rPr>
        <w:t xml:space="preserve">ing </w:t>
      </w:r>
      <w:r w:rsidR="000F2BEE" w:rsidRPr="00050763">
        <w:rPr>
          <w:b/>
          <w:bCs/>
        </w:rPr>
        <w:t>communication materials and campaigns</w:t>
      </w:r>
      <w:r w:rsidR="000F2BEE">
        <w:rPr>
          <w:b/>
          <w:bCs/>
        </w:rPr>
        <w:t xml:space="preserve"> for </w:t>
      </w:r>
      <w:r>
        <w:rPr>
          <w:b/>
          <w:bCs/>
        </w:rPr>
        <w:t>the</w:t>
      </w:r>
      <w:r w:rsidR="000F2BEE">
        <w:rPr>
          <w:b/>
          <w:bCs/>
        </w:rPr>
        <w:t xml:space="preserve"> DPA</w:t>
      </w:r>
      <w:r w:rsidR="000F2BEE" w:rsidRPr="00050763">
        <w:rPr>
          <w:b/>
          <w:bCs/>
        </w:rPr>
        <w:t xml:space="preserve">: </w:t>
      </w:r>
    </w:p>
    <w:p w14:paraId="3E740B9F" w14:textId="7F4DC3AB" w:rsidR="000F2BEE" w:rsidRDefault="000031A6" w:rsidP="000031A6">
      <w:pPr>
        <w:pStyle w:val="ListParagraph"/>
        <w:numPr>
          <w:ilvl w:val="1"/>
          <w:numId w:val="2"/>
        </w:numPr>
        <w:ind w:left="709"/>
        <w:jc w:val="both"/>
      </w:pPr>
      <w:r>
        <w:t>Conceptualize</w:t>
      </w:r>
      <w:r w:rsidR="002263C0">
        <w:t xml:space="preserve"> and manage communication campaigns to promote the importance and value of the </w:t>
      </w:r>
      <w:r w:rsidR="1E19DD9E" w:rsidRPr="7AFB7D68">
        <w:t>DPL</w:t>
      </w:r>
      <w:r w:rsidR="002263C0">
        <w:t xml:space="preserve"> and </w:t>
      </w:r>
      <w:r w:rsidR="00813E89" w:rsidRPr="7AFB7D68">
        <w:t>DPA’s core</w:t>
      </w:r>
      <w:r w:rsidR="002263C0">
        <w:t xml:space="preserve"> services. </w:t>
      </w:r>
    </w:p>
    <w:p w14:paraId="5D9B9D24" w14:textId="77777777" w:rsidR="000031A6" w:rsidRPr="000031A6" w:rsidRDefault="00BA6D93" w:rsidP="00BA6D93">
      <w:pPr>
        <w:pStyle w:val="ListParagraph"/>
        <w:numPr>
          <w:ilvl w:val="1"/>
          <w:numId w:val="2"/>
        </w:numPr>
        <w:ind w:left="709"/>
        <w:jc w:val="both"/>
      </w:pPr>
      <w:r>
        <w:t>Outline clear messaging aligned with the DPA’s objectives that will underpin all communication engagements and assets</w:t>
      </w:r>
      <w:r w:rsidR="000031A6">
        <w:t>.</w:t>
      </w:r>
    </w:p>
    <w:p w14:paraId="0FB2AFF5" w14:textId="45DA1675" w:rsidR="00BA6D93" w:rsidRDefault="000031A6" w:rsidP="00BA6D93">
      <w:pPr>
        <w:pStyle w:val="ListParagraph"/>
        <w:numPr>
          <w:ilvl w:val="1"/>
          <w:numId w:val="2"/>
        </w:numPr>
        <w:ind w:left="709"/>
        <w:jc w:val="both"/>
      </w:pPr>
      <w:r>
        <w:t>E</w:t>
      </w:r>
      <w:r w:rsidR="00BA6D93">
        <w:t xml:space="preserve">nhance the narrative development and positioning through key messages and coordination of media events, press conferences, and other public outreach activities to promote the </w:t>
      </w:r>
      <w:r w:rsidR="00BA6D93" w:rsidRPr="7AFB7D68">
        <w:t>DPL</w:t>
      </w:r>
      <w:r w:rsidR="00BA6D93">
        <w:t>.</w:t>
      </w:r>
    </w:p>
    <w:p w14:paraId="3CE66032" w14:textId="3C664001" w:rsidR="006A2EAD" w:rsidRDefault="002263C0" w:rsidP="006A2EAD">
      <w:pPr>
        <w:pStyle w:val="ListParagraph"/>
        <w:numPr>
          <w:ilvl w:val="1"/>
          <w:numId w:val="2"/>
        </w:numPr>
        <w:ind w:left="709"/>
        <w:jc w:val="both"/>
      </w:pPr>
      <w:r>
        <w:t xml:space="preserve">Develop and disseminate </w:t>
      </w:r>
      <w:r w:rsidR="000031A6">
        <w:t xml:space="preserve">high-quality </w:t>
      </w:r>
      <w:r>
        <w:t>communication materials</w:t>
      </w:r>
      <w:r w:rsidR="000031A6">
        <w:t xml:space="preserve"> and content</w:t>
      </w:r>
      <w:r>
        <w:t>, including fact sheets, brochures,</w:t>
      </w:r>
      <w:r w:rsidR="000031A6">
        <w:t xml:space="preserve"> posters, slide shows,</w:t>
      </w:r>
      <w:r>
        <w:t xml:space="preserve"> and social media content</w:t>
      </w:r>
      <w:r w:rsidR="000031A6">
        <w:t xml:space="preserve"> </w:t>
      </w:r>
      <w:r>
        <w:t xml:space="preserve">to increase awareness and understanding of the </w:t>
      </w:r>
      <w:r w:rsidR="00F3650F">
        <w:t>DPA</w:t>
      </w:r>
      <w:r>
        <w:t xml:space="preserve"> </w:t>
      </w:r>
      <w:r w:rsidR="00F3650F">
        <w:t xml:space="preserve">Act </w:t>
      </w:r>
      <w:r>
        <w:t>and its benefits to the public.</w:t>
      </w:r>
    </w:p>
    <w:p w14:paraId="489F8DC3" w14:textId="787B4BE7" w:rsidR="006A2EAD" w:rsidRDefault="006A2EAD" w:rsidP="006A2EAD">
      <w:pPr>
        <w:pStyle w:val="ListParagraph"/>
        <w:numPr>
          <w:ilvl w:val="1"/>
          <w:numId w:val="2"/>
        </w:numPr>
        <w:ind w:left="709"/>
        <w:jc w:val="both"/>
      </w:pPr>
      <w:r>
        <w:lastRenderedPageBreak/>
        <w:t xml:space="preserve">Develop content for and update the </w:t>
      </w:r>
      <w:r w:rsidRPr="006A2EAD">
        <w:t>DPA</w:t>
      </w:r>
      <w:r>
        <w:t>'s website and social media platforms.</w:t>
      </w:r>
    </w:p>
    <w:p w14:paraId="6FADFB4B" w14:textId="47976757" w:rsidR="002263C0" w:rsidRPr="000031A6" w:rsidRDefault="002263C0" w:rsidP="00E971D7">
      <w:pPr>
        <w:pStyle w:val="ListParagraph"/>
        <w:numPr>
          <w:ilvl w:val="1"/>
          <w:numId w:val="2"/>
        </w:numPr>
        <w:ind w:left="709"/>
        <w:jc w:val="both"/>
      </w:pPr>
      <w:r>
        <w:t xml:space="preserve">In collaboration with </w:t>
      </w:r>
      <w:r w:rsidR="00065309">
        <w:t>DPA</w:t>
      </w:r>
      <w:r>
        <w:t xml:space="preserve"> leadership, </w:t>
      </w:r>
      <w:r w:rsidR="00813E89">
        <w:t>l</w:t>
      </w:r>
      <w:r>
        <w:t xml:space="preserve">ead in the drafting and editing of opinion pieces, statements, articles, </w:t>
      </w:r>
      <w:r w:rsidR="000031A6">
        <w:t xml:space="preserve">press </w:t>
      </w:r>
      <w:r>
        <w:t>releases</w:t>
      </w:r>
      <w:r w:rsidR="000031A6">
        <w:t xml:space="preserve">, </w:t>
      </w:r>
      <w:r>
        <w:t>advisories,</w:t>
      </w:r>
      <w:r w:rsidR="000031A6">
        <w:t xml:space="preserve"> and talking points. </w:t>
      </w:r>
    </w:p>
    <w:p w14:paraId="5C0B3E95" w14:textId="77777777" w:rsidR="000031A6" w:rsidRDefault="000031A6" w:rsidP="000031A6">
      <w:pPr>
        <w:jc w:val="both"/>
      </w:pPr>
    </w:p>
    <w:p w14:paraId="5F506D41" w14:textId="5937A95F" w:rsidR="000031A6" w:rsidRPr="00050763" w:rsidRDefault="00B83568" w:rsidP="00050763">
      <w:pPr>
        <w:jc w:val="both"/>
        <w:rPr>
          <w:b/>
          <w:bCs/>
        </w:rPr>
      </w:pPr>
      <w:r>
        <w:rPr>
          <w:b/>
          <w:bCs/>
        </w:rPr>
        <w:t xml:space="preserve">Internal and external </w:t>
      </w:r>
      <w:r w:rsidR="00FC60C7" w:rsidRPr="00050763">
        <w:rPr>
          <w:b/>
          <w:bCs/>
        </w:rPr>
        <w:t>stakeholder engagement</w:t>
      </w:r>
      <w:r>
        <w:rPr>
          <w:b/>
          <w:bCs/>
        </w:rPr>
        <w:t>:</w:t>
      </w:r>
    </w:p>
    <w:p w14:paraId="32A7B72C" w14:textId="4E9F88EF" w:rsidR="002263C0" w:rsidRDefault="002263C0" w:rsidP="00E971D7">
      <w:pPr>
        <w:pStyle w:val="ListParagraph"/>
        <w:numPr>
          <w:ilvl w:val="1"/>
          <w:numId w:val="2"/>
        </w:numPr>
        <w:ind w:left="709"/>
        <w:jc w:val="both"/>
      </w:pPr>
      <w:r>
        <w:t>Coordinate with internal stakeholders to gather information, identify communication needs, and ensure consistent messaging across all channels.</w:t>
      </w:r>
    </w:p>
    <w:p w14:paraId="672AF237" w14:textId="5B299FCC" w:rsidR="002263C0" w:rsidRDefault="002263C0" w:rsidP="00E971D7">
      <w:pPr>
        <w:pStyle w:val="ListParagraph"/>
        <w:numPr>
          <w:ilvl w:val="1"/>
          <w:numId w:val="2"/>
        </w:numPr>
        <w:ind w:left="709"/>
        <w:jc w:val="both"/>
      </w:pPr>
      <w:r>
        <w:t>Establish and maintain relationships with media outlets, influencers, and key stakeholders to promote positive media coverage and partnerships.</w:t>
      </w:r>
    </w:p>
    <w:p w14:paraId="5B9B0DAB" w14:textId="1A47D6C4" w:rsidR="002263C0" w:rsidRDefault="002263C0" w:rsidP="00E971D7">
      <w:pPr>
        <w:pStyle w:val="ListParagraph"/>
        <w:numPr>
          <w:ilvl w:val="1"/>
          <w:numId w:val="2"/>
        </w:numPr>
        <w:ind w:left="709"/>
        <w:jc w:val="both"/>
      </w:pPr>
      <w:r>
        <w:t>Organize and support the logistics of media events, press conferences, and stakeholder engagement sessions.</w:t>
      </w:r>
    </w:p>
    <w:p w14:paraId="66684265" w14:textId="54EE4804" w:rsidR="002263C0" w:rsidRDefault="002263C0" w:rsidP="00E971D7">
      <w:pPr>
        <w:pStyle w:val="ListParagraph"/>
        <w:numPr>
          <w:ilvl w:val="1"/>
          <w:numId w:val="2"/>
        </w:numPr>
        <w:ind w:left="709"/>
        <w:jc w:val="both"/>
      </w:pPr>
      <w:r>
        <w:t>Provide guidance and support to staff members on communication-related matters and ensure adherence to branding guidelines.</w:t>
      </w:r>
    </w:p>
    <w:p w14:paraId="6E3FC006" w14:textId="5C03DF3F" w:rsidR="51773732" w:rsidRPr="00050763" w:rsidRDefault="51773732">
      <w:pPr>
        <w:pStyle w:val="ListParagraph"/>
        <w:numPr>
          <w:ilvl w:val="1"/>
          <w:numId w:val="2"/>
        </w:numPr>
        <w:spacing w:line="259" w:lineRule="auto"/>
        <w:ind w:left="709"/>
        <w:jc w:val="both"/>
      </w:pPr>
      <w:r w:rsidRPr="00050763">
        <w:rPr>
          <w:lang w:val="en-CA"/>
        </w:rPr>
        <w:t>Liaise and work with other consultants including technical, legal, communications and project management consultants.</w:t>
      </w:r>
    </w:p>
    <w:p w14:paraId="5D673777" w14:textId="77777777" w:rsidR="00B83568" w:rsidRPr="00050763" w:rsidRDefault="00B83568" w:rsidP="00050763">
      <w:pPr>
        <w:pStyle w:val="ListParagraph"/>
        <w:spacing w:line="259" w:lineRule="auto"/>
        <w:jc w:val="both"/>
      </w:pPr>
    </w:p>
    <w:p w14:paraId="420288CF" w14:textId="1D2B75B4" w:rsidR="00B83568" w:rsidRPr="00050763" w:rsidRDefault="00B83568" w:rsidP="00050763">
      <w:pPr>
        <w:jc w:val="both"/>
        <w:rPr>
          <w:b/>
          <w:bCs/>
        </w:rPr>
      </w:pPr>
      <w:r w:rsidRPr="00050763">
        <w:rPr>
          <w:b/>
          <w:bCs/>
        </w:rPr>
        <w:t>Mon</w:t>
      </w:r>
      <w:r>
        <w:rPr>
          <w:b/>
          <w:bCs/>
        </w:rPr>
        <w:t>itor</w:t>
      </w:r>
      <w:r w:rsidR="00024FC3">
        <w:rPr>
          <w:b/>
          <w:bCs/>
        </w:rPr>
        <w:t>ing</w:t>
      </w:r>
      <w:r w:rsidRPr="00050763">
        <w:rPr>
          <w:b/>
          <w:bCs/>
        </w:rPr>
        <w:t xml:space="preserve"> trends and </w:t>
      </w:r>
      <w:r>
        <w:rPr>
          <w:b/>
          <w:bCs/>
        </w:rPr>
        <w:t>impact:</w:t>
      </w:r>
    </w:p>
    <w:p w14:paraId="76474C6E" w14:textId="176C65D1" w:rsidR="00B83568" w:rsidRDefault="00B83568" w:rsidP="00B83568">
      <w:pPr>
        <w:pStyle w:val="ListParagraph"/>
        <w:numPr>
          <w:ilvl w:val="1"/>
          <w:numId w:val="2"/>
        </w:numPr>
        <w:ind w:left="709"/>
        <w:jc w:val="both"/>
      </w:pPr>
      <w:r>
        <w:t>Monitor media trends and industry developments to identify opportunities for proactive communication and thought leadership.</w:t>
      </w:r>
    </w:p>
    <w:p w14:paraId="48C7FE66" w14:textId="6DCBE44E" w:rsidR="002263C0" w:rsidRDefault="002263C0" w:rsidP="00E971D7">
      <w:pPr>
        <w:pStyle w:val="ListParagraph"/>
        <w:numPr>
          <w:ilvl w:val="1"/>
          <w:numId w:val="2"/>
        </w:numPr>
        <w:ind w:left="709"/>
        <w:jc w:val="both"/>
      </w:pPr>
      <w:r>
        <w:t>Evaluate the effectiveness of communication initiatives through analytics and feedback mechanisms to guide continuous improvement.</w:t>
      </w:r>
    </w:p>
    <w:p w14:paraId="6C702833" w14:textId="77777777" w:rsidR="002263C0" w:rsidRDefault="002263C0" w:rsidP="002F64FF">
      <w:pPr>
        <w:jc w:val="both"/>
      </w:pPr>
    </w:p>
    <w:p w14:paraId="3B776380" w14:textId="1A5E17FB" w:rsidR="002263C0" w:rsidRPr="00752D1E" w:rsidRDefault="002263C0" w:rsidP="002F64FF">
      <w:pPr>
        <w:pStyle w:val="ListParagraph"/>
        <w:numPr>
          <w:ilvl w:val="0"/>
          <w:numId w:val="1"/>
        </w:numPr>
        <w:jc w:val="both"/>
        <w:rPr>
          <w:b/>
          <w:bCs/>
        </w:rPr>
      </w:pPr>
      <w:r w:rsidRPr="00752D1E">
        <w:rPr>
          <w:b/>
          <w:bCs/>
        </w:rPr>
        <w:t>Qualifications and Experience</w:t>
      </w:r>
    </w:p>
    <w:p w14:paraId="5BE2A93E" w14:textId="77777777" w:rsidR="000B385B" w:rsidRDefault="000B385B" w:rsidP="002F64FF">
      <w:pPr>
        <w:jc w:val="both"/>
      </w:pPr>
    </w:p>
    <w:p w14:paraId="6E30F42C" w14:textId="15CDECF4" w:rsidR="002263C0" w:rsidRDefault="002263C0" w:rsidP="002F64FF">
      <w:pPr>
        <w:jc w:val="both"/>
      </w:pPr>
      <w:r>
        <w:t>The candidate should have the following desired qualifications</w:t>
      </w:r>
      <w:r w:rsidR="000B385B">
        <w:t xml:space="preserve"> and experience</w:t>
      </w:r>
      <w:r>
        <w:t>:</w:t>
      </w:r>
    </w:p>
    <w:p w14:paraId="396E8D28" w14:textId="77777777" w:rsidR="000B385B" w:rsidRDefault="000B385B" w:rsidP="002F64FF">
      <w:pPr>
        <w:jc w:val="both"/>
      </w:pPr>
    </w:p>
    <w:p w14:paraId="25B09CE9" w14:textId="55F33956" w:rsidR="00597AF0" w:rsidRPr="00597AF0" w:rsidRDefault="00737A8B" w:rsidP="00F54C22">
      <w:pPr>
        <w:pStyle w:val="ListParagraph"/>
        <w:numPr>
          <w:ilvl w:val="1"/>
          <w:numId w:val="2"/>
        </w:numPr>
        <w:ind w:left="709"/>
        <w:jc w:val="both"/>
      </w:pPr>
      <w:r>
        <w:t>Bachelor’s</w:t>
      </w:r>
      <w:r w:rsidR="002263C0">
        <w:t xml:space="preserve"> degree in communications, journalism, international relations, public relations, or </w:t>
      </w:r>
      <w:r w:rsidR="004E40F3">
        <w:t>another</w:t>
      </w:r>
      <w:r w:rsidR="002263C0">
        <w:t xml:space="preserve"> related field</w:t>
      </w:r>
      <w:r w:rsidR="001A5F87">
        <w:t>.</w:t>
      </w:r>
    </w:p>
    <w:p w14:paraId="6714318B" w14:textId="05FD3A56" w:rsidR="002263C0" w:rsidRDefault="00064BB6" w:rsidP="00F54C22">
      <w:pPr>
        <w:pStyle w:val="ListParagraph"/>
        <w:numPr>
          <w:ilvl w:val="1"/>
          <w:numId w:val="2"/>
        </w:numPr>
        <w:ind w:left="709"/>
        <w:jc w:val="both"/>
      </w:pPr>
      <w:r>
        <w:t xml:space="preserve">At least </w:t>
      </w:r>
      <w:r w:rsidR="001A5F87">
        <w:t>5 years of</w:t>
      </w:r>
      <w:r w:rsidR="00F54C22">
        <w:t xml:space="preserve"> demonstrated experience in public relations and communications. </w:t>
      </w:r>
    </w:p>
    <w:p w14:paraId="0CBDA18D" w14:textId="26F23BF1" w:rsidR="002263C0" w:rsidRDefault="00293725" w:rsidP="00E971D7">
      <w:pPr>
        <w:pStyle w:val="ListParagraph"/>
        <w:numPr>
          <w:ilvl w:val="1"/>
          <w:numId w:val="2"/>
        </w:numPr>
        <w:ind w:left="709"/>
        <w:jc w:val="both"/>
      </w:pPr>
      <w:r>
        <w:t>Proven e</w:t>
      </w:r>
      <w:r w:rsidR="002263C0">
        <w:t>xperience working in developing and implementing communication strategies and policies, preferably in the public sector or with international development organizations (e.g., government agencies, civil society organizations, and development partners.)</w:t>
      </w:r>
    </w:p>
    <w:p w14:paraId="61EB61F5" w14:textId="0D5F648B" w:rsidR="002263C0" w:rsidRDefault="00293725" w:rsidP="00E971D7">
      <w:pPr>
        <w:pStyle w:val="ListParagraph"/>
        <w:numPr>
          <w:ilvl w:val="1"/>
          <w:numId w:val="2"/>
        </w:numPr>
        <w:ind w:left="709"/>
        <w:jc w:val="both"/>
      </w:pPr>
      <w:r>
        <w:t>E</w:t>
      </w:r>
      <w:r w:rsidR="002263C0">
        <w:t>xperience in media relations and establishing relationships with key media contacts in Somalia.</w:t>
      </w:r>
    </w:p>
    <w:p w14:paraId="1E19D5A3" w14:textId="0D3AD955" w:rsidR="002263C0" w:rsidRDefault="002263C0" w:rsidP="00E971D7">
      <w:pPr>
        <w:pStyle w:val="ListParagraph"/>
        <w:numPr>
          <w:ilvl w:val="1"/>
          <w:numId w:val="2"/>
        </w:numPr>
        <w:ind w:left="709"/>
        <w:jc w:val="both"/>
      </w:pPr>
      <w:r>
        <w:t>Understanding of branding and messaging principles</w:t>
      </w:r>
      <w:r w:rsidR="00293725">
        <w:t>.</w:t>
      </w:r>
    </w:p>
    <w:p w14:paraId="358795E8" w14:textId="02635733" w:rsidR="002263C0" w:rsidRDefault="001A5F87" w:rsidP="00E971D7">
      <w:pPr>
        <w:pStyle w:val="ListParagraph"/>
        <w:numPr>
          <w:ilvl w:val="1"/>
          <w:numId w:val="2"/>
        </w:numPr>
        <w:ind w:left="709"/>
        <w:jc w:val="both"/>
      </w:pPr>
      <w:r>
        <w:t>Familiarity with</w:t>
      </w:r>
      <w:r w:rsidR="002263C0">
        <w:t xml:space="preserve"> methodologies, tools, and techniques related</w:t>
      </w:r>
      <w:r w:rsidR="00813E89">
        <w:t xml:space="preserve"> </w:t>
      </w:r>
      <w:r w:rsidR="002263C0">
        <w:t>to measuring the effectiveness of communications and stakeholder engagement</w:t>
      </w:r>
      <w:r w:rsidR="00813E89">
        <w:t xml:space="preserve"> </w:t>
      </w:r>
      <w:r w:rsidR="002263C0">
        <w:t>initiatives</w:t>
      </w:r>
      <w:r w:rsidR="002F64FF">
        <w:t>.</w:t>
      </w:r>
    </w:p>
    <w:p w14:paraId="7A03CC13" w14:textId="37BE5A2E" w:rsidR="00752D1E" w:rsidRDefault="002263C0" w:rsidP="00E971D7">
      <w:pPr>
        <w:pStyle w:val="ListParagraph"/>
        <w:numPr>
          <w:ilvl w:val="1"/>
          <w:numId w:val="2"/>
        </w:numPr>
        <w:ind w:left="709"/>
        <w:jc w:val="both"/>
      </w:pPr>
      <w:r>
        <w:t>Fluency in English and Somali languages (both written and spoken).</w:t>
      </w:r>
    </w:p>
    <w:p w14:paraId="32E389DE" w14:textId="77777777" w:rsidR="00752D1E" w:rsidRDefault="00752D1E" w:rsidP="002F64FF">
      <w:pPr>
        <w:jc w:val="both"/>
      </w:pPr>
    </w:p>
    <w:p w14:paraId="71BB6DC5" w14:textId="77777777" w:rsidR="00737A8B" w:rsidRDefault="00737A8B" w:rsidP="002F64FF">
      <w:pPr>
        <w:jc w:val="both"/>
      </w:pPr>
    </w:p>
    <w:p w14:paraId="441F69CD" w14:textId="77777777" w:rsidR="00737A8B" w:rsidRDefault="00737A8B" w:rsidP="002F64FF">
      <w:pPr>
        <w:jc w:val="both"/>
      </w:pPr>
    </w:p>
    <w:p w14:paraId="767C6195" w14:textId="77777777" w:rsidR="00737A8B" w:rsidRDefault="00737A8B" w:rsidP="002F64FF">
      <w:pPr>
        <w:jc w:val="both"/>
      </w:pPr>
    </w:p>
    <w:p w14:paraId="6B313758" w14:textId="1705FBAE" w:rsidR="00B304AB" w:rsidRPr="00752D1E" w:rsidRDefault="002263C0" w:rsidP="002F64FF">
      <w:pPr>
        <w:pStyle w:val="ListParagraph"/>
        <w:numPr>
          <w:ilvl w:val="0"/>
          <w:numId w:val="1"/>
        </w:numPr>
        <w:jc w:val="both"/>
        <w:rPr>
          <w:b/>
          <w:bCs/>
        </w:rPr>
      </w:pPr>
      <w:r w:rsidRPr="00752D1E">
        <w:rPr>
          <w:b/>
          <w:bCs/>
        </w:rPr>
        <w:lastRenderedPageBreak/>
        <w:t>Deliverables:</w:t>
      </w:r>
    </w:p>
    <w:p w14:paraId="5E39A3B7" w14:textId="77777777" w:rsidR="00B304AB" w:rsidRDefault="00B304AB" w:rsidP="00B304AB">
      <w:pPr>
        <w:jc w:val="both"/>
      </w:pPr>
    </w:p>
    <w:p w14:paraId="512B591A" w14:textId="0DEB3638" w:rsidR="00B304AB" w:rsidRPr="00B304AB" w:rsidRDefault="00BB00D5" w:rsidP="00050763">
      <w:pPr>
        <w:pStyle w:val="ListParagraph"/>
        <w:numPr>
          <w:ilvl w:val="0"/>
          <w:numId w:val="3"/>
        </w:numPr>
        <w:jc w:val="both"/>
      </w:pPr>
      <w:r w:rsidRPr="00050763">
        <w:t xml:space="preserve">Strategic </w:t>
      </w:r>
      <w:r w:rsidRPr="00B304AB">
        <w:t>c</w:t>
      </w:r>
      <w:r w:rsidR="002F64FF" w:rsidRPr="00B304AB">
        <w:t>ommunication</w:t>
      </w:r>
      <w:r w:rsidR="002F64FF">
        <w:t xml:space="preserve"> </w:t>
      </w:r>
      <w:r w:rsidRPr="00B304AB">
        <w:t>plan</w:t>
      </w:r>
      <w:r>
        <w:t xml:space="preserve"> </w:t>
      </w:r>
      <w:r w:rsidR="002F64FF">
        <w:t>with implementation framework</w:t>
      </w:r>
      <w:r w:rsidR="001A2561">
        <w:t xml:space="preserve">, </w:t>
      </w:r>
      <w:r w:rsidR="002C3FA0">
        <w:t>stakeholder engagement plan, and social media engagement plan</w:t>
      </w:r>
      <w:r w:rsidR="002F64FF" w:rsidRPr="00B304AB">
        <w:t>.</w:t>
      </w:r>
    </w:p>
    <w:p w14:paraId="48EC95DD" w14:textId="30E2B2BE" w:rsidR="00BC3E7E" w:rsidRDefault="002F64FF" w:rsidP="00050763">
      <w:pPr>
        <w:pStyle w:val="ListParagraph"/>
        <w:numPr>
          <w:ilvl w:val="0"/>
          <w:numId w:val="3"/>
        </w:numPr>
        <w:jc w:val="both"/>
      </w:pPr>
      <w:r w:rsidRPr="00B304AB">
        <w:rPr>
          <w:rFonts w:ascii="Segoe UI Symbol" w:hAnsi="Segoe UI Symbol" w:cs="Segoe UI Symbol"/>
        </w:rPr>
        <w:t>⁠</w:t>
      </w:r>
      <w:r w:rsidR="00BB00D5" w:rsidRPr="00B304AB">
        <w:t>C</w:t>
      </w:r>
      <w:r>
        <w:t>ommunication materials</w:t>
      </w:r>
      <w:r w:rsidR="00BC3E7E">
        <w:t>,</w:t>
      </w:r>
      <w:r>
        <w:t xml:space="preserve"> e.g., factsheets, brochures, presentations abou</w:t>
      </w:r>
      <w:r w:rsidR="00B304AB">
        <w:t xml:space="preserve">t </w:t>
      </w:r>
      <w:r w:rsidRPr="00B304AB">
        <w:t>DPA</w:t>
      </w:r>
      <w:r>
        <w:t xml:space="preserve"> and for meetings, briefings, trainings and other events</w:t>
      </w:r>
    </w:p>
    <w:p w14:paraId="1117CA96" w14:textId="3442772B" w:rsidR="000B385B" w:rsidRPr="00BC3E7E" w:rsidRDefault="00BC3E7E" w:rsidP="00050763">
      <w:pPr>
        <w:pStyle w:val="ListParagraph"/>
        <w:numPr>
          <w:ilvl w:val="0"/>
          <w:numId w:val="3"/>
        </w:numPr>
        <w:jc w:val="both"/>
      </w:pPr>
      <w:r>
        <w:t>Content for the</w:t>
      </w:r>
      <w:r w:rsidR="002F64FF">
        <w:t xml:space="preserve"> </w:t>
      </w:r>
      <w:r w:rsidR="001A2561">
        <w:t xml:space="preserve">DPA </w:t>
      </w:r>
      <w:r w:rsidR="002F64FF">
        <w:t>website, socia</w:t>
      </w:r>
      <w:r w:rsidR="001A2561">
        <w:t>l media,</w:t>
      </w:r>
      <w:r w:rsidR="002F64FF">
        <w:t xml:space="preserve"> and media press statements </w:t>
      </w:r>
      <w:r w:rsidR="001A2561">
        <w:t xml:space="preserve">for </w:t>
      </w:r>
      <w:r w:rsidR="002F64FF">
        <w:t>the institution</w:t>
      </w:r>
      <w:r w:rsidR="002F64FF" w:rsidRPr="00BC3E7E">
        <w:t>.</w:t>
      </w:r>
    </w:p>
    <w:p w14:paraId="0277C3F3" w14:textId="46EA40F7" w:rsidR="002263C0" w:rsidRPr="000B385B" w:rsidRDefault="002F64FF" w:rsidP="00050763">
      <w:pPr>
        <w:pStyle w:val="ListParagraph"/>
        <w:numPr>
          <w:ilvl w:val="0"/>
          <w:numId w:val="3"/>
        </w:numPr>
        <w:jc w:val="both"/>
      </w:pPr>
      <w:r>
        <w:t>Coordinate all communication tasks of the institution with respect to</w:t>
      </w:r>
      <w:r w:rsidRPr="000B385B">
        <w:t xml:space="preserve"> the responsibilities identified in the </w:t>
      </w:r>
      <w:r w:rsidR="000B385B">
        <w:t xml:space="preserve">Scope of Work. </w:t>
      </w:r>
    </w:p>
    <w:p w14:paraId="642CB9BD" w14:textId="77777777" w:rsidR="002F64FF" w:rsidRDefault="002F64FF" w:rsidP="002F64FF">
      <w:pPr>
        <w:pStyle w:val="ListParagraph"/>
        <w:jc w:val="both"/>
      </w:pPr>
    </w:p>
    <w:p w14:paraId="368FBB61" w14:textId="77777777" w:rsidR="002263C0" w:rsidRDefault="002263C0" w:rsidP="002F64FF">
      <w:pPr>
        <w:jc w:val="both"/>
      </w:pPr>
    </w:p>
    <w:p w14:paraId="13B0FF7C" w14:textId="77777777" w:rsidR="009B7F31" w:rsidRDefault="009B7F31" w:rsidP="002F64FF">
      <w:pPr>
        <w:jc w:val="both"/>
      </w:pPr>
    </w:p>
    <w:p w14:paraId="7E9437E6" w14:textId="703ADE98" w:rsidR="009B7F31" w:rsidRDefault="009B7F31" w:rsidP="002F64FF">
      <w:pPr>
        <w:jc w:val="both"/>
      </w:pPr>
    </w:p>
    <w:sectPr w:rsidR="009B7F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5D562" w14:textId="77777777" w:rsidR="00973B27" w:rsidRDefault="00973B27" w:rsidP="00FE75F9">
      <w:r>
        <w:separator/>
      </w:r>
    </w:p>
  </w:endnote>
  <w:endnote w:type="continuationSeparator" w:id="0">
    <w:p w14:paraId="0FE91AD6" w14:textId="77777777" w:rsidR="00973B27" w:rsidRDefault="00973B27" w:rsidP="00FE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7CD91" w14:textId="77777777" w:rsidR="00973B27" w:rsidRDefault="00973B27" w:rsidP="00FE75F9">
      <w:r>
        <w:separator/>
      </w:r>
    </w:p>
  </w:footnote>
  <w:footnote w:type="continuationSeparator" w:id="0">
    <w:p w14:paraId="63467934" w14:textId="77777777" w:rsidR="00973B27" w:rsidRDefault="00973B27" w:rsidP="00FE7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1376D"/>
    <w:multiLevelType w:val="hybridMultilevel"/>
    <w:tmpl w:val="2CD40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67610"/>
    <w:multiLevelType w:val="hybridMultilevel"/>
    <w:tmpl w:val="2EB8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14696"/>
    <w:multiLevelType w:val="hybridMultilevel"/>
    <w:tmpl w:val="B0D44A56"/>
    <w:lvl w:ilvl="0" w:tplc="04090001">
      <w:start w:val="1"/>
      <w:numFmt w:val="bullet"/>
      <w:lvlText w:val=""/>
      <w:lvlJc w:val="left"/>
      <w:pPr>
        <w:ind w:left="720" w:hanging="360"/>
      </w:pPr>
      <w:rPr>
        <w:rFonts w:ascii="Symbol" w:hAnsi="Symbol" w:hint="default"/>
      </w:rPr>
    </w:lvl>
    <w:lvl w:ilvl="1" w:tplc="EA40186E">
      <w:start w:val="10"/>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282694">
    <w:abstractNumId w:val="0"/>
  </w:num>
  <w:num w:numId="2" w16cid:durableId="1177889376">
    <w:abstractNumId w:val="2"/>
  </w:num>
  <w:num w:numId="3" w16cid:durableId="1897860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C0"/>
    <w:rsid w:val="000031A6"/>
    <w:rsid w:val="00024FC3"/>
    <w:rsid w:val="00050763"/>
    <w:rsid w:val="00064BB6"/>
    <w:rsid w:val="00065309"/>
    <w:rsid w:val="000B16E1"/>
    <w:rsid w:val="000B385B"/>
    <w:rsid w:val="000F2BEE"/>
    <w:rsid w:val="00154BA4"/>
    <w:rsid w:val="0017307C"/>
    <w:rsid w:val="001730AB"/>
    <w:rsid w:val="00176CB1"/>
    <w:rsid w:val="001A2561"/>
    <w:rsid w:val="001A5F87"/>
    <w:rsid w:val="002263C0"/>
    <w:rsid w:val="002707D7"/>
    <w:rsid w:val="00293725"/>
    <w:rsid w:val="00294E9F"/>
    <w:rsid w:val="002C3FA0"/>
    <w:rsid w:val="002F64FF"/>
    <w:rsid w:val="003404A4"/>
    <w:rsid w:val="003821A0"/>
    <w:rsid w:val="00484C82"/>
    <w:rsid w:val="004E40F3"/>
    <w:rsid w:val="00577559"/>
    <w:rsid w:val="00597AF0"/>
    <w:rsid w:val="00630379"/>
    <w:rsid w:val="0063399B"/>
    <w:rsid w:val="00637F6A"/>
    <w:rsid w:val="006A2EAD"/>
    <w:rsid w:val="006E0DC8"/>
    <w:rsid w:val="006F499B"/>
    <w:rsid w:val="00707866"/>
    <w:rsid w:val="00737A8B"/>
    <w:rsid w:val="00752D1E"/>
    <w:rsid w:val="00800614"/>
    <w:rsid w:val="00813E89"/>
    <w:rsid w:val="00860442"/>
    <w:rsid w:val="00891B02"/>
    <w:rsid w:val="00914083"/>
    <w:rsid w:val="0093792E"/>
    <w:rsid w:val="00973B27"/>
    <w:rsid w:val="009B7F31"/>
    <w:rsid w:val="00A0423C"/>
    <w:rsid w:val="00AC37EC"/>
    <w:rsid w:val="00B304AB"/>
    <w:rsid w:val="00B83568"/>
    <w:rsid w:val="00B86487"/>
    <w:rsid w:val="00BA6D93"/>
    <w:rsid w:val="00BB00D5"/>
    <w:rsid w:val="00BC3E7E"/>
    <w:rsid w:val="00CE09B5"/>
    <w:rsid w:val="00D066FB"/>
    <w:rsid w:val="00D15833"/>
    <w:rsid w:val="00D4077E"/>
    <w:rsid w:val="00D92ADA"/>
    <w:rsid w:val="00DE61B3"/>
    <w:rsid w:val="00E33359"/>
    <w:rsid w:val="00E545CE"/>
    <w:rsid w:val="00E86FA4"/>
    <w:rsid w:val="00E971D7"/>
    <w:rsid w:val="00EA75EB"/>
    <w:rsid w:val="00EE6380"/>
    <w:rsid w:val="00F3650F"/>
    <w:rsid w:val="00F54C22"/>
    <w:rsid w:val="00FC60C7"/>
    <w:rsid w:val="00FD2576"/>
    <w:rsid w:val="00FE75F9"/>
    <w:rsid w:val="04CB15CA"/>
    <w:rsid w:val="1028BC92"/>
    <w:rsid w:val="18BB92BC"/>
    <w:rsid w:val="1DA9053E"/>
    <w:rsid w:val="1DEA4E4D"/>
    <w:rsid w:val="1E19DD9E"/>
    <w:rsid w:val="24E335EF"/>
    <w:rsid w:val="2FB0DD53"/>
    <w:rsid w:val="30D2ED3D"/>
    <w:rsid w:val="36AAF98C"/>
    <w:rsid w:val="370459AD"/>
    <w:rsid w:val="37C8AE30"/>
    <w:rsid w:val="38A3C09F"/>
    <w:rsid w:val="38DFD39C"/>
    <w:rsid w:val="44DF712F"/>
    <w:rsid w:val="4A570FAA"/>
    <w:rsid w:val="4C52F05F"/>
    <w:rsid w:val="4ED1F1F4"/>
    <w:rsid w:val="51773732"/>
    <w:rsid w:val="5D592A89"/>
    <w:rsid w:val="621D2A85"/>
    <w:rsid w:val="66D4E89E"/>
    <w:rsid w:val="67D29C21"/>
    <w:rsid w:val="6955F142"/>
    <w:rsid w:val="6DBED38B"/>
    <w:rsid w:val="75701023"/>
    <w:rsid w:val="7A1B9E3E"/>
    <w:rsid w:val="7AF1143A"/>
    <w:rsid w:val="7AFB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883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D1E"/>
    <w:pPr>
      <w:ind w:left="720"/>
      <w:contextualSpacing/>
    </w:pPr>
  </w:style>
  <w:style w:type="paragraph" w:styleId="Revision">
    <w:name w:val="Revision"/>
    <w:hidden/>
    <w:uiPriority w:val="99"/>
    <w:semiHidden/>
    <w:rsid w:val="00EA75EB"/>
  </w:style>
  <w:style w:type="character" w:styleId="CommentReference">
    <w:name w:val="annotation reference"/>
    <w:basedOn w:val="DefaultParagraphFont"/>
    <w:uiPriority w:val="99"/>
    <w:semiHidden/>
    <w:unhideWhenUsed/>
    <w:rsid w:val="00024FC3"/>
    <w:rPr>
      <w:sz w:val="16"/>
      <w:szCs w:val="16"/>
    </w:rPr>
  </w:style>
  <w:style w:type="paragraph" w:styleId="CommentText">
    <w:name w:val="annotation text"/>
    <w:basedOn w:val="Normal"/>
    <w:link w:val="CommentTextChar"/>
    <w:uiPriority w:val="99"/>
    <w:unhideWhenUsed/>
    <w:rsid w:val="00024FC3"/>
    <w:rPr>
      <w:sz w:val="20"/>
      <w:szCs w:val="20"/>
    </w:rPr>
  </w:style>
  <w:style w:type="character" w:customStyle="1" w:styleId="CommentTextChar">
    <w:name w:val="Comment Text Char"/>
    <w:basedOn w:val="DefaultParagraphFont"/>
    <w:link w:val="CommentText"/>
    <w:uiPriority w:val="99"/>
    <w:rsid w:val="00024FC3"/>
    <w:rPr>
      <w:sz w:val="20"/>
      <w:szCs w:val="20"/>
    </w:rPr>
  </w:style>
  <w:style w:type="paragraph" w:styleId="CommentSubject">
    <w:name w:val="annotation subject"/>
    <w:basedOn w:val="CommentText"/>
    <w:next w:val="CommentText"/>
    <w:link w:val="CommentSubjectChar"/>
    <w:uiPriority w:val="99"/>
    <w:semiHidden/>
    <w:unhideWhenUsed/>
    <w:rsid w:val="00024FC3"/>
    <w:rPr>
      <w:b/>
      <w:bCs/>
    </w:rPr>
  </w:style>
  <w:style w:type="character" w:customStyle="1" w:styleId="CommentSubjectChar">
    <w:name w:val="Comment Subject Char"/>
    <w:basedOn w:val="CommentTextChar"/>
    <w:link w:val="CommentSubject"/>
    <w:uiPriority w:val="99"/>
    <w:semiHidden/>
    <w:rsid w:val="00024FC3"/>
    <w:rPr>
      <w:b/>
      <w:bCs/>
      <w:sz w:val="20"/>
      <w:szCs w:val="20"/>
    </w:rPr>
  </w:style>
  <w:style w:type="paragraph" w:styleId="Header">
    <w:name w:val="header"/>
    <w:basedOn w:val="Normal"/>
    <w:link w:val="HeaderChar"/>
    <w:uiPriority w:val="99"/>
    <w:unhideWhenUsed/>
    <w:rsid w:val="00FE75F9"/>
    <w:pPr>
      <w:tabs>
        <w:tab w:val="center" w:pos="4680"/>
        <w:tab w:val="right" w:pos="9360"/>
      </w:tabs>
    </w:pPr>
  </w:style>
  <w:style w:type="character" w:customStyle="1" w:styleId="HeaderChar">
    <w:name w:val="Header Char"/>
    <w:basedOn w:val="DefaultParagraphFont"/>
    <w:link w:val="Header"/>
    <w:uiPriority w:val="99"/>
    <w:rsid w:val="00FE75F9"/>
  </w:style>
  <w:style w:type="paragraph" w:styleId="Footer">
    <w:name w:val="footer"/>
    <w:basedOn w:val="Normal"/>
    <w:link w:val="FooterChar"/>
    <w:uiPriority w:val="99"/>
    <w:unhideWhenUsed/>
    <w:rsid w:val="00FE75F9"/>
    <w:pPr>
      <w:tabs>
        <w:tab w:val="center" w:pos="4680"/>
        <w:tab w:val="right" w:pos="9360"/>
      </w:tabs>
    </w:pPr>
  </w:style>
  <w:style w:type="character" w:customStyle="1" w:styleId="FooterChar">
    <w:name w:val="Footer Char"/>
    <w:basedOn w:val="DefaultParagraphFont"/>
    <w:link w:val="Footer"/>
    <w:uiPriority w:val="99"/>
    <w:rsid w:val="00FE7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0448EF-80A4-4528-8921-A4500F091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9C167-9C71-4509-A431-A58A5CDF80C2}">
  <ds:schemaRefs>
    <ds:schemaRef ds:uri="http://schemas.microsoft.com/sharepoint/v3/contenttype/forms"/>
  </ds:schemaRefs>
</ds:datastoreItem>
</file>

<file path=customXml/itemProps3.xml><?xml version="1.0" encoding="utf-8"?>
<ds:datastoreItem xmlns:ds="http://schemas.openxmlformats.org/officeDocument/2006/customXml" ds:itemID="{059F1236-074D-4EC0-AC17-5E664ADB174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6835</Characters>
  <Application>Microsoft Office Word</Application>
  <DocSecurity>0</DocSecurity>
  <Lines>56</Lines>
  <Paragraphs>16</Paragraphs>
  <ScaleCrop>false</ScaleCrop>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2024-09-22T08:09:00Z</dcterms:created>
  <dcterms:modified xsi:type="dcterms:W3CDTF">2024-09-22T08:09:00Z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e2f3834e14e9edb6c20235dea5919132494db6ae72ba90c46a70cef2fe72f306</vt:lpwstr>
  </property>
  <property fmtid="{D5CDD505-2E9C-101B-9397-08002B2CF9AE}" pid="3" name="ContentTypeId">
    <vt:lpwstr>0x01010022D807DA5079DD4F8FC962D9402EEFD8</vt:lpwstr>
  </property>
</Properties>
</file>