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90B3EE1" w14:textId="77777777" w:rsidR="00EE51EB" w:rsidRDefault="00EE51EB" w:rsidP="00EE51EB">
      <w:pPr>
        <w:jc w:val="center"/>
        <w:rPr>
          <w:rFonts w:ascii="Times New Roman" w:eastAsia="Times New Roman" w:hAnsi="Times New Roman" w:cs="Times New Roman"/>
          <w:b/>
          <w:sz w:val="22"/>
          <w:szCs w:val="22"/>
        </w:rPr>
      </w:pPr>
      <w:r w:rsidRPr="007F5F28">
        <w:rPr>
          <w:rFonts w:ascii="Times New Roman" w:eastAsia="Times New Roman" w:hAnsi="Times New Roman" w:cs="Times New Roman"/>
          <w:b/>
          <w:sz w:val="22"/>
          <w:szCs w:val="22"/>
        </w:rPr>
        <w:t>Terms of Reference (</w:t>
      </w:r>
      <w:proofErr w:type="spellStart"/>
      <w:r w:rsidRPr="007F5F28">
        <w:rPr>
          <w:rFonts w:ascii="Times New Roman" w:eastAsia="Times New Roman" w:hAnsi="Times New Roman" w:cs="Times New Roman"/>
          <w:b/>
          <w:sz w:val="22"/>
          <w:szCs w:val="22"/>
        </w:rPr>
        <w:t>ToR</w:t>
      </w:r>
      <w:proofErr w:type="spellEnd"/>
      <w:r w:rsidRPr="007F5F28">
        <w:rPr>
          <w:rFonts w:ascii="Times New Roman" w:eastAsia="Times New Roman" w:hAnsi="Times New Roman" w:cs="Times New Roman"/>
          <w:b/>
          <w:sz w:val="22"/>
          <w:szCs w:val="22"/>
        </w:rPr>
        <w:t>)</w:t>
      </w:r>
    </w:p>
    <w:p w14:paraId="199A8FF7" w14:textId="77777777" w:rsidR="00590320" w:rsidRDefault="00590320" w:rsidP="00EE51EB">
      <w:pPr>
        <w:jc w:val="center"/>
        <w:rPr>
          <w:rFonts w:ascii="Times New Roman" w:eastAsia="Times New Roman" w:hAnsi="Times New Roman" w:cs="Times New Roman"/>
          <w:b/>
          <w:sz w:val="22"/>
          <w:szCs w:val="22"/>
        </w:rPr>
      </w:pPr>
    </w:p>
    <w:p w14:paraId="456F1716" w14:textId="06FBF9C6" w:rsidR="00590320" w:rsidRPr="007F5F28" w:rsidRDefault="00590320" w:rsidP="00EE51EB">
      <w:pPr>
        <w:jc w:val="center"/>
        <w:rPr>
          <w:rFonts w:ascii="Times New Roman" w:eastAsia="Times New Roman" w:hAnsi="Times New Roman" w:cs="Times New Roman"/>
          <w:b/>
          <w:sz w:val="22"/>
          <w:szCs w:val="22"/>
        </w:rPr>
      </w:pPr>
      <w:bookmarkStart w:id="0" w:name="_Hlk170408219"/>
      <w:r w:rsidRPr="00590320">
        <w:rPr>
          <w:rFonts w:ascii="Times New Roman" w:eastAsia="Times New Roman" w:hAnsi="Times New Roman" w:cs="Times New Roman"/>
          <w:b/>
          <w:sz w:val="22"/>
          <w:szCs w:val="22"/>
        </w:rPr>
        <w:t>Business Development Services</w:t>
      </w:r>
      <w:bookmarkEnd w:id="0"/>
      <w:r w:rsidRPr="00590320">
        <w:rPr>
          <w:rFonts w:ascii="Times New Roman" w:eastAsia="Times New Roman" w:hAnsi="Times New Roman" w:cs="Times New Roman"/>
          <w:b/>
          <w:sz w:val="22"/>
          <w:szCs w:val="22"/>
        </w:rPr>
        <w:t xml:space="preserve"> for Somali MSMEs</w:t>
      </w:r>
    </w:p>
    <w:p w14:paraId="158D7901" w14:textId="77777777" w:rsidR="004A07F3" w:rsidRPr="007F5F28" w:rsidRDefault="004A07F3" w:rsidP="0092329D">
      <w:pPr>
        <w:rPr>
          <w:rFonts w:ascii="Times New Roman" w:eastAsia="Times New Roman" w:hAnsi="Times New Roman" w:cs="Times New Roman"/>
          <w:b/>
          <w:sz w:val="22"/>
          <w:szCs w:val="22"/>
        </w:rPr>
      </w:pPr>
    </w:p>
    <w:p w14:paraId="158D7902" w14:textId="77777777" w:rsidR="000A4EDC" w:rsidRPr="007F5F28" w:rsidRDefault="004A07F3" w:rsidP="0092329D">
      <w:pPr>
        <w:rPr>
          <w:rFonts w:ascii="Times New Roman" w:eastAsia="Times New Roman" w:hAnsi="Times New Roman" w:cs="Times New Roman"/>
          <w:b/>
          <w:sz w:val="22"/>
          <w:szCs w:val="22"/>
        </w:rPr>
      </w:pPr>
      <w:r w:rsidRPr="007F5F28">
        <w:rPr>
          <w:rFonts w:ascii="Times New Roman" w:eastAsia="Times New Roman" w:hAnsi="Times New Roman" w:cs="Times New Roman"/>
          <w:b/>
          <w:sz w:val="22"/>
          <w:szCs w:val="22"/>
        </w:rPr>
        <w:t>BACKGROUND</w:t>
      </w:r>
    </w:p>
    <w:p w14:paraId="158D7903" w14:textId="77777777" w:rsidR="004A07F3" w:rsidRPr="00B518EA" w:rsidRDefault="004A07F3" w:rsidP="0008365B">
      <w:pPr>
        <w:jc w:val="both"/>
        <w:rPr>
          <w:rFonts w:ascii="Times New Roman" w:eastAsia="Times New Roman" w:hAnsi="Times New Roman" w:cs="Times New Roman"/>
          <w:sz w:val="22"/>
          <w:szCs w:val="22"/>
        </w:rPr>
      </w:pPr>
    </w:p>
    <w:p w14:paraId="6BD411AD" w14:textId="59708A25" w:rsidR="00551E3C" w:rsidRPr="00B518EA" w:rsidRDefault="00F93641" w:rsidP="007C153D">
      <w:pPr>
        <w:autoSpaceDE w:val="0"/>
        <w:autoSpaceDN w:val="0"/>
        <w:adjustRightInd w:val="0"/>
        <w:jc w:val="both"/>
        <w:rPr>
          <w:rFonts w:ascii="Times New Roman" w:eastAsia="Times New Roman" w:hAnsi="Times New Roman" w:cs="Times New Roman"/>
          <w:sz w:val="22"/>
          <w:szCs w:val="22"/>
        </w:rPr>
      </w:pPr>
      <w:r w:rsidRPr="00B518EA">
        <w:rPr>
          <w:rFonts w:ascii="Times New Roman" w:eastAsia="Times New Roman" w:hAnsi="Times New Roman" w:cs="Times New Roman"/>
          <w:sz w:val="22"/>
          <w:szCs w:val="22"/>
        </w:rPr>
        <w:t xml:space="preserve">The Somali private sector </w:t>
      </w:r>
      <w:r w:rsidR="007C153D" w:rsidRPr="00B518EA">
        <w:rPr>
          <w:rFonts w:ascii="Times New Roman" w:eastAsia="Times New Roman" w:hAnsi="Times New Roman" w:cs="Times New Roman"/>
          <w:sz w:val="22"/>
          <w:szCs w:val="22"/>
        </w:rPr>
        <w:t>is characterized by</w:t>
      </w:r>
      <w:r w:rsidRPr="00B518EA">
        <w:rPr>
          <w:rFonts w:ascii="Times New Roman" w:eastAsia="Times New Roman" w:hAnsi="Times New Roman" w:cs="Times New Roman"/>
          <w:sz w:val="22"/>
          <w:szCs w:val="22"/>
        </w:rPr>
        <w:t xml:space="preserve"> a missing middle, with firms being </w:t>
      </w:r>
      <w:r w:rsidR="007C153D" w:rsidRPr="00B518EA">
        <w:rPr>
          <w:rFonts w:ascii="Times New Roman" w:eastAsia="Times New Roman" w:hAnsi="Times New Roman" w:cs="Times New Roman"/>
          <w:sz w:val="22"/>
          <w:szCs w:val="22"/>
        </w:rPr>
        <w:t>largely</w:t>
      </w:r>
      <w:r w:rsidRPr="00B518EA">
        <w:rPr>
          <w:rFonts w:ascii="Times New Roman" w:eastAsia="Times New Roman" w:hAnsi="Times New Roman" w:cs="Times New Roman"/>
          <w:sz w:val="22"/>
          <w:szCs w:val="22"/>
        </w:rPr>
        <w:t xml:space="preserve"> limited in </w:t>
      </w:r>
      <w:r w:rsidR="007C153D" w:rsidRPr="00B518EA">
        <w:rPr>
          <w:rFonts w:ascii="Times New Roman" w:eastAsia="Times New Roman" w:hAnsi="Times New Roman" w:cs="Times New Roman"/>
          <w:sz w:val="22"/>
          <w:szCs w:val="22"/>
        </w:rPr>
        <w:t xml:space="preserve">both </w:t>
      </w:r>
      <w:r w:rsidRPr="00B518EA">
        <w:rPr>
          <w:rFonts w:ascii="Times New Roman" w:eastAsia="Times New Roman" w:hAnsi="Times New Roman" w:cs="Times New Roman"/>
          <w:sz w:val="22"/>
          <w:szCs w:val="22"/>
        </w:rPr>
        <w:t xml:space="preserve">their ability to </w:t>
      </w:r>
      <w:r w:rsidR="00B2571F" w:rsidRPr="00B518EA">
        <w:rPr>
          <w:rFonts w:ascii="Times New Roman" w:eastAsia="Times New Roman" w:hAnsi="Times New Roman" w:cs="Times New Roman"/>
          <w:sz w:val="22"/>
          <w:szCs w:val="22"/>
        </w:rPr>
        <w:t>grow</w:t>
      </w:r>
      <w:r w:rsidRPr="00B518EA">
        <w:rPr>
          <w:rFonts w:ascii="Times New Roman" w:eastAsia="Times New Roman" w:hAnsi="Times New Roman" w:cs="Times New Roman"/>
          <w:sz w:val="22"/>
          <w:szCs w:val="22"/>
        </w:rPr>
        <w:t xml:space="preserve"> from </w:t>
      </w:r>
      <w:r w:rsidR="00B2571F" w:rsidRPr="00B518EA">
        <w:rPr>
          <w:rFonts w:ascii="Times New Roman" w:eastAsia="Times New Roman" w:hAnsi="Times New Roman" w:cs="Times New Roman"/>
          <w:sz w:val="22"/>
          <w:szCs w:val="22"/>
        </w:rPr>
        <w:t xml:space="preserve">being </w:t>
      </w:r>
      <w:r w:rsidRPr="00B518EA">
        <w:rPr>
          <w:rFonts w:ascii="Times New Roman" w:eastAsia="Times New Roman" w:hAnsi="Times New Roman" w:cs="Times New Roman"/>
          <w:sz w:val="22"/>
          <w:szCs w:val="22"/>
        </w:rPr>
        <w:t>small</w:t>
      </w:r>
      <w:r w:rsidR="007C153D" w:rsidRPr="00B518EA">
        <w:rPr>
          <w:rFonts w:ascii="Times New Roman" w:eastAsia="Times New Roman" w:hAnsi="Times New Roman" w:cs="Times New Roman"/>
          <w:sz w:val="22"/>
          <w:szCs w:val="22"/>
        </w:rPr>
        <w:t xml:space="preserve"> </w:t>
      </w:r>
      <w:r w:rsidRPr="00B518EA">
        <w:rPr>
          <w:rFonts w:ascii="Times New Roman" w:eastAsia="Times New Roman" w:hAnsi="Times New Roman" w:cs="Times New Roman"/>
          <w:sz w:val="22"/>
          <w:szCs w:val="22"/>
        </w:rPr>
        <w:t>enterprises into medium and large ones</w:t>
      </w:r>
      <w:r w:rsidR="007C153D" w:rsidRPr="00B518EA">
        <w:rPr>
          <w:rFonts w:ascii="Times New Roman" w:eastAsia="Times New Roman" w:hAnsi="Times New Roman" w:cs="Times New Roman"/>
          <w:sz w:val="22"/>
          <w:szCs w:val="22"/>
        </w:rPr>
        <w:t>,</w:t>
      </w:r>
      <w:r w:rsidRPr="00B518EA">
        <w:rPr>
          <w:rFonts w:ascii="Times New Roman" w:eastAsia="Times New Roman" w:hAnsi="Times New Roman" w:cs="Times New Roman"/>
          <w:sz w:val="22"/>
          <w:szCs w:val="22"/>
        </w:rPr>
        <w:t xml:space="preserve"> and their capacity to generate productive</w:t>
      </w:r>
      <w:r w:rsidR="007C153D" w:rsidRPr="00B518EA">
        <w:rPr>
          <w:rFonts w:ascii="Times New Roman" w:eastAsia="Times New Roman" w:hAnsi="Times New Roman" w:cs="Times New Roman"/>
          <w:sz w:val="22"/>
          <w:szCs w:val="22"/>
        </w:rPr>
        <w:t xml:space="preserve"> </w:t>
      </w:r>
      <w:r w:rsidRPr="00B518EA">
        <w:rPr>
          <w:rFonts w:ascii="Times New Roman" w:eastAsia="Times New Roman" w:hAnsi="Times New Roman" w:cs="Times New Roman"/>
          <w:sz w:val="22"/>
          <w:szCs w:val="22"/>
        </w:rPr>
        <w:t>jobs.</w:t>
      </w:r>
      <w:r w:rsidR="007C153D" w:rsidRPr="00B518EA">
        <w:rPr>
          <w:rFonts w:ascii="Times New Roman" w:eastAsia="Times New Roman" w:hAnsi="Times New Roman" w:cs="Times New Roman"/>
          <w:sz w:val="22"/>
          <w:szCs w:val="22"/>
        </w:rPr>
        <w:t xml:space="preserve"> </w:t>
      </w:r>
      <w:r w:rsidR="00092F18" w:rsidRPr="00B518EA">
        <w:rPr>
          <w:rFonts w:ascii="Times New Roman" w:eastAsia="Times New Roman" w:hAnsi="Times New Roman" w:cs="Times New Roman"/>
          <w:sz w:val="22"/>
          <w:szCs w:val="22"/>
        </w:rPr>
        <w:t xml:space="preserve">Access to finance for </w:t>
      </w:r>
      <w:r w:rsidR="00650C7C" w:rsidRPr="00B518EA">
        <w:rPr>
          <w:rFonts w:ascii="Times New Roman" w:eastAsia="Times New Roman" w:hAnsi="Times New Roman" w:cs="Times New Roman"/>
          <w:sz w:val="22"/>
          <w:szCs w:val="22"/>
        </w:rPr>
        <w:t>micro, small and medium enterprises (</w:t>
      </w:r>
      <w:r w:rsidR="00092F18" w:rsidRPr="00B518EA">
        <w:rPr>
          <w:rFonts w:ascii="Times New Roman" w:eastAsia="Times New Roman" w:hAnsi="Times New Roman" w:cs="Times New Roman"/>
          <w:sz w:val="22"/>
          <w:szCs w:val="22"/>
        </w:rPr>
        <w:t>MSMEs</w:t>
      </w:r>
      <w:r w:rsidR="00650C7C" w:rsidRPr="00B518EA">
        <w:rPr>
          <w:rFonts w:ascii="Times New Roman" w:eastAsia="Times New Roman" w:hAnsi="Times New Roman" w:cs="Times New Roman"/>
          <w:sz w:val="22"/>
          <w:szCs w:val="22"/>
        </w:rPr>
        <w:t>)</w:t>
      </w:r>
      <w:r w:rsidR="00092F18" w:rsidRPr="00B518EA">
        <w:rPr>
          <w:rFonts w:ascii="Times New Roman" w:eastAsia="Times New Roman" w:hAnsi="Times New Roman" w:cs="Times New Roman"/>
          <w:sz w:val="22"/>
          <w:szCs w:val="22"/>
        </w:rPr>
        <w:t xml:space="preserve"> </w:t>
      </w:r>
      <w:r w:rsidR="00BB6126" w:rsidRPr="00B518EA">
        <w:rPr>
          <w:rFonts w:ascii="Times New Roman" w:eastAsia="Times New Roman" w:hAnsi="Times New Roman" w:cs="Times New Roman"/>
          <w:sz w:val="22"/>
          <w:szCs w:val="22"/>
        </w:rPr>
        <w:t xml:space="preserve">in Somalia </w:t>
      </w:r>
      <w:r w:rsidR="007C153D" w:rsidRPr="00B518EA">
        <w:rPr>
          <w:rFonts w:ascii="Times New Roman" w:eastAsia="Times New Roman" w:hAnsi="Times New Roman" w:cs="Times New Roman"/>
          <w:sz w:val="22"/>
          <w:szCs w:val="22"/>
        </w:rPr>
        <w:t xml:space="preserve">also </w:t>
      </w:r>
      <w:r w:rsidR="00BB6126" w:rsidRPr="00B518EA">
        <w:rPr>
          <w:rFonts w:ascii="Times New Roman" w:eastAsia="Times New Roman" w:hAnsi="Times New Roman" w:cs="Times New Roman"/>
          <w:sz w:val="22"/>
          <w:szCs w:val="22"/>
        </w:rPr>
        <w:t>remains</w:t>
      </w:r>
      <w:r w:rsidR="007C153D" w:rsidRPr="00B518EA">
        <w:rPr>
          <w:rFonts w:ascii="Times New Roman" w:eastAsia="Times New Roman" w:hAnsi="Times New Roman" w:cs="Times New Roman"/>
          <w:sz w:val="22"/>
          <w:szCs w:val="22"/>
        </w:rPr>
        <w:t xml:space="preserve"> </w:t>
      </w:r>
      <w:r w:rsidR="00BB6126" w:rsidRPr="00B518EA">
        <w:rPr>
          <w:rFonts w:ascii="Times New Roman" w:eastAsia="Times New Roman" w:hAnsi="Times New Roman" w:cs="Times New Roman"/>
          <w:sz w:val="22"/>
          <w:szCs w:val="22"/>
        </w:rPr>
        <w:t>challenging</w:t>
      </w:r>
      <w:r w:rsidR="00E001E8" w:rsidRPr="00B518EA">
        <w:rPr>
          <w:rFonts w:ascii="Times New Roman" w:eastAsia="Times New Roman" w:hAnsi="Times New Roman" w:cs="Times New Roman"/>
          <w:sz w:val="22"/>
          <w:szCs w:val="22"/>
        </w:rPr>
        <w:t xml:space="preserve">. </w:t>
      </w:r>
      <w:r w:rsidR="00222B69" w:rsidRPr="00B518EA">
        <w:rPr>
          <w:rFonts w:ascii="Times New Roman" w:eastAsia="Times New Roman" w:hAnsi="Times New Roman" w:cs="Times New Roman"/>
          <w:sz w:val="22"/>
          <w:szCs w:val="22"/>
        </w:rPr>
        <w:t>W</w:t>
      </w:r>
      <w:r w:rsidR="00E001E8" w:rsidRPr="00B518EA">
        <w:rPr>
          <w:rFonts w:ascii="Times New Roman" w:eastAsia="Times New Roman" w:hAnsi="Times New Roman" w:cs="Times New Roman"/>
          <w:sz w:val="22"/>
          <w:szCs w:val="22"/>
        </w:rPr>
        <w:t>hile</w:t>
      </w:r>
      <w:r w:rsidR="003C61FA" w:rsidRPr="00B518EA">
        <w:rPr>
          <w:rFonts w:ascii="Times New Roman" w:eastAsia="Times New Roman" w:hAnsi="Times New Roman" w:cs="Times New Roman"/>
          <w:sz w:val="22"/>
          <w:szCs w:val="22"/>
        </w:rPr>
        <w:t xml:space="preserve"> </w:t>
      </w:r>
      <w:r w:rsidR="00E001E8" w:rsidRPr="00B518EA">
        <w:rPr>
          <w:rFonts w:ascii="Times New Roman" w:eastAsia="Times New Roman" w:hAnsi="Times New Roman" w:cs="Times New Roman"/>
          <w:sz w:val="22"/>
          <w:szCs w:val="22"/>
        </w:rPr>
        <w:t xml:space="preserve">94 percent of firms in </w:t>
      </w:r>
      <w:r w:rsidR="00283B1B" w:rsidRPr="00B518EA">
        <w:rPr>
          <w:rFonts w:ascii="Times New Roman" w:eastAsia="Times New Roman" w:hAnsi="Times New Roman" w:cs="Times New Roman"/>
          <w:sz w:val="22"/>
          <w:szCs w:val="22"/>
        </w:rPr>
        <w:t>the country</w:t>
      </w:r>
      <w:r w:rsidR="00E001E8" w:rsidRPr="00B518EA">
        <w:rPr>
          <w:rFonts w:ascii="Times New Roman" w:eastAsia="Times New Roman" w:hAnsi="Times New Roman" w:cs="Times New Roman"/>
          <w:sz w:val="22"/>
          <w:szCs w:val="22"/>
        </w:rPr>
        <w:t xml:space="preserve"> </w:t>
      </w:r>
      <w:r w:rsidR="003C61FA" w:rsidRPr="00B518EA">
        <w:rPr>
          <w:rFonts w:ascii="Times New Roman" w:eastAsia="Times New Roman" w:hAnsi="Times New Roman" w:cs="Times New Roman"/>
          <w:sz w:val="22"/>
          <w:szCs w:val="22"/>
        </w:rPr>
        <w:t xml:space="preserve">are estimated to </w:t>
      </w:r>
      <w:r w:rsidR="00E001E8" w:rsidRPr="00B518EA">
        <w:rPr>
          <w:rFonts w:ascii="Times New Roman" w:eastAsia="Times New Roman" w:hAnsi="Times New Roman" w:cs="Times New Roman"/>
          <w:sz w:val="22"/>
          <w:szCs w:val="22"/>
        </w:rPr>
        <w:t xml:space="preserve">have a bank account, only 4 percent </w:t>
      </w:r>
      <w:r w:rsidR="003C61FA" w:rsidRPr="00B518EA">
        <w:rPr>
          <w:rFonts w:ascii="Times New Roman" w:eastAsia="Times New Roman" w:hAnsi="Times New Roman" w:cs="Times New Roman"/>
          <w:sz w:val="22"/>
          <w:szCs w:val="22"/>
        </w:rPr>
        <w:t xml:space="preserve">are estimated to </w:t>
      </w:r>
      <w:r w:rsidR="00E001E8" w:rsidRPr="00B518EA">
        <w:rPr>
          <w:rFonts w:ascii="Times New Roman" w:eastAsia="Times New Roman" w:hAnsi="Times New Roman" w:cs="Times New Roman"/>
          <w:sz w:val="22"/>
          <w:szCs w:val="22"/>
        </w:rPr>
        <w:t>have a bank loan or a line of credit</w:t>
      </w:r>
      <w:r w:rsidR="00551E3C" w:rsidRPr="00B518EA">
        <w:rPr>
          <w:rFonts w:ascii="Times New Roman" w:eastAsia="Times New Roman" w:hAnsi="Times New Roman" w:cs="Times New Roman"/>
          <w:sz w:val="22"/>
          <w:szCs w:val="22"/>
        </w:rPr>
        <w:t xml:space="preserve"> – with </w:t>
      </w:r>
      <w:r w:rsidR="00774B12" w:rsidRPr="00B518EA">
        <w:rPr>
          <w:rFonts w:ascii="Times New Roman" w:eastAsia="Times New Roman" w:hAnsi="Times New Roman" w:cs="Times New Roman"/>
          <w:sz w:val="22"/>
          <w:szCs w:val="22"/>
        </w:rPr>
        <w:t xml:space="preserve">most </w:t>
      </w:r>
      <w:r w:rsidR="00551E3C" w:rsidRPr="00B518EA">
        <w:rPr>
          <w:rFonts w:ascii="Times New Roman" w:eastAsia="Times New Roman" w:hAnsi="Times New Roman" w:cs="Times New Roman"/>
          <w:sz w:val="22"/>
          <w:szCs w:val="22"/>
        </w:rPr>
        <w:t xml:space="preserve">financial institutions </w:t>
      </w:r>
      <w:r w:rsidR="00774B12" w:rsidRPr="00B518EA">
        <w:rPr>
          <w:rFonts w:ascii="Times New Roman" w:eastAsia="Times New Roman" w:hAnsi="Times New Roman" w:cs="Times New Roman"/>
          <w:sz w:val="22"/>
          <w:szCs w:val="22"/>
        </w:rPr>
        <w:t xml:space="preserve">considering the risk profile of most </w:t>
      </w:r>
      <w:r w:rsidR="001918D9" w:rsidRPr="00B518EA">
        <w:rPr>
          <w:rFonts w:ascii="Times New Roman" w:eastAsia="Times New Roman" w:hAnsi="Times New Roman" w:cs="Times New Roman"/>
          <w:sz w:val="22"/>
          <w:szCs w:val="22"/>
        </w:rPr>
        <w:t xml:space="preserve">firms to be very high. </w:t>
      </w:r>
    </w:p>
    <w:p w14:paraId="4C98F0DB" w14:textId="77777777" w:rsidR="00092F18" w:rsidRPr="00B518EA" w:rsidRDefault="00092F18" w:rsidP="00EB72CB">
      <w:pPr>
        <w:jc w:val="both"/>
        <w:rPr>
          <w:rFonts w:ascii="Times New Roman" w:eastAsia="Times New Roman" w:hAnsi="Times New Roman" w:cs="Times New Roman"/>
          <w:sz w:val="22"/>
          <w:szCs w:val="22"/>
        </w:rPr>
      </w:pPr>
    </w:p>
    <w:p w14:paraId="47C8BE7B" w14:textId="4D708DF3" w:rsidR="00FF4128" w:rsidRPr="00B518EA" w:rsidRDefault="00E24BCA" w:rsidP="00E24BCA">
      <w:pPr>
        <w:jc w:val="both"/>
        <w:rPr>
          <w:rFonts w:ascii="Times New Roman" w:eastAsia="Times New Roman" w:hAnsi="Times New Roman" w:cs="Times New Roman"/>
          <w:sz w:val="22"/>
          <w:szCs w:val="22"/>
        </w:rPr>
      </w:pPr>
      <w:r w:rsidRPr="00B518EA">
        <w:rPr>
          <w:rFonts w:ascii="Times New Roman" w:eastAsia="Times New Roman" w:hAnsi="Times New Roman" w:cs="Times New Roman"/>
          <w:sz w:val="22"/>
          <w:szCs w:val="22"/>
        </w:rPr>
        <w:t xml:space="preserve">In this context, the </w:t>
      </w:r>
      <w:r w:rsidR="00C767B5" w:rsidRPr="00B518EA">
        <w:rPr>
          <w:rFonts w:ascii="Times New Roman" w:eastAsia="Times New Roman" w:hAnsi="Times New Roman" w:cs="Times New Roman"/>
          <w:sz w:val="22"/>
          <w:szCs w:val="22"/>
        </w:rPr>
        <w:t xml:space="preserve">Federal Government of Somalia is implementing the </w:t>
      </w:r>
      <w:r w:rsidRPr="00B518EA">
        <w:rPr>
          <w:rFonts w:ascii="Times New Roman" w:eastAsia="Times New Roman" w:hAnsi="Times New Roman" w:cs="Times New Roman"/>
          <w:sz w:val="22"/>
          <w:szCs w:val="22"/>
        </w:rPr>
        <w:t>Somalia Capacity Advancement, Livelihoods and Entrepreneurship, through Digital Uplift Project (SCALED-UP) – which was approved in March 2019 and obtained additional financing in May 2021</w:t>
      </w:r>
      <w:r w:rsidR="00DB67CC">
        <w:rPr>
          <w:rFonts w:ascii="Times New Roman" w:eastAsia="Times New Roman" w:hAnsi="Times New Roman" w:cs="Times New Roman"/>
          <w:sz w:val="22"/>
          <w:szCs w:val="22"/>
        </w:rPr>
        <w:t>.</w:t>
      </w:r>
      <w:r w:rsidR="00C767B5" w:rsidRPr="00B518EA">
        <w:rPr>
          <w:rFonts w:ascii="Times New Roman" w:eastAsia="Times New Roman" w:hAnsi="Times New Roman" w:cs="Times New Roman"/>
          <w:sz w:val="22"/>
          <w:szCs w:val="22"/>
        </w:rPr>
        <w:t xml:space="preserve"> </w:t>
      </w:r>
      <w:r w:rsidR="00650C7C" w:rsidRPr="00B518EA">
        <w:rPr>
          <w:rFonts w:ascii="Times New Roman" w:eastAsia="Times New Roman" w:hAnsi="Times New Roman" w:cs="Times New Roman"/>
          <w:sz w:val="22"/>
          <w:szCs w:val="22"/>
        </w:rPr>
        <w:t>The SCALED-UP project</w:t>
      </w:r>
      <w:r w:rsidR="00DB67CC">
        <w:rPr>
          <w:rFonts w:ascii="Times New Roman" w:eastAsia="Times New Roman" w:hAnsi="Times New Roman" w:cs="Times New Roman"/>
          <w:sz w:val="22"/>
          <w:szCs w:val="22"/>
        </w:rPr>
        <w:t xml:space="preserve"> aims</w:t>
      </w:r>
      <w:r w:rsidR="00C767B5" w:rsidRPr="00B518EA">
        <w:rPr>
          <w:rFonts w:ascii="Times New Roman" w:eastAsia="Times New Roman" w:hAnsi="Times New Roman" w:cs="Times New Roman"/>
          <w:sz w:val="22"/>
          <w:szCs w:val="22"/>
        </w:rPr>
        <w:t xml:space="preserve"> to</w:t>
      </w:r>
      <w:r w:rsidR="007842B0" w:rsidRPr="00B518EA">
        <w:rPr>
          <w:rFonts w:ascii="Times New Roman" w:eastAsia="Times New Roman" w:hAnsi="Times New Roman" w:cs="Times New Roman"/>
          <w:sz w:val="22"/>
          <w:szCs w:val="22"/>
        </w:rPr>
        <w:t xml:space="preserve"> support progress towards increased access to basic digital financial and government services targeting entrepreneurship and employment, particularly for women.</w:t>
      </w:r>
      <w:r w:rsidR="00650C7C" w:rsidRPr="00B518EA">
        <w:rPr>
          <w:rFonts w:ascii="Times New Roman" w:eastAsia="Times New Roman" w:hAnsi="Times New Roman" w:cs="Times New Roman"/>
          <w:sz w:val="22"/>
          <w:szCs w:val="22"/>
        </w:rPr>
        <w:t xml:space="preserve"> The </w:t>
      </w:r>
      <w:r w:rsidR="00650C7C" w:rsidRPr="006D2FB6">
        <w:rPr>
          <w:rFonts w:ascii="Times New Roman" w:hAnsi="Times New Roman" w:cs="Times New Roman"/>
          <w:i/>
          <w:iCs/>
          <w:sz w:val="22"/>
          <w:szCs w:val="22"/>
        </w:rPr>
        <w:t xml:space="preserve">Financial Intermediary Financing for MSMEs </w:t>
      </w:r>
      <w:r w:rsidR="00650C7C" w:rsidRPr="006D2FB6">
        <w:rPr>
          <w:rFonts w:ascii="Times New Roman" w:hAnsi="Times New Roman" w:cs="Times New Roman"/>
          <w:sz w:val="22"/>
          <w:szCs w:val="22"/>
        </w:rPr>
        <w:t xml:space="preserve">subcomponent has supported the creation and operationalization of a new Somali MSME Financing Facility, Gargaara. </w:t>
      </w:r>
      <w:r w:rsidR="001B1A6A" w:rsidRPr="006D2FB6">
        <w:rPr>
          <w:rFonts w:ascii="Times New Roman" w:hAnsi="Times New Roman" w:cs="Times New Roman"/>
          <w:sz w:val="22"/>
          <w:szCs w:val="22"/>
        </w:rPr>
        <w:t>Gargaara offers wholesale finance to Participating Financial Institutions (PFIs) on concessionary terms. PFIs are in on-lend</w:t>
      </w:r>
      <w:r w:rsidR="00DB67CC">
        <w:rPr>
          <w:rFonts w:ascii="Times New Roman" w:hAnsi="Times New Roman" w:cs="Times New Roman"/>
          <w:sz w:val="22"/>
          <w:szCs w:val="22"/>
        </w:rPr>
        <w:t>ing</w:t>
      </w:r>
      <w:r w:rsidR="001B1A6A" w:rsidRPr="006D2FB6">
        <w:rPr>
          <w:rFonts w:ascii="Times New Roman" w:hAnsi="Times New Roman" w:cs="Times New Roman"/>
          <w:sz w:val="22"/>
          <w:szCs w:val="22"/>
        </w:rPr>
        <w:t xml:space="preserve"> Gargaara funds to Somalia’s </w:t>
      </w:r>
      <w:r w:rsidR="00DB67CC">
        <w:rPr>
          <w:rFonts w:ascii="Times New Roman" w:hAnsi="Times New Roman" w:cs="Times New Roman"/>
          <w:sz w:val="22"/>
          <w:szCs w:val="22"/>
        </w:rPr>
        <w:t>MSMEs</w:t>
      </w:r>
      <w:r w:rsidR="001B1A6A" w:rsidRPr="006D2FB6">
        <w:rPr>
          <w:rFonts w:ascii="Times New Roman" w:hAnsi="Times New Roman" w:cs="Times New Roman"/>
          <w:sz w:val="22"/>
          <w:szCs w:val="22"/>
        </w:rPr>
        <w:t xml:space="preserve"> in selected economic sectors (energy, livestock, agriculture and fisheries).</w:t>
      </w:r>
    </w:p>
    <w:p w14:paraId="5F8263B0" w14:textId="77777777" w:rsidR="00C767B5" w:rsidRPr="00B518EA" w:rsidRDefault="00C767B5" w:rsidP="00E24BCA">
      <w:pPr>
        <w:jc w:val="both"/>
        <w:rPr>
          <w:rFonts w:ascii="Times New Roman" w:eastAsia="Times New Roman" w:hAnsi="Times New Roman" w:cs="Times New Roman"/>
          <w:sz w:val="22"/>
          <w:szCs w:val="22"/>
        </w:rPr>
      </w:pPr>
    </w:p>
    <w:p w14:paraId="178C9A35" w14:textId="25C95BC5" w:rsidR="00E24BCA" w:rsidRPr="00B518EA" w:rsidRDefault="001B1A6A" w:rsidP="00E24BCA">
      <w:pPr>
        <w:jc w:val="both"/>
        <w:rPr>
          <w:rFonts w:ascii="Times New Roman" w:eastAsia="Times New Roman" w:hAnsi="Times New Roman" w:cs="Times New Roman"/>
          <w:sz w:val="22"/>
          <w:szCs w:val="22"/>
        </w:rPr>
      </w:pPr>
      <w:r w:rsidRPr="00B518EA">
        <w:rPr>
          <w:rFonts w:ascii="Times New Roman" w:eastAsia="Times New Roman" w:hAnsi="Times New Roman" w:cs="Times New Roman"/>
          <w:sz w:val="22"/>
          <w:szCs w:val="22"/>
        </w:rPr>
        <w:t xml:space="preserve">One of the additional activities to be launched under this subcomponent is </w:t>
      </w:r>
      <w:r w:rsidR="00234957" w:rsidRPr="00B518EA">
        <w:rPr>
          <w:rFonts w:ascii="Times New Roman" w:eastAsia="Times New Roman" w:hAnsi="Times New Roman" w:cs="Times New Roman"/>
          <w:sz w:val="22"/>
          <w:szCs w:val="22"/>
        </w:rPr>
        <w:t>aimed</w:t>
      </w:r>
      <w:r w:rsidR="001918D9" w:rsidRPr="00B518EA">
        <w:rPr>
          <w:rFonts w:ascii="Times New Roman" w:eastAsia="Times New Roman" w:hAnsi="Times New Roman" w:cs="Times New Roman"/>
          <w:sz w:val="22"/>
          <w:szCs w:val="22"/>
        </w:rPr>
        <w:t xml:space="preserve"> to</w:t>
      </w:r>
      <w:r w:rsidR="00092BD1" w:rsidRPr="00B518EA">
        <w:rPr>
          <w:rFonts w:ascii="Times New Roman" w:eastAsia="Times New Roman" w:hAnsi="Times New Roman" w:cs="Times New Roman"/>
          <w:sz w:val="22"/>
          <w:szCs w:val="22"/>
        </w:rPr>
        <w:t xml:space="preserve"> </w:t>
      </w:r>
      <w:r w:rsidR="00D5106E" w:rsidRPr="00B518EA">
        <w:rPr>
          <w:rFonts w:ascii="Times New Roman" w:eastAsia="Times New Roman" w:hAnsi="Times New Roman" w:cs="Times New Roman"/>
          <w:sz w:val="22"/>
          <w:szCs w:val="22"/>
        </w:rPr>
        <w:t xml:space="preserve">support </w:t>
      </w:r>
      <w:r w:rsidR="00E24BCA" w:rsidRPr="00B518EA">
        <w:rPr>
          <w:rFonts w:ascii="Times New Roman" w:eastAsia="Times New Roman" w:hAnsi="Times New Roman" w:cs="Times New Roman"/>
          <w:sz w:val="22"/>
          <w:szCs w:val="22"/>
        </w:rPr>
        <w:t>vulnerable but viable micro and small enterprises (MSEs) in productive sectors with Business Development Services (BDS)</w:t>
      </w:r>
      <w:r w:rsidR="002E4FBF">
        <w:rPr>
          <w:rFonts w:ascii="Times New Roman" w:eastAsia="Times New Roman" w:hAnsi="Times New Roman" w:cs="Times New Roman"/>
          <w:sz w:val="22"/>
          <w:szCs w:val="22"/>
        </w:rPr>
        <w:t xml:space="preserve"> to </w:t>
      </w:r>
      <w:r w:rsidR="00A4420D" w:rsidRPr="006D2FB6">
        <w:rPr>
          <w:rFonts w:ascii="Times New Roman" w:eastAsia="Times New Roman" w:hAnsi="Times New Roman" w:cs="Times New Roman"/>
          <w:sz w:val="22"/>
          <w:szCs w:val="22"/>
        </w:rPr>
        <w:t xml:space="preserve">increase the bankability of </w:t>
      </w:r>
      <w:r w:rsidR="002C1E48" w:rsidRPr="006D2FB6">
        <w:rPr>
          <w:rFonts w:ascii="Times New Roman" w:eastAsia="Times New Roman" w:hAnsi="Times New Roman" w:cs="Times New Roman"/>
          <w:sz w:val="22"/>
          <w:szCs w:val="22"/>
        </w:rPr>
        <w:t xml:space="preserve">MSEs and create a better pipeline for financing by </w:t>
      </w:r>
      <w:r w:rsidR="00193982" w:rsidRPr="006D2FB6">
        <w:rPr>
          <w:rFonts w:ascii="Times New Roman" w:eastAsia="Times New Roman" w:hAnsi="Times New Roman" w:cs="Times New Roman"/>
          <w:sz w:val="22"/>
          <w:szCs w:val="22"/>
        </w:rPr>
        <w:t>PFIs</w:t>
      </w:r>
      <w:r w:rsidR="00E24BCA" w:rsidRPr="00B518EA">
        <w:rPr>
          <w:rFonts w:ascii="Times New Roman" w:eastAsia="Times New Roman" w:hAnsi="Times New Roman" w:cs="Times New Roman"/>
          <w:sz w:val="22"/>
          <w:szCs w:val="22"/>
        </w:rPr>
        <w:t>. During 2023, demand and supply side studies have been conducted to understand the Somali BDS market</w:t>
      </w:r>
      <w:r w:rsidR="00277047" w:rsidRPr="006D2FB6">
        <w:rPr>
          <w:rFonts w:ascii="Times New Roman" w:eastAsia="Times New Roman" w:hAnsi="Times New Roman" w:cs="Times New Roman"/>
          <w:sz w:val="22"/>
          <w:szCs w:val="22"/>
        </w:rPr>
        <w:t>.</w:t>
      </w:r>
      <w:r w:rsidR="00E24BCA" w:rsidRPr="00B518EA">
        <w:rPr>
          <w:rFonts w:ascii="Times New Roman" w:eastAsia="Times New Roman" w:hAnsi="Times New Roman" w:cs="Times New Roman"/>
          <w:sz w:val="22"/>
          <w:szCs w:val="22"/>
        </w:rPr>
        <w:t xml:space="preserve"> </w:t>
      </w:r>
      <w:r w:rsidR="00F5418E" w:rsidRPr="006D2FB6">
        <w:rPr>
          <w:rFonts w:ascii="Times New Roman" w:eastAsia="Times New Roman" w:hAnsi="Times New Roman" w:cs="Times New Roman"/>
          <w:sz w:val="22"/>
          <w:szCs w:val="22"/>
        </w:rPr>
        <w:t xml:space="preserve">A </w:t>
      </w:r>
      <w:r w:rsidR="00E24BCA" w:rsidRPr="00B518EA">
        <w:rPr>
          <w:rFonts w:ascii="Times New Roman" w:eastAsia="Times New Roman" w:hAnsi="Times New Roman" w:cs="Times New Roman"/>
          <w:sz w:val="22"/>
          <w:szCs w:val="22"/>
        </w:rPr>
        <w:t xml:space="preserve">pilot BDS </w:t>
      </w:r>
      <w:r w:rsidR="00286E87" w:rsidRPr="00B518EA">
        <w:rPr>
          <w:rFonts w:ascii="Times New Roman" w:eastAsia="Times New Roman" w:hAnsi="Times New Roman" w:cs="Times New Roman"/>
          <w:sz w:val="22"/>
          <w:szCs w:val="22"/>
        </w:rPr>
        <w:t xml:space="preserve">program </w:t>
      </w:r>
      <w:r w:rsidR="00F5418E" w:rsidRPr="006D2FB6">
        <w:rPr>
          <w:rFonts w:ascii="Times New Roman" w:eastAsia="Times New Roman" w:hAnsi="Times New Roman" w:cs="Times New Roman"/>
          <w:sz w:val="22"/>
          <w:szCs w:val="22"/>
        </w:rPr>
        <w:t>is to be designed</w:t>
      </w:r>
      <w:r w:rsidR="00243A69" w:rsidRPr="006D2FB6">
        <w:rPr>
          <w:rFonts w:ascii="Times New Roman" w:eastAsia="Times New Roman" w:hAnsi="Times New Roman" w:cs="Times New Roman"/>
          <w:sz w:val="22"/>
          <w:szCs w:val="22"/>
        </w:rPr>
        <w:t xml:space="preserve"> </w:t>
      </w:r>
      <w:r w:rsidR="00871880" w:rsidRPr="006D2FB6">
        <w:rPr>
          <w:rFonts w:ascii="Times New Roman" w:eastAsia="Times New Roman" w:hAnsi="Times New Roman" w:cs="Times New Roman"/>
          <w:sz w:val="22"/>
          <w:szCs w:val="22"/>
        </w:rPr>
        <w:t xml:space="preserve">and launched </w:t>
      </w:r>
      <w:r w:rsidR="00243A69" w:rsidRPr="006D2FB6">
        <w:rPr>
          <w:rFonts w:ascii="Times New Roman" w:eastAsia="Times New Roman" w:hAnsi="Times New Roman" w:cs="Times New Roman"/>
          <w:sz w:val="22"/>
          <w:szCs w:val="22"/>
        </w:rPr>
        <w:t xml:space="preserve">based on these </w:t>
      </w:r>
      <w:proofErr w:type="gramStart"/>
      <w:r w:rsidR="00243A69" w:rsidRPr="006D2FB6">
        <w:rPr>
          <w:rFonts w:ascii="Times New Roman" w:eastAsia="Times New Roman" w:hAnsi="Times New Roman" w:cs="Times New Roman"/>
          <w:sz w:val="22"/>
          <w:szCs w:val="22"/>
        </w:rPr>
        <w:t>studies</w:t>
      </w:r>
      <w:r w:rsidR="00871880" w:rsidRPr="00382555" w:rsidDel="00871880">
        <w:rPr>
          <w:rFonts w:ascii="Times New Roman" w:eastAsia="Times New Roman" w:hAnsi="Times New Roman" w:cs="Times New Roman"/>
          <w:sz w:val="22"/>
          <w:szCs w:val="22"/>
        </w:rPr>
        <w:t xml:space="preserve"> </w:t>
      </w:r>
      <w:r w:rsidR="00E24BCA" w:rsidRPr="00B518EA">
        <w:rPr>
          <w:rFonts w:ascii="Times New Roman" w:eastAsia="Times New Roman" w:hAnsi="Times New Roman" w:cs="Times New Roman"/>
          <w:sz w:val="22"/>
          <w:szCs w:val="22"/>
        </w:rPr>
        <w:t xml:space="preserve"> during</w:t>
      </w:r>
      <w:proofErr w:type="gramEnd"/>
      <w:r w:rsidR="00E24BCA" w:rsidRPr="00B518EA">
        <w:rPr>
          <w:rFonts w:ascii="Times New Roman" w:eastAsia="Times New Roman" w:hAnsi="Times New Roman" w:cs="Times New Roman"/>
          <w:sz w:val="22"/>
          <w:szCs w:val="22"/>
        </w:rPr>
        <w:t xml:space="preserve"> 2024.</w:t>
      </w:r>
      <w:r w:rsidR="002E4FBF" w:rsidRPr="002E4FBF">
        <w:rPr>
          <w:rFonts w:ascii="Times New Roman" w:eastAsia="Times New Roman" w:hAnsi="Times New Roman" w:cs="Times New Roman"/>
          <w:sz w:val="22"/>
          <w:szCs w:val="22"/>
        </w:rPr>
        <w:t xml:space="preserve"> </w:t>
      </w:r>
      <w:r w:rsidR="002E4FBF">
        <w:rPr>
          <w:rFonts w:ascii="Times New Roman" w:eastAsia="Times New Roman" w:hAnsi="Times New Roman" w:cs="Times New Roman"/>
          <w:sz w:val="22"/>
          <w:szCs w:val="22"/>
        </w:rPr>
        <w:t xml:space="preserve">The BDS program will consist </w:t>
      </w:r>
      <w:r w:rsidR="002E4FBF" w:rsidRPr="00B518EA">
        <w:rPr>
          <w:rFonts w:ascii="Times New Roman" w:eastAsia="Times New Roman" w:hAnsi="Times New Roman" w:cs="Times New Roman"/>
          <w:sz w:val="22"/>
          <w:szCs w:val="22"/>
        </w:rPr>
        <w:t>of training and advisory services</w:t>
      </w:r>
      <w:r w:rsidR="002E4FBF">
        <w:rPr>
          <w:rFonts w:ascii="Times New Roman" w:eastAsia="Times New Roman" w:hAnsi="Times New Roman" w:cs="Times New Roman"/>
          <w:sz w:val="22"/>
          <w:szCs w:val="22"/>
        </w:rPr>
        <w:t xml:space="preserve"> to MSEs across Somalia. </w:t>
      </w:r>
    </w:p>
    <w:p w14:paraId="158D790B" w14:textId="77777777" w:rsidR="00573CD0" w:rsidRPr="007F5F28" w:rsidRDefault="00573CD0" w:rsidP="007F5F28">
      <w:pPr>
        <w:rPr>
          <w:rFonts w:ascii="Times New Roman" w:hAnsi="Times New Roman"/>
          <w:color w:val="0A0A0A"/>
          <w:sz w:val="22"/>
          <w:szCs w:val="22"/>
        </w:rPr>
      </w:pPr>
    </w:p>
    <w:p w14:paraId="158D790C" w14:textId="4A7AFCE3" w:rsidR="000A4EDC" w:rsidRPr="007F5F28" w:rsidRDefault="003810F5" w:rsidP="0092329D">
      <w:pPr>
        <w:rPr>
          <w:rFonts w:ascii="Times New Roman" w:eastAsia="Times New Roman" w:hAnsi="Times New Roman" w:cs="Times New Roman"/>
          <w:b/>
          <w:sz w:val="22"/>
          <w:szCs w:val="22"/>
        </w:rPr>
      </w:pPr>
      <w:r>
        <w:rPr>
          <w:rFonts w:ascii="Times New Roman" w:eastAsia="Times New Roman" w:hAnsi="Times New Roman" w:cs="Times New Roman"/>
          <w:b/>
          <w:sz w:val="22"/>
          <w:szCs w:val="22"/>
        </w:rPr>
        <w:t>OBJECTIVES</w:t>
      </w:r>
      <w:r w:rsidR="00274D9D">
        <w:rPr>
          <w:rFonts w:ascii="Times New Roman" w:eastAsia="Times New Roman" w:hAnsi="Times New Roman" w:cs="Times New Roman"/>
          <w:b/>
          <w:sz w:val="22"/>
          <w:szCs w:val="22"/>
        </w:rPr>
        <w:t xml:space="preserve"> OF THE ASSIGNMENT</w:t>
      </w:r>
    </w:p>
    <w:p w14:paraId="158D790D" w14:textId="77777777" w:rsidR="000A4EDC" w:rsidRPr="00D03DFA" w:rsidRDefault="000A4EDC" w:rsidP="000A4EDC">
      <w:pPr>
        <w:jc w:val="both"/>
        <w:rPr>
          <w:rFonts w:ascii="Times New Roman" w:eastAsia="Times New Roman" w:hAnsi="Times New Roman" w:cs="Times New Roman"/>
          <w:b/>
          <w:sz w:val="22"/>
          <w:szCs w:val="22"/>
        </w:rPr>
      </w:pPr>
    </w:p>
    <w:p w14:paraId="6F3305FF" w14:textId="787884C4" w:rsidR="00CC12C6" w:rsidRDefault="005B1597" w:rsidP="00D149AB">
      <w:pPr>
        <w:spacing w:line="259" w:lineRule="auto"/>
        <w:jc w:val="both"/>
        <w:rPr>
          <w:rFonts w:ascii="Times New Roman" w:eastAsia="Times New Roman" w:hAnsi="Times New Roman" w:cs="Times New Roman"/>
          <w:sz w:val="22"/>
          <w:szCs w:val="22"/>
        </w:rPr>
      </w:pPr>
      <w:r w:rsidRPr="101B5795">
        <w:rPr>
          <w:rFonts w:ascii="Times New Roman" w:hAnsi="Times New Roman" w:cs="Times New Roman"/>
          <w:noProof/>
          <w:sz w:val="22"/>
          <w:szCs w:val="22"/>
        </w:rPr>
        <w:t xml:space="preserve">The assignment will consist of </w:t>
      </w:r>
      <w:r w:rsidR="00B518EA">
        <w:rPr>
          <w:rFonts w:ascii="Times New Roman" w:hAnsi="Times New Roman" w:cs="Times New Roman"/>
          <w:noProof/>
          <w:sz w:val="22"/>
          <w:szCs w:val="22"/>
        </w:rPr>
        <w:t xml:space="preserve">designing and </w:t>
      </w:r>
      <w:r w:rsidRPr="101B5795">
        <w:rPr>
          <w:rFonts w:ascii="Times New Roman" w:hAnsi="Times New Roman" w:cs="Times New Roman"/>
          <w:noProof/>
          <w:sz w:val="22"/>
          <w:szCs w:val="22"/>
        </w:rPr>
        <w:t xml:space="preserve">implementing </w:t>
      </w:r>
      <w:r w:rsidR="00E345FE">
        <w:rPr>
          <w:rFonts w:ascii="Times New Roman" w:hAnsi="Times New Roman" w:cs="Times New Roman"/>
          <w:noProof/>
          <w:sz w:val="22"/>
          <w:szCs w:val="22"/>
        </w:rPr>
        <w:t>a</w:t>
      </w:r>
      <w:r w:rsidRPr="101B5795">
        <w:rPr>
          <w:rFonts w:ascii="Times New Roman" w:hAnsi="Times New Roman" w:cs="Times New Roman"/>
          <w:noProof/>
          <w:sz w:val="22"/>
          <w:szCs w:val="22"/>
        </w:rPr>
        <w:t xml:space="preserve"> pilot BDS </w:t>
      </w:r>
      <w:r w:rsidR="002E4FBF">
        <w:rPr>
          <w:rFonts w:ascii="Times New Roman" w:hAnsi="Times New Roman" w:cs="Times New Roman"/>
          <w:noProof/>
          <w:sz w:val="22"/>
          <w:szCs w:val="22"/>
        </w:rPr>
        <w:t>program</w:t>
      </w:r>
      <w:r w:rsidRPr="101B5795">
        <w:rPr>
          <w:rFonts w:ascii="Times New Roman" w:hAnsi="Times New Roman" w:cs="Times New Roman"/>
          <w:noProof/>
          <w:sz w:val="22"/>
          <w:szCs w:val="22"/>
        </w:rPr>
        <w:t>, which aims to increase the pool of bankable MSEs in selected productive sectors.</w:t>
      </w:r>
      <w:r w:rsidR="009E24AD">
        <w:rPr>
          <w:rFonts w:ascii="Times New Roman" w:hAnsi="Times New Roman" w:cs="Times New Roman"/>
          <w:noProof/>
          <w:sz w:val="22"/>
          <w:szCs w:val="22"/>
        </w:rPr>
        <w:t xml:space="preserve"> </w:t>
      </w:r>
      <w:r w:rsidRPr="101B5795">
        <w:rPr>
          <w:rFonts w:ascii="Times New Roman" w:hAnsi="Times New Roman" w:cs="Times New Roman"/>
          <w:noProof/>
          <w:sz w:val="22"/>
          <w:szCs w:val="22"/>
        </w:rPr>
        <w:t xml:space="preserve"> </w:t>
      </w:r>
      <w:r w:rsidR="00335508" w:rsidRPr="00D76214">
        <w:rPr>
          <w:rFonts w:ascii="Times New Roman" w:eastAsia="Times New Roman" w:hAnsi="Times New Roman" w:cs="Times New Roman"/>
          <w:sz w:val="22"/>
          <w:szCs w:val="22"/>
        </w:rPr>
        <w:t>The selected firm can partner with other local service providers, which it will manage</w:t>
      </w:r>
      <w:r w:rsidR="002E4FBF">
        <w:rPr>
          <w:rFonts w:ascii="Times New Roman" w:eastAsia="Times New Roman" w:hAnsi="Times New Roman" w:cs="Times New Roman"/>
          <w:sz w:val="22"/>
          <w:szCs w:val="22"/>
        </w:rPr>
        <w:t>, to deliver services across selected locations in Somalia</w:t>
      </w:r>
      <w:r w:rsidR="00335508">
        <w:rPr>
          <w:rFonts w:ascii="Times New Roman" w:eastAsia="Times New Roman" w:hAnsi="Times New Roman" w:cs="Times New Roman"/>
          <w:sz w:val="22"/>
          <w:szCs w:val="22"/>
        </w:rPr>
        <w:t>.</w:t>
      </w:r>
      <w:r w:rsidR="00335508" w:rsidRPr="00335508">
        <w:rPr>
          <w:rFonts w:ascii="Times New Roman" w:eastAsia="Times New Roman" w:hAnsi="Times New Roman" w:cs="Times New Roman"/>
          <w:sz w:val="22"/>
          <w:szCs w:val="22"/>
        </w:rPr>
        <w:t xml:space="preserve"> </w:t>
      </w:r>
    </w:p>
    <w:p w14:paraId="4A9CFF83" w14:textId="77777777" w:rsidR="00CC12C6" w:rsidRDefault="00CC12C6" w:rsidP="00335508">
      <w:pPr>
        <w:spacing w:after="60" w:line="259" w:lineRule="auto"/>
        <w:jc w:val="both"/>
        <w:rPr>
          <w:rFonts w:ascii="Times New Roman" w:eastAsia="Times New Roman" w:hAnsi="Times New Roman" w:cs="Times New Roman"/>
          <w:sz w:val="22"/>
          <w:szCs w:val="22"/>
        </w:rPr>
      </w:pPr>
    </w:p>
    <w:p w14:paraId="0856629A" w14:textId="6A77E845" w:rsidR="00CC12C6" w:rsidRPr="007F5F28" w:rsidRDefault="00CC12C6" w:rsidP="00CC12C6">
      <w:pPr>
        <w:rPr>
          <w:rFonts w:ascii="Times New Roman" w:eastAsia="Times New Roman" w:hAnsi="Times New Roman" w:cs="Times New Roman"/>
          <w:b/>
          <w:sz w:val="22"/>
          <w:szCs w:val="22"/>
        </w:rPr>
      </w:pPr>
      <w:r>
        <w:rPr>
          <w:rFonts w:ascii="Times New Roman" w:eastAsia="Times New Roman" w:hAnsi="Times New Roman" w:cs="Times New Roman"/>
          <w:b/>
          <w:sz w:val="22"/>
          <w:szCs w:val="22"/>
        </w:rPr>
        <w:t>SCOPE OF WORK</w:t>
      </w:r>
    </w:p>
    <w:p w14:paraId="7DEA4B86" w14:textId="77777777" w:rsidR="00C93E3F" w:rsidRDefault="00C93E3F" w:rsidP="00D149AB">
      <w:pPr>
        <w:spacing w:line="259" w:lineRule="auto"/>
        <w:jc w:val="both"/>
        <w:rPr>
          <w:rFonts w:ascii="Times New Roman" w:hAnsi="Times New Roman" w:cs="Times New Roman"/>
          <w:noProof/>
          <w:sz w:val="22"/>
          <w:szCs w:val="22"/>
        </w:rPr>
      </w:pPr>
    </w:p>
    <w:p w14:paraId="55804675" w14:textId="68C7819E" w:rsidR="00131220" w:rsidRDefault="000A7591">
      <w:pPr>
        <w:pStyle w:val="ListParagraph"/>
        <w:numPr>
          <w:ilvl w:val="0"/>
          <w:numId w:val="27"/>
        </w:numPr>
        <w:spacing w:line="259" w:lineRule="auto"/>
        <w:ind w:left="360"/>
        <w:jc w:val="both"/>
        <w:rPr>
          <w:rFonts w:ascii="Times New Roman" w:hAnsi="Times New Roman" w:cs="Times New Roman"/>
          <w:noProof/>
          <w:sz w:val="22"/>
          <w:szCs w:val="22"/>
        </w:rPr>
      </w:pPr>
      <w:r w:rsidRPr="07D0EA00">
        <w:rPr>
          <w:rFonts w:ascii="Times New Roman" w:hAnsi="Times New Roman" w:cs="Times New Roman"/>
          <w:noProof/>
          <w:sz w:val="22"/>
          <w:szCs w:val="22"/>
        </w:rPr>
        <w:t xml:space="preserve">Development of a </w:t>
      </w:r>
      <w:r w:rsidR="3A6031BB" w:rsidRPr="07D0EA00">
        <w:rPr>
          <w:rFonts w:ascii="Times New Roman" w:hAnsi="Times New Roman" w:cs="Times New Roman"/>
          <w:noProof/>
          <w:sz w:val="22"/>
          <w:szCs w:val="22"/>
        </w:rPr>
        <w:t xml:space="preserve">structured approach and a </w:t>
      </w:r>
      <w:r w:rsidRPr="07D0EA00">
        <w:rPr>
          <w:rFonts w:ascii="Times New Roman" w:hAnsi="Times New Roman" w:cs="Times New Roman"/>
          <w:noProof/>
          <w:sz w:val="22"/>
          <w:szCs w:val="22"/>
        </w:rPr>
        <w:t xml:space="preserve">detailed </w:t>
      </w:r>
      <w:r w:rsidR="00131220" w:rsidRPr="07D0EA00">
        <w:rPr>
          <w:rFonts w:ascii="Times New Roman" w:hAnsi="Times New Roman" w:cs="Times New Roman"/>
          <w:noProof/>
          <w:sz w:val="22"/>
          <w:szCs w:val="22"/>
        </w:rPr>
        <w:t xml:space="preserve">Implementation </w:t>
      </w:r>
      <w:r w:rsidR="00C32D7C">
        <w:rPr>
          <w:rFonts w:ascii="Times New Roman" w:hAnsi="Times New Roman" w:cs="Times New Roman"/>
          <w:noProof/>
          <w:sz w:val="22"/>
          <w:szCs w:val="22"/>
        </w:rPr>
        <w:t>Plan</w:t>
      </w:r>
      <w:r w:rsidR="00C36349">
        <w:rPr>
          <w:rFonts w:ascii="Times New Roman" w:hAnsi="Times New Roman" w:cs="Times New Roman"/>
          <w:noProof/>
          <w:sz w:val="22"/>
          <w:szCs w:val="22"/>
        </w:rPr>
        <w:t xml:space="preserve"> for the BDS pilot</w:t>
      </w:r>
    </w:p>
    <w:p w14:paraId="779E1B73" w14:textId="77777777" w:rsidR="000A7591" w:rsidRPr="006D2FB6" w:rsidRDefault="000A7591" w:rsidP="006D2FB6">
      <w:pPr>
        <w:pStyle w:val="ListParagraph"/>
        <w:spacing w:line="259" w:lineRule="auto"/>
        <w:jc w:val="both"/>
        <w:rPr>
          <w:rFonts w:ascii="Times New Roman" w:hAnsi="Times New Roman" w:cs="Times New Roman"/>
          <w:noProof/>
          <w:sz w:val="22"/>
          <w:szCs w:val="22"/>
        </w:rPr>
      </w:pPr>
    </w:p>
    <w:p w14:paraId="42B53888" w14:textId="415FFC7E" w:rsidR="00821666" w:rsidRDefault="00821666" w:rsidP="6F5C280F">
      <w:pPr>
        <w:spacing w:after="60" w:line="259" w:lineRule="auto"/>
        <w:jc w:val="both"/>
        <w:rPr>
          <w:rFonts w:ascii="Times New Roman" w:hAnsi="Times New Roman" w:cs="Times New Roman"/>
          <w:noProof/>
          <w:sz w:val="22"/>
          <w:szCs w:val="22"/>
        </w:rPr>
      </w:pPr>
      <w:r w:rsidRPr="6F5C280F">
        <w:rPr>
          <w:rFonts w:ascii="Times New Roman" w:hAnsi="Times New Roman" w:cs="Times New Roman"/>
          <w:noProof/>
          <w:sz w:val="22"/>
          <w:szCs w:val="22"/>
        </w:rPr>
        <w:t xml:space="preserve">During the initial </w:t>
      </w:r>
      <w:r w:rsidR="00A36890" w:rsidRPr="6F5C280F">
        <w:rPr>
          <w:rFonts w:ascii="Times New Roman" w:hAnsi="Times New Roman" w:cs="Times New Roman"/>
          <w:noProof/>
          <w:sz w:val="22"/>
          <w:szCs w:val="22"/>
        </w:rPr>
        <w:t>implementation</w:t>
      </w:r>
      <w:r w:rsidRPr="6F5C280F">
        <w:rPr>
          <w:rFonts w:ascii="Times New Roman" w:hAnsi="Times New Roman" w:cs="Times New Roman"/>
          <w:noProof/>
          <w:sz w:val="22"/>
          <w:szCs w:val="22"/>
        </w:rPr>
        <w:t xml:space="preserve"> phase, the firm</w:t>
      </w:r>
      <w:r w:rsidR="00102C1B">
        <w:rPr>
          <w:rFonts w:ascii="Times New Roman" w:hAnsi="Times New Roman" w:cs="Times New Roman"/>
          <w:noProof/>
          <w:sz w:val="22"/>
          <w:szCs w:val="22"/>
        </w:rPr>
        <w:t xml:space="preserve"> </w:t>
      </w:r>
      <w:r w:rsidRPr="6F5C280F">
        <w:rPr>
          <w:rFonts w:ascii="Times New Roman" w:hAnsi="Times New Roman" w:cs="Times New Roman"/>
          <w:noProof/>
          <w:sz w:val="22"/>
          <w:szCs w:val="22"/>
        </w:rPr>
        <w:t xml:space="preserve">will prepare a detailed </w:t>
      </w:r>
      <w:r w:rsidR="002311D3">
        <w:rPr>
          <w:rFonts w:ascii="Times New Roman" w:hAnsi="Times New Roman" w:cs="Times New Roman"/>
          <w:noProof/>
          <w:sz w:val="22"/>
          <w:szCs w:val="22"/>
        </w:rPr>
        <w:t>implementiation plan (inc</w:t>
      </w:r>
      <w:r w:rsidR="00102C1B">
        <w:rPr>
          <w:rFonts w:ascii="Times New Roman" w:hAnsi="Times New Roman" w:cs="Times New Roman"/>
          <w:noProof/>
          <w:sz w:val="22"/>
          <w:szCs w:val="22"/>
        </w:rPr>
        <w:t>ep</w:t>
      </w:r>
      <w:r w:rsidR="002311D3">
        <w:rPr>
          <w:rFonts w:ascii="Times New Roman" w:hAnsi="Times New Roman" w:cs="Times New Roman"/>
          <w:noProof/>
          <w:sz w:val="22"/>
          <w:szCs w:val="22"/>
        </w:rPr>
        <w:t xml:space="preserve">tion report) delineating the </w:t>
      </w:r>
      <w:r w:rsidR="6569CEA8" w:rsidRPr="6F5C280F">
        <w:rPr>
          <w:rFonts w:ascii="Times New Roman" w:hAnsi="Times New Roman" w:cs="Times New Roman"/>
          <w:noProof/>
          <w:sz w:val="22"/>
          <w:szCs w:val="22"/>
        </w:rPr>
        <w:t>appro</w:t>
      </w:r>
      <w:r w:rsidR="5D56CF3D" w:rsidRPr="6F5C280F">
        <w:rPr>
          <w:rFonts w:ascii="Times New Roman" w:hAnsi="Times New Roman" w:cs="Times New Roman"/>
          <w:noProof/>
          <w:sz w:val="22"/>
          <w:szCs w:val="22"/>
        </w:rPr>
        <w:t>a</w:t>
      </w:r>
      <w:r w:rsidR="6569CEA8" w:rsidRPr="6F5C280F">
        <w:rPr>
          <w:rFonts w:ascii="Times New Roman" w:hAnsi="Times New Roman" w:cs="Times New Roman"/>
          <w:noProof/>
          <w:sz w:val="22"/>
          <w:szCs w:val="22"/>
        </w:rPr>
        <w:t>ch</w:t>
      </w:r>
      <w:r w:rsidR="1A990FF5" w:rsidRPr="6F5C280F">
        <w:rPr>
          <w:rFonts w:ascii="Times New Roman" w:hAnsi="Times New Roman" w:cs="Times New Roman"/>
          <w:noProof/>
          <w:sz w:val="22"/>
          <w:szCs w:val="22"/>
        </w:rPr>
        <w:t>/methodology</w:t>
      </w:r>
      <w:r w:rsidR="6569CEA8" w:rsidRPr="6F5C280F">
        <w:rPr>
          <w:rFonts w:ascii="Times New Roman" w:hAnsi="Times New Roman" w:cs="Times New Roman"/>
          <w:noProof/>
          <w:sz w:val="22"/>
          <w:szCs w:val="22"/>
        </w:rPr>
        <w:t xml:space="preserve"> for the pilot of BDS </w:t>
      </w:r>
      <w:r w:rsidR="00102C1B">
        <w:rPr>
          <w:rFonts w:ascii="Times New Roman" w:hAnsi="Times New Roman" w:cs="Times New Roman"/>
          <w:noProof/>
          <w:sz w:val="22"/>
          <w:szCs w:val="22"/>
        </w:rPr>
        <w:t xml:space="preserve">program </w:t>
      </w:r>
      <w:r w:rsidR="6569CEA8" w:rsidRPr="6F5C280F">
        <w:rPr>
          <w:rFonts w:ascii="Times New Roman" w:hAnsi="Times New Roman" w:cs="Times New Roman"/>
          <w:noProof/>
          <w:sz w:val="22"/>
          <w:szCs w:val="22"/>
        </w:rPr>
        <w:t xml:space="preserve">as well as the timeline to complete </w:t>
      </w:r>
      <w:r w:rsidRPr="6F5C280F">
        <w:rPr>
          <w:rFonts w:ascii="Times New Roman" w:hAnsi="Times New Roman" w:cs="Times New Roman"/>
          <w:noProof/>
          <w:sz w:val="22"/>
          <w:szCs w:val="22"/>
        </w:rPr>
        <w:t>each stage of screening/selection, implementation and management of the program.</w:t>
      </w:r>
      <w:r w:rsidR="00594B2E" w:rsidRPr="6F5C280F">
        <w:rPr>
          <w:rFonts w:ascii="Times New Roman" w:hAnsi="Times New Roman" w:cs="Times New Roman"/>
          <w:noProof/>
          <w:sz w:val="22"/>
          <w:szCs w:val="22"/>
        </w:rPr>
        <w:t xml:space="preserve"> The </w:t>
      </w:r>
      <w:r w:rsidR="2C8ECC1F" w:rsidRPr="6F5C280F">
        <w:rPr>
          <w:rFonts w:ascii="Times New Roman" w:hAnsi="Times New Roman" w:cs="Times New Roman"/>
          <w:noProof/>
          <w:sz w:val="22"/>
          <w:szCs w:val="22"/>
        </w:rPr>
        <w:t xml:space="preserve"> proposed</w:t>
      </w:r>
      <w:r w:rsidR="000F051F" w:rsidRPr="6F5C280F">
        <w:rPr>
          <w:rFonts w:ascii="Times New Roman" w:hAnsi="Times New Roman" w:cs="Times New Roman"/>
          <w:noProof/>
          <w:sz w:val="22"/>
          <w:szCs w:val="22"/>
        </w:rPr>
        <w:t xml:space="preserve"> approach </w:t>
      </w:r>
      <w:r w:rsidR="152ECC3B" w:rsidRPr="6F5C280F">
        <w:rPr>
          <w:rFonts w:ascii="Times New Roman" w:hAnsi="Times New Roman" w:cs="Times New Roman"/>
          <w:noProof/>
          <w:sz w:val="22"/>
          <w:szCs w:val="22"/>
        </w:rPr>
        <w:t xml:space="preserve">should </w:t>
      </w:r>
      <w:r w:rsidR="00A27FCF">
        <w:rPr>
          <w:rFonts w:ascii="Times New Roman" w:hAnsi="Times New Roman" w:cs="Times New Roman"/>
          <w:noProof/>
          <w:sz w:val="22"/>
          <w:szCs w:val="22"/>
        </w:rPr>
        <w:t>ensure coverage of</w:t>
      </w:r>
      <w:r w:rsidR="63C04F45" w:rsidRPr="6F5C280F">
        <w:rPr>
          <w:rFonts w:ascii="Times New Roman" w:hAnsi="Times New Roman" w:cs="Times New Roman"/>
          <w:noProof/>
          <w:sz w:val="22"/>
          <w:szCs w:val="22"/>
        </w:rPr>
        <w:t xml:space="preserve"> firms across Somalia</w:t>
      </w:r>
      <w:r w:rsidR="4A14840C" w:rsidRPr="6F5C280F">
        <w:rPr>
          <w:rFonts w:ascii="Times New Roman" w:hAnsi="Times New Roman" w:cs="Times New Roman"/>
          <w:noProof/>
          <w:sz w:val="22"/>
          <w:szCs w:val="22"/>
        </w:rPr>
        <w:t xml:space="preserve"> (and</w:t>
      </w:r>
      <w:r w:rsidR="00A27FCF">
        <w:rPr>
          <w:rFonts w:ascii="Times New Roman" w:hAnsi="Times New Roman" w:cs="Times New Roman"/>
          <w:noProof/>
          <w:sz w:val="22"/>
          <w:szCs w:val="22"/>
        </w:rPr>
        <w:t xml:space="preserve"> outline</w:t>
      </w:r>
      <w:r w:rsidR="4A14840C" w:rsidRPr="6F5C280F">
        <w:rPr>
          <w:rFonts w:ascii="Times New Roman" w:hAnsi="Times New Roman" w:cs="Times New Roman"/>
          <w:noProof/>
          <w:sz w:val="22"/>
          <w:szCs w:val="22"/>
        </w:rPr>
        <w:t xml:space="preserve"> any </w:t>
      </w:r>
      <w:r w:rsidR="00A27FCF">
        <w:rPr>
          <w:rFonts w:ascii="Times New Roman" w:hAnsi="Times New Roman" w:cs="Times New Roman"/>
          <w:noProof/>
          <w:sz w:val="22"/>
          <w:szCs w:val="22"/>
        </w:rPr>
        <w:t>proposed</w:t>
      </w:r>
      <w:r w:rsidR="4A14840C" w:rsidRPr="6F5C280F">
        <w:rPr>
          <w:rFonts w:ascii="Times New Roman" w:hAnsi="Times New Roman" w:cs="Times New Roman"/>
          <w:noProof/>
          <w:sz w:val="22"/>
          <w:szCs w:val="22"/>
        </w:rPr>
        <w:t xml:space="preserve"> partnerships with other BDS providers)</w:t>
      </w:r>
      <w:r w:rsidR="63C04F45" w:rsidRPr="6F5C280F">
        <w:rPr>
          <w:rFonts w:ascii="Times New Roman" w:hAnsi="Times New Roman" w:cs="Times New Roman"/>
          <w:noProof/>
          <w:sz w:val="22"/>
          <w:szCs w:val="22"/>
        </w:rPr>
        <w:t xml:space="preserve">, </w:t>
      </w:r>
      <w:r w:rsidR="152ECC3B" w:rsidRPr="6F5C280F">
        <w:rPr>
          <w:rFonts w:ascii="Times New Roman" w:hAnsi="Times New Roman" w:cs="Times New Roman"/>
          <w:noProof/>
          <w:sz w:val="22"/>
          <w:szCs w:val="22"/>
        </w:rPr>
        <w:t xml:space="preserve">be </w:t>
      </w:r>
      <w:r w:rsidRPr="6F5C280F">
        <w:rPr>
          <w:rFonts w:ascii="Times New Roman" w:hAnsi="Times New Roman" w:cs="Times New Roman"/>
          <w:noProof/>
          <w:sz w:val="22"/>
          <w:szCs w:val="22"/>
        </w:rPr>
        <w:t xml:space="preserve"> cost-effective and </w:t>
      </w:r>
      <w:r w:rsidR="7E57EFEB" w:rsidRPr="6F5C280F">
        <w:rPr>
          <w:rFonts w:ascii="Times New Roman" w:hAnsi="Times New Roman" w:cs="Times New Roman"/>
          <w:noProof/>
          <w:sz w:val="22"/>
          <w:szCs w:val="22"/>
        </w:rPr>
        <w:t xml:space="preserve">be able to </w:t>
      </w:r>
      <w:r w:rsidR="3AA66DB0" w:rsidRPr="6F5C280F">
        <w:rPr>
          <w:rFonts w:ascii="Times New Roman" w:hAnsi="Times New Roman" w:cs="Times New Roman"/>
          <w:noProof/>
          <w:sz w:val="22"/>
          <w:szCs w:val="22"/>
        </w:rPr>
        <w:t xml:space="preserve">reduce and </w:t>
      </w:r>
      <w:r w:rsidR="7E57EFEB" w:rsidRPr="6F5C280F">
        <w:rPr>
          <w:rFonts w:ascii="Times New Roman" w:hAnsi="Times New Roman" w:cs="Times New Roman"/>
          <w:noProof/>
          <w:sz w:val="22"/>
          <w:szCs w:val="22"/>
        </w:rPr>
        <w:t xml:space="preserve">mitigate </w:t>
      </w:r>
      <w:r w:rsidR="00A27FCF">
        <w:rPr>
          <w:rFonts w:ascii="Times New Roman" w:hAnsi="Times New Roman" w:cs="Times New Roman"/>
          <w:noProof/>
          <w:sz w:val="22"/>
          <w:szCs w:val="22"/>
        </w:rPr>
        <w:t xml:space="preserve">the </w:t>
      </w:r>
      <w:r w:rsidRPr="6F5C280F">
        <w:rPr>
          <w:rFonts w:ascii="Times New Roman" w:hAnsi="Times New Roman" w:cs="Times New Roman"/>
          <w:noProof/>
          <w:sz w:val="22"/>
          <w:szCs w:val="22"/>
        </w:rPr>
        <w:t>risk of fraud</w:t>
      </w:r>
      <w:r w:rsidR="00355999" w:rsidRPr="6F5C280F">
        <w:rPr>
          <w:rFonts w:ascii="Times New Roman" w:hAnsi="Times New Roman" w:cs="Times New Roman"/>
          <w:noProof/>
          <w:sz w:val="22"/>
          <w:szCs w:val="22"/>
        </w:rPr>
        <w:t>.</w:t>
      </w:r>
    </w:p>
    <w:p w14:paraId="71760874" w14:textId="5B489665" w:rsidR="00821666" w:rsidRDefault="00821666" w:rsidP="6F5C280F">
      <w:pPr>
        <w:spacing w:after="60" w:line="259" w:lineRule="auto"/>
        <w:jc w:val="both"/>
        <w:rPr>
          <w:rFonts w:ascii="Times New Roman" w:hAnsi="Times New Roman" w:cs="Times New Roman"/>
          <w:noProof/>
          <w:sz w:val="22"/>
          <w:szCs w:val="22"/>
        </w:rPr>
      </w:pPr>
    </w:p>
    <w:p w14:paraId="3E81165E" w14:textId="1A664657" w:rsidR="00C15251" w:rsidRDefault="003419CF" w:rsidP="006D2FB6">
      <w:pPr>
        <w:pStyle w:val="ListParagraph"/>
        <w:numPr>
          <w:ilvl w:val="0"/>
          <w:numId w:val="28"/>
        </w:numPr>
        <w:spacing w:line="259" w:lineRule="auto"/>
        <w:ind w:left="360"/>
        <w:jc w:val="both"/>
        <w:rPr>
          <w:rFonts w:ascii="Times New Roman" w:hAnsi="Times New Roman" w:cs="Times New Roman"/>
          <w:noProof/>
          <w:sz w:val="22"/>
          <w:szCs w:val="22"/>
        </w:rPr>
      </w:pPr>
      <w:r>
        <w:rPr>
          <w:rFonts w:ascii="Times New Roman" w:hAnsi="Times New Roman" w:cs="Times New Roman"/>
          <w:noProof/>
          <w:sz w:val="22"/>
          <w:szCs w:val="22"/>
        </w:rPr>
        <w:t>Development of a detailed Implementation</w:t>
      </w:r>
      <w:r w:rsidR="76AF8FDE" w:rsidRPr="00C15251">
        <w:rPr>
          <w:rFonts w:ascii="Times New Roman" w:hAnsi="Times New Roman" w:cs="Times New Roman"/>
          <w:noProof/>
          <w:sz w:val="22"/>
          <w:szCs w:val="22"/>
        </w:rPr>
        <w:t xml:space="preserve"> </w:t>
      </w:r>
      <w:r w:rsidR="00157FD3" w:rsidRPr="00C15251">
        <w:rPr>
          <w:rFonts w:ascii="Times New Roman" w:hAnsi="Times New Roman" w:cs="Times New Roman"/>
          <w:noProof/>
          <w:sz w:val="22"/>
          <w:szCs w:val="22"/>
        </w:rPr>
        <w:t>Manual</w:t>
      </w:r>
      <w:r w:rsidR="00157FD3" w:rsidRPr="6F5C280F">
        <w:rPr>
          <w:rFonts w:ascii="Times New Roman" w:hAnsi="Times New Roman" w:cs="Times New Roman"/>
          <w:noProof/>
          <w:sz w:val="22"/>
          <w:szCs w:val="22"/>
        </w:rPr>
        <w:t xml:space="preserve"> </w:t>
      </w:r>
      <w:r>
        <w:rPr>
          <w:rFonts w:ascii="Times New Roman" w:hAnsi="Times New Roman" w:cs="Times New Roman"/>
          <w:noProof/>
          <w:sz w:val="22"/>
          <w:szCs w:val="22"/>
        </w:rPr>
        <w:t xml:space="preserve">(in line with the above approach). </w:t>
      </w:r>
    </w:p>
    <w:p w14:paraId="230572AE" w14:textId="46509A7A" w:rsidR="00C15251" w:rsidRDefault="00C15251" w:rsidP="006D2FB6">
      <w:pPr>
        <w:pStyle w:val="ListParagraph"/>
        <w:spacing w:after="60" w:line="259" w:lineRule="auto"/>
        <w:jc w:val="both"/>
        <w:rPr>
          <w:rFonts w:ascii="Times New Roman" w:hAnsi="Times New Roman" w:cs="Times New Roman"/>
          <w:sz w:val="22"/>
          <w:szCs w:val="22"/>
        </w:rPr>
      </w:pPr>
    </w:p>
    <w:p w14:paraId="6BB5A43A" w14:textId="5E16A399" w:rsidR="00821666" w:rsidRPr="006D2FB6" w:rsidRDefault="00643E4C" w:rsidP="00A75FAB">
      <w:pPr>
        <w:spacing w:after="60" w:line="259" w:lineRule="auto"/>
        <w:jc w:val="both"/>
        <w:rPr>
          <w:rFonts w:ascii="Times New Roman" w:hAnsi="Times New Roman" w:cs="Times New Roman"/>
          <w:sz w:val="22"/>
          <w:szCs w:val="22"/>
        </w:rPr>
      </w:pPr>
      <w:r w:rsidRPr="006D2FB6">
        <w:rPr>
          <w:rFonts w:ascii="Times New Roman" w:hAnsi="Times New Roman" w:cs="Times New Roman"/>
          <w:noProof/>
          <w:sz w:val="22"/>
          <w:szCs w:val="22"/>
        </w:rPr>
        <w:t xml:space="preserve">The </w:t>
      </w:r>
      <w:r>
        <w:rPr>
          <w:rFonts w:ascii="Times New Roman" w:hAnsi="Times New Roman" w:cs="Times New Roman"/>
          <w:noProof/>
          <w:sz w:val="22"/>
          <w:szCs w:val="22"/>
        </w:rPr>
        <w:t>Implementation</w:t>
      </w:r>
      <w:r w:rsidRPr="006D2FB6">
        <w:rPr>
          <w:rFonts w:ascii="Times New Roman" w:hAnsi="Times New Roman" w:cs="Times New Roman"/>
          <w:noProof/>
          <w:sz w:val="22"/>
          <w:szCs w:val="22"/>
        </w:rPr>
        <w:t xml:space="preserve"> Manual must include a clear governance model, integrating lessons learned from other </w:t>
      </w:r>
      <w:r w:rsidR="00352F33">
        <w:rPr>
          <w:rFonts w:ascii="Times New Roman" w:hAnsi="Times New Roman" w:cs="Times New Roman"/>
          <w:noProof/>
          <w:sz w:val="22"/>
          <w:szCs w:val="22"/>
        </w:rPr>
        <w:t>BDS</w:t>
      </w:r>
      <w:r w:rsidRPr="006D2FB6">
        <w:rPr>
          <w:rFonts w:ascii="Times New Roman" w:hAnsi="Times New Roman" w:cs="Times New Roman"/>
          <w:noProof/>
          <w:sz w:val="22"/>
          <w:szCs w:val="22"/>
        </w:rPr>
        <w:t xml:space="preserve"> programs in similar country contexts and locally, </w:t>
      </w:r>
      <w:r w:rsidR="00CD6EC7">
        <w:rPr>
          <w:rFonts w:ascii="Times New Roman" w:hAnsi="Times New Roman" w:cs="Times New Roman"/>
          <w:noProof/>
          <w:sz w:val="22"/>
          <w:szCs w:val="22"/>
        </w:rPr>
        <w:t>as well as</w:t>
      </w:r>
      <w:r w:rsidRPr="006D2FB6">
        <w:rPr>
          <w:rFonts w:ascii="Times New Roman" w:hAnsi="Times New Roman" w:cs="Times New Roman"/>
          <w:noProof/>
          <w:sz w:val="22"/>
          <w:szCs w:val="22"/>
        </w:rPr>
        <w:t xml:space="preserve"> clear guidelines on compliance with </w:t>
      </w:r>
      <w:r w:rsidR="00352F33">
        <w:rPr>
          <w:rFonts w:ascii="Times New Roman" w:hAnsi="Times New Roman" w:cs="Times New Roman"/>
          <w:noProof/>
          <w:sz w:val="22"/>
          <w:szCs w:val="22"/>
        </w:rPr>
        <w:t>SCALED-UP’s</w:t>
      </w:r>
      <w:r w:rsidRPr="006D2FB6">
        <w:rPr>
          <w:rFonts w:ascii="Times New Roman" w:hAnsi="Times New Roman" w:cs="Times New Roman"/>
          <w:noProof/>
          <w:sz w:val="22"/>
          <w:szCs w:val="22"/>
        </w:rPr>
        <w:t xml:space="preserve"> </w:t>
      </w:r>
      <w:r w:rsidR="00352F33" w:rsidRPr="009F0697">
        <w:rPr>
          <w:rFonts w:ascii="Times New Roman" w:hAnsi="Times New Roman" w:cs="Times New Roman"/>
          <w:sz w:val="22"/>
          <w:szCs w:val="22"/>
        </w:rPr>
        <w:t>legal agreements</w:t>
      </w:r>
      <w:r w:rsidR="007C7352">
        <w:rPr>
          <w:rFonts w:ascii="Times New Roman" w:hAnsi="Times New Roman" w:cs="Times New Roman"/>
          <w:sz w:val="22"/>
          <w:szCs w:val="22"/>
        </w:rPr>
        <w:t>,</w:t>
      </w:r>
      <w:r w:rsidR="00352F33" w:rsidRPr="009F0697">
        <w:rPr>
          <w:rFonts w:ascii="Times New Roman" w:hAnsi="Times New Roman" w:cs="Times New Roman"/>
          <w:sz w:val="22"/>
          <w:szCs w:val="22"/>
        </w:rPr>
        <w:t xml:space="preserve"> the requirements and guidelines of the World Bank </w:t>
      </w:r>
      <w:r w:rsidR="007D2EFE">
        <w:rPr>
          <w:rFonts w:ascii="Times New Roman" w:hAnsi="Times New Roman" w:cs="Times New Roman"/>
          <w:sz w:val="22"/>
          <w:szCs w:val="22"/>
        </w:rPr>
        <w:t>(e.g., environmental and social safeguards)</w:t>
      </w:r>
      <w:r w:rsidR="00A75FAB">
        <w:rPr>
          <w:rFonts w:ascii="Times New Roman" w:hAnsi="Times New Roman" w:cs="Times New Roman"/>
          <w:sz w:val="22"/>
          <w:szCs w:val="22"/>
        </w:rPr>
        <w:t xml:space="preserve">, </w:t>
      </w:r>
      <w:r w:rsidR="00352F33" w:rsidRPr="009F0697">
        <w:rPr>
          <w:rFonts w:ascii="Times New Roman" w:hAnsi="Times New Roman" w:cs="Times New Roman"/>
          <w:sz w:val="22"/>
          <w:szCs w:val="22"/>
        </w:rPr>
        <w:t xml:space="preserve">and </w:t>
      </w:r>
      <w:proofErr w:type="spellStart"/>
      <w:r w:rsidR="00352F33" w:rsidRPr="009F0697">
        <w:rPr>
          <w:rFonts w:ascii="Times New Roman" w:hAnsi="Times New Roman" w:cs="Times New Roman"/>
          <w:sz w:val="22"/>
          <w:szCs w:val="22"/>
        </w:rPr>
        <w:t>Gargaara</w:t>
      </w:r>
      <w:r w:rsidR="00A75FAB">
        <w:rPr>
          <w:rFonts w:ascii="Times New Roman" w:hAnsi="Times New Roman" w:cs="Times New Roman"/>
          <w:sz w:val="22"/>
          <w:szCs w:val="22"/>
        </w:rPr>
        <w:t>’</w:t>
      </w:r>
      <w:r w:rsidR="00352F33" w:rsidRPr="009F0697">
        <w:rPr>
          <w:rFonts w:ascii="Times New Roman" w:hAnsi="Times New Roman" w:cs="Times New Roman"/>
          <w:sz w:val="22"/>
          <w:szCs w:val="22"/>
        </w:rPr>
        <w:t>s</w:t>
      </w:r>
      <w:proofErr w:type="spellEnd"/>
      <w:r w:rsidR="00352F33" w:rsidRPr="009F0697">
        <w:rPr>
          <w:rFonts w:ascii="Times New Roman" w:hAnsi="Times New Roman" w:cs="Times New Roman"/>
          <w:sz w:val="22"/>
          <w:szCs w:val="22"/>
        </w:rPr>
        <w:t xml:space="preserve"> operational and strategic </w:t>
      </w:r>
      <w:r w:rsidR="00A75FAB" w:rsidRPr="009F0697">
        <w:rPr>
          <w:rFonts w:ascii="Times New Roman" w:hAnsi="Times New Roman" w:cs="Times New Roman"/>
          <w:sz w:val="22"/>
          <w:szCs w:val="22"/>
        </w:rPr>
        <w:t>priorities</w:t>
      </w:r>
      <w:r w:rsidR="00352F33" w:rsidRPr="009F0697">
        <w:rPr>
          <w:rFonts w:ascii="Times New Roman" w:hAnsi="Times New Roman" w:cs="Times New Roman"/>
          <w:sz w:val="22"/>
          <w:szCs w:val="22"/>
        </w:rPr>
        <w:t>.</w:t>
      </w:r>
      <w:r w:rsidR="00A75FAB">
        <w:rPr>
          <w:rFonts w:ascii="Times New Roman" w:hAnsi="Times New Roman" w:cs="Times New Roman"/>
          <w:sz w:val="22"/>
          <w:szCs w:val="22"/>
        </w:rPr>
        <w:t xml:space="preserve"> The implementation manual should also cover,</w:t>
      </w:r>
      <w:r w:rsidR="00821666" w:rsidRPr="006D2FB6">
        <w:rPr>
          <w:rFonts w:ascii="Times New Roman" w:hAnsi="Times New Roman" w:cs="Times New Roman"/>
          <w:sz w:val="22"/>
          <w:szCs w:val="22"/>
        </w:rPr>
        <w:t xml:space="preserve"> amongst others:</w:t>
      </w:r>
    </w:p>
    <w:p w14:paraId="19C07DA3" w14:textId="2B032E29" w:rsidR="00865C28" w:rsidRPr="00FE1282" w:rsidRDefault="00865C28" w:rsidP="00865C28">
      <w:pPr>
        <w:pStyle w:val="ListParagraph"/>
        <w:numPr>
          <w:ilvl w:val="0"/>
          <w:numId w:val="25"/>
        </w:numPr>
        <w:autoSpaceDE w:val="0"/>
        <w:autoSpaceDN w:val="0"/>
        <w:adjustRightInd w:val="0"/>
        <w:spacing w:after="160" w:line="276" w:lineRule="auto"/>
        <w:jc w:val="both"/>
        <w:rPr>
          <w:rFonts w:ascii="Times New Roman" w:hAnsi="Times New Roman" w:cs="Times New Roman"/>
          <w:noProof/>
          <w:sz w:val="22"/>
          <w:szCs w:val="22"/>
        </w:rPr>
      </w:pPr>
      <w:r>
        <w:rPr>
          <w:rFonts w:ascii="Times New Roman" w:hAnsi="Times New Roman" w:cs="Times New Roman"/>
          <w:noProof/>
          <w:sz w:val="22"/>
          <w:szCs w:val="22"/>
        </w:rPr>
        <w:t>A p</w:t>
      </w:r>
      <w:r w:rsidRPr="00F65A71">
        <w:rPr>
          <w:rFonts w:ascii="Times New Roman" w:hAnsi="Times New Roman" w:cs="Times New Roman"/>
          <w:noProof/>
          <w:sz w:val="22"/>
          <w:szCs w:val="22"/>
        </w:rPr>
        <w:t>lan for screening firms, selection criteria, and onboarding</w:t>
      </w:r>
      <w:r>
        <w:rPr>
          <w:rFonts w:ascii="Times New Roman" w:hAnsi="Times New Roman" w:cs="Times New Roman"/>
          <w:noProof/>
          <w:sz w:val="22"/>
          <w:szCs w:val="22"/>
        </w:rPr>
        <w:t>/</w:t>
      </w:r>
      <w:r w:rsidRPr="00F65A71">
        <w:rPr>
          <w:rFonts w:ascii="Times New Roman" w:hAnsi="Times New Roman" w:cs="Times New Roman"/>
          <w:noProof/>
          <w:sz w:val="22"/>
          <w:szCs w:val="22"/>
        </w:rPr>
        <w:t>training</w:t>
      </w:r>
      <w:r>
        <w:rPr>
          <w:rFonts w:ascii="Times New Roman" w:hAnsi="Times New Roman" w:cs="Times New Roman"/>
          <w:noProof/>
          <w:sz w:val="22"/>
          <w:szCs w:val="22"/>
        </w:rPr>
        <w:t xml:space="preserve"> of firms in </w:t>
      </w:r>
      <w:r w:rsidRPr="00FE1282">
        <w:rPr>
          <w:rFonts w:ascii="Times New Roman" w:eastAsia="Times New Roman" w:hAnsi="Times New Roman" w:cs="Times New Roman"/>
          <w:sz w:val="22"/>
          <w:szCs w:val="22"/>
        </w:rPr>
        <w:t xml:space="preserve">Mogadishu, Hargeisa, </w:t>
      </w:r>
      <w:proofErr w:type="spellStart"/>
      <w:r w:rsidRPr="00FE1282">
        <w:rPr>
          <w:rFonts w:ascii="Times New Roman" w:eastAsia="Times New Roman" w:hAnsi="Times New Roman" w:cs="Times New Roman"/>
          <w:sz w:val="22"/>
          <w:szCs w:val="22"/>
        </w:rPr>
        <w:t>Baidabo</w:t>
      </w:r>
      <w:proofErr w:type="spellEnd"/>
      <w:r w:rsidRPr="00FE1282">
        <w:rPr>
          <w:rFonts w:ascii="Times New Roman" w:eastAsia="Times New Roman" w:hAnsi="Times New Roman" w:cs="Times New Roman"/>
          <w:sz w:val="22"/>
          <w:szCs w:val="22"/>
        </w:rPr>
        <w:t xml:space="preserve">, Jowhar, </w:t>
      </w:r>
      <w:proofErr w:type="spellStart"/>
      <w:r w:rsidRPr="00FE1282">
        <w:rPr>
          <w:rFonts w:ascii="Times New Roman" w:eastAsia="Times New Roman" w:hAnsi="Times New Roman" w:cs="Times New Roman"/>
          <w:sz w:val="22"/>
          <w:szCs w:val="22"/>
        </w:rPr>
        <w:t>Garowe</w:t>
      </w:r>
      <w:proofErr w:type="spellEnd"/>
      <w:r w:rsidRPr="00FE1282">
        <w:rPr>
          <w:rFonts w:ascii="Times New Roman" w:eastAsia="Times New Roman" w:hAnsi="Times New Roman" w:cs="Times New Roman"/>
          <w:sz w:val="22"/>
          <w:szCs w:val="22"/>
        </w:rPr>
        <w:t xml:space="preserve">, </w:t>
      </w:r>
      <w:proofErr w:type="spellStart"/>
      <w:r w:rsidRPr="00FE1282">
        <w:rPr>
          <w:rFonts w:ascii="Times New Roman" w:eastAsia="Times New Roman" w:hAnsi="Times New Roman" w:cs="Times New Roman"/>
          <w:sz w:val="22"/>
          <w:szCs w:val="22"/>
        </w:rPr>
        <w:t>Lasnaod</w:t>
      </w:r>
      <w:proofErr w:type="spellEnd"/>
      <w:r w:rsidRPr="00FE1282">
        <w:rPr>
          <w:rFonts w:ascii="Times New Roman" w:eastAsia="Times New Roman" w:hAnsi="Times New Roman" w:cs="Times New Roman"/>
          <w:sz w:val="22"/>
          <w:szCs w:val="22"/>
        </w:rPr>
        <w:t xml:space="preserve">, </w:t>
      </w:r>
      <w:proofErr w:type="spellStart"/>
      <w:r w:rsidRPr="00FE1282">
        <w:rPr>
          <w:rFonts w:ascii="Times New Roman" w:eastAsia="Times New Roman" w:hAnsi="Times New Roman" w:cs="Times New Roman"/>
          <w:sz w:val="22"/>
          <w:szCs w:val="22"/>
        </w:rPr>
        <w:t>Dhuusamareeb</w:t>
      </w:r>
      <w:proofErr w:type="spellEnd"/>
      <w:r w:rsidRPr="00FE1282">
        <w:rPr>
          <w:rFonts w:ascii="Times New Roman" w:eastAsia="Times New Roman" w:hAnsi="Times New Roman" w:cs="Times New Roman"/>
          <w:sz w:val="22"/>
          <w:szCs w:val="22"/>
        </w:rPr>
        <w:t xml:space="preserve">, and Kismayo. </w:t>
      </w:r>
      <w:r w:rsidRPr="00FE1282">
        <w:rPr>
          <w:rFonts w:ascii="Times New Roman" w:hAnsi="Times New Roman" w:cs="Times New Roman"/>
          <w:noProof/>
          <w:sz w:val="22"/>
          <w:szCs w:val="22"/>
        </w:rPr>
        <w:t>The selection will need t</w:t>
      </w:r>
      <w:r w:rsidR="00FD14AD">
        <w:rPr>
          <w:rFonts w:ascii="Times New Roman" w:hAnsi="Times New Roman" w:cs="Times New Roman"/>
          <w:noProof/>
          <w:sz w:val="22"/>
          <w:szCs w:val="22"/>
        </w:rPr>
        <w:t>o</w:t>
      </w:r>
      <w:r w:rsidRPr="00FE1282">
        <w:rPr>
          <w:rFonts w:ascii="Times New Roman" w:hAnsi="Times New Roman" w:cs="Times New Roman"/>
          <w:noProof/>
          <w:sz w:val="22"/>
          <w:szCs w:val="22"/>
        </w:rPr>
        <w:t xml:space="preserve"> ensure gender balance (50/50) and inclusiveness metrics of participation in all regions. The Consultant must ensure that at least 3,500 eligible firms apply for the program. Eligibility criteria should be as specific as possible</w:t>
      </w:r>
      <w:r w:rsidR="008C5DB3">
        <w:rPr>
          <w:rFonts w:ascii="Times New Roman" w:hAnsi="Times New Roman" w:cs="Times New Roman"/>
          <w:noProof/>
          <w:sz w:val="22"/>
          <w:szCs w:val="22"/>
        </w:rPr>
        <w:t xml:space="preserve"> and linked to the objectives of SCALED-UP</w:t>
      </w:r>
      <w:r w:rsidR="00982567">
        <w:rPr>
          <w:rFonts w:ascii="Times New Roman" w:hAnsi="Times New Roman" w:cs="Times New Roman"/>
          <w:noProof/>
          <w:sz w:val="22"/>
          <w:szCs w:val="22"/>
        </w:rPr>
        <w:t>; and cover both stage 1 and stage 2 of implementation (discussed below)</w:t>
      </w:r>
      <w:r w:rsidR="008C5DB3">
        <w:rPr>
          <w:rFonts w:ascii="Times New Roman" w:hAnsi="Times New Roman" w:cs="Times New Roman"/>
          <w:noProof/>
          <w:sz w:val="22"/>
          <w:szCs w:val="22"/>
        </w:rPr>
        <w:t>;</w:t>
      </w:r>
      <w:r w:rsidR="009E24AD">
        <w:rPr>
          <w:rFonts w:ascii="Times New Roman" w:hAnsi="Times New Roman" w:cs="Times New Roman"/>
          <w:noProof/>
          <w:sz w:val="22"/>
          <w:szCs w:val="22"/>
        </w:rPr>
        <w:t xml:space="preserve"> </w:t>
      </w:r>
      <w:r w:rsidR="009E24AD" w:rsidRPr="0013501F">
        <w:rPr>
          <w:rFonts w:ascii="Times New Roman" w:eastAsia="Times New Roman" w:hAnsi="Times New Roman" w:cs="Times New Roman"/>
          <w:sz w:val="22"/>
          <w:szCs w:val="22"/>
        </w:rPr>
        <w:t xml:space="preserve">Eligible applicants for the program are expected to be established businesses that have been in existence for at least one year, and with more than </w:t>
      </w:r>
      <w:r w:rsidR="009E24AD">
        <w:rPr>
          <w:rFonts w:ascii="Times New Roman" w:eastAsia="Times New Roman" w:hAnsi="Times New Roman" w:cs="Times New Roman"/>
          <w:sz w:val="22"/>
          <w:szCs w:val="22"/>
        </w:rPr>
        <w:t>three</w:t>
      </w:r>
      <w:r w:rsidR="009E24AD" w:rsidRPr="0013501F">
        <w:rPr>
          <w:rFonts w:ascii="Times New Roman" w:eastAsia="Times New Roman" w:hAnsi="Times New Roman" w:cs="Times New Roman"/>
          <w:sz w:val="22"/>
          <w:szCs w:val="22"/>
        </w:rPr>
        <w:t xml:space="preserve"> employees.  </w:t>
      </w:r>
    </w:p>
    <w:p w14:paraId="6D02BC08" w14:textId="7B686C36" w:rsidR="00865C28" w:rsidRPr="006D2FB6" w:rsidRDefault="00865C28" w:rsidP="0065477C">
      <w:pPr>
        <w:pStyle w:val="ListParagraph"/>
        <w:numPr>
          <w:ilvl w:val="0"/>
          <w:numId w:val="25"/>
        </w:numPr>
        <w:autoSpaceDE w:val="0"/>
        <w:autoSpaceDN w:val="0"/>
        <w:adjustRightInd w:val="0"/>
        <w:spacing w:after="160" w:line="276" w:lineRule="auto"/>
        <w:jc w:val="both"/>
        <w:rPr>
          <w:rFonts w:ascii="Times New Roman" w:hAnsi="Times New Roman" w:cs="Times New Roman"/>
          <w:noProof/>
          <w:sz w:val="22"/>
          <w:szCs w:val="22"/>
        </w:rPr>
      </w:pPr>
      <w:r>
        <w:rPr>
          <w:rFonts w:ascii="Times New Roman" w:hAnsi="Times New Roman" w:cs="Times New Roman"/>
          <w:noProof/>
          <w:sz w:val="22"/>
          <w:szCs w:val="22"/>
        </w:rPr>
        <w:t>M</w:t>
      </w:r>
      <w:r w:rsidRPr="00F65A71">
        <w:rPr>
          <w:rFonts w:ascii="Times New Roman" w:hAnsi="Times New Roman" w:cs="Times New Roman"/>
          <w:noProof/>
          <w:sz w:val="22"/>
          <w:szCs w:val="22"/>
        </w:rPr>
        <w:t xml:space="preserve">ethods </w:t>
      </w:r>
      <w:r>
        <w:rPr>
          <w:rFonts w:ascii="Times New Roman" w:hAnsi="Times New Roman" w:cs="Times New Roman"/>
          <w:noProof/>
          <w:sz w:val="22"/>
          <w:szCs w:val="22"/>
        </w:rPr>
        <w:t>for</w:t>
      </w:r>
      <w:r w:rsidRPr="00F65A71">
        <w:rPr>
          <w:rFonts w:ascii="Times New Roman" w:hAnsi="Times New Roman" w:cs="Times New Roman"/>
          <w:noProof/>
          <w:sz w:val="22"/>
          <w:szCs w:val="22"/>
        </w:rPr>
        <w:t xml:space="preserve"> recruiting eligible </w:t>
      </w:r>
      <w:r>
        <w:rPr>
          <w:rFonts w:ascii="Times New Roman" w:hAnsi="Times New Roman" w:cs="Times New Roman"/>
          <w:noProof/>
          <w:sz w:val="22"/>
          <w:szCs w:val="22"/>
        </w:rPr>
        <w:t>MSEs</w:t>
      </w:r>
      <w:r w:rsidR="00824497">
        <w:rPr>
          <w:rFonts w:ascii="Times New Roman" w:hAnsi="Times New Roman" w:cs="Times New Roman"/>
          <w:noProof/>
          <w:sz w:val="22"/>
          <w:szCs w:val="22"/>
        </w:rPr>
        <w:t xml:space="preserve">, and </w:t>
      </w:r>
      <w:r w:rsidR="0065477C">
        <w:rPr>
          <w:rFonts w:ascii="Times New Roman" w:hAnsi="Times New Roman" w:cs="Times New Roman"/>
          <w:noProof/>
          <w:sz w:val="22"/>
          <w:szCs w:val="22"/>
        </w:rPr>
        <w:t>including development of a</w:t>
      </w:r>
      <w:r w:rsidR="0065477C" w:rsidRPr="00F65A71">
        <w:rPr>
          <w:rFonts w:ascii="Times New Roman" w:hAnsi="Times New Roman" w:cs="Times New Roman"/>
          <w:noProof/>
          <w:sz w:val="22"/>
          <w:szCs w:val="22"/>
        </w:rPr>
        <w:t xml:space="preserve">pplication forms, materials, and </w:t>
      </w:r>
      <w:r w:rsidR="002A1FB6">
        <w:rPr>
          <w:rFonts w:ascii="Times New Roman" w:hAnsi="Times New Roman" w:cs="Times New Roman"/>
          <w:noProof/>
          <w:sz w:val="22"/>
          <w:szCs w:val="22"/>
        </w:rPr>
        <w:t>a</w:t>
      </w:r>
      <w:r w:rsidR="00824497">
        <w:rPr>
          <w:rFonts w:ascii="Times New Roman" w:hAnsi="Times New Roman" w:cs="Times New Roman"/>
          <w:noProof/>
          <w:sz w:val="22"/>
          <w:szCs w:val="22"/>
        </w:rPr>
        <w:t xml:space="preserve"> </w:t>
      </w:r>
      <w:r w:rsidR="002A1FB6">
        <w:rPr>
          <w:rFonts w:ascii="Times New Roman" w:hAnsi="Times New Roman" w:cs="Times New Roman"/>
          <w:noProof/>
          <w:sz w:val="22"/>
          <w:szCs w:val="22"/>
        </w:rPr>
        <w:t>n</w:t>
      </w:r>
      <w:r w:rsidR="0065477C" w:rsidRPr="00F65A71">
        <w:rPr>
          <w:rFonts w:ascii="Times New Roman" w:hAnsi="Times New Roman" w:cs="Times New Roman"/>
          <w:noProof/>
          <w:sz w:val="22"/>
          <w:szCs w:val="22"/>
        </w:rPr>
        <w:t>online application platform.</w:t>
      </w:r>
    </w:p>
    <w:p w14:paraId="38602558" w14:textId="77777777" w:rsidR="00865C28" w:rsidRPr="00F65A71" w:rsidRDefault="00865C28" w:rsidP="00865C28">
      <w:pPr>
        <w:pStyle w:val="ListParagraph"/>
        <w:numPr>
          <w:ilvl w:val="0"/>
          <w:numId w:val="25"/>
        </w:numPr>
        <w:autoSpaceDE w:val="0"/>
        <w:autoSpaceDN w:val="0"/>
        <w:adjustRightInd w:val="0"/>
        <w:spacing w:after="160" w:line="276" w:lineRule="auto"/>
        <w:jc w:val="both"/>
        <w:rPr>
          <w:rFonts w:ascii="Times New Roman" w:hAnsi="Times New Roman" w:cs="Times New Roman"/>
          <w:noProof/>
          <w:sz w:val="22"/>
          <w:szCs w:val="22"/>
        </w:rPr>
      </w:pPr>
      <w:r>
        <w:rPr>
          <w:rFonts w:ascii="Times New Roman" w:hAnsi="Times New Roman" w:cs="Times New Roman"/>
          <w:noProof/>
          <w:sz w:val="22"/>
          <w:szCs w:val="22"/>
        </w:rPr>
        <w:t>An i</w:t>
      </w:r>
      <w:r w:rsidRPr="00F65A71">
        <w:rPr>
          <w:rFonts w:ascii="Times New Roman" w:hAnsi="Times New Roman" w:cs="Times New Roman"/>
          <w:noProof/>
          <w:sz w:val="22"/>
          <w:szCs w:val="22"/>
        </w:rPr>
        <w:t>nstructor recruitment and selection plan and</w:t>
      </w:r>
      <w:r>
        <w:rPr>
          <w:rFonts w:ascii="Times New Roman" w:hAnsi="Times New Roman" w:cs="Times New Roman"/>
          <w:noProof/>
          <w:sz w:val="22"/>
          <w:szCs w:val="22"/>
        </w:rPr>
        <w:t xml:space="preserve"> an</w:t>
      </w:r>
      <w:r w:rsidRPr="00F65A71">
        <w:rPr>
          <w:rFonts w:ascii="Times New Roman" w:hAnsi="Times New Roman" w:cs="Times New Roman"/>
          <w:noProof/>
          <w:sz w:val="22"/>
          <w:szCs w:val="22"/>
        </w:rPr>
        <w:t xml:space="preserve"> instructor onboarding and training plan. </w:t>
      </w:r>
    </w:p>
    <w:p w14:paraId="2FDF77F9" w14:textId="04AE8613" w:rsidR="00821666" w:rsidRPr="003511DD" w:rsidRDefault="000B5389" w:rsidP="00821666">
      <w:pPr>
        <w:pStyle w:val="ListParagraph"/>
        <w:numPr>
          <w:ilvl w:val="0"/>
          <w:numId w:val="25"/>
        </w:numPr>
        <w:autoSpaceDE w:val="0"/>
        <w:autoSpaceDN w:val="0"/>
        <w:adjustRightInd w:val="0"/>
        <w:spacing w:after="160" w:line="276" w:lineRule="auto"/>
        <w:jc w:val="both"/>
        <w:rPr>
          <w:rFonts w:ascii="Times New Roman" w:hAnsi="Times New Roman" w:cs="Times New Roman"/>
          <w:noProof/>
          <w:sz w:val="22"/>
          <w:szCs w:val="22"/>
        </w:rPr>
      </w:pPr>
      <w:r>
        <w:rPr>
          <w:rFonts w:ascii="Times New Roman" w:hAnsi="Times New Roman" w:cs="Times New Roman"/>
          <w:noProof/>
          <w:sz w:val="22"/>
          <w:szCs w:val="22"/>
        </w:rPr>
        <w:t xml:space="preserve">Development of </w:t>
      </w:r>
      <w:r w:rsidR="00821666">
        <w:rPr>
          <w:rFonts w:ascii="Times New Roman" w:eastAsia="Times New Roman" w:hAnsi="Times New Roman" w:cs="Times New Roman"/>
          <w:sz w:val="22"/>
          <w:szCs w:val="22"/>
        </w:rPr>
        <w:t>c</w:t>
      </w:r>
      <w:r w:rsidR="00821666" w:rsidRPr="003511DD">
        <w:rPr>
          <w:rFonts w:ascii="Times New Roman" w:hAnsi="Times New Roman" w:cs="Times New Roman"/>
          <w:noProof/>
          <w:sz w:val="22"/>
          <w:szCs w:val="22"/>
        </w:rPr>
        <w:t xml:space="preserve">omprehensive relevant training modules and materials focusing on personal initiative skills, business creation, management, and specific skills </w:t>
      </w:r>
      <w:r w:rsidR="00821666" w:rsidRPr="003511DD">
        <w:rPr>
          <w:rFonts w:ascii="Times New Roman" w:eastAsia="Times New Roman" w:hAnsi="Times New Roman" w:cs="Times New Roman"/>
          <w:sz w:val="22"/>
          <w:szCs w:val="22"/>
        </w:rPr>
        <w:t xml:space="preserve">(e.g., management practices, financial literacy, digital upskilling; supply chain management). </w:t>
      </w:r>
    </w:p>
    <w:p w14:paraId="26678B28" w14:textId="6842D183" w:rsidR="00821666" w:rsidRDefault="0096153E" w:rsidP="00821666">
      <w:pPr>
        <w:pStyle w:val="ListParagraph"/>
        <w:numPr>
          <w:ilvl w:val="0"/>
          <w:numId w:val="25"/>
        </w:numPr>
        <w:autoSpaceDE w:val="0"/>
        <w:autoSpaceDN w:val="0"/>
        <w:adjustRightInd w:val="0"/>
        <w:spacing w:after="160" w:line="276" w:lineRule="auto"/>
        <w:jc w:val="both"/>
        <w:rPr>
          <w:rFonts w:ascii="Times New Roman" w:hAnsi="Times New Roman" w:cs="Times New Roman"/>
          <w:noProof/>
          <w:sz w:val="22"/>
          <w:szCs w:val="22"/>
        </w:rPr>
      </w:pPr>
      <w:r>
        <w:rPr>
          <w:rFonts w:ascii="Times New Roman" w:hAnsi="Times New Roman" w:cs="Times New Roman"/>
          <w:noProof/>
          <w:sz w:val="22"/>
          <w:szCs w:val="22"/>
        </w:rPr>
        <w:t>A l</w:t>
      </w:r>
      <w:r w:rsidR="00821666" w:rsidRPr="00F65A71">
        <w:rPr>
          <w:rFonts w:ascii="Times New Roman" w:hAnsi="Times New Roman" w:cs="Times New Roman"/>
          <w:noProof/>
          <w:sz w:val="22"/>
          <w:szCs w:val="22"/>
        </w:rPr>
        <w:t>ogistics plan, physical space, necessary equipment, and other arrangements.</w:t>
      </w:r>
    </w:p>
    <w:p w14:paraId="6ADAC02A" w14:textId="794D1CCD" w:rsidR="000B5389" w:rsidRPr="00F65A71" w:rsidRDefault="000B5389" w:rsidP="00821666">
      <w:pPr>
        <w:pStyle w:val="ListParagraph"/>
        <w:numPr>
          <w:ilvl w:val="0"/>
          <w:numId w:val="25"/>
        </w:numPr>
        <w:autoSpaceDE w:val="0"/>
        <w:autoSpaceDN w:val="0"/>
        <w:adjustRightInd w:val="0"/>
        <w:spacing w:after="160" w:line="276" w:lineRule="auto"/>
        <w:jc w:val="both"/>
        <w:rPr>
          <w:rFonts w:ascii="Times New Roman" w:hAnsi="Times New Roman" w:cs="Times New Roman"/>
          <w:noProof/>
          <w:sz w:val="22"/>
          <w:szCs w:val="22"/>
        </w:rPr>
      </w:pPr>
      <w:r>
        <w:rPr>
          <w:rFonts w:ascii="Times New Roman" w:hAnsi="Times New Roman" w:cs="Times New Roman"/>
          <w:noProof/>
          <w:sz w:val="22"/>
          <w:szCs w:val="22"/>
        </w:rPr>
        <w:t>Financial management and flow of funds arrangements.</w:t>
      </w:r>
    </w:p>
    <w:p w14:paraId="78A63CAB" w14:textId="6FE76D39" w:rsidR="00551B02" w:rsidRDefault="00821666" w:rsidP="00AD13B6">
      <w:pPr>
        <w:pStyle w:val="ListParagraph"/>
        <w:numPr>
          <w:ilvl w:val="0"/>
          <w:numId w:val="25"/>
        </w:numPr>
        <w:autoSpaceDE w:val="0"/>
        <w:autoSpaceDN w:val="0"/>
        <w:adjustRightInd w:val="0"/>
        <w:spacing w:after="60" w:line="259" w:lineRule="auto"/>
        <w:jc w:val="both"/>
        <w:rPr>
          <w:rFonts w:ascii="Times New Roman" w:hAnsi="Times New Roman" w:cs="Times New Roman"/>
          <w:noProof/>
          <w:sz w:val="22"/>
          <w:szCs w:val="22"/>
        </w:rPr>
      </w:pPr>
      <w:r w:rsidRPr="00D24BB9">
        <w:rPr>
          <w:rFonts w:ascii="Times New Roman" w:hAnsi="Times New Roman" w:cs="Times New Roman"/>
          <w:noProof/>
          <w:sz w:val="22"/>
          <w:szCs w:val="22"/>
        </w:rPr>
        <w:t>A monitoring and evaluation plan to collect data along the way and enable following the applicants.</w:t>
      </w:r>
    </w:p>
    <w:p w14:paraId="13064D72" w14:textId="65BC8C95" w:rsidR="00AD13B6" w:rsidRDefault="00AD13B6" w:rsidP="00AD13B6">
      <w:pPr>
        <w:autoSpaceDE w:val="0"/>
        <w:autoSpaceDN w:val="0"/>
        <w:adjustRightInd w:val="0"/>
        <w:spacing w:after="60" w:line="259" w:lineRule="auto"/>
        <w:jc w:val="both"/>
        <w:rPr>
          <w:rFonts w:ascii="Times New Roman" w:hAnsi="Times New Roman" w:cs="Times New Roman"/>
          <w:noProof/>
          <w:sz w:val="22"/>
          <w:szCs w:val="22"/>
        </w:rPr>
      </w:pPr>
    </w:p>
    <w:p w14:paraId="31E2E79E" w14:textId="365A4189" w:rsidR="00821666" w:rsidRDefault="00551B02" w:rsidP="006D2FB6">
      <w:pPr>
        <w:pStyle w:val="ListParagraph"/>
        <w:numPr>
          <w:ilvl w:val="0"/>
          <w:numId w:val="28"/>
        </w:numPr>
        <w:ind w:left="36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BDS </w:t>
      </w:r>
      <w:r w:rsidR="009265D2">
        <w:rPr>
          <w:rFonts w:ascii="Times New Roman" w:eastAsia="Times New Roman" w:hAnsi="Times New Roman" w:cs="Times New Roman"/>
          <w:sz w:val="22"/>
          <w:szCs w:val="22"/>
        </w:rPr>
        <w:t>pilot</w:t>
      </w:r>
      <w:r>
        <w:rPr>
          <w:rFonts w:ascii="Times New Roman" w:eastAsia="Times New Roman" w:hAnsi="Times New Roman" w:cs="Times New Roman"/>
          <w:sz w:val="22"/>
          <w:szCs w:val="22"/>
        </w:rPr>
        <w:t xml:space="preserve"> implementation</w:t>
      </w:r>
    </w:p>
    <w:p w14:paraId="43459926" w14:textId="77777777" w:rsidR="00551B02" w:rsidRPr="006D2FB6" w:rsidRDefault="00551B02" w:rsidP="006D2FB6">
      <w:pPr>
        <w:pStyle w:val="ListParagraph"/>
        <w:jc w:val="both"/>
        <w:rPr>
          <w:rFonts w:ascii="Times New Roman" w:eastAsia="Times New Roman" w:hAnsi="Times New Roman" w:cs="Times New Roman"/>
          <w:sz w:val="22"/>
          <w:szCs w:val="22"/>
        </w:rPr>
      </w:pPr>
    </w:p>
    <w:p w14:paraId="0C153825" w14:textId="34749FCF" w:rsidR="00330C5C" w:rsidRDefault="005920D5" w:rsidP="00D24BB9">
      <w:pPr>
        <w:jc w:val="both"/>
        <w:rPr>
          <w:rFonts w:ascii="Times New Roman" w:hAnsi="Times New Roman" w:cs="Times New Roman"/>
          <w:noProof/>
          <w:sz w:val="22"/>
          <w:szCs w:val="22"/>
        </w:rPr>
      </w:pPr>
      <w:r w:rsidRPr="6F5C280F">
        <w:rPr>
          <w:rFonts w:ascii="Times New Roman" w:hAnsi="Times New Roman" w:cs="Times New Roman"/>
          <w:noProof/>
          <w:sz w:val="22"/>
          <w:szCs w:val="22"/>
        </w:rPr>
        <w:t xml:space="preserve">Once </w:t>
      </w:r>
      <w:r w:rsidR="6000C08C" w:rsidRPr="6F5C280F">
        <w:rPr>
          <w:rFonts w:ascii="Times New Roman" w:hAnsi="Times New Roman" w:cs="Times New Roman"/>
          <w:noProof/>
          <w:sz w:val="22"/>
          <w:szCs w:val="22"/>
        </w:rPr>
        <w:t xml:space="preserve">a BDS </w:t>
      </w:r>
      <w:r w:rsidR="00D967A0">
        <w:rPr>
          <w:rFonts w:ascii="Times New Roman" w:hAnsi="Times New Roman" w:cs="Times New Roman"/>
          <w:noProof/>
          <w:sz w:val="22"/>
          <w:szCs w:val="22"/>
        </w:rPr>
        <w:t xml:space="preserve">manual </w:t>
      </w:r>
      <w:r w:rsidRPr="6F5C280F">
        <w:rPr>
          <w:rFonts w:ascii="Times New Roman" w:hAnsi="Times New Roman" w:cs="Times New Roman"/>
          <w:noProof/>
          <w:sz w:val="22"/>
          <w:szCs w:val="22"/>
        </w:rPr>
        <w:t xml:space="preserve">is </w:t>
      </w:r>
      <w:r w:rsidR="00551B02" w:rsidRPr="6F5C280F">
        <w:rPr>
          <w:rFonts w:ascii="Times New Roman" w:hAnsi="Times New Roman" w:cs="Times New Roman"/>
          <w:noProof/>
          <w:sz w:val="22"/>
          <w:szCs w:val="22"/>
        </w:rPr>
        <w:t>finalized</w:t>
      </w:r>
      <w:r w:rsidR="00636121" w:rsidRPr="6F5C280F">
        <w:rPr>
          <w:rFonts w:ascii="Times New Roman" w:hAnsi="Times New Roman" w:cs="Times New Roman"/>
          <w:noProof/>
          <w:sz w:val="22"/>
          <w:szCs w:val="22"/>
        </w:rPr>
        <w:t xml:space="preserve"> and accepted by Gargaara and the SCALED-UP Project </w:t>
      </w:r>
      <w:r w:rsidR="00D967A0">
        <w:rPr>
          <w:rFonts w:ascii="Times New Roman" w:hAnsi="Times New Roman" w:cs="Times New Roman"/>
          <w:noProof/>
          <w:sz w:val="22"/>
          <w:szCs w:val="22"/>
        </w:rPr>
        <w:t>I</w:t>
      </w:r>
      <w:r w:rsidR="00636121" w:rsidRPr="6F5C280F">
        <w:rPr>
          <w:rFonts w:ascii="Times New Roman" w:hAnsi="Times New Roman" w:cs="Times New Roman"/>
          <w:noProof/>
          <w:sz w:val="22"/>
          <w:szCs w:val="22"/>
        </w:rPr>
        <w:t xml:space="preserve">mplementation Unit at the Ministry of Finance, </w:t>
      </w:r>
      <w:r w:rsidRPr="6F5C280F">
        <w:rPr>
          <w:rFonts w:ascii="Times New Roman" w:hAnsi="Times New Roman" w:cs="Times New Roman"/>
          <w:noProof/>
          <w:sz w:val="22"/>
          <w:szCs w:val="22"/>
        </w:rPr>
        <w:t>t</w:t>
      </w:r>
      <w:r w:rsidR="00865C28" w:rsidRPr="6F5C280F">
        <w:rPr>
          <w:rFonts w:ascii="Times New Roman" w:hAnsi="Times New Roman" w:cs="Times New Roman"/>
          <w:noProof/>
          <w:sz w:val="22"/>
          <w:szCs w:val="22"/>
        </w:rPr>
        <w:t xml:space="preserve">he </w:t>
      </w:r>
      <w:r w:rsidR="00636121" w:rsidRPr="6F5C280F">
        <w:rPr>
          <w:rFonts w:ascii="Times New Roman" w:hAnsi="Times New Roman" w:cs="Times New Roman"/>
          <w:noProof/>
          <w:sz w:val="22"/>
          <w:szCs w:val="22"/>
        </w:rPr>
        <w:t>Consultant</w:t>
      </w:r>
      <w:r w:rsidR="00865C28" w:rsidRPr="6F5C280F">
        <w:rPr>
          <w:rFonts w:ascii="Times New Roman" w:hAnsi="Times New Roman" w:cs="Times New Roman"/>
          <w:noProof/>
          <w:sz w:val="22"/>
          <w:szCs w:val="22"/>
        </w:rPr>
        <w:t xml:space="preserve"> will implement and manage the BDS program, by:</w:t>
      </w:r>
    </w:p>
    <w:p w14:paraId="60D6A992" w14:textId="64DE8464" w:rsidR="00330C5C" w:rsidRPr="006D2FB6" w:rsidRDefault="00330C5C" w:rsidP="006D2FB6">
      <w:pPr>
        <w:pStyle w:val="ListParagraph"/>
        <w:numPr>
          <w:ilvl w:val="0"/>
          <w:numId w:val="26"/>
        </w:numPr>
        <w:jc w:val="both"/>
        <w:rPr>
          <w:rFonts w:ascii="Times New Roman" w:eastAsia="Times New Roman" w:hAnsi="Times New Roman" w:cs="Times New Roman"/>
          <w:sz w:val="22"/>
          <w:szCs w:val="22"/>
        </w:rPr>
      </w:pPr>
      <w:r w:rsidRPr="6F5C280F">
        <w:rPr>
          <w:rFonts w:ascii="Times New Roman" w:hAnsi="Times New Roman" w:cs="Times New Roman"/>
          <w:noProof/>
          <w:sz w:val="22"/>
          <w:szCs w:val="22"/>
        </w:rPr>
        <w:t>C</w:t>
      </w:r>
      <w:r w:rsidR="00865C28" w:rsidRPr="006D2FB6">
        <w:rPr>
          <w:rFonts w:ascii="Times New Roman" w:hAnsi="Times New Roman" w:cs="Times New Roman"/>
          <w:noProof/>
          <w:sz w:val="22"/>
          <w:szCs w:val="22"/>
        </w:rPr>
        <w:t>reating</w:t>
      </w:r>
      <w:r w:rsidR="00865C28" w:rsidRPr="006D2FB6">
        <w:rPr>
          <w:rFonts w:ascii="Times New Roman" w:eastAsia="Times New Roman" w:hAnsi="Times New Roman" w:cs="Times New Roman"/>
          <w:sz w:val="22"/>
          <w:szCs w:val="22"/>
        </w:rPr>
        <w:t xml:space="preserve"> a pipeline of MSEs that apply to receive training and advisory</w:t>
      </w:r>
      <w:r w:rsidR="00D967A0">
        <w:rPr>
          <w:rFonts w:ascii="Times New Roman" w:eastAsia="Times New Roman" w:hAnsi="Times New Roman" w:cs="Times New Roman"/>
          <w:sz w:val="22"/>
          <w:szCs w:val="22"/>
        </w:rPr>
        <w:t xml:space="preserve"> services</w:t>
      </w:r>
      <w:r w:rsidR="00865C28" w:rsidRPr="006D2FB6">
        <w:rPr>
          <w:rFonts w:ascii="Times New Roman" w:eastAsia="Times New Roman" w:hAnsi="Times New Roman" w:cs="Times New Roman"/>
          <w:sz w:val="22"/>
          <w:szCs w:val="22"/>
        </w:rPr>
        <w:t>;</w:t>
      </w:r>
    </w:p>
    <w:p w14:paraId="156B39BF" w14:textId="0CFA6948" w:rsidR="00330C5C" w:rsidRDefault="00330C5C" w:rsidP="00330C5C">
      <w:pPr>
        <w:pStyle w:val="ListParagraph"/>
        <w:numPr>
          <w:ilvl w:val="0"/>
          <w:numId w:val="26"/>
        </w:num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C</w:t>
      </w:r>
      <w:r w:rsidR="00865C28" w:rsidRPr="006D2FB6">
        <w:rPr>
          <w:rFonts w:ascii="Times New Roman" w:eastAsia="Times New Roman" w:hAnsi="Times New Roman" w:cs="Times New Roman"/>
          <w:sz w:val="22"/>
          <w:szCs w:val="22"/>
        </w:rPr>
        <w:t>onduct</w:t>
      </w:r>
      <w:r w:rsidRPr="006D2FB6">
        <w:rPr>
          <w:rFonts w:ascii="Times New Roman" w:eastAsia="Times New Roman" w:hAnsi="Times New Roman" w:cs="Times New Roman"/>
          <w:sz w:val="22"/>
          <w:szCs w:val="22"/>
        </w:rPr>
        <w:t>ing</w:t>
      </w:r>
      <w:r w:rsidR="00865C28" w:rsidRPr="006D2FB6">
        <w:rPr>
          <w:rFonts w:ascii="Times New Roman" w:eastAsia="Times New Roman" w:hAnsi="Times New Roman" w:cs="Times New Roman"/>
          <w:sz w:val="22"/>
          <w:szCs w:val="22"/>
        </w:rPr>
        <w:t xml:space="preserve"> the selection of MSEs that will receive these services; </w:t>
      </w:r>
    </w:p>
    <w:p w14:paraId="4CF79B48" w14:textId="7DA59C69" w:rsidR="00330C5C" w:rsidRDefault="00330C5C" w:rsidP="00330C5C">
      <w:pPr>
        <w:pStyle w:val="ListParagraph"/>
        <w:numPr>
          <w:ilvl w:val="0"/>
          <w:numId w:val="26"/>
        </w:num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I</w:t>
      </w:r>
      <w:r w:rsidR="00865C28" w:rsidRPr="006D2FB6">
        <w:rPr>
          <w:rFonts w:ascii="Times New Roman" w:eastAsia="Times New Roman" w:hAnsi="Times New Roman" w:cs="Times New Roman"/>
          <w:sz w:val="22"/>
          <w:szCs w:val="22"/>
        </w:rPr>
        <w:t>mplement</w:t>
      </w:r>
      <w:r w:rsidRPr="006D2FB6">
        <w:rPr>
          <w:rFonts w:ascii="Times New Roman" w:eastAsia="Times New Roman" w:hAnsi="Times New Roman" w:cs="Times New Roman"/>
          <w:sz w:val="22"/>
          <w:szCs w:val="22"/>
        </w:rPr>
        <w:t>ing</w:t>
      </w:r>
      <w:r w:rsidR="00865C28" w:rsidRPr="006D2FB6">
        <w:rPr>
          <w:rFonts w:ascii="Times New Roman" w:eastAsia="Times New Roman" w:hAnsi="Times New Roman" w:cs="Times New Roman"/>
          <w:sz w:val="22"/>
          <w:szCs w:val="22"/>
        </w:rPr>
        <w:t xml:space="preserve"> training and advisory programs;</w:t>
      </w:r>
    </w:p>
    <w:p w14:paraId="10E8D449" w14:textId="556E5D42" w:rsidR="00330C5C" w:rsidRDefault="00330C5C" w:rsidP="00330C5C">
      <w:pPr>
        <w:pStyle w:val="ListParagraph"/>
        <w:numPr>
          <w:ilvl w:val="0"/>
          <w:numId w:val="26"/>
        </w:num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C</w:t>
      </w:r>
      <w:r w:rsidR="00865C28" w:rsidRPr="006D2FB6">
        <w:rPr>
          <w:rFonts w:ascii="Times New Roman" w:eastAsia="Times New Roman" w:hAnsi="Times New Roman" w:cs="Times New Roman"/>
          <w:sz w:val="22"/>
          <w:szCs w:val="22"/>
        </w:rPr>
        <w:t>onduct</w:t>
      </w:r>
      <w:r w:rsidRPr="006D2FB6">
        <w:rPr>
          <w:rFonts w:ascii="Times New Roman" w:eastAsia="Times New Roman" w:hAnsi="Times New Roman" w:cs="Times New Roman"/>
          <w:sz w:val="22"/>
          <w:szCs w:val="22"/>
        </w:rPr>
        <w:t>ing</w:t>
      </w:r>
      <w:r w:rsidR="00865C28" w:rsidRPr="006D2FB6">
        <w:rPr>
          <w:rFonts w:ascii="Times New Roman" w:eastAsia="Times New Roman" w:hAnsi="Times New Roman" w:cs="Times New Roman"/>
          <w:sz w:val="22"/>
          <w:szCs w:val="22"/>
        </w:rPr>
        <w:t xml:space="preserve"> monitoring and evaluation of these program; and </w:t>
      </w:r>
    </w:p>
    <w:p w14:paraId="146E93E2" w14:textId="09631BF4" w:rsidR="00330C5C" w:rsidRPr="006D2FB6" w:rsidRDefault="00330C5C" w:rsidP="006D2FB6">
      <w:pPr>
        <w:pStyle w:val="ListParagraph"/>
        <w:numPr>
          <w:ilvl w:val="0"/>
          <w:numId w:val="26"/>
        </w:num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P</w:t>
      </w:r>
      <w:r w:rsidR="00865C28" w:rsidRPr="006D2FB6">
        <w:rPr>
          <w:rFonts w:ascii="Times New Roman" w:eastAsia="Times New Roman" w:hAnsi="Times New Roman" w:cs="Times New Roman"/>
          <w:sz w:val="22"/>
          <w:szCs w:val="22"/>
        </w:rPr>
        <w:t>repar</w:t>
      </w:r>
      <w:r w:rsidRPr="006D2FB6">
        <w:rPr>
          <w:rFonts w:ascii="Times New Roman" w:eastAsia="Times New Roman" w:hAnsi="Times New Roman" w:cs="Times New Roman"/>
          <w:sz w:val="22"/>
          <w:szCs w:val="22"/>
        </w:rPr>
        <w:t>ing</w:t>
      </w:r>
      <w:r w:rsidR="00865C28" w:rsidRPr="006D2FB6">
        <w:rPr>
          <w:rFonts w:ascii="Times New Roman" w:eastAsia="Times New Roman" w:hAnsi="Times New Roman" w:cs="Times New Roman"/>
          <w:sz w:val="22"/>
          <w:szCs w:val="22"/>
        </w:rPr>
        <w:t xml:space="preserve"> quarterly reports for </w:t>
      </w:r>
      <w:proofErr w:type="spellStart"/>
      <w:r w:rsidR="00865C28" w:rsidRPr="006D2FB6">
        <w:rPr>
          <w:rFonts w:ascii="Times New Roman" w:eastAsia="Times New Roman" w:hAnsi="Times New Roman" w:cs="Times New Roman"/>
          <w:sz w:val="22"/>
          <w:szCs w:val="22"/>
        </w:rPr>
        <w:t>Gargaara’s</w:t>
      </w:r>
      <w:proofErr w:type="spellEnd"/>
      <w:r w:rsidR="00865C28" w:rsidRPr="006D2FB6">
        <w:rPr>
          <w:rFonts w:ascii="Times New Roman" w:eastAsia="Times New Roman" w:hAnsi="Times New Roman" w:cs="Times New Roman"/>
          <w:sz w:val="22"/>
          <w:szCs w:val="22"/>
        </w:rPr>
        <w:t xml:space="preserve"> management and Board, the Ministry of Finance, the World Bank, </w:t>
      </w:r>
      <w:r w:rsidRPr="006D2FB6">
        <w:rPr>
          <w:rFonts w:ascii="Times New Roman" w:eastAsia="Times New Roman" w:hAnsi="Times New Roman" w:cs="Times New Roman"/>
          <w:sz w:val="22"/>
          <w:szCs w:val="22"/>
        </w:rPr>
        <w:t xml:space="preserve">and other stakeholders, as well as </w:t>
      </w:r>
      <w:r w:rsidR="00865C28" w:rsidRPr="006D2FB6">
        <w:rPr>
          <w:rFonts w:ascii="Times New Roman" w:eastAsia="Times New Roman" w:hAnsi="Times New Roman" w:cs="Times New Roman"/>
          <w:sz w:val="22"/>
          <w:szCs w:val="22"/>
        </w:rPr>
        <w:t>a final report at the program closing date.</w:t>
      </w:r>
      <w:r w:rsidR="005920D5" w:rsidRPr="006D2FB6">
        <w:rPr>
          <w:rFonts w:ascii="Times New Roman" w:eastAsia="Times New Roman" w:hAnsi="Times New Roman" w:cs="Times New Roman"/>
          <w:sz w:val="22"/>
          <w:szCs w:val="22"/>
        </w:rPr>
        <w:t xml:space="preserve"> </w:t>
      </w:r>
    </w:p>
    <w:p w14:paraId="5214FADB" w14:textId="77777777" w:rsidR="00330C5C" w:rsidRDefault="00330C5C" w:rsidP="00D24BB9">
      <w:pPr>
        <w:jc w:val="both"/>
        <w:rPr>
          <w:rFonts w:ascii="Times New Roman" w:eastAsia="Times New Roman" w:hAnsi="Times New Roman" w:cs="Times New Roman"/>
          <w:sz w:val="22"/>
          <w:szCs w:val="22"/>
        </w:rPr>
      </w:pPr>
    </w:p>
    <w:p w14:paraId="68AB5A3F" w14:textId="5C5C0ABE" w:rsidR="00335508" w:rsidRPr="00D76214" w:rsidRDefault="00485D3B" w:rsidP="00D24BB9">
      <w:pPr>
        <w:jc w:val="both"/>
        <w:rPr>
          <w:rFonts w:ascii="Times New Roman" w:eastAsia="Times New Roman" w:hAnsi="Times New Roman" w:cs="Times New Roman"/>
          <w:sz w:val="22"/>
          <w:szCs w:val="22"/>
        </w:rPr>
      </w:pPr>
      <w:r w:rsidRPr="6F5C280F">
        <w:rPr>
          <w:rFonts w:ascii="Times New Roman" w:eastAsia="Times New Roman" w:hAnsi="Times New Roman" w:cs="Times New Roman"/>
          <w:sz w:val="22"/>
          <w:szCs w:val="22"/>
        </w:rPr>
        <w:t xml:space="preserve">Training and advisory programs </w:t>
      </w:r>
      <w:r w:rsidR="00335508" w:rsidRPr="6F5C280F">
        <w:rPr>
          <w:rFonts w:ascii="Times New Roman" w:eastAsia="Times New Roman" w:hAnsi="Times New Roman" w:cs="Times New Roman"/>
          <w:sz w:val="22"/>
          <w:szCs w:val="22"/>
        </w:rPr>
        <w:t>will</w:t>
      </w:r>
      <w:r w:rsidRPr="6F5C280F">
        <w:rPr>
          <w:rFonts w:ascii="Times New Roman" w:eastAsia="Times New Roman" w:hAnsi="Times New Roman" w:cs="Times New Roman"/>
          <w:sz w:val="22"/>
          <w:szCs w:val="22"/>
        </w:rPr>
        <w:t xml:space="preserve"> be implemented in</w:t>
      </w:r>
      <w:r w:rsidR="00335508" w:rsidRPr="6F5C280F">
        <w:rPr>
          <w:rFonts w:ascii="Times New Roman" w:eastAsia="Times New Roman" w:hAnsi="Times New Roman" w:cs="Times New Roman"/>
          <w:sz w:val="22"/>
          <w:szCs w:val="22"/>
        </w:rPr>
        <w:t xml:space="preserve"> two stages:</w:t>
      </w:r>
    </w:p>
    <w:p w14:paraId="129FD475" w14:textId="3A34149E" w:rsidR="00D76214" w:rsidRDefault="009A5C3B" w:rsidP="00D76214">
      <w:pPr>
        <w:pStyle w:val="ListParagraph"/>
        <w:numPr>
          <w:ilvl w:val="0"/>
          <w:numId w:val="24"/>
        </w:numPr>
        <w:jc w:val="both"/>
        <w:rPr>
          <w:rFonts w:ascii="Times New Roman" w:eastAsia="Times New Roman" w:hAnsi="Times New Roman" w:cs="Times New Roman"/>
          <w:sz w:val="22"/>
          <w:szCs w:val="22"/>
        </w:rPr>
      </w:pPr>
      <w:r w:rsidRPr="00D76214">
        <w:rPr>
          <w:rFonts w:ascii="Times New Roman" w:eastAsia="Times New Roman" w:hAnsi="Times New Roman" w:cs="Times New Roman"/>
          <w:i/>
          <w:iCs/>
          <w:sz w:val="22"/>
          <w:szCs w:val="22"/>
        </w:rPr>
        <w:t>Stage 1 – Building general firm capabilities</w:t>
      </w:r>
      <w:r w:rsidRPr="00D76214">
        <w:rPr>
          <w:rFonts w:ascii="Times New Roman" w:eastAsia="Times New Roman" w:hAnsi="Times New Roman" w:cs="Times New Roman"/>
          <w:sz w:val="22"/>
          <w:szCs w:val="22"/>
        </w:rPr>
        <w:t xml:space="preserve">: will involve the delivery of general business training to a large number </w:t>
      </w:r>
      <w:r w:rsidR="00DB5029">
        <w:rPr>
          <w:rFonts w:ascii="Times New Roman" w:eastAsia="Times New Roman" w:hAnsi="Times New Roman" w:cs="Times New Roman"/>
          <w:sz w:val="22"/>
          <w:szCs w:val="22"/>
        </w:rPr>
        <w:t>of</w:t>
      </w:r>
      <w:r w:rsidRPr="00D76214">
        <w:rPr>
          <w:rFonts w:ascii="Times New Roman" w:eastAsia="Times New Roman" w:hAnsi="Times New Roman" w:cs="Times New Roman"/>
          <w:sz w:val="22"/>
          <w:szCs w:val="22"/>
        </w:rPr>
        <w:t xml:space="preserve"> firms such that 1200 of the eligible firms are able to complete the training program over the first </w:t>
      </w:r>
      <w:r w:rsidR="00C846E4">
        <w:rPr>
          <w:rFonts w:ascii="Times New Roman" w:eastAsia="Times New Roman" w:hAnsi="Times New Roman" w:cs="Times New Roman"/>
          <w:sz w:val="22"/>
          <w:szCs w:val="22"/>
        </w:rPr>
        <w:t>3</w:t>
      </w:r>
      <w:r w:rsidR="00C846E4" w:rsidRPr="00D76214">
        <w:rPr>
          <w:rFonts w:ascii="Times New Roman" w:eastAsia="Times New Roman" w:hAnsi="Times New Roman" w:cs="Times New Roman"/>
          <w:sz w:val="22"/>
          <w:szCs w:val="22"/>
        </w:rPr>
        <w:t xml:space="preserve"> </w:t>
      </w:r>
      <w:r w:rsidRPr="00D76214">
        <w:rPr>
          <w:rFonts w:ascii="Times New Roman" w:eastAsia="Times New Roman" w:hAnsi="Times New Roman" w:cs="Times New Roman"/>
          <w:sz w:val="22"/>
          <w:szCs w:val="22"/>
        </w:rPr>
        <w:t xml:space="preserve">months of implementation. </w:t>
      </w:r>
      <w:r w:rsidR="006D339F">
        <w:rPr>
          <w:rFonts w:ascii="Times New Roman" w:eastAsia="Times New Roman" w:hAnsi="Times New Roman" w:cs="Times New Roman"/>
          <w:sz w:val="22"/>
          <w:szCs w:val="22"/>
        </w:rPr>
        <w:t>Stage 1</w:t>
      </w:r>
      <w:r w:rsidRPr="00D76214">
        <w:rPr>
          <w:rFonts w:ascii="Times New Roman" w:eastAsia="Times New Roman" w:hAnsi="Times New Roman" w:cs="Times New Roman"/>
          <w:sz w:val="22"/>
          <w:szCs w:val="22"/>
        </w:rPr>
        <w:t xml:space="preserve"> training is intended to give recipients a sound understanding of how to run their business, and to build their </w:t>
      </w:r>
      <w:r w:rsidRPr="00D76214">
        <w:rPr>
          <w:rFonts w:ascii="Times New Roman" w:eastAsia="Times New Roman" w:hAnsi="Times New Roman" w:cs="Times New Roman"/>
          <w:sz w:val="22"/>
          <w:szCs w:val="22"/>
        </w:rPr>
        <w:lastRenderedPageBreak/>
        <w:t>self-awareness and confidence. It is expected that the training would include material on the key aspects of business planning and management (e.g., business planning, financial management, team building, marketing and customer relations, logistics and general management)</w:t>
      </w:r>
      <w:r w:rsidR="00DB5029">
        <w:rPr>
          <w:rFonts w:ascii="Times New Roman" w:eastAsia="Times New Roman" w:hAnsi="Times New Roman" w:cs="Times New Roman"/>
          <w:sz w:val="22"/>
          <w:szCs w:val="22"/>
        </w:rPr>
        <w:t xml:space="preserve">. It will also </w:t>
      </w:r>
      <w:r w:rsidRPr="00D76214">
        <w:rPr>
          <w:rFonts w:ascii="Times New Roman" w:eastAsia="Times New Roman" w:hAnsi="Times New Roman" w:cs="Times New Roman"/>
          <w:sz w:val="22"/>
          <w:szCs w:val="22"/>
        </w:rPr>
        <w:t xml:space="preserve">include personal initiative training. Participants who ‘graduate’ from stage 1 will be eligible for stage 2. This ‘graduation’ will be based on an assessment of participants including whether they can demonstrate substantial changes in their mindset and personal initiative, their level of engagement with the training and how they have used it in their business, and the viability of their business.  These assessments will be done both prior to the stage 1 training as well as after the stage 1 training. </w:t>
      </w:r>
    </w:p>
    <w:p w14:paraId="3309A77B" w14:textId="6EF3B372" w:rsidR="009A5C3B" w:rsidRPr="00D76214" w:rsidRDefault="009A5C3B" w:rsidP="00D76214">
      <w:pPr>
        <w:pStyle w:val="ListParagraph"/>
        <w:numPr>
          <w:ilvl w:val="0"/>
          <w:numId w:val="24"/>
        </w:numPr>
        <w:jc w:val="both"/>
        <w:rPr>
          <w:rFonts w:ascii="Times New Roman" w:eastAsia="Times New Roman" w:hAnsi="Times New Roman" w:cs="Times New Roman"/>
          <w:sz w:val="22"/>
          <w:szCs w:val="22"/>
        </w:rPr>
      </w:pPr>
      <w:r w:rsidRPr="6F5C280F">
        <w:rPr>
          <w:rFonts w:ascii="Times New Roman" w:eastAsia="Times New Roman" w:hAnsi="Times New Roman" w:cs="Times New Roman"/>
          <w:i/>
          <w:iCs/>
          <w:sz w:val="22"/>
          <w:szCs w:val="22"/>
        </w:rPr>
        <w:t>Stage 2 – Specific skills development and advisory</w:t>
      </w:r>
      <w:r w:rsidRPr="6F5C280F">
        <w:rPr>
          <w:rFonts w:ascii="Times New Roman" w:eastAsia="Times New Roman" w:hAnsi="Times New Roman" w:cs="Times New Roman"/>
          <w:sz w:val="22"/>
          <w:szCs w:val="22"/>
        </w:rPr>
        <w:t>: Firms entering Stage 2 will be selected for participation in specific skills development programs (e.g.</w:t>
      </w:r>
      <w:r w:rsidR="00933CD2" w:rsidRPr="6F5C280F">
        <w:rPr>
          <w:rFonts w:ascii="Times New Roman" w:eastAsia="Times New Roman" w:hAnsi="Times New Roman" w:cs="Times New Roman"/>
          <w:sz w:val="22"/>
          <w:szCs w:val="22"/>
        </w:rPr>
        <w:t>,</w:t>
      </w:r>
      <w:r w:rsidRPr="6F5C280F">
        <w:rPr>
          <w:rFonts w:ascii="Times New Roman" w:eastAsia="Times New Roman" w:hAnsi="Times New Roman" w:cs="Times New Roman"/>
          <w:sz w:val="22"/>
          <w:szCs w:val="22"/>
        </w:rPr>
        <w:t xml:space="preserve"> management practices, financial literacy, </w:t>
      </w:r>
      <w:r w:rsidR="00377162" w:rsidRPr="6F5C280F">
        <w:rPr>
          <w:rFonts w:ascii="Times New Roman" w:eastAsia="Times New Roman" w:hAnsi="Times New Roman" w:cs="Times New Roman"/>
          <w:sz w:val="22"/>
          <w:szCs w:val="22"/>
        </w:rPr>
        <w:t>d</w:t>
      </w:r>
      <w:r w:rsidRPr="6F5C280F">
        <w:rPr>
          <w:rFonts w:ascii="Times New Roman" w:eastAsia="Times New Roman" w:hAnsi="Times New Roman" w:cs="Times New Roman"/>
          <w:sz w:val="22"/>
          <w:szCs w:val="22"/>
        </w:rPr>
        <w:t>igital upskilling; supply chain management). These needs will be assessed at the conclusion of Stage 1, and firms will be streamed into the particular course</w:t>
      </w:r>
      <w:r w:rsidR="00C846E4" w:rsidRPr="6F5C280F">
        <w:rPr>
          <w:rFonts w:ascii="Times New Roman" w:eastAsia="Times New Roman" w:hAnsi="Times New Roman" w:cs="Times New Roman"/>
          <w:sz w:val="22"/>
          <w:szCs w:val="22"/>
        </w:rPr>
        <w:t>(s)</w:t>
      </w:r>
      <w:r w:rsidRPr="6F5C280F">
        <w:rPr>
          <w:rFonts w:ascii="Times New Roman" w:eastAsia="Times New Roman" w:hAnsi="Times New Roman" w:cs="Times New Roman"/>
          <w:sz w:val="22"/>
          <w:szCs w:val="22"/>
        </w:rPr>
        <w:t xml:space="preserve"> that will address their main impediment to or opportunity for growth. In order to maximize impact, it is expected that Stage 2 will have a strong ‘action-learning’ approach and participants will have access to expert coaches/mentors who will be experienced in the selected specific skill and will hence be able to provide more practical and hands-on knowledge to implement the training.  </w:t>
      </w:r>
      <w:r w:rsidR="006B1405" w:rsidRPr="006B1405">
        <w:rPr>
          <w:rFonts w:ascii="Times New Roman" w:eastAsia="Times New Roman" w:hAnsi="Times New Roman" w:cs="Times New Roman"/>
          <w:sz w:val="22"/>
          <w:szCs w:val="22"/>
        </w:rPr>
        <w:t xml:space="preserve"> </w:t>
      </w:r>
      <w:r w:rsidR="006B1405">
        <w:rPr>
          <w:rFonts w:ascii="Times New Roman" w:eastAsia="Times New Roman" w:hAnsi="Times New Roman" w:cs="Times New Roman"/>
          <w:sz w:val="22"/>
          <w:szCs w:val="22"/>
        </w:rPr>
        <w:t>The consultant should target a participation of at least 400 firm</w:t>
      </w:r>
      <w:r w:rsidR="00A171CA">
        <w:rPr>
          <w:rFonts w:ascii="Times New Roman" w:eastAsia="Times New Roman" w:hAnsi="Times New Roman" w:cs="Times New Roman"/>
          <w:sz w:val="22"/>
          <w:szCs w:val="22"/>
        </w:rPr>
        <w:t xml:space="preserve">s </w:t>
      </w:r>
      <w:r w:rsidR="00C31369">
        <w:rPr>
          <w:rFonts w:ascii="Times New Roman" w:eastAsia="Times New Roman" w:hAnsi="Times New Roman" w:cs="Times New Roman"/>
          <w:sz w:val="22"/>
          <w:szCs w:val="22"/>
        </w:rPr>
        <w:t xml:space="preserve">which will complete Stage 2 </w:t>
      </w:r>
      <w:r w:rsidR="00A171CA">
        <w:rPr>
          <w:rFonts w:ascii="Times New Roman" w:eastAsia="Times New Roman" w:hAnsi="Times New Roman" w:cs="Times New Roman"/>
          <w:sz w:val="22"/>
          <w:szCs w:val="22"/>
        </w:rPr>
        <w:t xml:space="preserve">over </w:t>
      </w:r>
      <w:r w:rsidR="00743D01">
        <w:rPr>
          <w:rFonts w:ascii="Times New Roman" w:eastAsia="Times New Roman" w:hAnsi="Times New Roman" w:cs="Times New Roman"/>
          <w:sz w:val="22"/>
          <w:szCs w:val="22"/>
        </w:rPr>
        <w:t xml:space="preserve">a period of </w:t>
      </w:r>
      <w:r w:rsidR="00A171CA">
        <w:rPr>
          <w:rFonts w:ascii="Times New Roman" w:eastAsia="Times New Roman" w:hAnsi="Times New Roman" w:cs="Times New Roman"/>
          <w:sz w:val="22"/>
          <w:szCs w:val="22"/>
        </w:rPr>
        <w:t>5 months.</w:t>
      </w:r>
    </w:p>
    <w:p w14:paraId="76F3610C" w14:textId="77777777" w:rsidR="00D76214" w:rsidRDefault="00D76214" w:rsidP="00ED5963">
      <w:pPr>
        <w:ind w:left="360"/>
        <w:jc w:val="both"/>
        <w:rPr>
          <w:rFonts w:ascii="Times New Roman" w:eastAsia="Times New Roman" w:hAnsi="Times New Roman" w:cs="Times New Roman"/>
          <w:sz w:val="22"/>
          <w:szCs w:val="22"/>
        </w:rPr>
      </w:pPr>
    </w:p>
    <w:p w14:paraId="0879549F" w14:textId="5986A5F7" w:rsidR="00131220" w:rsidRPr="006D2FB6" w:rsidRDefault="00131220" w:rsidP="006D2FB6">
      <w:pPr>
        <w:pStyle w:val="ListParagraph"/>
        <w:numPr>
          <w:ilvl w:val="0"/>
          <w:numId w:val="28"/>
        </w:numPr>
        <w:pBdr>
          <w:top w:val="nil"/>
          <w:left w:val="nil"/>
          <w:bottom w:val="nil"/>
          <w:right w:val="nil"/>
          <w:between w:val="nil"/>
        </w:pBdr>
        <w:jc w:val="both"/>
        <w:rPr>
          <w:rFonts w:ascii="Times New Roman" w:eastAsia="Cambria" w:hAnsi="Times New Roman" w:cs="Times New Roman"/>
          <w:color w:val="000000" w:themeColor="text1"/>
          <w:sz w:val="22"/>
          <w:szCs w:val="22"/>
        </w:rPr>
      </w:pPr>
      <w:r w:rsidRPr="006D2FB6">
        <w:rPr>
          <w:rFonts w:ascii="Times New Roman" w:eastAsia="Cambria" w:hAnsi="Times New Roman" w:cs="Times New Roman"/>
          <w:color w:val="000000" w:themeColor="text1"/>
          <w:sz w:val="22"/>
          <w:szCs w:val="22"/>
        </w:rPr>
        <w:t>Monitoring and evaluation</w:t>
      </w:r>
    </w:p>
    <w:p w14:paraId="3CC26FED" w14:textId="77777777" w:rsidR="00131220" w:rsidRDefault="00131220" w:rsidP="00ED5963">
      <w:pPr>
        <w:pBdr>
          <w:top w:val="nil"/>
          <w:left w:val="nil"/>
          <w:bottom w:val="nil"/>
          <w:right w:val="nil"/>
          <w:between w:val="nil"/>
        </w:pBdr>
        <w:jc w:val="both"/>
        <w:rPr>
          <w:rFonts w:ascii="Times New Roman" w:eastAsia="Cambria" w:hAnsi="Times New Roman" w:cs="Times New Roman"/>
          <w:color w:val="000000" w:themeColor="text1"/>
          <w:sz w:val="22"/>
          <w:szCs w:val="22"/>
        </w:rPr>
      </w:pPr>
    </w:p>
    <w:p w14:paraId="1897FA83" w14:textId="4C1EDD49" w:rsidR="00ED5963" w:rsidRDefault="00ED5963" w:rsidP="00ED5963">
      <w:pPr>
        <w:pBdr>
          <w:top w:val="nil"/>
          <w:left w:val="nil"/>
          <w:bottom w:val="nil"/>
          <w:right w:val="nil"/>
          <w:between w:val="nil"/>
        </w:pBdr>
        <w:jc w:val="both"/>
        <w:rPr>
          <w:rFonts w:ascii="Times New Roman" w:eastAsia="Cambria" w:hAnsi="Times New Roman" w:cs="Times New Roman"/>
          <w:color w:val="000000" w:themeColor="text1"/>
          <w:sz w:val="22"/>
          <w:szCs w:val="22"/>
        </w:rPr>
      </w:pPr>
      <w:r w:rsidRPr="000A7C20">
        <w:rPr>
          <w:rFonts w:ascii="Times New Roman" w:eastAsia="Cambria" w:hAnsi="Times New Roman" w:cs="Times New Roman"/>
          <w:color w:val="000000" w:themeColor="text1"/>
          <w:sz w:val="22"/>
          <w:szCs w:val="22"/>
        </w:rPr>
        <w:t xml:space="preserve">The </w:t>
      </w:r>
      <w:r w:rsidR="002F03F8">
        <w:rPr>
          <w:rFonts w:ascii="Times New Roman" w:eastAsia="Cambria" w:hAnsi="Times New Roman" w:cs="Times New Roman"/>
          <w:color w:val="000000" w:themeColor="text1"/>
          <w:sz w:val="22"/>
          <w:szCs w:val="22"/>
        </w:rPr>
        <w:t>Consultant</w:t>
      </w:r>
      <w:r w:rsidRPr="000A7C20">
        <w:rPr>
          <w:rFonts w:ascii="Times New Roman" w:eastAsia="Cambria" w:hAnsi="Times New Roman" w:cs="Times New Roman"/>
          <w:color w:val="000000" w:themeColor="text1"/>
          <w:sz w:val="22"/>
          <w:szCs w:val="22"/>
        </w:rPr>
        <w:t xml:space="preserve"> will collect data on project outputs and MSME practices and performance from all applicants and selected participants for BDS </w:t>
      </w:r>
      <w:r>
        <w:rPr>
          <w:rFonts w:ascii="Times New Roman" w:eastAsia="Cambria" w:hAnsi="Times New Roman" w:cs="Times New Roman"/>
          <w:color w:val="000000" w:themeColor="text1"/>
          <w:sz w:val="22"/>
          <w:szCs w:val="22"/>
        </w:rPr>
        <w:t>training and advisory</w:t>
      </w:r>
      <w:r w:rsidR="00902E2E">
        <w:rPr>
          <w:rFonts w:ascii="Times New Roman" w:eastAsia="Cambria" w:hAnsi="Times New Roman" w:cs="Times New Roman"/>
          <w:color w:val="000000" w:themeColor="text1"/>
          <w:sz w:val="22"/>
          <w:szCs w:val="22"/>
        </w:rPr>
        <w:t xml:space="preserve"> services </w:t>
      </w:r>
      <w:r>
        <w:rPr>
          <w:rFonts w:ascii="Times New Roman" w:eastAsia="Cambria" w:hAnsi="Times New Roman" w:cs="Times New Roman"/>
          <w:color w:val="000000" w:themeColor="text1"/>
          <w:sz w:val="22"/>
          <w:szCs w:val="22"/>
        </w:rPr>
        <w:t>– including a</w:t>
      </w:r>
      <w:r w:rsidRPr="000A7C20">
        <w:rPr>
          <w:rFonts w:ascii="Times New Roman" w:eastAsia="Cambria" w:hAnsi="Times New Roman" w:cs="Times New Roman"/>
          <w:color w:val="000000" w:themeColor="text1"/>
          <w:sz w:val="22"/>
          <w:szCs w:val="22"/>
        </w:rPr>
        <w:t>ttendance/completion data</w:t>
      </w:r>
      <w:r>
        <w:rPr>
          <w:rFonts w:ascii="Times New Roman" w:eastAsia="Cambria" w:hAnsi="Times New Roman" w:cs="Times New Roman"/>
          <w:color w:val="000000" w:themeColor="text1"/>
          <w:sz w:val="22"/>
          <w:szCs w:val="22"/>
        </w:rPr>
        <w:t xml:space="preserve">. </w:t>
      </w:r>
      <w:r w:rsidRPr="000A7C20">
        <w:rPr>
          <w:rFonts w:ascii="Times New Roman" w:eastAsia="Cambria" w:hAnsi="Times New Roman" w:cs="Times New Roman"/>
          <w:color w:val="000000" w:themeColor="text1"/>
          <w:sz w:val="22"/>
          <w:szCs w:val="22"/>
        </w:rPr>
        <w:t xml:space="preserve">The </w:t>
      </w:r>
      <w:r w:rsidR="002F03F8">
        <w:rPr>
          <w:rFonts w:ascii="Times New Roman" w:eastAsia="Cambria" w:hAnsi="Times New Roman" w:cs="Times New Roman"/>
          <w:color w:val="000000" w:themeColor="text1"/>
          <w:sz w:val="22"/>
          <w:szCs w:val="22"/>
        </w:rPr>
        <w:t>Consultant</w:t>
      </w:r>
      <w:r w:rsidRPr="000A7C20">
        <w:rPr>
          <w:rFonts w:ascii="Times New Roman" w:eastAsia="Cambria" w:hAnsi="Times New Roman" w:cs="Times New Roman"/>
          <w:color w:val="000000" w:themeColor="text1"/>
          <w:sz w:val="22"/>
          <w:szCs w:val="22"/>
        </w:rPr>
        <w:t xml:space="preserve">, Gargaara, the Ministry of Finance, and the World Bank will agree on </w:t>
      </w:r>
      <w:r>
        <w:rPr>
          <w:rFonts w:ascii="Times New Roman" w:eastAsia="Cambria" w:hAnsi="Times New Roman" w:cs="Times New Roman"/>
          <w:color w:val="000000" w:themeColor="text1"/>
          <w:sz w:val="22"/>
          <w:szCs w:val="22"/>
        </w:rPr>
        <w:t xml:space="preserve">the </w:t>
      </w:r>
      <w:r w:rsidRPr="000A7C20">
        <w:rPr>
          <w:rFonts w:ascii="Times New Roman" w:eastAsia="Cambria" w:hAnsi="Times New Roman" w:cs="Times New Roman"/>
          <w:color w:val="000000" w:themeColor="text1"/>
          <w:sz w:val="22"/>
          <w:szCs w:val="22"/>
        </w:rPr>
        <w:t xml:space="preserve">finalized set of indicators to be collected as part of the baseline, endline, and ongoing data collection as part of the finalization of the delivery plan, which should also include templates outlining the data format </w:t>
      </w:r>
      <w:r w:rsidR="002F03F8">
        <w:rPr>
          <w:rFonts w:ascii="Times New Roman" w:eastAsia="Cambria" w:hAnsi="Times New Roman" w:cs="Times New Roman"/>
          <w:color w:val="000000" w:themeColor="text1"/>
          <w:sz w:val="22"/>
          <w:szCs w:val="22"/>
        </w:rPr>
        <w:t>(this will form part of the Implementation Manual discussed above)</w:t>
      </w:r>
      <w:r w:rsidRPr="000A7C20">
        <w:rPr>
          <w:rFonts w:ascii="Times New Roman" w:eastAsia="Cambria" w:hAnsi="Times New Roman" w:cs="Times New Roman"/>
          <w:color w:val="000000" w:themeColor="text1"/>
          <w:sz w:val="22"/>
          <w:szCs w:val="22"/>
        </w:rPr>
        <w:t xml:space="preserve">. In addition, the service provider should </w:t>
      </w:r>
      <w:proofErr w:type="gramStart"/>
      <w:r w:rsidRPr="000A7C20">
        <w:rPr>
          <w:rFonts w:ascii="Times New Roman" w:eastAsia="Cambria" w:hAnsi="Times New Roman" w:cs="Times New Roman"/>
          <w:color w:val="000000" w:themeColor="text1"/>
          <w:sz w:val="22"/>
          <w:szCs w:val="22"/>
        </w:rPr>
        <w:t xml:space="preserve">develop </w:t>
      </w:r>
      <w:r w:rsidR="00F15137">
        <w:rPr>
          <w:rFonts w:ascii="Times New Roman" w:eastAsia="Cambria" w:hAnsi="Times New Roman" w:cs="Times New Roman"/>
          <w:color w:val="000000" w:themeColor="text1"/>
          <w:sz w:val="22"/>
          <w:szCs w:val="22"/>
        </w:rPr>
        <w:t xml:space="preserve"> at</w:t>
      </w:r>
      <w:proofErr w:type="gramEnd"/>
      <w:r w:rsidR="00F15137">
        <w:rPr>
          <w:rFonts w:ascii="Times New Roman" w:eastAsia="Cambria" w:hAnsi="Times New Roman" w:cs="Times New Roman"/>
          <w:color w:val="000000" w:themeColor="text1"/>
          <w:sz w:val="22"/>
          <w:szCs w:val="22"/>
        </w:rPr>
        <w:t xml:space="preserve"> least </w:t>
      </w:r>
      <w:r w:rsidR="00FA0021">
        <w:rPr>
          <w:rFonts w:ascii="Times New Roman" w:eastAsia="Cambria" w:hAnsi="Times New Roman" w:cs="Times New Roman"/>
          <w:color w:val="000000" w:themeColor="text1"/>
          <w:sz w:val="22"/>
          <w:szCs w:val="22"/>
        </w:rPr>
        <w:t>25</w:t>
      </w:r>
      <w:r w:rsidR="00FA0021" w:rsidRPr="000A7C20">
        <w:rPr>
          <w:rFonts w:ascii="Times New Roman" w:eastAsia="Cambria" w:hAnsi="Times New Roman" w:cs="Times New Roman"/>
          <w:color w:val="000000" w:themeColor="text1"/>
          <w:sz w:val="22"/>
          <w:szCs w:val="22"/>
        </w:rPr>
        <w:t xml:space="preserve"> </w:t>
      </w:r>
      <w:r w:rsidRPr="000A7C20">
        <w:rPr>
          <w:rFonts w:ascii="Times New Roman" w:eastAsia="Cambria" w:hAnsi="Times New Roman" w:cs="Times New Roman"/>
          <w:color w:val="000000" w:themeColor="text1"/>
          <w:sz w:val="22"/>
          <w:szCs w:val="22"/>
        </w:rPr>
        <w:t>case studies</w:t>
      </w:r>
      <w:r w:rsidR="00F15137">
        <w:rPr>
          <w:rFonts w:ascii="Times New Roman" w:eastAsia="Cambria" w:hAnsi="Times New Roman" w:cs="Times New Roman"/>
          <w:color w:val="000000" w:themeColor="text1"/>
          <w:sz w:val="22"/>
          <w:szCs w:val="22"/>
        </w:rPr>
        <w:t xml:space="preserve"> (representing different regions, sectors, gender)</w:t>
      </w:r>
      <w:r w:rsidRPr="000A7C20">
        <w:rPr>
          <w:rFonts w:ascii="Times New Roman" w:eastAsia="Cambria" w:hAnsi="Times New Roman" w:cs="Times New Roman"/>
          <w:color w:val="000000" w:themeColor="text1"/>
          <w:sz w:val="22"/>
          <w:szCs w:val="22"/>
        </w:rPr>
        <w:t xml:space="preserve"> to showcase the impact of the interventions and shed light on the processes and key lessons for dissemination.</w:t>
      </w:r>
    </w:p>
    <w:p w14:paraId="51ADEE33" w14:textId="77777777" w:rsidR="00ED5963" w:rsidRPr="00ED5963" w:rsidRDefault="00ED5963" w:rsidP="00ED5963">
      <w:pPr>
        <w:ind w:left="360"/>
        <w:jc w:val="both"/>
        <w:rPr>
          <w:rFonts w:ascii="Times New Roman" w:eastAsia="Times New Roman" w:hAnsi="Times New Roman" w:cs="Times New Roman"/>
          <w:sz w:val="22"/>
          <w:szCs w:val="22"/>
        </w:rPr>
      </w:pPr>
    </w:p>
    <w:p w14:paraId="58672478" w14:textId="68484642" w:rsidR="00061BD0" w:rsidRDefault="00061BD0" w:rsidP="006D2FB6">
      <w:pPr>
        <w:pStyle w:val="ListParagraph"/>
        <w:numPr>
          <w:ilvl w:val="0"/>
          <w:numId w:val="28"/>
        </w:numPr>
        <w:jc w:val="both"/>
        <w:rPr>
          <w:rFonts w:ascii="Times New Roman" w:eastAsia="Times New Roman" w:hAnsi="Times New Roman" w:cs="Times New Roman"/>
          <w:sz w:val="22"/>
          <w:szCs w:val="22"/>
        </w:rPr>
      </w:pPr>
      <w:r w:rsidRPr="006D2FB6">
        <w:rPr>
          <w:rFonts w:ascii="Times New Roman" w:eastAsia="Times New Roman" w:hAnsi="Times New Roman" w:cs="Times New Roman"/>
          <w:sz w:val="22"/>
          <w:szCs w:val="22"/>
        </w:rPr>
        <w:t>Gender inclusivity</w:t>
      </w:r>
    </w:p>
    <w:p w14:paraId="2A06DBBD" w14:textId="77777777" w:rsidR="00061BD0" w:rsidRPr="006D2FB6" w:rsidRDefault="00061BD0" w:rsidP="006D2FB6">
      <w:pPr>
        <w:pStyle w:val="ListParagraph"/>
        <w:jc w:val="both"/>
        <w:rPr>
          <w:rFonts w:ascii="Times New Roman" w:eastAsia="Times New Roman" w:hAnsi="Times New Roman" w:cs="Times New Roman"/>
          <w:sz w:val="22"/>
          <w:szCs w:val="22"/>
        </w:rPr>
      </w:pPr>
    </w:p>
    <w:p w14:paraId="69B2A36A" w14:textId="6F3A7745" w:rsidR="00AB2016" w:rsidRPr="00933CD2" w:rsidRDefault="00D76214" w:rsidP="00AB2016">
      <w:pPr>
        <w:jc w:val="both"/>
        <w:rPr>
          <w:rFonts w:ascii="Times New Roman" w:eastAsia="Times New Roman" w:hAnsi="Times New Roman" w:cs="Times New Roman"/>
          <w:sz w:val="22"/>
          <w:szCs w:val="22"/>
        </w:rPr>
      </w:pPr>
      <w:r w:rsidRPr="6F5C280F">
        <w:rPr>
          <w:rFonts w:ascii="Times New Roman" w:eastAsia="Times New Roman" w:hAnsi="Times New Roman" w:cs="Times New Roman"/>
          <w:sz w:val="22"/>
          <w:szCs w:val="22"/>
        </w:rPr>
        <w:t xml:space="preserve">Gender inclusivity should be ensured in </w:t>
      </w:r>
      <w:r w:rsidR="00061BD0" w:rsidRPr="6F5C280F">
        <w:rPr>
          <w:rFonts w:ascii="Times New Roman" w:eastAsia="Times New Roman" w:hAnsi="Times New Roman" w:cs="Times New Roman"/>
          <w:sz w:val="22"/>
          <w:szCs w:val="22"/>
        </w:rPr>
        <w:t>all phases of project implementation</w:t>
      </w:r>
      <w:r w:rsidR="00070176" w:rsidRPr="6F5C280F">
        <w:rPr>
          <w:rFonts w:ascii="Times New Roman" w:eastAsia="Times New Roman" w:hAnsi="Times New Roman" w:cs="Times New Roman"/>
          <w:sz w:val="22"/>
          <w:szCs w:val="22"/>
        </w:rPr>
        <w:t xml:space="preserve">. In </w:t>
      </w:r>
      <w:r w:rsidR="009C1DBA" w:rsidRPr="6F5C280F">
        <w:rPr>
          <w:rFonts w:ascii="Times New Roman" w:eastAsia="Times New Roman" w:hAnsi="Times New Roman" w:cs="Times New Roman"/>
          <w:sz w:val="22"/>
          <w:szCs w:val="22"/>
        </w:rPr>
        <w:t>this context</w:t>
      </w:r>
      <w:r w:rsidR="00070176" w:rsidRPr="6F5C280F">
        <w:rPr>
          <w:rFonts w:ascii="Times New Roman" w:eastAsia="Times New Roman" w:hAnsi="Times New Roman" w:cs="Times New Roman"/>
          <w:sz w:val="22"/>
          <w:szCs w:val="22"/>
        </w:rPr>
        <w:t xml:space="preserve">, </w:t>
      </w:r>
      <w:r w:rsidR="00836E07" w:rsidRPr="6F5C280F">
        <w:rPr>
          <w:rFonts w:ascii="Times New Roman" w:eastAsia="Times New Roman" w:hAnsi="Times New Roman" w:cs="Times New Roman"/>
          <w:sz w:val="22"/>
          <w:szCs w:val="22"/>
        </w:rPr>
        <w:t xml:space="preserve">the selected firm should utilize </w:t>
      </w:r>
      <w:r w:rsidRPr="6F5C280F">
        <w:rPr>
          <w:rFonts w:ascii="Times New Roman" w:eastAsia="Times New Roman" w:hAnsi="Times New Roman" w:cs="Times New Roman"/>
          <w:sz w:val="22"/>
          <w:szCs w:val="22"/>
        </w:rPr>
        <w:t>innovative approaches aimed at reaching MSEs managed and owned by women that take into account the particularities of Somalia’s social context.</w:t>
      </w:r>
      <w:r w:rsidR="00836E07" w:rsidRPr="6F5C280F">
        <w:rPr>
          <w:rFonts w:ascii="Times New Roman" w:eastAsia="Times New Roman" w:hAnsi="Times New Roman" w:cs="Times New Roman"/>
          <w:sz w:val="22"/>
          <w:szCs w:val="22"/>
        </w:rPr>
        <w:t xml:space="preserve"> T</w:t>
      </w:r>
      <w:r w:rsidR="00AB2016" w:rsidRPr="6F5C280F">
        <w:rPr>
          <w:rFonts w:ascii="Times New Roman" w:eastAsia="Times New Roman" w:hAnsi="Times New Roman" w:cs="Times New Roman"/>
          <w:sz w:val="22"/>
          <w:szCs w:val="22"/>
        </w:rPr>
        <w:t xml:space="preserve">rainings </w:t>
      </w:r>
      <w:r w:rsidR="00836E07" w:rsidRPr="6F5C280F">
        <w:rPr>
          <w:rFonts w:ascii="Times New Roman" w:eastAsia="Times New Roman" w:hAnsi="Times New Roman" w:cs="Times New Roman"/>
          <w:sz w:val="22"/>
          <w:szCs w:val="22"/>
        </w:rPr>
        <w:t xml:space="preserve">and advisory should also </w:t>
      </w:r>
      <w:r w:rsidR="00AB2016" w:rsidRPr="6F5C280F">
        <w:rPr>
          <w:rFonts w:ascii="Times New Roman" w:eastAsia="Times New Roman" w:hAnsi="Times New Roman" w:cs="Times New Roman"/>
          <w:sz w:val="22"/>
          <w:szCs w:val="22"/>
        </w:rPr>
        <w:t>be customized for women</w:t>
      </w:r>
      <w:r w:rsidR="006A772B" w:rsidRPr="6F5C280F">
        <w:rPr>
          <w:rFonts w:ascii="Times New Roman" w:eastAsia="Times New Roman" w:hAnsi="Times New Roman" w:cs="Times New Roman"/>
          <w:sz w:val="22"/>
          <w:szCs w:val="22"/>
        </w:rPr>
        <w:t>-</w:t>
      </w:r>
      <w:r w:rsidR="00AB2016" w:rsidRPr="6F5C280F">
        <w:rPr>
          <w:rFonts w:ascii="Times New Roman" w:eastAsia="Times New Roman" w:hAnsi="Times New Roman" w:cs="Times New Roman"/>
          <w:sz w:val="22"/>
          <w:szCs w:val="22"/>
        </w:rPr>
        <w:t>led firms, both in content and modality</w:t>
      </w:r>
      <w:r w:rsidR="006A772B" w:rsidRPr="6F5C280F">
        <w:rPr>
          <w:rFonts w:ascii="Times New Roman" w:eastAsia="Times New Roman" w:hAnsi="Times New Roman" w:cs="Times New Roman"/>
          <w:sz w:val="22"/>
          <w:szCs w:val="22"/>
        </w:rPr>
        <w:t xml:space="preserve">. </w:t>
      </w:r>
      <w:r w:rsidR="00AB2016" w:rsidRPr="6F5C280F">
        <w:rPr>
          <w:rFonts w:ascii="Times New Roman" w:eastAsia="Times New Roman" w:hAnsi="Times New Roman" w:cs="Times New Roman"/>
          <w:sz w:val="22"/>
          <w:szCs w:val="22"/>
        </w:rPr>
        <w:t>For example, the training should include materials relevant for female owners</w:t>
      </w:r>
      <w:r w:rsidR="006A772B" w:rsidRPr="6F5C280F">
        <w:rPr>
          <w:rFonts w:ascii="Times New Roman" w:eastAsia="Times New Roman" w:hAnsi="Times New Roman" w:cs="Times New Roman"/>
          <w:sz w:val="22"/>
          <w:szCs w:val="22"/>
        </w:rPr>
        <w:t>/managers</w:t>
      </w:r>
      <w:r w:rsidR="00AB2016" w:rsidRPr="6F5C280F">
        <w:rPr>
          <w:rFonts w:ascii="Times New Roman" w:eastAsia="Times New Roman" w:hAnsi="Times New Roman" w:cs="Times New Roman"/>
          <w:sz w:val="22"/>
          <w:szCs w:val="22"/>
        </w:rPr>
        <w:t xml:space="preserve"> by providing information on opportunities in sectors usually dominated by males, and topics such as dealing with gender-based violence.</w:t>
      </w:r>
    </w:p>
    <w:p w14:paraId="7B01D564" w14:textId="77777777" w:rsidR="00D24BB9" w:rsidRPr="007F5F28" w:rsidRDefault="00D24BB9" w:rsidP="004A07F3">
      <w:pPr>
        <w:jc w:val="both"/>
        <w:rPr>
          <w:rFonts w:ascii="Times New Roman" w:hAnsi="Times New Roman" w:cs="Times New Roman"/>
          <w:b/>
          <w:bCs/>
          <w:sz w:val="22"/>
          <w:szCs w:val="22"/>
        </w:rPr>
      </w:pPr>
    </w:p>
    <w:p w14:paraId="4709F2FF" w14:textId="43DC2A95" w:rsidR="00D10084" w:rsidRPr="007F5F28" w:rsidRDefault="00D10084" w:rsidP="00D10084">
      <w:pPr>
        <w:rPr>
          <w:rFonts w:ascii="Times New Roman" w:eastAsia="Times New Roman" w:hAnsi="Times New Roman" w:cs="Times New Roman"/>
          <w:b/>
          <w:sz w:val="22"/>
          <w:szCs w:val="22"/>
        </w:rPr>
      </w:pPr>
      <w:r>
        <w:rPr>
          <w:rFonts w:ascii="Times New Roman" w:eastAsia="Times New Roman" w:hAnsi="Times New Roman" w:cs="Times New Roman"/>
          <w:b/>
          <w:sz w:val="22"/>
          <w:szCs w:val="22"/>
        </w:rPr>
        <w:t>EXPECTED DELIVERABLES</w:t>
      </w:r>
    </w:p>
    <w:p w14:paraId="59ACB329" w14:textId="20D6143E" w:rsidR="5886EA1E" w:rsidRDefault="5886EA1E" w:rsidP="5886EA1E">
      <w:pPr>
        <w:jc w:val="both"/>
        <w:rPr>
          <w:rFonts w:ascii="Times New Roman" w:eastAsia="Times New Roman" w:hAnsi="Times New Roman" w:cs="Times New Roman"/>
          <w:b/>
          <w:bCs/>
          <w:sz w:val="22"/>
          <w:szCs w:val="22"/>
        </w:rPr>
      </w:pPr>
    </w:p>
    <w:tbl>
      <w:tblPr>
        <w:tblStyle w:val="TableGrid"/>
        <w:tblW w:w="8640" w:type="dxa"/>
        <w:tblLayout w:type="fixed"/>
        <w:tblLook w:val="06A0" w:firstRow="1" w:lastRow="0" w:firstColumn="1" w:lastColumn="0" w:noHBand="1" w:noVBand="1"/>
      </w:tblPr>
      <w:tblGrid>
        <w:gridCol w:w="465"/>
        <w:gridCol w:w="6100"/>
        <w:gridCol w:w="2075"/>
      </w:tblGrid>
      <w:tr w:rsidR="5886EA1E" w14:paraId="2EBC55E6" w14:textId="77777777" w:rsidTr="6F5C280F">
        <w:trPr>
          <w:trHeight w:val="300"/>
        </w:trPr>
        <w:tc>
          <w:tcPr>
            <w:tcW w:w="465" w:type="dxa"/>
          </w:tcPr>
          <w:p w14:paraId="01E13E24" w14:textId="12A05F15" w:rsidR="505C1F8D" w:rsidRDefault="505C1F8D" w:rsidP="5886EA1E">
            <w:pPr>
              <w:rPr>
                <w:rFonts w:ascii="Times New Roman" w:eastAsia="Times New Roman" w:hAnsi="Times New Roman" w:cs="Times New Roman"/>
                <w:b/>
                <w:bCs/>
                <w:sz w:val="22"/>
                <w:szCs w:val="22"/>
              </w:rPr>
            </w:pPr>
            <w:r w:rsidRPr="5886EA1E">
              <w:rPr>
                <w:rFonts w:ascii="Times New Roman" w:eastAsia="Times New Roman" w:hAnsi="Times New Roman" w:cs="Times New Roman"/>
                <w:b/>
                <w:bCs/>
                <w:sz w:val="22"/>
                <w:szCs w:val="22"/>
              </w:rPr>
              <w:t>#</w:t>
            </w:r>
          </w:p>
        </w:tc>
        <w:tc>
          <w:tcPr>
            <w:tcW w:w="6100" w:type="dxa"/>
          </w:tcPr>
          <w:p w14:paraId="6CFAA79C" w14:textId="56B9049A" w:rsidR="505C1F8D" w:rsidRDefault="505C1F8D" w:rsidP="5886EA1E">
            <w:pPr>
              <w:rPr>
                <w:rFonts w:ascii="Times New Roman" w:eastAsia="Times New Roman" w:hAnsi="Times New Roman" w:cs="Times New Roman"/>
                <w:b/>
                <w:bCs/>
                <w:sz w:val="22"/>
                <w:szCs w:val="22"/>
              </w:rPr>
            </w:pPr>
            <w:r w:rsidRPr="5886EA1E">
              <w:rPr>
                <w:rFonts w:ascii="Times New Roman" w:eastAsia="Times New Roman" w:hAnsi="Times New Roman" w:cs="Times New Roman"/>
                <w:b/>
                <w:bCs/>
                <w:sz w:val="22"/>
                <w:szCs w:val="22"/>
              </w:rPr>
              <w:t>Deliverable</w:t>
            </w:r>
            <w:r w:rsidR="004739A5">
              <w:rPr>
                <w:rFonts w:ascii="Times New Roman" w:eastAsia="Times New Roman" w:hAnsi="Times New Roman" w:cs="Times New Roman"/>
                <w:b/>
                <w:bCs/>
                <w:sz w:val="22"/>
                <w:szCs w:val="22"/>
              </w:rPr>
              <w:t>s</w:t>
            </w:r>
          </w:p>
        </w:tc>
        <w:tc>
          <w:tcPr>
            <w:tcW w:w="2075" w:type="dxa"/>
          </w:tcPr>
          <w:p w14:paraId="6960274A" w14:textId="60518C81" w:rsidR="505C1F8D" w:rsidRDefault="505C1F8D" w:rsidP="5886EA1E">
            <w:pPr>
              <w:rPr>
                <w:rFonts w:ascii="Times New Roman" w:eastAsia="Times New Roman" w:hAnsi="Times New Roman" w:cs="Times New Roman"/>
                <w:b/>
                <w:bCs/>
                <w:sz w:val="22"/>
                <w:szCs w:val="22"/>
              </w:rPr>
            </w:pPr>
            <w:r w:rsidRPr="5886EA1E">
              <w:rPr>
                <w:rFonts w:ascii="Times New Roman" w:eastAsia="Times New Roman" w:hAnsi="Times New Roman" w:cs="Times New Roman"/>
                <w:b/>
                <w:bCs/>
                <w:sz w:val="22"/>
                <w:szCs w:val="22"/>
              </w:rPr>
              <w:t>Timeframe</w:t>
            </w:r>
          </w:p>
        </w:tc>
      </w:tr>
      <w:tr w:rsidR="003270CD" w14:paraId="477FA4D3" w14:textId="77777777" w:rsidTr="6F5C280F">
        <w:trPr>
          <w:trHeight w:val="300"/>
        </w:trPr>
        <w:tc>
          <w:tcPr>
            <w:tcW w:w="465" w:type="dxa"/>
          </w:tcPr>
          <w:p w14:paraId="537867B1" w14:textId="6FA9B1FC" w:rsidR="003270CD" w:rsidRPr="5886EA1E" w:rsidRDefault="003270CD" w:rsidP="5886EA1E">
            <w:pP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1</w:t>
            </w:r>
          </w:p>
        </w:tc>
        <w:tc>
          <w:tcPr>
            <w:tcW w:w="6100" w:type="dxa"/>
          </w:tcPr>
          <w:p w14:paraId="4D2EC273" w14:textId="30FE725A" w:rsidR="003270CD" w:rsidRPr="006D2FB6" w:rsidRDefault="003270CD" w:rsidP="5886EA1E">
            <w:pPr>
              <w:rPr>
                <w:rFonts w:ascii="Times New Roman" w:eastAsia="Times New Roman" w:hAnsi="Times New Roman" w:cs="Times New Roman"/>
                <w:sz w:val="22"/>
                <w:szCs w:val="22"/>
              </w:rPr>
            </w:pPr>
            <w:r>
              <w:rPr>
                <w:rFonts w:ascii="Times New Roman" w:eastAsia="Times New Roman" w:hAnsi="Times New Roman" w:cs="Times New Roman"/>
                <w:sz w:val="22"/>
                <w:szCs w:val="22"/>
              </w:rPr>
              <w:t>Develop a</w:t>
            </w:r>
            <w:r w:rsidRPr="6F5C280F">
              <w:rPr>
                <w:rFonts w:ascii="Times New Roman" w:eastAsia="Times New Roman" w:hAnsi="Times New Roman" w:cs="Times New Roman"/>
                <w:sz w:val="22"/>
                <w:szCs w:val="22"/>
              </w:rPr>
              <w:t xml:space="preserve">n </w:t>
            </w:r>
            <w:r>
              <w:rPr>
                <w:rFonts w:ascii="Times New Roman" w:eastAsia="Times New Roman" w:hAnsi="Times New Roman" w:cs="Times New Roman"/>
                <w:sz w:val="22"/>
                <w:szCs w:val="22"/>
              </w:rPr>
              <w:t>Implementation Plan (</w:t>
            </w:r>
            <w:r w:rsidRPr="6F5C280F">
              <w:rPr>
                <w:rFonts w:ascii="Times New Roman" w:eastAsia="Times New Roman" w:hAnsi="Times New Roman" w:cs="Times New Roman"/>
                <w:sz w:val="22"/>
                <w:szCs w:val="22"/>
              </w:rPr>
              <w:t>Inception Report</w:t>
            </w:r>
            <w:r>
              <w:rPr>
                <w:rFonts w:ascii="Times New Roman" w:eastAsia="Times New Roman" w:hAnsi="Times New Roman" w:cs="Times New Roman"/>
                <w:sz w:val="22"/>
                <w:szCs w:val="22"/>
              </w:rPr>
              <w:t>)</w:t>
            </w:r>
            <w:r w:rsidRPr="6F5C280F">
              <w:rPr>
                <w:rFonts w:ascii="Times New Roman" w:eastAsia="Times New Roman" w:hAnsi="Times New Roman" w:cs="Times New Roman"/>
                <w:sz w:val="22"/>
                <w:szCs w:val="22"/>
              </w:rPr>
              <w:t xml:space="preserve"> that outlines the general approach to the assignment, schedule of activities and their deliverables. This should also outline the possible risks and their mitigation measures.</w:t>
            </w:r>
          </w:p>
        </w:tc>
        <w:tc>
          <w:tcPr>
            <w:tcW w:w="2075" w:type="dxa"/>
          </w:tcPr>
          <w:p w14:paraId="15E684C1" w14:textId="39040080" w:rsidR="003270CD" w:rsidRPr="5886EA1E" w:rsidRDefault="008B288D" w:rsidP="5886EA1E">
            <w:pP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3</w:t>
            </w:r>
            <w:r w:rsidR="003270CD">
              <w:rPr>
                <w:rFonts w:ascii="Times New Roman" w:eastAsia="Times New Roman" w:hAnsi="Times New Roman" w:cs="Times New Roman"/>
                <w:b/>
                <w:bCs/>
                <w:sz w:val="22"/>
                <w:szCs w:val="22"/>
              </w:rPr>
              <w:t xml:space="preserve"> </w:t>
            </w:r>
            <w:r>
              <w:rPr>
                <w:rFonts w:ascii="Times New Roman" w:eastAsia="Times New Roman" w:hAnsi="Times New Roman" w:cs="Times New Roman"/>
                <w:b/>
                <w:bCs/>
                <w:sz w:val="22"/>
                <w:szCs w:val="22"/>
              </w:rPr>
              <w:t>weeks</w:t>
            </w:r>
            <w:r w:rsidR="003270CD">
              <w:rPr>
                <w:rFonts w:ascii="Times New Roman" w:eastAsia="Times New Roman" w:hAnsi="Times New Roman" w:cs="Times New Roman"/>
                <w:b/>
                <w:bCs/>
                <w:sz w:val="22"/>
                <w:szCs w:val="22"/>
              </w:rPr>
              <w:t xml:space="preserve"> following the signature of the contract</w:t>
            </w:r>
          </w:p>
        </w:tc>
      </w:tr>
      <w:tr w:rsidR="003270CD" w14:paraId="32068723" w14:textId="77777777" w:rsidTr="6F5C280F">
        <w:trPr>
          <w:trHeight w:val="300"/>
        </w:trPr>
        <w:tc>
          <w:tcPr>
            <w:tcW w:w="465" w:type="dxa"/>
          </w:tcPr>
          <w:p w14:paraId="4F385974" w14:textId="1FB868BC" w:rsidR="003270CD" w:rsidRDefault="003270CD" w:rsidP="00C541D0">
            <w:pP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lastRenderedPageBreak/>
              <w:t>2</w:t>
            </w:r>
          </w:p>
        </w:tc>
        <w:tc>
          <w:tcPr>
            <w:tcW w:w="6100" w:type="dxa"/>
          </w:tcPr>
          <w:p w14:paraId="5C89BAF5" w14:textId="3D3EE22B" w:rsidR="003270CD" w:rsidRDefault="003270CD" w:rsidP="00C541D0">
            <w:pPr>
              <w:rPr>
                <w:rFonts w:ascii="Times New Roman" w:eastAsia="Times New Roman" w:hAnsi="Times New Roman" w:cs="Times New Roman"/>
                <w:sz w:val="22"/>
                <w:szCs w:val="22"/>
              </w:rPr>
            </w:pPr>
            <w:r w:rsidRPr="5886EA1E">
              <w:rPr>
                <w:rFonts w:ascii="Times New Roman" w:eastAsia="Times New Roman" w:hAnsi="Times New Roman" w:cs="Times New Roman"/>
                <w:sz w:val="22"/>
                <w:szCs w:val="22"/>
              </w:rPr>
              <w:t xml:space="preserve">Develop </w:t>
            </w:r>
            <w:r>
              <w:rPr>
                <w:rFonts w:ascii="Times New Roman" w:eastAsia="Times New Roman" w:hAnsi="Times New Roman" w:cs="Times New Roman"/>
                <w:sz w:val="22"/>
                <w:szCs w:val="22"/>
              </w:rPr>
              <w:t>a detailed implementation manual including the</w:t>
            </w:r>
            <w:r w:rsidR="00972CED">
              <w:rPr>
                <w:rFonts w:ascii="Times New Roman" w:eastAsia="Times New Roman" w:hAnsi="Times New Roman" w:cs="Times New Roman"/>
                <w:sz w:val="22"/>
                <w:szCs w:val="22"/>
              </w:rPr>
              <w:t xml:space="preserve"> </w:t>
            </w:r>
            <w:r>
              <w:rPr>
                <w:rFonts w:ascii="Times New Roman" w:eastAsia="Times New Roman" w:hAnsi="Times New Roman" w:cs="Times New Roman"/>
                <w:sz w:val="22"/>
                <w:szCs w:val="22"/>
              </w:rPr>
              <w:t>aforementioned components at a minimum</w:t>
            </w:r>
          </w:p>
        </w:tc>
        <w:tc>
          <w:tcPr>
            <w:tcW w:w="2075" w:type="dxa"/>
          </w:tcPr>
          <w:p w14:paraId="51CF7885" w14:textId="2245B527" w:rsidR="003270CD" w:rsidRDefault="003270CD" w:rsidP="00C541D0">
            <w:pP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2 months following the signature of the contract</w:t>
            </w:r>
          </w:p>
        </w:tc>
      </w:tr>
      <w:tr w:rsidR="00622D32" w14:paraId="0C1A3EBB" w14:textId="77777777" w:rsidTr="6F5C280F">
        <w:trPr>
          <w:trHeight w:val="300"/>
        </w:trPr>
        <w:tc>
          <w:tcPr>
            <w:tcW w:w="465" w:type="dxa"/>
          </w:tcPr>
          <w:p w14:paraId="655FDC72" w14:textId="588B7F3D" w:rsidR="00622D32" w:rsidRDefault="00622D32" w:rsidP="0023336A">
            <w:pP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3</w:t>
            </w:r>
          </w:p>
        </w:tc>
        <w:tc>
          <w:tcPr>
            <w:tcW w:w="6100" w:type="dxa"/>
          </w:tcPr>
          <w:p w14:paraId="747943E8" w14:textId="34E74F84" w:rsidR="00622D32" w:rsidRDefault="00622D32" w:rsidP="0023336A">
            <w:pPr>
              <w:rPr>
                <w:rFonts w:ascii="Times New Roman" w:eastAsia="Times New Roman" w:hAnsi="Times New Roman" w:cs="Times New Roman"/>
                <w:sz w:val="22"/>
                <w:szCs w:val="22"/>
              </w:rPr>
            </w:pPr>
            <w:r>
              <w:rPr>
                <w:rFonts w:ascii="Times New Roman" w:eastAsia="Times New Roman" w:hAnsi="Times New Roman" w:cs="Times New Roman"/>
                <w:sz w:val="22"/>
                <w:szCs w:val="22"/>
              </w:rPr>
              <w:t>Deliver training</w:t>
            </w:r>
            <w:r w:rsidR="00F93B00">
              <w:rPr>
                <w:rFonts w:ascii="Times New Roman" w:eastAsia="Times New Roman" w:hAnsi="Times New Roman" w:cs="Times New Roman"/>
                <w:sz w:val="22"/>
                <w:szCs w:val="22"/>
              </w:rPr>
              <w:t xml:space="preserve"> and advisory services</w:t>
            </w:r>
            <w:r>
              <w:rPr>
                <w:rFonts w:ascii="Times New Roman" w:eastAsia="Times New Roman" w:hAnsi="Times New Roman" w:cs="Times New Roman"/>
                <w:sz w:val="22"/>
                <w:szCs w:val="22"/>
              </w:rPr>
              <w:t xml:space="preserve"> to 12</w:t>
            </w:r>
            <w:r w:rsidRPr="0013501F">
              <w:rPr>
                <w:rFonts w:ascii="Times New Roman" w:eastAsia="Times New Roman" w:hAnsi="Times New Roman" w:cs="Times New Roman"/>
                <w:sz w:val="22"/>
                <w:szCs w:val="22"/>
              </w:rPr>
              <w:t>00</w:t>
            </w:r>
            <w:r>
              <w:rPr>
                <w:rFonts w:ascii="Times New Roman" w:eastAsia="Times New Roman" w:hAnsi="Times New Roman" w:cs="Times New Roman"/>
                <w:sz w:val="22"/>
                <w:szCs w:val="22"/>
              </w:rPr>
              <w:t xml:space="preserve"> and 400 </w:t>
            </w:r>
            <w:r w:rsidRPr="235DDECF">
              <w:rPr>
                <w:rFonts w:ascii="Times New Roman" w:eastAsia="Times New Roman" w:hAnsi="Times New Roman" w:cs="Times New Roman"/>
                <w:sz w:val="22"/>
                <w:szCs w:val="22"/>
              </w:rPr>
              <w:t>MSEs</w:t>
            </w:r>
            <w:r>
              <w:rPr>
                <w:rFonts w:ascii="Times New Roman" w:eastAsia="Times New Roman" w:hAnsi="Times New Roman" w:cs="Times New Roman"/>
                <w:sz w:val="22"/>
                <w:szCs w:val="22"/>
              </w:rPr>
              <w:t xml:space="preserve"> in stage 1 and 2 respectively. Firms should be selected from those located in </w:t>
            </w:r>
            <w:r w:rsidRPr="235DDECF">
              <w:rPr>
                <w:rFonts w:ascii="Times New Roman" w:eastAsia="Times New Roman" w:hAnsi="Times New Roman" w:cs="Times New Roman"/>
                <w:sz w:val="22"/>
                <w:szCs w:val="22"/>
              </w:rPr>
              <w:t xml:space="preserve">Mogadishu, </w:t>
            </w:r>
            <w:r>
              <w:rPr>
                <w:rFonts w:ascii="Times New Roman" w:eastAsia="Times New Roman" w:hAnsi="Times New Roman" w:cs="Times New Roman"/>
                <w:sz w:val="22"/>
                <w:szCs w:val="22"/>
              </w:rPr>
              <w:t xml:space="preserve">Hargeisa, </w:t>
            </w:r>
            <w:proofErr w:type="spellStart"/>
            <w:r w:rsidRPr="00306744">
              <w:rPr>
                <w:rFonts w:ascii="Times New Roman" w:eastAsia="Times New Roman" w:hAnsi="Times New Roman" w:cs="Times New Roman"/>
                <w:sz w:val="22"/>
                <w:szCs w:val="22"/>
              </w:rPr>
              <w:t>Baid</w:t>
            </w:r>
            <w:r>
              <w:rPr>
                <w:rFonts w:ascii="Times New Roman" w:eastAsia="Times New Roman" w:hAnsi="Times New Roman" w:cs="Times New Roman"/>
                <w:sz w:val="22"/>
                <w:szCs w:val="22"/>
              </w:rPr>
              <w:t>abo</w:t>
            </w:r>
            <w:proofErr w:type="spellEnd"/>
            <w:r w:rsidRPr="00306744">
              <w:rPr>
                <w:rFonts w:ascii="Times New Roman" w:eastAsia="Times New Roman" w:hAnsi="Times New Roman" w:cs="Times New Roman"/>
                <w:sz w:val="22"/>
                <w:szCs w:val="22"/>
              </w:rPr>
              <w:t xml:space="preserve">, </w:t>
            </w:r>
            <w:r>
              <w:rPr>
                <w:rFonts w:ascii="Times New Roman" w:eastAsia="Times New Roman" w:hAnsi="Times New Roman" w:cs="Times New Roman"/>
                <w:sz w:val="22"/>
                <w:szCs w:val="22"/>
              </w:rPr>
              <w:t>Jowhar</w:t>
            </w:r>
            <w:r w:rsidRPr="00306744">
              <w:rPr>
                <w:rFonts w:ascii="Times New Roman" w:eastAsia="Times New Roman" w:hAnsi="Times New Roman" w:cs="Times New Roman"/>
                <w:sz w:val="22"/>
                <w:szCs w:val="22"/>
              </w:rPr>
              <w:t xml:space="preserve">, </w:t>
            </w:r>
            <w:proofErr w:type="spellStart"/>
            <w:r>
              <w:rPr>
                <w:rFonts w:ascii="Times New Roman" w:eastAsia="Times New Roman" w:hAnsi="Times New Roman" w:cs="Times New Roman"/>
                <w:sz w:val="22"/>
                <w:szCs w:val="22"/>
              </w:rPr>
              <w:t>Garowe</w:t>
            </w:r>
            <w:proofErr w:type="spellEnd"/>
            <w:r w:rsidRPr="00306744">
              <w:rPr>
                <w:rFonts w:ascii="Times New Roman" w:eastAsia="Times New Roman" w:hAnsi="Times New Roman" w:cs="Times New Roman"/>
                <w:sz w:val="22"/>
                <w:szCs w:val="22"/>
              </w:rPr>
              <w:t>,</w:t>
            </w:r>
            <w:r>
              <w:rPr>
                <w:rFonts w:ascii="Times New Roman" w:eastAsia="Times New Roman" w:hAnsi="Times New Roman" w:cs="Times New Roman"/>
                <w:sz w:val="22"/>
                <w:szCs w:val="22"/>
              </w:rPr>
              <w:t xml:space="preserve"> </w:t>
            </w:r>
            <w:proofErr w:type="spellStart"/>
            <w:r>
              <w:rPr>
                <w:rFonts w:ascii="Times New Roman" w:eastAsia="Times New Roman" w:hAnsi="Times New Roman" w:cs="Times New Roman"/>
                <w:sz w:val="22"/>
                <w:szCs w:val="22"/>
              </w:rPr>
              <w:t>Lasnaod</w:t>
            </w:r>
            <w:proofErr w:type="spellEnd"/>
            <w:r>
              <w:rPr>
                <w:rFonts w:ascii="Times New Roman" w:eastAsia="Times New Roman" w:hAnsi="Times New Roman" w:cs="Times New Roman"/>
                <w:sz w:val="22"/>
                <w:szCs w:val="22"/>
              </w:rPr>
              <w:t xml:space="preserve">, </w:t>
            </w:r>
            <w:proofErr w:type="spellStart"/>
            <w:r>
              <w:rPr>
                <w:rFonts w:ascii="Times New Roman" w:eastAsia="Times New Roman" w:hAnsi="Times New Roman" w:cs="Times New Roman"/>
                <w:sz w:val="22"/>
                <w:szCs w:val="22"/>
              </w:rPr>
              <w:t>Dhuusamareeb</w:t>
            </w:r>
            <w:proofErr w:type="spellEnd"/>
            <w:r>
              <w:rPr>
                <w:rFonts w:ascii="Times New Roman" w:eastAsia="Times New Roman" w:hAnsi="Times New Roman" w:cs="Times New Roman"/>
                <w:sz w:val="22"/>
                <w:szCs w:val="22"/>
              </w:rPr>
              <w:t>,</w:t>
            </w:r>
            <w:r w:rsidRPr="00306744">
              <w:rPr>
                <w:rFonts w:ascii="Times New Roman" w:eastAsia="Times New Roman" w:hAnsi="Times New Roman" w:cs="Times New Roman"/>
                <w:sz w:val="22"/>
                <w:szCs w:val="22"/>
              </w:rPr>
              <w:t xml:space="preserve"> and Kismayo</w:t>
            </w:r>
            <w:r>
              <w:rPr>
                <w:rFonts w:ascii="Times New Roman" w:eastAsia="Times New Roman" w:hAnsi="Times New Roman" w:cs="Times New Roman"/>
                <w:sz w:val="22"/>
                <w:szCs w:val="22"/>
              </w:rPr>
              <w:t xml:space="preserve">, and 50 percent should be women led. </w:t>
            </w:r>
            <w:r w:rsidRPr="0013501F">
              <w:rPr>
                <w:rFonts w:ascii="Times New Roman" w:eastAsia="Times New Roman" w:hAnsi="Times New Roman" w:cs="Times New Roman"/>
                <w:sz w:val="22"/>
                <w:szCs w:val="22"/>
              </w:rPr>
              <w:t xml:space="preserve"> </w:t>
            </w:r>
          </w:p>
        </w:tc>
        <w:tc>
          <w:tcPr>
            <w:tcW w:w="2075" w:type="dxa"/>
            <w:vMerge w:val="restart"/>
          </w:tcPr>
          <w:p w14:paraId="0FB1DF3E" w14:textId="5A72CEDC" w:rsidR="00622D32" w:rsidRDefault="00622D32" w:rsidP="0023336A">
            <w:pP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Following BDS delivery model proposal approval until the end of the contract</w:t>
            </w:r>
          </w:p>
        </w:tc>
      </w:tr>
      <w:tr w:rsidR="00622D32" w14:paraId="795BE94E" w14:textId="77777777" w:rsidTr="6F5C280F">
        <w:trPr>
          <w:trHeight w:val="300"/>
        </w:trPr>
        <w:tc>
          <w:tcPr>
            <w:tcW w:w="465" w:type="dxa"/>
          </w:tcPr>
          <w:p w14:paraId="297F2C80" w14:textId="7A4CA00E" w:rsidR="00622D32" w:rsidRDefault="00622D32" w:rsidP="0023336A">
            <w:pP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4</w:t>
            </w:r>
          </w:p>
        </w:tc>
        <w:tc>
          <w:tcPr>
            <w:tcW w:w="6100" w:type="dxa"/>
          </w:tcPr>
          <w:p w14:paraId="0EDAE40C" w14:textId="1BE36899" w:rsidR="00622D32" w:rsidRPr="00F467A0" w:rsidRDefault="00622D32" w:rsidP="0023336A">
            <w:pPr>
              <w:jc w:val="both"/>
              <w:rPr>
                <w:rFonts w:ascii="Times New Roman" w:eastAsia="Times New Roman" w:hAnsi="Times New Roman" w:cs="Times New Roman"/>
                <w:sz w:val="22"/>
                <w:szCs w:val="22"/>
              </w:rPr>
            </w:pPr>
            <w:r w:rsidRPr="235DDECF">
              <w:rPr>
                <w:rFonts w:ascii="Times New Roman" w:eastAsia="Times New Roman" w:hAnsi="Times New Roman" w:cs="Times New Roman"/>
                <w:sz w:val="22"/>
                <w:szCs w:val="22"/>
              </w:rPr>
              <w:t xml:space="preserve">Submit </w:t>
            </w:r>
            <w:r w:rsidRPr="00C7798C">
              <w:rPr>
                <w:rFonts w:ascii="Times New Roman" w:eastAsia="Times New Roman" w:hAnsi="Times New Roman" w:cs="Times New Roman"/>
                <w:sz w:val="22"/>
                <w:szCs w:val="22"/>
              </w:rPr>
              <w:t>monthly/qua</w:t>
            </w:r>
            <w:r>
              <w:rPr>
                <w:rFonts w:ascii="Times New Roman" w:eastAsia="Times New Roman" w:hAnsi="Times New Roman" w:cs="Times New Roman"/>
                <w:sz w:val="22"/>
                <w:szCs w:val="22"/>
              </w:rPr>
              <w:t>r</w:t>
            </w:r>
            <w:r w:rsidRPr="00C7798C">
              <w:rPr>
                <w:rFonts w:ascii="Times New Roman" w:eastAsia="Times New Roman" w:hAnsi="Times New Roman" w:cs="Times New Roman"/>
                <w:sz w:val="22"/>
                <w:szCs w:val="22"/>
              </w:rPr>
              <w:t>terly</w:t>
            </w:r>
            <w:r w:rsidRPr="235DDECF">
              <w:rPr>
                <w:rFonts w:ascii="Times New Roman" w:eastAsia="Times New Roman" w:hAnsi="Times New Roman" w:cs="Times New Roman"/>
                <w:sz w:val="22"/>
                <w:szCs w:val="22"/>
              </w:rPr>
              <w:t xml:space="preserve"> reports on the delivery of t</w:t>
            </w:r>
            <w:r>
              <w:rPr>
                <w:rFonts w:ascii="Times New Roman" w:eastAsia="Times New Roman" w:hAnsi="Times New Roman" w:cs="Times New Roman"/>
                <w:sz w:val="22"/>
                <w:szCs w:val="22"/>
              </w:rPr>
              <w:t xml:space="preserve">raining and advisory </w:t>
            </w:r>
            <w:r w:rsidRPr="235DDECF">
              <w:rPr>
                <w:rFonts w:ascii="Times New Roman" w:eastAsia="Times New Roman" w:hAnsi="Times New Roman" w:cs="Times New Roman"/>
                <w:sz w:val="22"/>
                <w:szCs w:val="22"/>
              </w:rPr>
              <w:t>to MSEs</w:t>
            </w:r>
            <w:r>
              <w:rPr>
                <w:rFonts w:ascii="Times New Roman" w:eastAsia="Times New Roman" w:hAnsi="Times New Roman" w:cs="Times New Roman"/>
                <w:sz w:val="22"/>
                <w:szCs w:val="22"/>
              </w:rPr>
              <w:t>, including a report</w:t>
            </w:r>
            <w:r w:rsidRPr="00940A81">
              <w:rPr>
                <w:rFonts w:ascii="Times New Roman" w:eastAsia="Times New Roman" w:hAnsi="Times New Roman" w:cs="Times New Roman"/>
                <w:sz w:val="22"/>
                <w:szCs w:val="22"/>
              </w:rPr>
              <w:t xml:space="preserve"> on the mobilization process of women </w:t>
            </w:r>
            <w:r>
              <w:rPr>
                <w:rFonts w:ascii="Times New Roman" w:eastAsia="Times New Roman" w:hAnsi="Times New Roman" w:cs="Times New Roman"/>
                <w:sz w:val="22"/>
                <w:szCs w:val="22"/>
              </w:rPr>
              <w:t>led businesses.</w:t>
            </w:r>
          </w:p>
        </w:tc>
        <w:tc>
          <w:tcPr>
            <w:tcW w:w="2075" w:type="dxa"/>
            <w:vMerge/>
          </w:tcPr>
          <w:p w14:paraId="7E6B6703" w14:textId="3E199FE0" w:rsidR="00622D32" w:rsidRDefault="00622D32" w:rsidP="0023336A">
            <w:pPr>
              <w:rPr>
                <w:rFonts w:ascii="Times New Roman" w:eastAsia="Times New Roman" w:hAnsi="Times New Roman" w:cs="Times New Roman"/>
                <w:b/>
                <w:bCs/>
                <w:sz w:val="22"/>
                <w:szCs w:val="22"/>
              </w:rPr>
            </w:pPr>
          </w:p>
        </w:tc>
      </w:tr>
      <w:tr w:rsidR="00622D32" w14:paraId="2830433C" w14:textId="77777777" w:rsidTr="6F5C280F">
        <w:trPr>
          <w:trHeight w:val="300"/>
        </w:trPr>
        <w:tc>
          <w:tcPr>
            <w:tcW w:w="465" w:type="dxa"/>
          </w:tcPr>
          <w:p w14:paraId="08E8F42F" w14:textId="0068BBBC" w:rsidR="00622D32" w:rsidRDefault="00622D32" w:rsidP="0023336A">
            <w:pP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5</w:t>
            </w:r>
          </w:p>
        </w:tc>
        <w:tc>
          <w:tcPr>
            <w:tcW w:w="6100" w:type="dxa"/>
          </w:tcPr>
          <w:p w14:paraId="6BEC64F2" w14:textId="0D436847" w:rsidR="00622D32" w:rsidRPr="00ED5963" w:rsidRDefault="00622D32" w:rsidP="00ED5963">
            <w:pPr>
              <w:pBdr>
                <w:top w:val="nil"/>
                <w:left w:val="nil"/>
                <w:bottom w:val="nil"/>
                <w:right w:val="nil"/>
                <w:between w:val="nil"/>
              </w:pBdr>
              <w:jc w:val="both"/>
              <w:rPr>
                <w:rFonts w:ascii="Times New Roman" w:eastAsia="Cambria" w:hAnsi="Times New Roman" w:cs="Times New Roman"/>
                <w:color w:val="000000" w:themeColor="text1"/>
                <w:sz w:val="22"/>
                <w:szCs w:val="22"/>
              </w:rPr>
            </w:pPr>
            <w:r>
              <w:rPr>
                <w:rFonts w:ascii="Times New Roman" w:eastAsia="Times New Roman" w:hAnsi="Times New Roman" w:cs="Times New Roman"/>
                <w:sz w:val="22"/>
                <w:szCs w:val="22"/>
              </w:rPr>
              <w:t>Prepare a final report and</w:t>
            </w:r>
            <w:r w:rsidR="00A259FB">
              <w:rPr>
                <w:rFonts w:ascii="Times New Roman" w:eastAsia="Cambria" w:hAnsi="Times New Roman" w:cs="Times New Roman"/>
                <w:color w:val="000000" w:themeColor="text1"/>
                <w:sz w:val="22"/>
                <w:szCs w:val="22"/>
              </w:rPr>
              <w:t xml:space="preserve"> 25</w:t>
            </w:r>
            <w:r w:rsidRPr="000A7C20">
              <w:rPr>
                <w:rFonts w:ascii="Times New Roman" w:eastAsia="Cambria" w:hAnsi="Times New Roman" w:cs="Times New Roman"/>
                <w:color w:val="000000" w:themeColor="text1"/>
                <w:sz w:val="22"/>
                <w:szCs w:val="22"/>
              </w:rPr>
              <w:t xml:space="preserve"> case studies to showcase the impact of the interventions </w:t>
            </w:r>
            <w:r>
              <w:rPr>
                <w:rFonts w:ascii="Times New Roman" w:eastAsia="Cambria" w:hAnsi="Times New Roman" w:cs="Times New Roman"/>
                <w:color w:val="000000" w:themeColor="text1"/>
                <w:sz w:val="22"/>
                <w:szCs w:val="22"/>
              </w:rPr>
              <w:t>(</w:t>
            </w:r>
            <w:r w:rsidRPr="000A7C20">
              <w:rPr>
                <w:rFonts w:ascii="Times New Roman" w:eastAsia="Cambria" w:hAnsi="Times New Roman" w:cs="Times New Roman"/>
                <w:color w:val="000000" w:themeColor="text1"/>
                <w:sz w:val="22"/>
                <w:szCs w:val="22"/>
              </w:rPr>
              <w:t>and shed light on the processes and key lessons for dissemination</w:t>
            </w:r>
            <w:r>
              <w:rPr>
                <w:rFonts w:ascii="Times New Roman" w:eastAsia="Cambria" w:hAnsi="Times New Roman" w:cs="Times New Roman"/>
                <w:color w:val="000000" w:themeColor="text1"/>
                <w:sz w:val="22"/>
                <w:szCs w:val="22"/>
              </w:rPr>
              <w:t>)</w:t>
            </w:r>
            <w:r w:rsidRPr="000A7C20">
              <w:rPr>
                <w:rFonts w:ascii="Times New Roman" w:eastAsia="Cambria" w:hAnsi="Times New Roman" w:cs="Times New Roman"/>
                <w:color w:val="000000" w:themeColor="text1"/>
                <w:sz w:val="22"/>
                <w:szCs w:val="22"/>
              </w:rPr>
              <w:t>.</w:t>
            </w:r>
          </w:p>
        </w:tc>
        <w:tc>
          <w:tcPr>
            <w:tcW w:w="2075" w:type="dxa"/>
            <w:vMerge/>
          </w:tcPr>
          <w:p w14:paraId="66E988C1" w14:textId="77777777" w:rsidR="00622D32" w:rsidRDefault="00622D32" w:rsidP="0023336A">
            <w:pPr>
              <w:rPr>
                <w:rFonts w:ascii="Times New Roman" w:eastAsia="Times New Roman" w:hAnsi="Times New Roman" w:cs="Times New Roman"/>
                <w:b/>
                <w:bCs/>
                <w:sz w:val="22"/>
                <w:szCs w:val="22"/>
              </w:rPr>
            </w:pPr>
          </w:p>
        </w:tc>
      </w:tr>
    </w:tbl>
    <w:p w14:paraId="6CD1C89C" w14:textId="77777777" w:rsidR="00D10084" w:rsidRDefault="00D10084" w:rsidP="004A07F3">
      <w:pPr>
        <w:jc w:val="both"/>
        <w:rPr>
          <w:rFonts w:ascii="Times New Roman" w:hAnsi="Times New Roman" w:cs="Times New Roman"/>
          <w:b/>
          <w:bCs/>
          <w:sz w:val="22"/>
          <w:szCs w:val="22"/>
        </w:rPr>
      </w:pPr>
    </w:p>
    <w:p w14:paraId="7B63F247" w14:textId="77777777" w:rsidR="003745A7" w:rsidRPr="00382E20" w:rsidRDefault="003745A7" w:rsidP="00382E20">
      <w:pPr>
        <w:pBdr>
          <w:top w:val="nil"/>
          <w:left w:val="nil"/>
          <w:bottom w:val="nil"/>
          <w:right w:val="nil"/>
          <w:between w:val="nil"/>
        </w:pBdr>
        <w:jc w:val="both"/>
        <w:rPr>
          <w:rFonts w:ascii="Times New Roman" w:hAnsi="Times New Roman" w:cs="Times New Roman"/>
          <w:b/>
          <w:sz w:val="22"/>
          <w:szCs w:val="22"/>
        </w:rPr>
      </w:pPr>
      <w:r w:rsidRPr="00382E20">
        <w:rPr>
          <w:rFonts w:ascii="Times New Roman" w:hAnsi="Times New Roman" w:cs="Times New Roman"/>
          <w:b/>
          <w:sz w:val="22"/>
          <w:szCs w:val="22"/>
        </w:rPr>
        <w:t>REQUIRED EXPERIENCE: FIRM &amp; CORE TEAM</w:t>
      </w:r>
    </w:p>
    <w:p w14:paraId="44529677" w14:textId="77777777" w:rsidR="003745A7" w:rsidRPr="00382E20" w:rsidRDefault="003745A7" w:rsidP="003745A7">
      <w:pPr>
        <w:pBdr>
          <w:top w:val="nil"/>
          <w:left w:val="nil"/>
          <w:bottom w:val="nil"/>
          <w:right w:val="nil"/>
          <w:between w:val="nil"/>
        </w:pBdr>
        <w:jc w:val="both"/>
        <w:rPr>
          <w:rFonts w:ascii="Times New Roman" w:eastAsia="Cambria" w:hAnsi="Times New Roman" w:cs="Times New Roman"/>
          <w:color w:val="000000" w:themeColor="text1"/>
          <w:sz w:val="22"/>
          <w:szCs w:val="22"/>
        </w:rPr>
      </w:pPr>
    </w:p>
    <w:p w14:paraId="2F632115" w14:textId="77777777" w:rsidR="003745A7" w:rsidRPr="00382E20" w:rsidRDefault="003745A7" w:rsidP="003745A7">
      <w:pPr>
        <w:pBdr>
          <w:top w:val="nil"/>
          <w:left w:val="nil"/>
          <w:bottom w:val="nil"/>
          <w:right w:val="nil"/>
          <w:between w:val="nil"/>
        </w:pBdr>
        <w:jc w:val="both"/>
        <w:rPr>
          <w:rFonts w:ascii="Times New Roman" w:eastAsia="Cambria" w:hAnsi="Times New Roman" w:cs="Times New Roman"/>
          <w:color w:val="000000" w:themeColor="text1"/>
          <w:sz w:val="22"/>
          <w:szCs w:val="22"/>
        </w:rPr>
      </w:pPr>
      <w:r w:rsidRPr="00382E20">
        <w:rPr>
          <w:rFonts w:ascii="Times New Roman" w:eastAsia="Cambria" w:hAnsi="Times New Roman" w:cs="Times New Roman"/>
          <w:color w:val="000000" w:themeColor="text1"/>
          <w:sz w:val="22"/>
          <w:szCs w:val="22"/>
        </w:rPr>
        <w:t xml:space="preserve">The consulting </w:t>
      </w:r>
      <w:r w:rsidRPr="00382E20">
        <w:rPr>
          <w:rFonts w:ascii="Times New Roman" w:hAnsi="Times New Roman" w:cs="Times New Roman"/>
          <w:sz w:val="22"/>
          <w:szCs w:val="22"/>
          <w:lang w:eastAsia="en-GB"/>
        </w:rPr>
        <w:t xml:space="preserve">firm selected </w:t>
      </w:r>
      <w:r w:rsidRPr="00382E20">
        <w:rPr>
          <w:rFonts w:ascii="Times New Roman" w:eastAsia="Cambria" w:hAnsi="Times New Roman" w:cs="Times New Roman"/>
          <w:color w:val="000000" w:themeColor="text1"/>
          <w:sz w:val="22"/>
          <w:szCs w:val="22"/>
        </w:rPr>
        <w:t>will need to demonstrate:</w:t>
      </w:r>
    </w:p>
    <w:p w14:paraId="0D26CCE1" w14:textId="64BD759A" w:rsidR="00590320" w:rsidRDefault="00590320" w:rsidP="003F56F8">
      <w:pPr>
        <w:pStyle w:val="ListParagraph"/>
        <w:numPr>
          <w:ilvl w:val="0"/>
          <w:numId w:val="19"/>
        </w:numPr>
        <w:spacing w:after="160" w:line="259" w:lineRule="auto"/>
        <w:jc w:val="both"/>
        <w:rPr>
          <w:rFonts w:ascii="Times New Roman" w:hAnsi="Times New Roman" w:cs="Times New Roman"/>
          <w:sz w:val="22"/>
          <w:szCs w:val="22"/>
        </w:rPr>
      </w:pPr>
      <w:r w:rsidRPr="00590320">
        <w:rPr>
          <w:rFonts w:ascii="Times New Roman" w:hAnsi="Times New Roman" w:cs="Times New Roman"/>
          <w:sz w:val="22"/>
          <w:szCs w:val="22"/>
        </w:rPr>
        <w:t xml:space="preserve">A minimum of </w:t>
      </w:r>
      <w:r>
        <w:rPr>
          <w:rFonts w:ascii="Times New Roman" w:hAnsi="Times New Roman" w:cs="Times New Roman"/>
          <w:sz w:val="22"/>
          <w:szCs w:val="22"/>
        </w:rPr>
        <w:t>5</w:t>
      </w:r>
      <w:r w:rsidRPr="00590320">
        <w:rPr>
          <w:rFonts w:ascii="Times New Roman" w:hAnsi="Times New Roman" w:cs="Times New Roman"/>
          <w:sz w:val="22"/>
          <w:szCs w:val="22"/>
        </w:rPr>
        <w:t>years of relevant experience in Business Development Services</w:t>
      </w:r>
    </w:p>
    <w:p w14:paraId="48AE503A" w14:textId="0BA9D396" w:rsidR="003F56F8" w:rsidRDefault="003F56F8" w:rsidP="003F56F8">
      <w:pPr>
        <w:pStyle w:val="ListParagraph"/>
        <w:numPr>
          <w:ilvl w:val="0"/>
          <w:numId w:val="19"/>
        </w:numPr>
        <w:spacing w:after="160" w:line="259" w:lineRule="auto"/>
        <w:jc w:val="both"/>
        <w:rPr>
          <w:rFonts w:ascii="Times New Roman" w:hAnsi="Times New Roman" w:cs="Times New Roman"/>
          <w:sz w:val="22"/>
          <w:szCs w:val="22"/>
        </w:rPr>
      </w:pPr>
      <w:r w:rsidRPr="6F5C280F">
        <w:rPr>
          <w:rFonts w:ascii="Times New Roman" w:hAnsi="Times New Roman" w:cs="Times New Roman"/>
          <w:sz w:val="22"/>
          <w:szCs w:val="22"/>
        </w:rPr>
        <w:t xml:space="preserve">Track record delivering high quality work on BDS project assignments </w:t>
      </w:r>
      <w:r w:rsidR="00E8170B" w:rsidRPr="6F5C280F">
        <w:rPr>
          <w:rFonts w:ascii="Times New Roman" w:hAnsi="Times New Roman" w:cs="Times New Roman"/>
          <w:sz w:val="22"/>
          <w:szCs w:val="22"/>
        </w:rPr>
        <w:t>supported</w:t>
      </w:r>
      <w:r w:rsidRPr="6F5C280F">
        <w:rPr>
          <w:rFonts w:ascii="Times New Roman" w:hAnsi="Times New Roman" w:cs="Times New Roman"/>
          <w:sz w:val="22"/>
          <w:szCs w:val="22"/>
        </w:rPr>
        <w:t xml:space="preserve"> by: (</w:t>
      </w:r>
      <w:proofErr w:type="spellStart"/>
      <w:r w:rsidRPr="6F5C280F">
        <w:rPr>
          <w:rFonts w:ascii="Times New Roman" w:hAnsi="Times New Roman" w:cs="Times New Roman"/>
          <w:sz w:val="22"/>
          <w:szCs w:val="22"/>
        </w:rPr>
        <w:t>i</w:t>
      </w:r>
      <w:proofErr w:type="spellEnd"/>
      <w:r w:rsidRPr="6F5C280F">
        <w:rPr>
          <w:rFonts w:ascii="Times New Roman" w:hAnsi="Times New Roman" w:cs="Times New Roman"/>
          <w:sz w:val="22"/>
          <w:szCs w:val="22"/>
        </w:rPr>
        <w:t xml:space="preserve">) a successful completion of similar projects </w:t>
      </w:r>
      <w:r w:rsidR="18922C4E" w:rsidRPr="6F5C280F">
        <w:rPr>
          <w:rFonts w:ascii="Times New Roman" w:hAnsi="Times New Roman" w:cs="Times New Roman"/>
          <w:sz w:val="22"/>
          <w:szCs w:val="22"/>
        </w:rPr>
        <w:t xml:space="preserve">for client countries supported </w:t>
      </w:r>
      <w:r w:rsidRPr="6F5C280F">
        <w:rPr>
          <w:rFonts w:ascii="Times New Roman" w:hAnsi="Times New Roman" w:cs="Times New Roman"/>
          <w:sz w:val="22"/>
          <w:szCs w:val="22"/>
        </w:rPr>
        <w:t>with the World Bank and other international development institutions, as well as government BDS programs; and (ii) the quality of references submitted.</w:t>
      </w:r>
    </w:p>
    <w:p w14:paraId="593519ED" w14:textId="72706CCA" w:rsidR="003745A7" w:rsidRPr="00382E20" w:rsidRDefault="003745A7" w:rsidP="6F5C280F">
      <w:pPr>
        <w:pStyle w:val="ListParagraph"/>
        <w:numPr>
          <w:ilvl w:val="0"/>
          <w:numId w:val="15"/>
        </w:numPr>
        <w:spacing w:after="160" w:line="259" w:lineRule="auto"/>
        <w:jc w:val="both"/>
        <w:rPr>
          <w:rFonts w:ascii="Times New Roman" w:eastAsia="Times New Roman" w:hAnsi="Times New Roman" w:cs="Times New Roman"/>
          <w:sz w:val="22"/>
          <w:szCs w:val="22"/>
        </w:rPr>
      </w:pPr>
      <w:r w:rsidRPr="6F5C280F">
        <w:rPr>
          <w:rFonts w:ascii="Times New Roman" w:eastAsia="Times New Roman" w:hAnsi="Times New Roman" w:cs="Times New Roman"/>
          <w:sz w:val="22"/>
          <w:szCs w:val="22"/>
        </w:rPr>
        <w:t>Demonstrated familiarity with the Somali context is considered a prerequisite.</w:t>
      </w:r>
      <w:r w:rsidR="63800C25" w:rsidRPr="6F5C280F">
        <w:rPr>
          <w:rFonts w:ascii="Times New Roman" w:eastAsia="Times New Roman" w:hAnsi="Times New Roman" w:cs="Times New Roman"/>
          <w:sz w:val="22"/>
          <w:szCs w:val="22"/>
        </w:rPr>
        <w:t xml:space="preserve"> </w:t>
      </w:r>
      <w:r w:rsidR="00F93B00" w:rsidRPr="6F5C280F">
        <w:rPr>
          <w:rFonts w:ascii="Times New Roman" w:hAnsi="Times New Roman" w:cs="Times New Roman"/>
          <w:sz w:val="22"/>
          <w:szCs w:val="22"/>
        </w:rPr>
        <w:t xml:space="preserve">Knowledge of the state of private sector </w:t>
      </w:r>
      <w:r w:rsidR="00F93B00" w:rsidRPr="6F5C280F">
        <w:rPr>
          <w:rFonts w:ascii="Times New Roman" w:eastAsia="Times New Roman" w:hAnsi="Times New Roman" w:cs="Times New Roman"/>
          <w:sz w:val="22"/>
          <w:szCs w:val="22"/>
        </w:rPr>
        <w:t xml:space="preserve">in Mogadishu, Hargeisa, </w:t>
      </w:r>
      <w:proofErr w:type="spellStart"/>
      <w:r w:rsidR="00F93B00" w:rsidRPr="6F5C280F">
        <w:rPr>
          <w:rFonts w:ascii="Times New Roman" w:eastAsia="Times New Roman" w:hAnsi="Times New Roman" w:cs="Times New Roman"/>
          <w:sz w:val="22"/>
          <w:szCs w:val="22"/>
        </w:rPr>
        <w:t>Baidabo</w:t>
      </w:r>
      <w:proofErr w:type="spellEnd"/>
      <w:r w:rsidR="00F93B00" w:rsidRPr="6F5C280F">
        <w:rPr>
          <w:rFonts w:ascii="Times New Roman" w:eastAsia="Times New Roman" w:hAnsi="Times New Roman" w:cs="Times New Roman"/>
          <w:sz w:val="22"/>
          <w:szCs w:val="22"/>
        </w:rPr>
        <w:t xml:space="preserve">, Jowhar, </w:t>
      </w:r>
      <w:proofErr w:type="spellStart"/>
      <w:r w:rsidR="00F93B00" w:rsidRPr="6F5C280F">
        <w:rPr>
          <w:rFonts w:ascii="Times New Roman" w:eastAsia="Times New Roman" w:hAnsi="Times New Roman" w:cs="Times New Roman"/>
          <w:sz w:val="22"/>
          <w:szCs w:val="22"/>
        </w:rPr>
        <w:t>Garowe</w:t>
      </w:r>
      <w:proofErr w:type="spellEnd"/>
      <w:r w:rsidR="00F93B00" w:rsidRPr="6F5C280F">
        <w:rPr>
          <w:rFonts w:ascii="Times New Roman" w:eastAsia="Times New Roman" w:hAnsi="Times New Roman" w:cs="Times New Roman"/>
          <w:sz w:val="22"/>
          <w:szCs w:val="22"/>
        </w:rPr>
        <w:t xml:space="preserve">, </w:t>
      </w:r>
      <w:proofErr w:type="spellStart"/>
      <w:r w:rsidR="00F93B00" w:rsidRPr="6F5C280F">
        <w:rPr>
          <w:rFonts w:ascii="Times New Roman" w:eastAsia="Times New Roman" w:hAnsi="Times New Roman" w:cs="Times New Roman"/>
          <w:sz w:val="22"/>
          <w:szCs w:val="22"/>
        </w:rPr>
        <w:t>Lasnaod</w:t>
      </w:r>
      <w:proofErr w:type="spellEnd"/>
      <w:r w:rsidR="00F93B00" w:rsidRPr="6F5C280F">
        <w:rPr>
          <w:rFonts w:ascii="Times New Roman" w:eastAsia="Times New Roman" w:hAnsi="Times New Roman" w:cs="Times New Roman"/>
          <w:sz w:val="22"/>
          <w:szCs w:val="22"/>
        </w:rPr>
        <w:t xml:space="preserve">, </w:t>
      </w:r>
      <w:proofErr w:type="spellStart"/>
      <w:r w:rsidR="00F93B00" w:rsidRPr="6F5C280F">
        <w:rPr>
          <w:rFonts w:ascii="Times New Roman" w:eastAsia="Times New Roman" w:hAnsi="Times New Roman" w:cs="Times New Roman"/>
          <w:sz w:val="22"/>
          <w:szCs w:val="22"/>
        </w:rPr>
        <w:t>Dhuusamareeb</w:t>
      </w:r>
      <w:proofErr w:type="spellEnd"/>
      <w:r w:rsidR="00F93B00" w:rsidRPr="6F5C280F">
        <w:rPr>
          <w:rFonts w:ascii="Times New Roman" w:eastAsia="Times New Roman" w:hAnsi="Times New Roman" w:cs="Times New Roman"/>
          <w:sz w:val="22"/>
          <w:szCs w:val="22"/>
        </w:rPr>
        <w:t xml:space="preserve">, and Kismayo </w:t>
      </w:r>
      <w:r w:rsidR="00F93B00" w:rsidRPr="6F5C280F">
        <w:rPr>
          <w:rFonts w:ascii="Times New Roman" w:hAnsi="Times New Roman" w:cs="Times New Roman"/>
          <w:color w:val="000000" w:themeColor="text1"/>
          <w:sz w:val="22"/>
          <w:szCs w:val="22"/>
        </w:rPr>
        <w:t xml:space="preserve">is preferred. </w:t>
      </w:r>
      <w:r w:rsidR="68E56EA3" w:rsidRPr="6F5C280F">
        <w:rPr>
          <w:rFonts w:ascii="Times New Roman" w:eastAsia="Times New Roman" w:hAnsi="Times New Roman" w:cs="Times New Roman"/>
          <w:sz w:val="22"/>
          <w:szCs w:val="22"/>
        </w:rPr>
        <w:t>Demonstrated a</w:t>
      </w:r>
      <w:r w:rsidR="63800C25" w:rsidRPr="6F5C280F">
        <w:rPr>
          <w:rFonts w:ascii="Times New Roman" w:eastAsia="Times New Roman" w:hAnsi="Times New Roman" w:cs="Times New Roman"/>
          <w:sz w:val="22"/>
          <w:szCs w:val="22"/>
        </w:rPr>
        <w:t xml:space="preserve">bility to </w:t>
      </w:r>
      <w:r w:rsidR="0992FC0B" w:rsidRPr="6F5C280F">
        <w:rPr>
          <w:rFonts w:ascii="Times New Roman" w:eastAsia="Times New Roman" w:hAnsi="Times New Roman" w:cs="Times New Roman"/>
          <w:sz w:val="22"/>
          <w:szCs w:val="22"/>
        </w:rPr>
        <w:t>cover all key target areas</w:t>
      </w:r>
      <w:r w:rsidR="2057123C" w:rsidRPr="6F5C280F">
        <w:rPr>
          <w:rFonts w:ascii="Times New Roman" w:eastAsia="Times New Roman" w:hAnsi="Times New Roman" w:cs="Times New Roman"/>
          <w:sz w:val="22"/>
          <w:szCs w:val="22"/>
        </w:rPr>
        <w:t xml:space="preserve"> (which could also be accomplished through partnership with othe</w:t>
      </w:r>
      <w:r w:rsidR="63800C25" w:rsidRPr="6F5C280F">
        <w:rPr>
          <w:rFonts w:ascii="Times New Roman" w:eastAsia="Times New Roman" w:hAnsi="Times New Roman" w:cs="Times New Roman"/>
          <w:sz w:val="22"/>
          <w:szCs w:val="22"/>
        </w:rPr>
        <w:t>r BDS providers</w:t>
      </w:r>
      <w:r w:rsidR="2123BD71" w:rsidRPr="6F5C280F">
        <w:rPr>
          <w:rFonts w:ascii="Times New Roman" w:eastAsia="Times New Roman" w:hAnsi="Times New Roman" w:cs="Times New Roman"/>
          <w:sz w:val="22"/>
          <w:szCs w:val="22"/>
        </w:rPr>
        <w:t>)</w:t>
      </w:r>
      <w:r w:rsidR="00F93B00">
        <w:rPr>
          <w:rFonts w:ascii="Times New Roman" w:eastAsia="Times New Roman" w:hAnsi="Times New Roman" w:cs="Times New Roman"/>
          <w:sz w:val="22"/>
          <w:szCs w:val="22"/>
        </w:rPr>
        <w:t xml:space="preserve"> ire required</w:t>
      </w:r>
      <w:r w:rsidR="2123BD71" w:rsidRPr="6F5C280F">
        <w:rPr>
          <w:rFonts w:ascii="Times New Roman" w:eastAsia="Times New Roman" w:hAnsi="Times New Roman" w:cs="Times New Roman"/>
          <w:sz w:val="22"/>
          <w:szCs w:val="22"/>
        </w:rPr>
        <w:t>.</w:t>
      </w:r>
      <w:r w:rsidR="5DD43144" w:rsidRPr="6F5C280F">
        <w:rPr>
          <w:rFonts w:ascii="Times New Roman" w:eastAsia="Times New Roman" w:hAnsi="Times New Roman" w:cs="Times New Roman"/>
          <w:sz w:val="22"/>
          <w:szCs w:val="22"/>
        </w:rPr>
        <w:t xml:space="preserve"> </w:t>
      </w:r>
    </w:p>
    <w:p w14:paraId="653080DF" w14:textId="77777777" w:rsidR="003745A7" w:rsidRPr="00382E20" w:rsidRDefault="003745A7" w:rsidP="003745A7">
      <w:pPr>
        <w:pStyle w:val="ListParagraph"/>
        <w:pBdr>
          <w:top w:val="nil"/>
          <w:left w:val="nil"/>
          <w:bottom w:val="nil"/>
          <w:right w:val="nil"/>
          <w:between w:val="nil"/>
        </w:pBdr>
        <w:jc w:val="both"/>
        <w:rPr>
          <w:rFonts w:ascii="Times New Roman" w:eastAsia="Cambria" w:hAnsi="Times New Roman" w:cs="Times New Roman"/>
          <w:color w:val="000000"/>
          <w:sz w:val="22"/>
          <w:szCs w:val="22"/>
        </w:rPr>
      </w:pPr>
    </w:p>
    <w:p w14:paraId="2927F3B6" w14:textId="39B83FFC" w:rsidR="00954FDE" w:rsidRDefault="003745A7">
      <w:pPr>
        <w:pBdr>
          <w:top w:val="nil"/>
          <w:left w:val="nil"/>
          <w:bottom w:val="nil"/>
          <w:right w:val="nil"/>
          <w:between w:val="nil"/>
        </w:pBdr>
        <w:jc w:val="both"/>
        <w:rPr>
          <w:rFonts w:ascii="Times New Roman" w:hAnsi="Times New Roman" w:cs="Times New Roman"/>
          <w:sz w:val="22"/>
          <w:szCs w:val="22"/>
        </w:rPr>
      </w:pPr>
      <w:r w:rsidRPr="00382E20">
        <w:rPr>
          <w:rFonts w:ascii="Times New Roman" w:hAnsi="Times New Roman" w:cs="Times New Roman"/>
          <w:sz w:val="22"/>
          <w:szCs w:val="22"/>
        </w:rPr>
        <w:t xml:space="preserve">The consulting firm shall propose </w:t>
      </w:r>
      <w:r w:rsidR="00D9554F">
        <w:rPr>
          <w:rFonts w:ascii="Times New Roman" w:hAnsi="Times New Roman" w:cs="Times New Roman"/>
          <w:sz w:val="22"/>
          <w:szCs w:val="22"/>
        </w:rPr>
        <w:t>the</w:t>
      </w:r>
      <w:r w:rsidRPr="00382E20">
        <w:rPr>
          <w:rFonts w:ascii="Times New Roman" w:hAnsi="Times New Roman" w:cs="Times New Roman"/>
          <w:sz w:val="22"/>
          <w:szCs w:val="22"/>
        </w:rPr>
        <w:t xml:space="preserve"> </w:t>
      </w:r>
      <w:r w:rsidRPr="00382E20">
        <w:rPr>
          <w:rFonts w:ascii="Times New Roman" w:hAnsi="Times New Roman" w:cs="Times New Roman"/>
          <w:b/>
          <w:bCs/>
          <w:sz w:val="22"/>
          <w:szCs w:val="22"/>
        </w:rPr>
        <w:t>core team</w:t>
      </w:r>
      <w:r w:rsidRPr="00382E20">
        <w:rPr>
          <w:rFonts w:ascii="Times New Roman" w:hAnsi="Times New Roman" w:cs="Times New Roman"/>
          <w:sz w:val="22"/>
          <w:szCs w:val="22"/>
        </w:rPr>
        <w:t xml:space="preserve"> </w:t>
      </w:r>
      <w:r w:rsidR="00D9554F">
        <w:rPr>
          <w:rFonts w:ascii="Times New Roman" w:hAnsi="Times New Roman" w:cs="Times New Roman"/>
          <w:sz w:val="22"/>
          <w:szCs w:val="22"/>
        </w:rPr>
        <w:t>that will manage</w:t>
      </w:r>
      <w:r w:rsidR="00F93B00">
        <w:rPr>
          <w:rFonts w:ascii="Times New Roman" w:hAnsi="Times New Roman" w:cs="Times New Roman"/>
          <w:sz w:val="22"/>
          <w:szCs w:val="22"/>
        </w:rPr>
        <w:t xml:space="preserve"> the</w:t>
      </w:r>
      <w:r w:rsidR="00D9554F">
        <w:rPr>
          <w:rFonts w:ascii="Times New Roman" w:hAnsi="Times New Roman" w:cs="Times New Roman"/>
          <w:sz w:val="22"/>
          <w:szCs w:val="22"/>
        </w:rPr>
        <w:t xml:space="preserve"> BDS </w:t>
      </w:r>
      <w:r w:rsidR="00F93B00">
        <w:rPr>
          <w:rFonts w:ascii="Times New Roman" w:hAnsi="Times New Roman" w:cs="Times New Roman"/>
          <w:sz w:val="22"/>
          <w:szCs w:val="22"/>
        </w:rPr>
        <w:t>program. The team should</w:t>
      </w:r>
      <w:r w:rsidR="006A6362">
        <w:rPr>
          <w:rFonts w:ascii="Times New Roman" w:hAnsi="Times New Roman" w:cs="Times New Roman"/>
          <w:sz w:val="22"/>
          <w:szCs w:val="22"/>
        </w:rPr>
        <w:t xml:space="preserve"> be comprised at a </w:t>
      </w:r>
      <w:r w:rsidR="00687A4A" w:rsidRPr="00382E20">
        <w:rPr>
          <w:rFonts w:ascii="Times New Roman" w:hAnsi="Times New Roman" w:cs="Times New Roman"/>
          <w:sz w:val="22"/>
          <w:szCs w:val="22"/>
        </w:rPr>
        <w:t xml:space="preserve">minimum </w:t>
      </w:r>
      <w:r w:rsidR="006A6362">
        <w:rPr>
          <w:rFonts w:ascii="Times New Roman" w:hAnsi="Times New Roman" w:cs="Times New Roman"/>
          <w:sz w:val="22"/>
          <w:szCs w:val="22"/>
        </w:rPr>
        <w:t xml:space="preserve">of </w:t>
      </w:r>
      <w:r w:rsidR="00687A4A" w:rsidRPr="00382E20">
        <w:rPr>
          <w:rFonts w:ascii="Times New Roman" w:hAnsi="Times New Roman" w:cs="Times New Roman"/>
          <w:sz w:val="22"/>
          <w:szCs w:val="22"/>
        </w:rPr>
        <w:t xml:space="preserve">a team leader, </w:t>
      </w:r>
      <w:r w:rsidR="006A6362">
        <w:rPr>
          <w:rFonts w:ascii="Times New Roman" w:hAnsi="Times New Roman" w:cs="Times New Roman"/>
          <w:sz w:val="22"/>
          <w:szCs w:val="22"/>
        </w:rPr>
        <w:t>a</w:t>
      </w:r>
      <w:r w:rsidR="00380D6D">
        <w:rPr>
          <w:rFonts w:ascii="Times New Roman" w:hAnsi="Times New Roman" w:cs="Times New Roman"/>
          <w:sz w:val="22"/>
          <w:szCs w:val="22"/>
        </w:rPr>
        <w:t xml:space="preserve"> senior BDS consultant, and a junior BDS consultant. A</w:t>
      </w:r>
      <w:r w:rsidR="00687A4A" w:rsidRPr="00382E20">
        <w:rPr>
          <w:rFonts w:ascii="Times New Roman" w:hAnsi="Times New Roman" w:cs="Times New Roman"/>
          <w:sz w:val="22"/>
          <w:szCs w:val="22"/>
        </w:rPr>
        <w:t>ny additional support staff deemed necessary to deliver the assignment</w:t>
      </w:r>
      <w:r w:rsidR="00380D6D">
        <w:rPr>
          <w:rFonts w:ascii="Times New Roman" w:hAnsi="Times New Roman" w:cs="Times New Roman"/>
          <w:sz w:val="22"/>
          <w:szCs w:val="22"/>
        </w:rPr>
        <w:t xml:space="preserve"> should also be included in the pro</w:t>
      </w:r>
      <w:r w:rsidR="0095420A">
        <w:rPr>
          <w:rFonts w:ascii="Times New Roman" w:hAnsi="Times New Roman" w:cs="Times New Roman"/>
          <w:sz w:val="22"/>
          <w:szCs w:val="22"/>
        </w:rPr>
        <w:t>posal.</w:t>
      </w:r>
      <w:r>
        <w:rPr>
          <w:rFonts w:ascii="Times New Roman" w:hAnsi="Times New Roman" w:cs="Times New Roman"/>
          <w:sz w:val="22"/>
          <w:szCs w:val="22"/>
        </w:rPr>
        <w:t xml:space="preserve"> </w:t>
      </w:r>
      <w:r w:rsidR="00590CA5" w:rsidRPr="00C7798C">
        <w:rPr>
          <w:rFonts w:ascii="Times New Roman" w:hAnsi="Times New Roman" w:cs="Times New Roman"/>
          <w:sz w:val="22"/>
          <w:szCs w:val="22"/>
        </w:rPr>
        <w:t>The team should include</w:t>
      </w:r>
      <w:r w:rsidRPr="00C7798C">
        <w:rPr>
          <w:rFonts w:ascii="Times New Roman" w:hAnsi="Times New Roman" w:cs="Times New Roman"/>
          <w:sz w:val="22"/>
          <w:szCs w:val="22"/>
        </w:rPr>
        <w:t xml:space="preserve"> members fluent in written and oral Somalia</w:t>
      </w:r>
      <w:r w:rsidR="00954FDE" w:rsidRPr="00C7798C">
        <w:rPr>
          <w:rFonts w:ascii="Times New Roman" w:hAnsi="Times New Roman" w:cs="Times New Roman"/>
          <w:sz w:val="22"/>
          <w:szCs w:val="22"/>
        </w:rPr>
        <w:t>, and in written and oral English</w:t>
      </w:r>
      <w:r w:rsidRPr="00C7798C">
        <w:rPr>
          <w:rFonts w:ascii="Times New Roman" w:hAnsi="Times New Roman" w:cs="Times New Roman"/>
          <w:sz w:val="22"/>
          <w:szCs w:val="22"/>
        </w:rPr>
        <w:t>.</w:t>
      </w:r>
      <w:r w:rsidRPr="00382E20">
        <w:rPr>
          <w:rFonts w:ascii="Times New Roman" w:hAnsi="Times New Roman" w:cs="Times New Roman"/>
          <w:sz w:val="22"/>
          <w:szCs w:val="22"/>
        </w:rPr>
        <w:t xml:space="preserve"> </w:t>
      </w:r>
    </w:p>
    <w:p w14:paraId="07F2E463" w14:textId="77777777" w:rsidR="00954FDE" w:rsidRDefault="00954FDE">
      <w:pPr>
        <w:pBdr>
          <w:top w:val="nil"/>
          <w:left w:val="nil"/>
          <w:bottom w:val="nil"/>
          <w:right w:val="nil"/>
          <w:between w:val="nil"/>
        </w:pBdr>
        <w:jc w:val="both"/>
        <w:rPr>
          <w:rFonts w:ascii="Times New Roman" w:hAnsi="Times New Roman" w:cs="Times New Roman"/>
          <w:sz w:val="22"/>
          <w:szCs w:val="22"/>
        </w:rPr>
      </w:pPr>
    </w:p>
    <w:p w14:paraId="09AD1C8E" w14:textId="717E9185" w:rsidR="006F2D0E" w:rsidRDefault="006D6217">
      <w:pPr>
        <w:pBdr>
          <w:top w:val="nil"/>
          <w:left w:val="nil"/>
          <w:bottom w:val="nil"/>
          <w:right w:val="nil"/>
          <w:between w:val="nil"/>
        </w:pBdr>
        <w:jc w:val="both"/>
        <w:rPr>
          <w:rFonts w:ascii="Times New Roman" w:hAnsi="Times New Roman" w:cs="Times New Roman"/>
          <w:sz w:val="22"/>
          <w:szCs w:val="22"/>
        </w:rPr>
      </w:pPr>
      <w:r>
        <w:rPr>
          <w:rFonts w:ascii="Times New Roman" w:hAnsi="Times New Roman" w:cs="Times New Roman"/>
          <w:sz w:val="22"/>
          <w:szCs w:val="22"/>
        </w:rPr>
        <w:t>As part of the proposal, t</w:t>
      </w:r>
      <w:r w:rsidR="003745A7" w:rsidRPr="00382E20">
        <w:rPr>
          <w:rFonts w:ascii="Times New Roman" w:hAnsi="Times New Roman" w:cs="Times New Roman"/>
          <w:sz w:val="22"/>
          <w:szCs w:val="22"/>
        </w:rPr>
        <w:t xml:space="preserve">he consulting firm must provide a staffing plan with names, roles, and CVs for the core project team. </w:t>
      </w:r>
      <w:r w:rsidR="00590299">
        <w:rPr>
          <w:rFonts w:ascii="Times New Roman" w:hAnsi="Times New Roman" w:cs="Times New Roman"/>
          <w:sz w:val="22"/>
          <w:szCs w:val="22"/>
        </w:rPr>
        <w:t>Firms’ proposals should also include</w:t>
      </w:r>
      <w:r w:rsidR="006F2D0E" w:rsidRPr="00382E20">
        <w:rPr>
          <w:rFonts w:ascii="Times New Roman" w:hAnsi="Times New Roman" w:cs="Times New Roman"/>
          <w:sz w:val="22"/>
          <w:szCs w:val="22"/>
        </w:rPr>
        <w:t>: (</w:t>
      </w:r>
      <w:proofErr w:type="spellStart"/>
      <w:r w:rsidR="006F2D0E" w:rsidRPr="00382E20">
        <w:rPr>
          <w:rFonts w:ascii="Times New Roman" w:hAnsi="Times New Roman" w:cs="Times New Roman"/>
          <w:sz w:val="22"/>
          <w:szCs w:val="22"/>
        </w:rPr>
        <w:t>i</w:t>
      </w:r>
      <w:proofErr w:type="spellEnd"/>
      <w:r w:rsidR="006F2D0E" w:rsidRPr="00382E20">
        <w:rPr>
          <w:rFonts w:ascii="Times New Roman" w:hAnsi="Times New Roman" w:cs="Times New Roman"/>
          <w:sz w:val="22"/>
          <w:szCs w:val="22"/>
        </w:rPr>
        <w:t xml:space="preserve">) approach and methodology for how the firm will achieve the TOR, taking into account local conditions; (ii) conceptual and methodological approach; (iii) operationalization of the approach and methodology through an output delivery schedule, task assignments and overall work organization; and (iv) evidence of specific methods and techniques for completing each task with quality assurance. </w:t>
      </w:r>
    </w:p>
    <w:p w14:paraId="6E28E9A2" w14:textId="77777777" w:rsidR="005D185D" w:rsidRDefault="005D185D">
      <w:pPr>
        <w:pBdr>
          <w:top w:val="nil"/>
          <w:left w:val="nil"/>
          <w:bottom w:val="nil"/>
          <w:right w:val="nil"/>
          <w:between w:val="nil"/>
        </w:pBdr>
        <w:jc w:val="both"/>
        <w:rPr>
          <w:rFonts w:ascii="Times New Roman" w:hAnsi="Times New Roman" w:cs="Times New Roman"/>
          <w:sz w:val="22"/>
          <w:szCs w:val="22"/>
        </w:rPr>
      </w:pPr>
    </w:p>
    <w:tbl>
      <w:tblPr>
        <w:tblW w:w="981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090"/>
        <w:gridCol w:w="2320"/>
        <w:gridCol w:w="2610"/>
        <w:gridCol w:w="2790"/>
      </w:tblGrid>
      <w:tr w:rsidR="00664780" w:rsidRPr="00664780" w14:paraId="4BD70D7D" w14:textId="77777777">
        <w:trPr>
          <w:trHeight w:val="582"/>
        </w:trPr>
        <w:tc>
          <w:tcPr>
            <w:tcW w:w="2090" w:type="dxa"/>
            <w:shd w:val="clear" w:color="auto" w:fill="auto"/>
            <w:tcMar>
              <w:top w:w="100" w:type="dxa"/>
              <w:left w:w="100" w:type="dxa"/>
              <w:bottom w:w="100" w:type="dxa"/>
              <w:right w:w="100" w:type="dxa"/>
            </w:tcMar>
          </w:tcPr>
          <w:p w14:paraId="3FEF243D" w14:textId="77777777" w:rsidR="00664780" w:rsidRPr="00382E20" w:rsidRDefault="00664780">
            <w:pPr>
              <w:widowControl w:val="0"/>
              <w:rPr>
                <w:rFonts w:ascii="Times New Roman" w:hAnsi="Times New Roman" w:cs="Times New Roman"/>
                <w:b/>
                <w:bCs/>
                <w:sz w:val="22"/>
                <w:szCs w:val="22"/>
              </w:rPr>
            </w:pPr>
            <w:r w:rsidRPr="00382E20">
              <w:rPr>
                <w:rFonts w:ascii="Times New Roman" w:hAnsi="Times New Roman" w:cs="Times New Roman"/>
                <w:b/>
                <w:bCs/>
                <w:sz w:val="22"/>
                <w:szCs w:val="22"/>
              </w:rPr>
              <w:t>Key Positions</w:t>
            </w:r>
          </w:p>
        </w:tc>
        <w:tc>
          <w:tcPr>
            <w:tcW w:w="2320" w:type="dxa"/>
            <w:shd w:val="clear" w:color="auto" w:fill="auto"/>
            <w:tcMar>
              <w:top w:w="100" w:type="dxa"/>
              <w:left w:w="100" w:type="dxa"/>
              <w:bottom w:w="100" w:type="dxa"/>
              <w:right w:w="100" w:type="dxa"/>
            </w:tcMar>
          </w:tcPr>
          <w:p w14:paraId="544E0F00" w14:textId="77777777" w:rsidR="00664780" w:rsidRPr="00382E20" w:rsidRDefault="00664780">
            <w:pPr>
              <w:widowControl w:val="0"/>
              <w:rPr>
                <w:rFonts w:ascii="Times New Roman" w:hAnsi="Times New Roman" w:cs="Times New Roman"/>
                <w:b/>
                <w:bCs/>
                <w:sz w:val="22"/>
                <w:szCs w:val="22"/>
              </w:rPr>
            </w:pPr>
            <w:r w:rsidRPr="00382E20">
              <w:rPr>
                <w:rFonts w:ascii="Times New Roman" w:hAnsi="Times New Roman" w:cs="Times New Roman"/>
                <w:b/>
                <w:bCs/>
                <w:sz w:val="22"/>
                <w:szCs w:val="22"/>
              </w:rPr>
              <w:t>Professional Experience</w:t>
            </w:r>
          </w:p>
        </w:tc>
        <w:tc>
          <w:tcPr>
            <w:tcW w:w="2610" w:type="dxa"/>
            <w:shd w:val="clear" w:color="auto" w:fill="auto"/>
            <w:tcMar>
              <w:top w:w="100" w:type="dxa"/>
              <w:left w:w="100" w:type="dxa"/>
              <w:bottom w:w="100" w:type="dxa"/>
              <w:right w:w="100" w:type="dxa"/>
            </w:tcMar>
          </w:tcPr>
          <w:p w14:paraId="51A260D8" w14:textId="77777777" w:rsidR="00664780" w:rsidRPr="00382E20" w:rsidRDefault="00664780">
            <w:pPr>
              <w:widowControl w:val="0"/>
              <w:rPr>
                <w:rFonts w:ascii="Times New Roman" w:hAnsi="Times New Roman" w:cs="Times New Roman"/>
                <w:b/>
                <w:bCs/>
                <w:sz w:val="22"/>
                <w:szCs w:val="22"/>
              </w:rPr>
            </w:pPr>
            <w:r w:rsidRPr="00382E20">
              <w:rPr>
                <w:rFonts w:ascii="Times New Roman" w:hAnsi="Times New Roman" w:cs="Times New Roman"/>
                <w:b/>
                <w:bCs/>
                <w:sz w:val="22"/>
                <w:szCs w:val="22"/>
              </w:rPr>
              <w:t>Qualifications</w:t>
            </w:r>
          </w:p>
        </w:tc>
        <w:tc>
          <w:tcPr>
            <w:tcW w:w="2790" w:type="dxa"/>
          </w:tcPr>
          <w:p w14:paraId="5D6A233F" w14:textId="77777777" w:rsidR="00664780" w:rsidRPr="00382E20" w:rsidRDefault="00664780">
            <w:pPr>
              <w:widowControl w:val="0"/>
              <w:rPr>
                <w:rFonts w:ascii="Times New Roman" w:hAnsi="Times New Roman" w:cs="Times New Roman"/>
                <w:b/>
                <w:bCs/>
                <w:sz w:val="22"/>
                <w:szCs w:val="22"/>
              </w:rPr>
            </w:pPr>
            <w:r w:rsidRPr="00382E20">
              <w:rPr>
                <w:rFonts w:ascii="Times New Roman" w:hAnsi="Times New Roman" w:cs="Times New Roman"/>
                <w:b/>
                <w:bCs/>
                <w:sz w:val="22"/>
                <w:szCs w:val="22"/>
              </w:rPr>
              <w:t>Other demonstrated knowledge/experience</w:t>
            </w:r>
          </w:p>
        </w:tc>
      </w:tr>
      <w:tr w:rsidR="00664780" w:rsidRPr="00664780" w14:paraId="71767018" w14:textId="77777777">
        <w:trPr>
          <w:trHeight w:val="1298"/>
        </w:trPr>
        <w:tc>
          <w:tcPr>
            <w:tcW w:w="2090" w:type="dxa"/>
            <w:shd w:val="clear" w:color="auto" w:fill="auto"/>
            <w:tcMar>
              <w:top w:w="100" w:type="dxa"/>
              <w:left w:w="100" w:type="dxa"/>
              <w:bottom w:w="100" w:type="dxa"/>
              <w:right w:w="100" w:type="dxa"/>
            </w:tcMar>
          </w:tcPr>
          <w:p w14:paraId="142D59F1" w14:textId="4A1290C6" w:rsidR="00664780" w:rsidRPr="00382E20" w:rsidRDefault="00664780">
            <w:pPr>
              <w:widowControl w:val="0"/>
              <w:rPr>
                <w:rFonts w:ascii="Times New Roman" w:hAnsi="Times New Roman" w:cs="Times New Roman"/>
                <w:sz w:val="22"/>
                <w:szCs w:val="22"/>
              </w:rPr>
            </w:pPr>
            <w:r w:rsidRPr="00382E20">
              <w:rPr>
                <w:rFonts w:ascii="Times New Roman" w:hAnsi="Times New Roman" w:cs="Times New Roman"/>
                <w:sz w:val="22"/>
                <w:szCs w:val="22"/>
              </w:rPr>
              <w:lastRenderedPageBreak/>
              <w:t>Team Leader/Project Manager</w:t>
            </w:r>
          </w:p>
        </w:tc>
        <w:tc>
          <w:tcPr>
            <w:tcW w:w="2320" w:type="dxa"/>
            <w:shd w:val="clear" w:color="auto" w:fill="auto"/>
            <w:tcMar>
              <w:top w:w="100" w:type="dxa"/>
              <w:left w:w="100" w:type="dxa"/>
              <w:bottom w:w="100" w:type="dxa"/>
              <w:right w:w="100" w:type="dxa"/>
            </w:tcMar>
          </w:tcPr>
          <w:p w14:paraId="6154B8F1" w14:textId="28135EF2" w:rsidR="007C40D0" w:rsidRDefault="00664780" w:rsidP="00664780">
            <w:pPr>
              <w:pStyle w:val="ListParagraph"/>
              <w:widowControl w:val="0"/>
              <w:numPr>
                <w:ilvl w:val="0"/>
                <w:numId w:val="21"/>
              </w:numPr>
              <w:ind w:left="176" w:hanging="184"/>
              <w:rPr>
                <w:rFonts w:ascii="Times New Roman" w:hAnsi="Times New Roman" w:cs="Times New Roman"/>
                <w:sz w:val="22"/>
                <w:szCs w:val="22"/>
              </w:rPr>
            </w:pPr>
            <w:r w:rsidRPr="00382E20">
              <w:rPr>
                <w:rFonts w:ascii="Times New Roman" w:hAnsi="Times New Roman" w:cs="Times New Roman"/>
                <w:sz w:val="22"/>
                <w:szCs w:val="22"/>
              </w:rPr>
              <w:t xml:space="preserve">Min. </w:t>
            </w:r>
            <w:r w:rsidR="00EE0A14">
              <w:rPr>
                <w:rFonts w:ascii="Times New Roman" w:hAnsi="Times New Roman" w:cs="Times New Roman"/>
                <w:sz w:val="22"/>
                <w:szCs w:val="22"/>
              </w:rPr>
              <w:t>5</w:t>
            </w:r>
            <w:r w:rsidRPr="00382E20">
              <w:rPr>
                <w:rFonts w:ascii="Times New Roman" w:hAnsi="Times New Roman" w:cs="Times New Roman"/>
                <w:sz w:val="22"/>
                <w:szCs w:val="22"/>
              </w:rPr>
              <w:t xml:space="preserve"> years’ experience in </w:t>
            </w:r>
            <w:r w:rsidR="00774C5F" w:rsidRPr="00382E20">
              <w:rPr>
                <w:rFonts w:ascii="Times New Roman" w:hAnsi="Times New Roman" w:cs="Times New Roman"/>
                <w:sz w:val="22"/>
                <w:szCs w:val="22"/>
              </w:rPr>
              <w:t xml:space="preserve">BDS for small scale enterprises </w:t>
            </w:r>
          </w:p>
          <w:p w14:paraId="2E8AD12E" w14:textId="77777777" w:rsidR="007C40D0" w:rsidRDefault="007C40D0" w:rsidP="00382E20">
            <w:pPr>
              <w:pStyle w:val="ListParagraph"/>
              <w:widowControl w:val="0"/>
              <w:ind w:left="176"/>
              <w:rPr>
                <w:rFonts w:ascii="Times New Roman" w:hAnsi="Times New Roman" w:cs="Times New Roman"/>
                <w:sz w:val="22"/>
                <w:szCs w:val="22"/>
              </w:rPr>
            </w:pPr>
          </w:p>
          <w:p w14:paraId="2AE02AC0" w14:textId="70381FB6" w:rsidR="00664780" w:rsidRPr="00382E20" w:rsidRDefault="000E6E87" w:rsidP="00664780">
            <w:pPr>
              <w:pStyle w:val="ListParagraph"/>
              <w:widowControl w:val="0"/>
              <w:numPr>
                <w:ilvl w:val="0"/>
                <w:numId w:val="21"/>
              </w:numPr>
              <w:ind w:left="176" w:hanging="184"/>
              <w:rPr>
                <w:rFonts w:ascii="Times New Roman" w:hAnsi="Times New Roman" w:cs="Times New Roman"/>
                <w:sz w:val="22"/>
                <w:szCs w:val="22"/>
              </w:rPr>
            </w:pPr>
            <w:r>
              <w:rPr>
                <w:rFonts w:ascii="Times New Roman" w:hAnsi="Times New Roman" w:cs="Times New Roman"/>
                <w:sz w:val="22"/>
                <w:szCs w:val="22"/>
              </w:rPr>
              <w:t xml:space="preserve">Working experience </w:t>
            </w:r>
            <w:r w:rsidR="00D3679B">
              <w:rPr>
                <w:rFonts w:ascii="Times New Roman" w:hAnsi="Times New Roman" w:cs="Times New Roman"/>
                <w:sz w:val="22"/>
                <w:szCs w:val="22"/>
              </w:rPr>
              <w:t>w</w:t>
            </w:r>
            <w:r>
              <w:rPr>
                <w:rFonts w:ascii="Times New Roman" w:hAnsi="Times New Roman" w:cs="Times New Roman"/>
                <w:sz w:val="22"/>
                <w:szCs w:val="22"/>
              </w:rPr>
              <w:t>ith financial service provider</w:t>
            </w:r>
            <w:r w:rsidR="00774C5F" w:rsidRPr="00382E20">
              <w:rPr>
                <w:rFonts w:ascii="Times New Roman" w:hAnsi="Times New Roman" w:cs="Times New Roman"/>
                <w:sz w:val="22"/>
                <w:szCs w:val="22"/>
              </w:rPr>
              <w:t>s</w:t>
            </w:r>
            <w:r w:rsidR="00664780" w:rsidRPr="00382E20">
              <w:rPr>
                <w:rFonts w:ascii="Times New Roman" w:hAnsi="Times New Roman" w:cs="Times New Roman"/>
                <w:sz w:val="22"/>
                <w:szCs w:val="22"/>
              </w:rPr>
              <w:t>.</w:t>
            </w:r>
          </w:p>
          <w:p w14:paraId="74D4C410" w14:textId="77777777" w:rsidR="00664780" w:rsidRPr="00382E20" w:rsidRDefault="00664780">
            <w:pPr>
              <w:pStyle w:val="ListParagraph"/>
              <w:widowControl w:val="0"/>
              <w:ind w:left="176"/>
              <w:rPr>
                <w:rFonts w:ascii="Times New Roman" w:hAnsi="Times New Roman" w:cs="Times New Roman"/>
                <w:sz w:val="22"/>
                <w:szCs w:val="22"/>
              </w:rPr>
            </w:pPr>
          </w:p>
          <w:p w14:paraId="540237D2" w14:textId="6B7CF3B3" w:rsidR="00C80D93" w:rsidRPr="00382E20" w:rsidRDefault="00C80D93" w:rsidP="00664780">
            <w:pPr>
              <w:pStyle w:val="ListParagraph"/>
              <w:widowControl w:val="0"/>
              <w:numPr>
                <w:ilvl w:val="0"/>
                <w:numId w:val="21"/>
              </w:numPr>
              <w:ind w:left="176" w:hanging="184"/>
              <w:rPr>
                <w:rFonts w:ascii="Times New Roman" w:hAnsi="Times New Roman" w:cs="Times New Roman"/>
                <w:sz w:val="22"/>
                <w:szCs w:val="22"/>
              </w:rPr>
            </w:pPr>
            <w:r w:rsidRPr="00382E20">
              <w:rPr>
                <w:rFonts w:ascii="Times New Roman" w:hAnsi="Times New Roman" w:cs="Times New Roman"/>
                <w:sz w:val="22"/>
                <w:szCs w:val="22"/>
              </w:rPr>
              <w:t>Working experience with managerial level of MSMEs</w:t>
            </w:r>
            <w:r>
              <w:rPr>
                <w:rFonts w:ascii="Times New Roman" w:hAnsi="Times New Roman" w:cs="Times New Roman"/>
                <w:sz w:val="22"/>
                <w:szCs w:val="22"/>
              </w:rPr>
              <w:t>.</w:t>
            </w:r>
          </w:p>
          <w:p w14:paraId="74245990" w14:textId="77777777" w:rsidR="00C80D93" w:rsidRPr="00382E20" w:rsidRDefault="00C80D93" w:rsidP="00382E20">
            <w:pPr>
              <w:pStyle w:val="ListParagraph"/>
              <w:rPr>
                <w:rFonts w:ascii="Times New Roman" w:hAnsi="Times New Roman" w:cs="Times New Roman"/>
                <w:sz w:val="22"/>
                <w:szCs w:val="22"/>
              </w:rPr>
            </w:pPr>
          </w:p>
          <w:p w14:paraId="5E952BA8" w14:textId="69098C28" w:rsidR="009016F8" w:rsidRPr="00382E20" w:rsidRDefault="00664780" w:rsidP="001F2C7F">
            <w:pPr>
              <w:pStyle w:val="ListParagraph"/>
              <w:widowControl w:val="0"/>
              <w:numPr>
                <w:ilvl w:val="0"/>
                <w:numId w:val="21"/>
              </w:numPr>
              <w:ind w:left="176" w:hanging="184"/>
              <w:rPr>
                <w:rFonts w:ascii="Times New Roman" w:hAnsi="Times New Roman" w:cs="Times New Roman"/>
                <w:sz w:val="22"/>
                <w:szCs w:val="22"/>
              </w:rPr>
            </w:pPr>
            <w:r w:rsidRPr="00382E20">
              <w:rPr>
                <w:rFonts w:ascii="Times New Roman" w:hAnsi="Times New Roman" w:cs="Times New Roman"/>
                <w:sz w:val="22"/>
                <w:szCs w:val="22"/>
              </w:rPr>
              <w:t>Worked in at least at least 3 similar prior assignments</w:t>
            </w:r>
            <w:r w:rsidR="000C3286">
              <w:rPr>
                <w:rFonts w:ascii="Times New Roman" w:hAnsi="Times New Roman" w:cs="Times New Roman"/>
                <w:sz w:val="22"/>
                <w:szCs w:val="22"/>
              </w:rPr>
              <w:t xml:space="preserve"> </w:t>
            </w:r>
            <w:r w:rsidRPr="00382E20">
              <w:rPr>
                <w:rFonts w:ascii="Times New Roman" w:hAnsi="Times New Roman" w:cs="Times New Roman"/>
                <w:sz w:val="22"/>
                <w:szCs w:val="22"/>
              </w:rPr>
              <w:t>as a Team Leader or equivalent.</w:t>
            </w:r>
          </w:p>
        </w:tc>
        <w:tc>
          <w:tcPr>
            <w:tcW w:w="2610" w:type="dxa"/>
            <w:shd w:val="clear" w:color="auto" w:fill="auto"/>
            <w:tcMar>
              <w:top w:w="100" w:type="dxa"/>
              <w:left w:w="100" w:type="dxa"/>
              <w:bottom w:w="100" w:type="dxa"/>
              <w:right w:w="100" w:type="dxa"/>
            </w:tcMar>
          </w:tcPr>
          <w:p w14:paraId="3D8BA8D1" w14:textId="373F8297" w:rsidR="001935B1" w:rsidRDefault="001935B1" w:rsidP="001935B1">
            <w:pPr>
              <w:pStyle w:val="ListParagraph"/>
              <w:numPr>
                <w:ilvl w:val="0"/>
                <w:numId w:val="20"/>
              </w:numPr>
              <w:ind w:left="157" w:hanging="180"/>
              <w:rPr>
                <w:rFonts w:ascii="Times New Roman" w:hAnsi="Times New Roman" w:cs="Times New Roman"/>
                <w:sz w:val="22"/>
                <w:szCs w:val="22"/>
              </w:rPr>
            </w:pPr>
            <w:r w:rsidRPr="00FA7A39">
              <w:rPr>
                <w:rFonts w:ascii="Times New Roman" w:hAnsi="Times New Roman" w:cs="Times New Roman"/>
                <w:sz w:val="22"/>
                <w:szCs w:val="22"/>
              </w:rPr>
              <w:t xml:space="preserve">Master’s degree in economics, Business Administration, Marketing, Finance, or any other relevant </w:t>
            </w:r>
            <w:r>
              <w:rPr>
                <w:rFonts w:ascii="Times New Roman" w:hAnsi="Times New Roman" w:cs="Times New Roman"/>
                <w:sz w:val="22"/>
                <w:szCs w:val="22"/>
              </w:rPr>
              <w:t>discipline.</w:t>
            </w:r>
          </w:p>
          <w:p w14:paraId="45DAF2B3" w14:textId="77777777" w:rsidR="001935B1" w:rsidRDefault="001935B1" w:rsidP="00382E20">
            <w:pPr>
              <w:pStyle w:val="ListParagraph"/>
              <w:ind w:left="157"/>
              <w:rPr>
                <w:rFonts w:ascii="Times New Roman" w:hAnsi="Times New Roman" w:cs="Times New Roman"/>
                <w:sz w:val="22"/>
                <w:szCs w:val="22"/>
              </w:rPr>
            </w:pPr>
          </w:p>
          <w:p w14:paraId="57AB0F07" w14:textId="6C5AB5E0" w:rsidR="009016F8" w:rsidRPr="00382E20" w:rsidRDefault="00A45C82" w:rsidP="00350FEE">
            <w:pPr>
              <w:pStyle w:val="ListParagraph"/>
              <w:numPr>
                <w:ilvl w:val="0"/>
                <w:numId w:val="20"/>
              </w:numPr>
              <w:ind w:left="157" w:hanging="180"/>
              <w:rPr>
                <w:rFonts w:ascii="Times New Roman" w:hAnsi="Times New Roman" w:cs="Times New Roman"/>
                <w:sz w:val="22"/>
                <w:szCs w:val="22"/>
              </w:rPr>
            </w:pPr>
            <w:r w:rsidRPr="00382E20">
              <w:rPr>
                <w:rFonts w:ascii="Times New Roman" w:hAnsi="Times New Roman" w:cs="Times New Roman"/>
                <w:sz w:val="22"/>
                <w:szCs w:val="22"/>
              </w:rPr>
              <w:t xml:space="preserve">Proven track record </w:t>
            </w:r>
            <w:r w:rsidR="000C3286">
              <w:rPr>
                <w:rFonts w:ascii="Times New Roman" w:hAnsi="Times New Roman" w:cs="Times New Roman"/>
                <w:sz w:val="22"/>
                <w:szCs w:val="22"/>
              </w:rPr>
              <w:t xml:space="preserve">leading the </w:t>
            </w:r>
            <w:r w:rsidRPr="00382E20">
              <w:rPr>
                <w:rFonts w:ascii="Times New Roman" w:hAnsi="Times New Roman" w:cs="Times New Roman"/>
                <w:sz w:val="22"/>
                <w:szCs w:val="22"/>
              </w:rPr>
              <w:t>develop</w:t>
            </w:r>
            <w:r w:rsidR="007C56F1">
              <w:rPr>
                <w:rFonts w:ascii="Times New Roman" w:hAnsi="Times New Roman" w:cs="Times New Roman"/>
                <w:sz w:val="22"/>
                <w:szCs w:val="22"/>
              </w:rPr>
              <w:t xml:space="preserve">ment of </w:t>
            </w:r>
            <w:r w:rsidRPr="00382E20">
              <w:rPr>
                <w:rFonts w:ascii="Times New Roman" w:hAnsi="Times New Roman" w:cs="Times New Roman"/>
                <w:sz w:val="22"/>
                <w:szCs w:val="22"/>
              </w:rPr>
              <w:t>business development strateg</w:t>
            </w:r>
            <w:r w:rsidRPr="00350FEE">
              <w:rPr>
                <w:rFonts w:ascii="Times New Roman" w:hAnsi="Times New Roman" w:cs="Times New Roman"/>
                <w:sz w:val="22"/>
                <w:szCs w:val="22"/>
              </w:rPr>
              <w:t>ies</w:t>
            </w:r>
            <w:r w:rsidR="00350FEE" w:rsidRPr="00350FEE">
              <w:rPr>
                <w:rFonts w:ascii="Times New Roman" w:hAnsi="Times New Roman" w:cs="Times New Roman"/>
                <w:sz w:val="22"/>
                <w:szCs w:val="22"/>
              </w:rPr>
              <w:t>.</w:t>
            </w:r>
          </w:p>
          <w:p w14:paraId="1BB8C498" w14:textId="5827C04C" w:rsidR="009016F8" w:rsidRPr="00382E20" w:rsidRDefault="009016F8" w:rsidP="00382E20">
            <w:pPr>
              <w:rPr>
                <w:rFonts w:ascii="Times New Roman" w:hAnsi="Times New Roman" w:cs="Times New Roman"/>
                <w:sz w:val="22"/>
                <w:szCs w:val="22"/>
              </w:rPr>
            </w:pPr>
          </w:p>
        </w:tc>
        <w:tc>
          <w:tcPr>
            <w:tcW w:w="2790" w:type="dxa"/>
          </w:tcPr>
          <w:p w14:paraId="1C8BAB65" w14:textId="220C4273" w:rsidR="00224545" w:rsidRDefault="00224545" w:rsidP="00664780">
            <w:pPr>
              <w:pStyle w:val="ListParagraph"/>
              <w:numPr>
                <w:ilvl w:val="0"/>
                <w:numId w:val="20"/>
              </w:numPr>
              <w:ind w:left="157" w:hanging="180"/>
              <w:rPr>
                <w:rFonts w:ascii="Times New Roman" w:hAnsi="Times New Roman" w:cs="Times New Roman"/>
                <w:sz w:val="22"/>
                <w:szCs w:val="22"/>
              </w:rPr>
            </w:pPr>
            <w:r w:rsidRPr="00382E20">
              <w:rPr>
                <w:rFonts w:ascii="Times New Roman" w:hAnsi="Times New Roman" w:cs="Times New Roman"/>
                <w:sz w:val="22"/>
                <w:szCs w:val="22"/>
              </w:rPr>
              <w:t>Sound knowledge about enterprise development interventions</w:t>
            </w:r>
          </w:p>
          <w:p w14:paraId="4CC3BC0B" w14:textId="77777777" w:rsidR="001935B1" w:rsidRPr="00382E20" w:rsidRDefault="001935B1" w:rsidP="00382E20">
            <w:pPr>
              <w:pStyle w:val="ListParagraph"/>
              <w:ind w:left="157"/>
              <w:rPr>
                <w:rFonts w:ascii="Times New Roman" w:hAnsi="Times New Roman" w:cs="Times New Roman"/>
                <w:sz w:val="22"/>
                <w:szCs w:val="22"/>
              </w:rPr>
            </w:pPr>
          </w:p>
          <w:p w14:paraId="366BDDF9" w14:textId="77777777" w:rsidR="003A53FB" w:rsidRDefault="00664780" w:rsidP="00293BB0">
            <w:pPr>
              <w:pStyle w:val="ListParagraph"/>
              <w:numPr>
                <w:ilvl w:val="0"/>
                <w:numId w:val="20"/>
              </w:numPr>
              <w:ind w:left="157" w:hanging="180"/>
              <w:rPr>
                <w:rFonts w:ascii="Times New Roman" w:hAnsi="Times New Roman" w:cs="Times New Roman"/>
                <w:sz w:val="22"/>
                <w:szCs w:val="22"/>
              </w:rPr>
            </w:pPr>
            <w:r w:rsidRPr="00382E20">
              <w:rPr>
                <w:rFonts w:ascii="Times New Roman" w:hAnsi="Times New Roman" w:cs="Times New Roman"/>
                <w:sz w:val="22"/>
                <w:szCs w:val="22"/>
              </w:rPr>
              <w:t xml:space="preserve">Proven ability to engage effectively with different stakeholders, including government officials, industry players, civil society, etc. </w:t>
            </w:r>
          </w:p>
          <w:p w14:paraId="632F7C23" w14:textId="77777777" w:rsidR="003A53FB" w:rsidRPr="00382E20" w:rsidRDefault="003A53FB" w:rsidP="00382E20">
            <w:pPr>
              <w:pStyle w:val="ListParagraph"/>
              <w:rPr>
                <w:rFonts w:ascii="Times New Roman" w:hAnsi="Times New Roman" w:cs="Times New Roman"/>
                <w:sz w:val="22"/>
                <w:szCs w:val="22"/>
              </w:rPr>
            </w:pPr>
          </w:p>
          <w:p w14:paraId="3E3DD858" w14:textId="0E92F273" w:rsidR="00293BB0" w:rsidRPr="00382E20" w:rsidRDefault="00293BB0" w:rsidP="00293BB0">
            <w:pPr>
              <w:pStyle w:val="ListParagraph"/>
              <w:numPr>
                <w:ilvl w:val="0"/>
                <w:numId w:val="20"/>
              </w:numPr>
              <w:ind w:left="157" w:hanging="180"/>
              <w:rPr>
                <w:rFonts w:ascii="Times New Roman" w:hAnsi="Times New Roman" w:cs="Times New Roman"/>
                <w:sz w:val="22"/>
                <w:szCs w:val="22"/>
              </w:rPr>
            </w:pPr>
            <w:r w:rsidRPr="00382E20">
              <w:rPr>
                <w:rFonts w:ascii="Times New Roman" w:hAnsi="Times New Roman" w:cs="Times New Roman"/>
                <w:sz w:val="22"/>
                <w:szCs w:val="22"/>
              </w:rPr>
              <w:t>Excellent analytical, negotiation, problem solving and decision-making skills.</w:t>
            </w:r>
          </w:p>
          <w:p w14:paraId="364D478B" w14:textId="77777777" w:rsidR="009F4FBB" w:rsidRPr="00666120" w:rsidRDefault="009F4FBB" w:rsidP="00666120">
            <w:pPr>
              <w:rPr>
                <w:rFonts w:ascii="Times New Roman" w:hAnsi="Times New Roman" w:cs="Times New Roman"/>
                <w:sz w:val="22"/>
                <w:szCs w:val="22"/>
              </w:rPr>
            </w:pPr>
          </w:p>
          <w:p w14:paraId="1EF025E8" w14:textId="4FE1D682" w:rsidR="00EA2C90" w:rsidRDefault="00664780" w:rsidP="00664780">
            <w:pPr>
              <w:pStyle w:val="ListParagraph"/>
              <w:numPr>
                <w:ilvl w:val="0"/>
                <w:numId w:val="20"/>
              </w:numPr>
              <w:ind w:left="157" w:hanging="180"/>
              <w:rPr>
                <w:rFonts w:ascii="Times New Roman" w:eastAsia="Calibri" w:hAnsi="Times New Roman" w:cs="Times New Roman"/>
                <w:sz w:val="22"/>
                <w:szCs w:val="22"/>
              </w:rPr>
            </w:pPr>
            <w:r w:rsidRPr="00382E20">
              <w:rPr>
                <w:rFonts w:ascii="Times New Roman" w:eastAsia="Calibri" w:hAnsi="Times New Roman" w:cs="Times New Roman"/>
                <w:sz w:val="22"/>
                <w:szCs w:val="22"/>
              </w:rPr>
              <w:t xml:space="preserve">Prior experience in </w:t>
            </w:r>
            <w:proofErr w:type="gramStart"/>
            <w:r w:rsidRPr="00382E20">
              <w:rPr>
                <w:rFonts w:ascii="Times New Roman" w:eastAsia="Calibri" w:hAnsi="Times New Roman" w:cs="Times New Roman"/>
                <w:sz w:val="22"/>
                <w:szCs w:val="22"/>
              </w:rPr>
              <w:t>a</w:t>
            </w:r>
            <w:r w:rsidR="00EA2C90">
              <w:rPr>
                <w:rFonts w:ascii="Times New Roman" w:eastAsia="Calibri" w:hAnsi="Times New Roman" w:cs="Times New Roman"/>
                <w:sz w:val="22"/>
                <w:szCs w:val="22"/>
              </w:rPr>
              <w:t>n</w:t>
            </w:r>
            <w:proofErr w:type="gramEnd"/>
            <w:r w:rsidRPr="00382E20">
              <w:rPr>
                <w:rFonts w:ascii="Times New Roman" w:eastAsia="Calibri" w:hAnsi="Times New Roman" w:cs="Times New Roman"/>
                <w:sz w:val="22"/>
                <w:szCs w:val="22"/>
              </w:rPr>
              <w:t xml:space="preserve"> </w:t>
            </w:r>
            <w:r w:rsidR="00666120">
              <w:rPr>
                <w:rFonts w:ascii="Times New Roman" w:eastAsia="Calibri" w:hAnsi="Times New Roman" w:cs="Times New Roman"/>
                <w:sz w:val="22"/>
                <w:szCs w:val="22"/>
              </w:rPr>
              <w:t xml:space="preserve">fragile </w:t>
            </w:r>
            <w:r w:rsidRPr="00382E20">
              <w:rPr>
                <w:rFonts w:ascii="Times New Roman" w:eastAsia="Calibri" w:hAnsi="Times New Roman" w:cs="Times New Roman"/>
                <w:sz w:val="22"/>
                <w:szCs w:val="22"/>
              </w:rPr>
              <w:t>country context.</w:t>
            </w:r>
          </w:p>
          <w:p w14:paraId="08742A74" w14:textId="77777777" w:rsidR="009F4FBB" w:rsidRPr="00382E20" w:rsidRDefault="009F4FBB" w:rsidP="00382E20">
            <w:pPr>
              <w:pStyle w:val="ListParagraph"/>
              <w:rPr>
                <w:rFonts w:ascii="Times New Roman" w:eastAsia="Calibri" w:hAnsi="Times New Roman" w:cs="Times New Roman"/>
                <w:sz w:val="22"/>
                <w:szCs w:val="22"/>
              </w:rPr>
            </w:pPr>
          </w:p>
          <w:p w14:paraId="3DC9600C" w14:textId="65005D45" w:rsidR="001F2C7F" w:rsidRPr="00382E20" w:rsidRDefault="00664780" w:rsidP="00F672FC">
            <w:pPr>
              <w:pStyle w:val="ListParagraph"/>
              <w:numPr>
                <w:ilvl w:val="0"/>
                <w:numId w:val="20"/>
              </w:numPr>
              <w:ind w:left="157" w:hanging="180"/>
              <w:rPr>
                <w:rFonts w:ascii="Times New Roman" w:eastAsia="Calibri" w:hAnsi="Times New Roman" w:cs="Times New Roman"/>
                <w:sz w:val="22"/>
                <w:szCs w:val="22"/>
              </w:rPr>
            </w:pPr>
            <w:r w:rsidRPr="00382E20">
              <w:rPr>
                <w:rFonts w:ascii="Times New Roman" w:eastAsia="Calibri" w:hAnsi="Times New Roman" w:cs="Times New Roman"/>
                <w:sz w:val="22"/>
                <w:szCs w:val="22"/>
              </w:rPr>
              <w:t xml:space="preserve">Previous experience </w:t>
            </w:r>
            <w:r w:rsidR="00B0733E">
              <w:rPr>
                <w:rFonts w:ascii="Times New Roman" w:eastAsia="Calibri" w:hAnsi="Times New Roman" w:cs="Times New Roman"/>
                <w:sz w:val="22"/>
                <w:szCs w:val="22"/>
              </w:rPr>
              <w:t>with</w:t>
            </w:r>
            <w:r w:rsidRPr="00382E20">
              <w:rPr>
                <w:rFonts w:ascii="Times New Roman" w:eastAsia="Calibri" w:hAnsi="Times New Roman" w:cs="Times New Roman"/>
                <w:sz w:val="22"/>
                <w:szCs w:val="22"/>
              </w:rPr>
              <w:t xml:space="preserve"> similar assignment</w:t>
            </w:r>
            <w:r w:rsidR="00B0733E">
              <w:rPr>
                <w:rFonts w:ascii="Times New Roman" w:eastAsia="Calibri" w:hAnsi="Times New Roman" w:cs="Times New Roman"/>
                <w:sz w:val="22"/>
                <w:szCs w:val="22"/>
              </w:rPr>
              <w:t>s</w:t>
            </w:r>
            <w:r w:rsidRPr="00382E20">
              <w:rPr>
                <w:rFonts w:ascii="Times New Roman" w:eastAsia="Calibri" w:hAnsi="Times New Roman" w:cs="Times New Roman"/>
                <w:sz w:val="22"/>
                <w:szCs w:val="22"/>
              </w:rPr>
              <w:t xml:space="preserve"> is </w:t>
            </w:r>
            <w:r w:rsidR="00B0733E">
              <w:rPr>
                <w:rFonts w:ascii="Times New Roman" w:eastAsia="Calibri" w:hAnsi="Times New Roman" w:cs="Times New Roman"/>
                <w:sz w:val="22"/>
                <w:szCs w:val="22"/>
              </w:rPr>
              <w:t>required</w:t>
            </w:r>
            <w:r w:rsidRPr="00382E20">
              <w:rPr>
                <w:rFonts w:ascii="Times New Roman" w:eastAsia="Calibri" w:hAnsi="Times New Roman" w:cs="Times New Roman"/>
                <w:sz w:val="22"/>
                <w:szCs w:val="22"/>
              </w:rPr>
              <w:t>.</w:t>
            </w:r>
          </w:p>
        </w:tc>
      </w:tr>
      <w:tr w:rsidR="00664780" w:rsidRPr="00664780" w14:paraId="35B8AC9E" w14:textId="77777777">
        <w:tc>
          <w:tcPr>
            <w:tcW w:w="2090" w:type="dxa"/>
            <w:shd w:val="clear" w:color="auto" w:fill="auto"/>
            <w:tcMar>
              <w:top w:w="100" w:type="dxa"/>
              <w:left w:w="100" w:type="dxa"/>
              <w:bottom w:w="100" w:type="dxa"/>
              <w:right w:w="100" w:type="dxa"/>
            </w:tcMar>
          </w:tcPr>
          <w:p w14:paraId="67B72A59" w14:textId="50A9E536" w:rsidR="00664780" w:rsidRPr="00382E20" w:rsidRDefault="00105930">
            <w:pPr>
              <w:widowControl w:val="0"/>
              <w:rPr>
                <w:rFonts w:ascii="Times New Roman" w:hAnsi="Times New Roman" w:cs="Times New Roman"/>
                <w:sz w:val="22"/>
                <w:szCs w:val="22"/>
              </w:rPr>
            </w:pPr>
            <w:r>
              <w:rPr>
                <w:rFonts w:ascii="Times New Roman" w:hAnsi="Times New Roman" w:cs="Times New Roman"/>
                <w:sz w:val="22"/>
                <w:szCs w:val="22"/>
              </w:rPr>
              <w:t>Senior BDS consultant</w:t>
            </w:r>
          </w:p>
        </w:tc>
        <w:tc>
          <w:tcPr>
            <w:tcW w:w="2320" w:type="dxa"/>
            <w:shd w:val="clear" w:color="auto" w:fill="auto"/>
            <w:tcMar>
              <w:top w:w="100" w:type="dxa"/>
              <w:left w:w="100" w:type="dxa"/>
              <w:bottom w:w="100" w:type="dxa"/>
              <w:right w:w="100" w:type="dxa"/>
            </w:tcMar>
          </w:tcPr>
          <w:p w14:paraId="319A6B1D" w14:textId="42216D9A" w:rsidR="009A21ED" w:rsidRPr="00382E20" w:rsidRDefault="00664780" w:rsidP="009A21ED">
            <w:pPr>
              <w:pStyle w:val="ListParagraph"/>
              <w:widowControl w:val="0"/>
              <w:numPr>
                <w:ilvl w:val="0"/>
                <w:numId w:val="22"/>
              </w:numPr>
              <w:ind w:left="176" w:hanging="184"/>
              <w:rPr>
                <w:rFonts w:ascii="Times New Roman" w:hAnsi="Times New Roman" w:cs="Times New Roman"/>
                <w:sz w:val="22"/>
                <w:szCs w:val="22"/>
              </w:rPr>
            </w:pPr>
            <w:r w:rsidRPr="00382E20">
              <w:rPr>
                <w:rFonts w:ascii="Times New Roman" w:hAnsi="Times New Roman" w:cs="Times New Roman"/>
                <w:sz w:val="22"/>
                <w:szCs w:val="22"/>
              </w:rPr>
              <w:t xml:space="preserve">Min. </w:t>
            </w:r>
            <w:r w:rsidR="009A21ED">
              <w:rPr>
                <w:rFonts w:ascii="Times New Roman" w:hAnsi="Times New Roman" w:cs="Times New Roman"/>
                <w:sz w:val="22"/>
                <w:szCs w:val="22"/>
              </w:rPr>
              <w:t>5</w:t>
            </w:r>
            <w:r w:rsidRPr="00382E20">
              <w:rPr>
                <w:rFonts w:ascii="Times New Roman" w:hAnsi="Times New Roman" w:cs="Times New Roman"/>
                <w:sz w:val="22"/>
                <w:szCs w:val="22"/>
              </w:rPr>
              <w:t xml:space="preserve"> years’ experience </w:t>
            </w:r>
            <w:r w:rsidR="009A21ED" w:rsidRPr="00382E20">
              <w:rPr>
                <w:rFonts w:ascii="Times New Roman" w:hAnsi="Times New Roman" w:cs="Times New Roman"/>
                <w:sz w:val="22"/>
                <w:szCs w:val="22"/>
              </w:rPr>
              <w:t>in business development services/enterprise development to industries/MSMEs;</w:t>
            </w:r>
          </w:p>
          <w:p w14:paraId="0B9AB382" w14:textId="77777777" w:rsidR="00866A9F" w:rsidRDefault="00866A9F" w:rsidP="00382E20">
            <w:pPr>
              <w:pStyle w:val="ListParagraph"/>
              <w:widowControl w:val="0"/>
              <w:ind w:left="176"/>
              <w:rPr>
                <w:rFonts w:ascii="Times New Roman" w:hAnsi="Times New Roman" w:cs="Times New Roman"/>
                <w:sz w:val="22"/>
                <w:szCs w:val="22"/>
              </w:rPr>
            </w:pPr>
          </w:p>
          <w:p w14:paraId="025BC0AC" w14:textId="0F500349" w:rsidR="00741CEE" w:rsidRDefault="00664780" w:rsidP="004470B2">
            <w:pPr>
              <w:pStyle w:val="ListParagraph"/>
              <w:widowControl w:val="0"/>
              <w:numPr>
                <w:ilvl w:val="0"/>
                <w:numId w:val="22"/>
              </w:numPr>
              <w:ind w:left="176" w:hanging="184"/>
              <w:rPr>
                <w:rFonts w:ascii="Times New Roman" w:hAnsi="Times New Roman" w:cs="Times New Roman"/>
                <w:sz w:val="22"/>
                <w:szCs w:val="22"/>
              </w:rPr>
            </w:pPr>
            <w:r w:rsidRPr="00382E20">
              <w:rPr>
                <w:rFonts w:ascii="Times New Roman" w:hAnsi="Times New Roman" w:cs="Times New Roman"/>
                <w:sz w:val="22"/>
                <w:szCs w:val="22"/>
              </w:rPr>
              <w:t xml:space="preserve">Supported similar prior assignments related to </w:t>
            </w:r>
            <w:r w:rsidR="004470B2">
              <w:rPr>
                <w:rFonts w:ascii="Times New Roman" w:hAnsi="Times New Roman" w:cs="Times New Roman"/>
                <w:sz w:val="22"/>
                <w:szCs w:val="22"/>
              </w:rPr>
              <w:t>BDS</w:t>
            </w:r>
            <w:r w:rsidR="00D03F56">
              <w:rPr>
                <w:rFonts w:ascii="Times New Roman" w:hAnsi="Times New Roman" w:cs="Times New Roman"/>
                <w:sz w:val="22"/>
                <w:szCs w:val="22"/>
              </w:rPr>
              <w:t>;</w:t>
            </w:r>
          </w:p>
          <w:p w14:paraId="356BF1C5" w14:textId="77777777" w:rsidR="00723413" w:rsidRDefault="00723413" w:rsidP="00382E20">
            <w:pPr>
              <w:pStyle w:val="ListParagraph"/>
              <w:widowControl w:val="0"/>
              <w:ind w:left="176"/>
              <w:rPr>
                <w:rFonts w:ascii="Times New Roman" w:hAnsi="Times New Roman" w:cs="Times New Roman"/>
                <w:sz w:val="22"/>
                <w:szCs w:val="22"/>
              </w:rPr>
            </w:pPr>
          </w:p>
          <w:p w14:paraId="717F8F14" w14:textId="623C112E" w:rsidR="00327E06" w:rsidRDefault="00D03F56" w:rsidP="004470B2">
            <w:pPr>
              <w:pStyle w:val="ListParagraph"/>
              <w:widowControl w:val="0"/>
              <w:numPr>
                <w:ilvl w:val="0"/>
                <w:numId w:val="22"/>
              </w:numPr>
              <w:ind w:left="176" w:hanging="184"/>
              <w:rPr>
                <w:rFonts w:ascii="Times New Roman" w:hAnsi="Times New Roman" w:cs="Times New Roman"/>
                <w:sz w:val="22"/>
                <w:szCs w:val="22"/>
              </w:rPr>
            </w:pPr>
            <w:r w:rsidRPr="00382E20">
              <w:rPr>
                <w:rFonts w:ascii="Times New Roman" w:hAnsi="Times New Roman" w:cs="Times New Roman"/>
                <w:sz w:val="22"/>
                <w:szCs w:val="22"/>
              </w:rPr>
              <w:t>Hands on work experience in delivering enterprise level advisory/consultancy supports;</w:t>
            </w:r>
          </w:p>
          <w:p w14:paraId="5DB65632" w14:textId="77777777" w:rsidR="00B06B6A" w:rsidRDefault="00B06B6A" w:rsidP="00382E20">
            <w:pPr>
              <w:pStyle w:val="ListParagraph"/>
              <w:widowControl w:val="0"/>
              <w:ind w:left="176"/>
              <w:rPr>
                <w:rFonts w:ascii="Times New Roman" w:hAnsi="Times New Roman" w:cs="Times New Roman"/>
                <w:sz w:val="22"/>
                <w:szCs w:val="22"/>
              </w:rPr>
            </w:pPr>
          </w:p>
          <w:p w14:paraId="64E49F85" w14:textId="010952B3" w:rsidR="00664780" w:rsidRPr="00382E20" w:rsidRDefault="00D03F56" w:rsidP="004470B2">
            <w:pPr>
              <w:pStyle w:val="ListParagraph"/>
              <w:widowControl w:val="0"/>
              <w:numPr>
                <w:ilvl w:val="0"/>
                <w:numId w:val="22"/>
              </w:numPr>
              <w:ind w:left="176" w:hanging="184"/>
              <w:rPr>
                <w:rFonts w:ascii="Times New Roman" w:hAnsi="Times New Roman" w:cs="Times New Roman"/>
                <w:sz w:val="22"/>
                <w:szCs w:val="22"/>
              </w:rPr>
            </w:pPr>
            <w:r w:rsidRPr="00382E20">
              <w:rPr>
                <w:rFonts w:ascii="Times New Roman" w:hAnsi="Times New Roman" w:cs="Times New Roman"/>
                <w:sz w:val="22"/>
                <w:szCs w:val="22"/>
              </w:rPr>
              <w:t>Hands on work experience in conducting management staff trainings fo</w:t>
            </w:r>
            <w:r w:rsidR="00866A9F">
              <w:rPr>
                <w:rFonts w:ascii="Times New Roman" w:hAnsi="Times New Roman" w:cs="Times New Roman"/>
                <w:sz w:val="22"/>
                <w:szCs w:val="22"/>
              </w:rPr>
              <w:t xml:space="preserve">r </w:t>
            </w:r>
            <w:r w:rsidRPr="00382E20">
              <w:rPr>
                <w:rFonts w:ascii="Times New Roman" w:hAnsi="Times New Roman" w:cs="Times New Roman"/>
                <w:sz w:val="22"/>
                <w:szCs w:val="22"/>
              </w:rPr>
              <w:t>MSMEs</w:t>
            </w:r>
          </w:p>
        </w:tc>
        <w:tc>
          <w:tcPr>
            <w:tcW w:w="2610" w:type="dxa"/>
            <w:shd w:val="clear" w:color="auto" w:fill="auto"/>
            <w:tcMar>
              <w:top w:w="100" w:type="dxa"/>
              <w:left w:w="100" w:type="dxa"/>
              <w:bottom w:w="100" w:type="dxa"/>
              <w:right w:w="100" w:type="dxa"/>
            </w:tcMar>
          </w:tcPr>
          <w:p w14:paraId="1A208766" w14:textId="77777777" w:rsidR="00664780" w:rsidRDefault="001935B1" w:rsidP="00382E20">
            <w:pPr>
              <w:pStyle w:val="ListParagraph"/>
              <w:numPr>
                <w:ilvl w:val="0"/>
                <w:numId w:val="20"/>
              </w:numPr>
              <w:ind w:left="157" w:hanging="180"/>
              <w:rPr>
                <w:rFonts w:ascii="Times New Roman" w:hAnsi="Times New Roman" w:cs="Times New Roman"/>
                <w:sz w:val="22"/>
                <w:szCs w:val="22"/>
              </w:rPr>
            </w:pPr>
            <w:r w:rsidRPr="00382E20">
              <w:rPr>
                <w:rFonts w:ascii="Times New Roman" w:hAnsi="Times New Roman" w:cs="Times New Roman"/>
                <w:sz w:val="22"/>
                <w:szCs w:val="22"/>
              </w:rPr>
              <w:t>Master’s degree in economics, Business Administration, Marketing, Finance, or any other relevant discipline;</w:t>
            </w:r>
          </w:p>
          <w:p w14:paraId="04C0D719" w14:textId="77777777" w:rsidR="007D3602" w:rsidRDefault="007D3602" w:rsidP="00382E20">
            <w:pPr>
              <w:pStyle w:val="ListParagraph"/>
              <w:ind w:left="157"/>
              <w:rPr>
                <w:rFonts w:ascii="Times New Roman" w:hAnsi="Times New Roman" w:cs="Times New Roman"/>
                <w:sz w:val="22"/>
                <w:szCs w:val="22"/>
              </w:rPr>
            </w:pPr>
          </w:p>
          <w:p w14:paraId="75088CCE" w14:textId="0D9423D1" w:rsidR="00962C52" w:rsidRPr="00FA7A39" w:rsidRDefault="00962C52" w:rsidP="00962C52">
            <w:pPr>
              <w:pStyle w:val="ListParagraph"/>
              <w:numPr>
                <w:ilvl w:val="0"/>
                <w:numId w:val="20"/>
              </w:numPr>
              <w:ind w:left="157" w:hanging="180"/>
              <w:rPr>
                <w:rFonts w:ascii="Times New Roman" w:hAnsi="Times New Roman" w:cs="Times New Roman"/>
                <w:sz w:val="22"/>
                <w:szCs w:val="22"/>
              </w:rPr>
            </w:pPr>
            <w:r w:rsidRPr="00FA7A39">
              <w:rPr>
                <w:rFonts w:ascii="Times New Roman" w:hAnsi="Times New Roman" w:cs="Times New Roman"/>
                <w:sz w:val="22"/>
                <w:szCs w:val="22"/>
              </w:rPr>
              <w:t xml:space="preserve">Proven track record </w:t>
            </w:r>
            <w:r>
              <w:rPr>
                <w:rFonts w:ascii="Times New Roman" w:hAnsi="Times New Roman" w:cs="Times New Roman"/>
                <w:sz w:val="22"/>
                <w:szCs w:val="22"/>
              </w:rPr>
              <w:t xml:space="preserve">with the </w:t>
            </w:r>
            <w:r w:rsidRPr="00FA7A39">
              <w:rPr>
                <w:rFonts w:ascii="Times New Roman" w:hAnsi="Times New Roman" w:cs="Times New Roman"/>
                <w:sz w:val="22"/>
                <w:szCs w:val="22"/>
              </w:rPr>
              <w:t>develop</w:t>
            </w:r>
            <w:r>
              <w:rPr>
                <w:rFonts w:ascii="Times New Roman" w:hAnsi="Times New Roman" w:cs="Times New Roman"/>
                <w:sz w:val="22"/>
                <w:szCs w:val="22"/>
              </w:rPr>
              <w:t xml:space="preserve">ment of </w:t>
            </w:r>
            <w:r w:rsidRPr="00FA7A39">
              <w:rPr>
                <w:rFonts w:ascii="Times New Roman" w:hAnsi="Times New Roman" w:cs="Times New Roman"/>
                <w:sz w:val="22"/>
                <w:szCs w:val="22"/>
              </w:rPr>
              <w:t>business development strateg</w:t>
            </w:r>
            <w:r w:rsidRPr="00350FEE">
              <w:rPr>
                <w:rFonts w:ascii="Times New Roman" w:hAnsi="Times New Roman" w:cs="Times New Roman"/>
                <w:sz w:val="22"/>
                <w:szCs w:val="22"/>
              </w:rPr>
              <w:t>ies.</w:t>
            </w:r>
          </w:p>
          <w:p w14:paraId="31C89CC4" w14:textId="4D3BA8A0" w:rsidR="00962C52" w:rsidRPr="00382E20" w:rsidRDefault="00962C52" w:rsidP="00382E20">
            <w:pPr>
              <w:rPr>
                <w:rFonts w:ascii="Times New Roman" w:hAnsi="Times New Roman" w:cs="Times New Roman"/>
                <w:sz w:val="22"/>
                <w:szCs w:val="22"/>
              </w:rPr>
            </w:pPr>
          </w:p>
        </w:tc>
        <w:tc>
          <w:tcPr>
            <w:tcW w:w="2790" w:type="dxa"/>
          </w:tcPr>
          <w:p w14:paraId="3C64A719" w14:textId="77777777" w:rsidR="00D80D42" w:rsidRDefault="00D80D42" w:rsidP="00D80D42">
            <w:pPr>
              <w:pStyle w:val="ListParagraph"/>
              <w:numPr>
                <w:ilvl w:val="0"/>
                <w:numId w:val="20"/>
              </w:numPr>
              <w:ind w:left="157" w:hanging="180"/>
              <w:rPr>
                <w:rFonts w:ascii="Times New Roman" w:hAnsi="Times New Roman" w:cs="Times New Roman"/>
                <w:sz w:val="22"/>
                <w:szCs w:val="22"/>
              </w:rPr>
            </w:pPr>
            <w:r w:rsidRPr="00FA7A39">
              <w:rPr>
                <w:rFonts w:ascii="Times New Roman" w:hAnsi="Times New Roman" w:cs="Times New Roman"/>
                <w:sz w:val="22"/>
                <w:szCs w:val="22"/>
              </w:rPr>
              <w:t>Sound knowledge about enterprise development interventions</w:t>
            </w:r>
          </w:p>
          <w:p w14:paraId="7C6B4CAF" w14:textId="77777777" w:rsidR="00D80D42" w:rsidRPr="00FA7A39" w:rsidRDefault="00D80D42" w:rsidP="00D80D42">
            <w:pPr>
              <w:pStyle w:val="ListParagraph"/>
              <w:ind w:left="157"/>
              <w:rPr>
                <w:rFonts w:ascii="Times New Roman" w:hAnsi="Times New Roman" w:cs="Times New Roman"/>
                <w:sz w:val="22"/>
                <w:szCs w:val="22"/>
              </w:rPr>
            </w:pPr>
          </w:p>
          <w:p w14:paraId="3B69D747" w14:textId="77777777" w:rsidR="00D80D42" w:rsidRDefault="00D80D42" w:rsidP="00D80D42">
            <w:pPr>
              <w:pStyle w:val="ListParagraph"/>
              <w:numPr>
                <w:ilvl w:val="0"/>
                <w:numId w:val="20"/>
              </w:numPr>
              <w:ind w:left="157" w:hanging="180"/>
              <w:rPr>
                <w:rFonts w:ascii="Times New Roman" w:hAnsi="Times New Roman" w:cs="Times New Roman"/>
                <w:sz w:val="22"/>
                <w:szCs w:val="22"/>
              </w:rPr>
            </w:pPr>
            <w:r w:rsidRPr="00FA7A39">
              <w:rPr>
                <w:rFonts w:ascii="Times New Roman" w:hAnsi="Times New Roman" w:cs="Times New Roman"/>
                <w:sz w:val="22"/>
                <w:szCs w:val="22"/>
              </w:rPr>
              <w:t xml:space="preserve">Proven ability to engage effectively with different stakeholders, including government officials, industry players, civil society, etc. </w:t>
            </w:r>
          </w:p>
          <w:p w14:paraId="66748274" w14:textId="77777777" w:rsidR="00D80D42" w:rsidRPr="00FA7A39" w:rsidRDefault="00D80D42" w:rsidP="00D80D42">
            <w:pPr>
              <w:pStyle w:val="ListParagraph"/>
              <w:rPr>
                <w:rFonts w:ascii="Times New Roman" w:hAnsi="Times New Roman" w:cs="Times New Roman"/>
                <w:sz w:val="22"/>
                <w:szCs w:val="22"/>
              </w:rPr>
            </w:pPr>
          </w:p>
          <w:p w14:paraId="1EBD76CE" w14:textId="6392EF90" w:rsidR="00D80D42" w:rsidRPr="00FA7A39" w:rsidRDefault="008E53FA" w:rsidP="00D80D42">
            <w:pPr>
              <w:pStyle w:val="ListParagraph"/>
              <w:numPr>
                <w:ilvl w:val="0"/>
                <w:numId w:val="20"/>
              </w:numPr>
              <w:ind w:left="157" w:hanging="180"/>
              <w:rPr>
                <w:rFonts w:ascii="Times New Roman" w:hAnsi="Times New Roman" w:cs="Times New Roman"/>
                <w:sz w:val="22"/>
                <w:szCs w:val="22"/>
              </w:rPr>
            </w:pPr>
            <w:r w:rsidRPr="00F42F11">
              <w:rPr>
                <w:rFonts w:ascii="Times New Roman" w:hAnsi="Times New Roman" w:cs="Times New Roman"/>
                <w:sz w:val="22"/>
                <w:szCs w:val="22"/>
              </w:rPr>
              <w:t xml:space="preserve">Proven ability to perform well-researched and documented need and stakeholder analysis in the context of </w:t>
            </w:r>
            <w:r>
              <w:rPr>
                <w:rFonts w:ascii="Times New Roman" w:hAnsi="Times New Roman" w:cs="Times New Roman"/>
                <w:sz w:val="22"/>
                <w:szCs w:val="22"/>
              </w:rPr>
              <w:t>BDS</w:t>
            </w:r>
            <w:r w:rsidRPr="00F42F11">
              <w:rPr>
                <w:rFonts w:ascii="Times New Roman" w:hAnsi="Times New Roman" w:cs="Times New Roman"/>
                <w:sz w:val="22"/>
                <w:szCs w:val="22"/>
              </w:rPr>
              <w:t xml:space="preserve"> </w:t>
            </w:r>
          </w:p>
          <w:p w14:paraId="65838E6E" w14:textId="77777777" w:rsidR="00D80D42" w:rsidRPr="00FA7A39" w:rsidRDefault="00D80D42" w:rsidP="00D80D42">
            <w:pPr>
              <w:pStyle w:val="ListParagraph"/>
              <w:rPr>
                <w:rFonts w:ascii="Times New Roman" w:hAnsi="Times New Roman" w:cs="Times New Roman"/>
                <w:sz w:val="22"/>
                <w:szCs w:val="22"/>
              </w:rPr>
            </w:pPr>
          </w:p>
          <w:p w14:paraId="0142DEAE" w14:textId="6D7BB959" w:rsidR="00D80D42" w:rsidRDefault="00D80D42" w:rsidP="00D80D42">
            <w:pPr>
              <w:pStyle w:val="ListParagraph"/>
              <w:numPr>
                <w:ilvl w:val="0"/>
                <w:numId w:val="20"/>
              </w:numPr>
              <w:ind w:left="157" w:hanging="180"/>
              <w:rPr>
                <w:rFonts w:ascii="Times New Roman" w:eastAsia="Calibri" w:hAnsi="Times New Roman" w:cs="Times New Roman"/>
                <w:sz w:val="22"/>
                <w:szCs w:val="22"/>
              </w:rPr>
            </w:pPr>
            <w:r w:rsidRPr="00FA7A39">
              <w:rPr>
                <w:rFonts w:ascii="Times New Roman" w:eastAsia="Calibri" w:hAnsi="Times New Roman" w:cs="Times New Roman"/>
                <w:sz w:val="22"/>
                <w:szCs w:val="22"/>
              </w:rPr>
              <w:t xml:space="preserve">Prior experience in a </w:t>
            </w:r>
            <w:r w:rsidR="00666120">
              <w:rPr>
                <w:rFonts w:ascii="Times New Roman" w:eastAsia="Calibri" w:hAnsi="Times New Roman" w:cs="Times New Roman"/>
                <w:sz w:val="22"/>
                <w:szCs w:val="22"/>
              </w:rPr>
              <w:t>fragile</w:t>
            </w:r>
            <w:r>
              <w:rPr>
                <w:rFonts w:ascii="Times New Roman" w:eastAsia="Calibri" w:hAnsi="Times New Roman" w:cs="Times New Roman"/>
                <w:sz w:val="22"/>
                <w:szCs w:val="22"/>
              </w:rPr>
              <w:t xml:space="preserve"> </w:t>
            </w:r>
            <w:r w:rsidRPr="00FA7A39">
              <w:rPr>
                <w:rFonts w:ascii="Times New Roman" w:eastAsia="Calibri" w:hAnsi="Times New Roman" w:cs="Times New Roman"/>
                <w:sz w:val="22"/>
                <w:szCs w:val="22"/>
              </w:rPr>
              <w:t>country context.</w:t>
            </w:r>
          </w:p>
          <w:p w14:paraId="7D657959" w14:textId="77777777" w:rsidR="00D80D42" w:rsidRPr="00FA7A39" w:rsidRDefault="00D80D42" w:rsidP="00D80D42">
            <w:pPr>
              <w:pStyle w:val="ListParagraph"/>
              <w:rPr>
                <w:rFonts w:ascii="Times New Roman" w:eastAsia="Calibri" w:hAnsi="Times New Roman" w:cs="Times New Roman"/>
                <w:sz w:val="22"/>
                <w:szCs w:val="22"/>
              </w:rPr>
            </w:pPr>
          </w:p>
          <w:p w14:paraId="214D8374" w14:textId="36726AF2" w:rsidR="00664780" w:rsidRPr="00382E20" w:rsidRDefault="00D80D42" w:rsidP="00382E20">
            <w:pPr>
              <w:pStyle w:val="ListParagraph"/>
              <w:numPr>
                <w:ilvl w:val="0"/>
                <w:numId w:val="20"/>
              </w:numPr>
              <w:ind w:left="157" w:hanging="180"/>
              <w:rPr>
                <w:rFonts w:ascii="Times New Roman" w:hAnsi="Times New Roman" w:cs="Times New Roman"/>
                <w:sz w:val="22"/>
                <w:szCs w:val="22"/>
              </w:rPr>
            </w:pPr>
            <w:r w:rsidRPr="00FA7A39">
              <w:rPr>
                <w:rFonts w:ascii="Times New Roman" w:eastAsia="Calibri" w:hAnsi="Times New Roman" w:cs="Times New Roman"/>
                <w:sz w:val="22"/>
                <w:szCs w:val="22"/>
              </w:rPr>
              <w:t xml:space="preserve">Previous experience </w:t>
            </w:r>
            <w:proofErr w:type="gramStart"/>
            <w:r w:rsidR="00B0733E">
              <w:rPr>
                <w:rFonts w:ascii="Times New Roman" w:eastAsia="Calibri" w:hAnsi="Times New Roman" w:cs="Times New Roman"/>
                <w:sz w:val="22"/>
                <w:szCs w:val="22"/>
              </w:rPr>
              <w:t xml:space="preserve">with </w:t>
            </w:r>
            <w:r w:rsidRPr="00FA7A39">
              <w:rPr>
                <w:rFonts w:ascii="Times New Roman" w:eastAsia="Calibri" w:hAnsi="Times New Roman" w:cs="Times New Roman"/>
                <w:sz w:val="22"/>
                <w:szCs w:val="22"/>
              </w:rPr>
              <w:t xml:space="preserve"> similar</w:t>
            </w:r>
            <w:proofErr w:type="gramEnd"/>
            <w:r w:rsidRPr="00FA7A39">
              <w:rPr>
                <w:rFonts w:ascii="Times New Roman" w:eastAsia="Calibri" w:hAnsi="Times New Roman" w:cs="Times New Roman"/>
                <w:sz w:val="22"/>
                <w:szCs w:val="22"/>
              </w:rPr>
              <w:t xml:space="preserve"> assignment</w:t>
            </w:r>
            <w:r w:rsidR="00B0733E">
              <w:rPr>
                <w:rFonts w:ascii="Times New Roman" w:eastAsia="Calibri" w:hAnsi="Times New Roman" w:cs="Times New Roman"/>
                <w:sz w:val="22"/>
                <w:szCs w:val="22"/>
              </w:rPr>
              <w:t>s</w:t>
            </w:r>
            <w:r w:rsidRPr="00FA7A39">
              <w:rPr>
                <w:rFonts w:ascii="Times New Roman" w:eastAsia="Calibri" w:hAnsi="Times New Roman" w:cs="Times New Roman"/>
                <w:sz w:val="22"/>
                <w:szCs w:val="22"/>
              </w:rPr>
              <w:t xml:space="preserve"> is a plus.</w:t>
            </w:r>
          </w:p>
        </w:tc>
      </w:tr>
      <w:tr w:rsidR="00686223" w:rsidRPr="00FA7A39" w14:paraId="5F0A951F" w14:textId="77777777">
        <w:tc>
          <w:tcPr>
            <w:tcW w:w="2090" w:type="dxa"/>
            <w:shd w:val="clear" w:color="auto" w:fill="auto"/>
            <w:tcMar>
              <w:top w:w="100" w:type="dxa"/>
              <w:left w:w="100" w:type="dxa"/>
              <w:bottom w:w="100" w:type="dxa"/>
              <w:right w:w="100" w:type="dxa"/>
            </w:tcMar>
          </w:tcPr>
          <w:p w14:paraId="74E031F8" w14:textId="686CA316" w:rsidR="00686223" w:rsidRPr="00FA7A39" w:rsidRDefault="00D005CD">
            <w:pPr>
              <w:widowControl w:val="0"/>
              <w:rPr>
                <w:rFonts w:ascii="Times New Roman" w:hAnsi="Times New Roman" w:cs="Times New Roman"/>
                <w:sz w:val="22"/>
                <w:szCs w:val="22"/>
              </w:rPr>
            </w:pPr>
            <w:r>
              <w:rPr>
                <w:rFonts w:ascii="Times New Roman" w:hAnsi="Times New Roman" w:cs="Times New Roman"/>
                <w:sz w:val="22"/>
                <w:szCs w:val="22"/>
              </w:rPr>
              <w:lastRenderedPageBreak/>
              <w:t>Junio</w:t>
            </w:r>
            <w:r w:rsidR="008E69F3">
              <w:rPr>
                <w:rFonts w:ascii="Times New Roman" w:hAnsi="Times New Roman" w:cs="Times New Roman"/>
                <w:sz w:val="22"/>
                <w:szCs w:val="22"/>
              </w:rPr>
              <w:t>r</w:t>
            </w:r>
            <w:r w:rsidR="00686223">
              <w:rPr>
                <w:rFonts w:ascii="Times New Roman" w:hAnsi="Times New Roman" w:cs="Times New Roman"/>
                <w:sz w:val="22"/>
                <w:szCs w:val="22"/>
              </w:rPr>
              <w:t xml:space="preserve"> BDS consultant</w:t>
            </w:r>
          </w:p>
        </w:tc>
        <w:tc>
          <w:tcPr>
            <w:tcW w:w="2320" w:type="dxa"/>
            <w:shd w:val="clear" w:color="auto" w:fill="auto"/>
            <w:tcMar>
              <w:top w:w="100" w:type="dxa"/>
              <w:left w:w="100" w:type="dxa"/>
              <w:bottom w:w="100" w:type="dxa"/>
              <w:right w:w="100" w:type="dxa"/>
            </w:tcMar>
          </w:tcPr>
          <w:p w14:paraId="57E9F379" w14:textId="47C87328" w:rsidR="00686223" w:rsidRPr="00FA7A39" w:rsidRDefault="00686223">
            <w:pPr>
              <w:pStyle w:val="ListParagraph"/>
              <w:widowControl w:val="0"/>
              <w:numPr>
                <w:ilvl w:val="0"/>
                <w:numId w:val="22"/>
              </w:numPr>
              <w:ind w:left="176" w:hanging="184"/>
              <w:rPr>
                <w:rFonts w:ascii="Times New Roman" w:hAnsi="Times New Roman" w:cs="Times New Roman"/>
                <w:sz w:val="22"/>
                <w:szCs w:val="22"/>
              </w:rPr>
            </w:pPr>
            <w:r w:rsidRPr="00FA7A39">
              <w:rPr>
                <w:rFonts w:ascii="Times New Roman" w:hAnsi="Times New Roman" w:cs="Times New Roman"/>
                <w:sz w:val="22"/>
                <w:szCs w:val="22"/>
              </w:rPr>
              <w:t xml:space="preserve">Min. </w:t>
            </w:r>
            <w:r w:rsidR="00BE031B">
              <w:rPr>
                <w:rFonts w:ascii="Times New Roman" w:hAnsi="Times New Roman" w:cs="Times New Roman"/>
                <w:sz w:val="22"/>
                <w:szCs w:val="22"/>
              </w:rPr>
              <w:t>3</w:t>
            </w:r>
            <w:r w:rsidRPr="00FA7A39">
              <w:rPr>
                <w:rFonts w:ascii="Times New Roman" w:hAnsi="Times New Roman" w:cs="Times New Roman"/>
                <w:sz w:val="22"/>
                <w:szCs w:val="22"/>
              </w:rPr>
              <w:t xml:space="preserve"> years’ experience in business development services/enterprise development to industries/MSMEs;</w:t>
            </w:r>
          </w:p>
          <w:p w14:paraId="452E56E0" w14:textId="77777777" w:rsidR="00686223" w:rsidRDefault="00686223">
            <w:pPr>
              <w:pStyle w:val="ListParagraph"/>
              <w:widowControl w:val="0"/>
              <w:ind w:left="176"/>
              <w:rPr>
                <w:rFonts w:ascii="Times New Roman" w:hAnsi="Times New Roman" w:cs="Times New Roman"/>
                <w:sz w:val="22"/>
                <w:szCs w:val="22"/>
              </w:rPr>
            </w:pPr>
          </w:p>
          <w:p w14:paraId="5FF3A6CA" w14:textId="329F998B" w:rsidR="00686223" w:rsidRPr="00382E20" w:rsidRDefault="00686223" w:rsidP="00032E9E">
            <w:pPr>
              <w:pStyle w:val="ListParagraph"/>
              <w:widowControl w:val="0"/>
              <w:numPr>
                <w:ilvl w:val="0"/>
                <w:numId w:val="22"/>
              </w:numPr>
              <w:ind w:left="176" w:hanging="184"/>
              <w:rPr>
                <w:rFonts w:ascii="Times New Roman" w:hAnsi="Times New Roman" w:cs="Times New Roman"/>
                <w:sz w:val="22"/>
                <w:szCs w:val="22"/>
              </w:rPr>
            </w:pPr>
            <w:r w:rsidRPr="00FA7A39">
              <w:rPr>
                <w:rFonts w:ascii="Times New Roman" w:hAnsi="Times New Roman" w:cs="Times New Roman"/>
                <w:sz w:val="22"/>
                <w:szCs w:val="22"/>
              </w:rPr>
              <w:t>Hands on work experience in delivering enterprise level advisory/consultancy supports;</w:t>
            </w:r>
          </w:p>
        </w:tc>
        <w:tc>
          <w:tcPr>
            <w:tcW w:w="2610" w:type="dxa"/>
            <w:shd w:val="clear" w:color="auto" w:fill="auto"/>
            <w:tcMar>
              <w:top w:w="100" w:type="dxa"/>
              <w:left w:w="100" w:type="dxa"/>
              <w:bottom w:w="100" w:type="dxa"/>
              <w:right w:w="100" w:type="dxa"/>
            </w:tcMar>
          </w:tcPr>
          <w:p w14:paraId="5B3C21C5" w14:textId="3504DC5A" w:rsidR="00686223" w:rsidRPr="00382E20" w:rsidRDefault="00E7515D" w:rsidP="00382E20">
            <w:pPr>
              <w:pStyle w:val="ListParagraph"/>
              <w:numPr>
                <w:ilvl w:val="0"/>
                <w:numId w:val="20"/>
              </w:numPr>
              <w:ind w:left="157" w:hanging="180"/>
              <w:rPr>
                <w:rFonts w:ascii="Times New Roman" w:hAnsi="Times New Roman" w:cs="Times New Roman"/>
                <w:sz w:val="22"/>
                <w:szCs w:val="22"/>
              </w:rPr>
            </w:pPr>
            <w:r>
              <w:rPr>
                <w:rFonts w:ascii="Times New Roman" w:hAnsi="Times New Roman" w:cs="Times New Roman"/>
                <w:sz w:val="22"/>
                <w:szCs w:val="22"/>
              </w:rPr>
              <w:t>Bachelor’s</w:t>
            </w:r>
            <w:r w:rsidR="00686223" w:rsidRPr="00FA7A39">
              <w:rPr>
                <w:rFonts w:ascii="Times New Roman" w:hAnsi="Times New Roman" w:cs="Times New Roman"/>
                <w:sz w:val="22"/>
                <w:szCs w:val="22"/>
              </w:rPr>
              <w:t xml:space="preserve"> degree in economics, Business Administration, Marketing, Finance, or any other relevant discipline;</w:t>
            </w:r>
          </w:p>
        </w:tc>
        <w:tc>
          <w:tcPr>
            <w:tcW w:w="2790" w:type="dxa"/>
          </w:tcPr>
          <w:p w14:paraId="2CE86207" w14:textId="602CD3D8" w:rsidR="00686223" w:rsidRDefault="00686223">
            <w:pPr>
              <w:pStyle w:val="ListParagraph"/>
              <w:numPr>
                <w:ilvl w:val="0"/>
                <w:numId w:val="20"/>
              </w:numPr>
              <w:ind w:left="157" w:hanging="180"/>
              <w:rPr>
                <w:rFonts w:ascii="Times New Roman" w:hAnsi="Times New Roman" w:cs="Times New Roman"/>
                <w:sz w:val="22"/>
                <w:szCs w:val="22"/>
              </w:rPr>
            </w:pPr>
            <w:r w:rsidRPr="00FA7A39">
              <w:rPr>
                <w:rFonts w:ascii="Times New Roman" w:hAnsi="Times New Roman" w:cs="Times New Roman"/>
                <w:sz w:val="22"/>
                <w:szCs w:val="22"/>
              </w:rPr>
              <w:t>Sound knowledge about enterprise development interventions</w:t>
            </w:r>
            <w:r w:rsidR="009B56FD">
              <w:rPr>
                <w:rFonts w:ascii="Times New Roman" w:hAnsi="Times New Roman" w:cs="Times New Roman"/>
                <w:sz w:val="22"/>
                <w:szCs w:val="22"/>
              </w:rPr>
              <w:t>;</w:t>
            </w:r>
          </w:p>
          <w:p w14:paraId="6A0569C0" w14:textId="77777777" w:rsidR="00686223" w:rsidRPr="00FA7A39" w:rsidRDefault="00686223">
            <w:pPr>
              <w:pStyle w:val="ListParagraph"/>
              <w:ind w:left="157"/>
              <w:rPr>
                <w:rFonts w:ascii="Times New Roman" w:hAnsi="Times New Roman" w:cs="Times New Roman"/>
                <w:sz w:val="22"/>
                <w:szCs w:val="22"/>
              </w:rPr>
            </w:pPr>
          </w:p>
          <w:p w14:paraId="1A67D360" w14:textId="3BE60159" w:rsidR="00686223" w:rsidRDefault="004D27B7" w:rsidP="004D27B7">
            <w:pPr>
              <w:pStyle w:val="ListParagraph"/>
              <w:numPr>
                <w:ilvl w:val="0"/>
                <w:numId w:val="20"/>
              </w:numPr>
              <w:ind w:left="157" w:hanging="180"/>
              <w:rPr>
                <w:rFonts w:ascii="Times New Roman" w:hAnsi="Times New Roman" w:cs="Times New Roman"/>
                <w:sz w:val="22"/>
                <w:szCs w:val="22"/>
              </w:rPr>
            </w:pPr>
            <w:r w:rsidRPr="00382E20">
              <w:rPr>
                <w:rFonts w:ascii="Times New Roman" w:hAnsi="Times New Roman" w:cs="Times New Roman"/>
                <w:sz w:val="22"/>
                <w:szCs w:val="22"/>
              </w:rPr>
              <w:t xml:space="preserve">Capacity to facilitate and communicate with different MSMEs and stakeholders </w:t>
            </w:r>
          </w:p>
          <w:p w14:paraId="03141574" w14:textId="77777777" w:rsidR="0014764B" w:rsidRPr="00382E20" w:rsidRDefault="0014764B" w:rsidP="00382E20">
            <w:pPr>
              <w:pStyle w:val="ListParagraph"/>
              <w:rPr>
                <w:rFonts w:ascii="Times New Roman" w:hAnsi="Times New Roman" w:cs="Times New Roman"/>
                <w:sz w:val="22"/>
                <w:szCs w:val="22"/>
              </w:rPr>
            </w:pPr>
          </w:p>
          <w:p w14:paraId="6C9D0660" w14:textId="613CA424" w:rsidR="00686223" w:rsidRPr="00FA7A39" w:rsidRDefault="00686223">
            <w:pPr>
              <w:pStyle w:val="ListParagraph"/>
              <w:numPr>
                <w:ilvl w:val="0"/>
                <w:numId w:val="20"/>
              </w:numPr>
              <w:ind w:left="157" w:hanging="180"/>
              <w:rPr>
                <w:rFonts w:ascii="Times New Roman" w:hAnsi="Times New Roman" w:cs="Times New Roman"/>
                <w:sz w:val="22"/>
                <w:szCs w:val="22"/>
              </w:rPr>
            </w:pPr>
            <w:r w:rsidRPr="00FA7A39">
              <w:rPr>
                <w:rFonts w:ascii="Times New Roman" w:eastAsia="Calibri" w:hAnsi="Times New Roman" w:cs="Times New Roman"/>
                <w:sz w:val="22"/>
                <w:szCs w:val="22"/>
              </w:rPr>
              <w:t xml:space="preserve">Previous experience </w:t>
            </w:r>
            <w:r w:rsidR="005E3243">
              <w:rPr>
                <w:rFonts w:ascii="Times New Roman" w:eastAsia="Calibri" w:hAnsi="Times New Roman" w:cs="Times New Roman"/>
                <w:sz w:val="22"/>
                <w:szCs w:val="22"/>
              </w:rPr>
              <w:t>with</w:t>
            </w:r>
            <w:r w:rsidRPr="00FA7A39">
              <w:rPr>
                <w:rFonts w:ascii="Times New Roman" w:eastAsia="Calibri" w:hAnsi="Times New Roman" w:cs="Times New Roman"/>
                <w:sz w:val="22"/>
                <w:szCs w:val="22"/>
              </w:rPr>
              <w:t xml:space="preserve"> similar assignment</w:t>
            </w:r>
            <w:r w:rsidR="005E3243">
              <w:rPr>
                <w:rFonts w:ascii="Times New Roman" w:eastAsia="Calibri" w:hAnsi="Times New Roman" w:cs="Times New Roman"/>
                <w:sz w:val="22"/>
                <w:szCs w:val="22"/>
              </w:rPr>
              <w:t>s</w:t>
            </w:r>
            <w:r w:rsidRPr="00FA7A39">
              <w:rPr>
                <w:rFonts w:ascii="Times New Roman" w:eastAsia="Calibri" w:hAnsi="Times New Roman" w:cs="Times New Roman"/>
                <w:sz w:val="22"/>
                <w:szCs w:val="22"/>
              </w:rPr>
              <w:t xml:space="preserve"> is a plus.</w:t>
            </w:r>
          </w:p>
        </w:tc>
      </w:tr>
    </w:tbl>
    <w:p w14:paraId="09DFFFE8" w14:textId="77777777" w:rsidR="005D185D" w:rsidRPr="00382E20" w:rsidRDefault="005D185D" w:rsidP="00382E20">
      <w:pPr>
        <w:pBdr>
          <w:top w:val="nil"/>
          <w:left w:val="nil"/>
          <w:bottom w:val="nil"/>
          <w:right w:val="nil"/>
          <w:between w:val="nil"/>
        </w:pBdr>
        <w:jc w:val="both"/>
        <w:rPr>
          <w:rFonts w:ascii="Times New Roman" w:hAnsi="Times New Roman" w:cs="Times New Roman"/>
          <w:sz w:val="22"/>
          <w:szCs w:val="22"/>
        </w:rPr>
      </w:pPr>
    </w:p>
    <w:p w14:paraId="0BDDB6B9" w14:textId="77777777" w:rsidR="007A5315" w:rsidRPr="000A7C20" w:rsidRDefault="007A5315" w:rsidP="007A5315">
      <w:pPr>
        <w:jc w:val="both"/>
        <w:rPr>
          <w:sz w:val="22"/>
          <w:szCs w:val="22"/>
        </w:rPr>
      </w:pPr>
      <w:r>
        <w:rPr>
          <w:rFonts w:ascii="Times New Roman" w:hAnsi="Times New Roman" w:cs="Times New Roman"/>
          <w:b/>
          <w:bCs/>
          <w:sz w:val="22"/>
          <w:szCs w:val="22"/>
        </w:rPr>
        <w:t>PROPOSAL CONSIDERATIONS</w:t>
      </w:r>
    </w:p>
    <w:p w14:paraId="0402A513" w14:textId="77777777" w:rsidR="00163A70" w:rsidRDefault="00163A70" w:rsidP="00163A70">
      <w:pPr>
        <w:jc w:val="both"/>
        <w:rPr>
          <w:rFonts w:ascii="Times New Roman" w:hAnsi="Times New Roman" w:cs="Times New Roman"/>
        </w:rPr>
      </w:pPr>
    </w:p>
    <w:p w14:paraId="5B69A409" w14:textId="10B365F4" w:rsidR="007A5315" w:rsidRDefault="007A5315" w:rsidP="007A5315">
      <w:pPr>
        <w:spacing w:after="240"/>
        <w:jc w:val="both"/>
        <w:rPr>
          <w:rFonts w:ascii="Times New Roman" w:hAnsi="Times New Roman" w:cs="Times New Roman"/>
        </w:rPr>
      </w:pPr>
      <w:r w:rsidRPr="000A7C20">
        <w:rPr>
          <w:rFonts w:ascii="Times New Roman" w:hAnsi="Times New Roman" w:cs="Times New Roman"/>
        </w:rPr>
        <w:t xml:space="preserve">If the bidder is from outside </w:t>
      </w:r>
      <w:r>
        <w:rPr>
          <w:rFonts w:ascii="Times New Roman" w:hAnsi="Times New Roman" w:cs="Times New Roman"/>
        </w:rPr>
        <w:t>Somalia</w:t>
      </w:r>
      <w:r w:rsidRPr="000A7C20">
        <w:rPr>
          <w:rFonts w:ascii="Times New Roman" w:hAnsi="Times New Roman" w:cs="Times New Roman"/>
        </w:rPr>
        <w:t xml:space="preserve">, </w:t>
      </w:r>
      <w:r w:rsidR="000668AD">
        <w:rPr>
          <w:rFonts w:ascii="Times New Roman" w:hAnsi="Times New Roman" w:cs="Times New Roman"/>
        </w:rPr>
        <w:t>the proposal should</w:t>
      </w:r>
      <w:r w:rsidRPr="000A7C20">
        <w:rPr>
          <w:rFonts w:ascii="Times New Roman" w:hAnsi="Times New Roman" w:cs="Times New Roman"/>
        </w:rPr>
        <w:t xml:space="preserve"> ideally involve local implementing partners in </w:t>
      </w:r>
      <w:r>
        <w:rPr>
          <w:rFonts w:ascii="Times New Roman" w:hAnsi="Times New Roman" w:cs="Times New Roman"/>
        </w:rPr>
        <w:t>Somalia</w:t>
      </w:r>
      <w:r w:rsidR="000668AD">
        <w:rPr>
          <w:rFonts w:ascii="Times New Roman" w:hAnsi="Times New Roman" w:cs="Times New Roman"/>
        </w:rPr>
        <w:t>. A</w:t>
      </w:r>
      <w:r w:rsidRPr="000A7C20">
        <w:rPr>
          <w:rFonts w:ascii="Times New Roman" w:hAnsi="Times New Roman" w:cs="Times New Roman"/>
        </w:rPr>
        <w:t xml:space="preserve"> list of prospective local partners should be included as part of the proposal</w:t>
      </w:r>
      <w:r>
        <w:rPr>
          <w:rFonts w:ascii="Times New Roman" w:hAnsi="Times New Roman" w:cs="Times New Roman"/>
        </w:rPr>
        <w:t>.</w:t>
      </w:r>
    </w:p>
    <w:p w14:paraId="4CDD4BC0" w14:textId="77777777" w:rsidR="00DA3963" w:rsidRDefault="00DA3963" w:rsidP="009A3D4D">
      <w:pPr>
        <w:rPr>
          <w:rFonts w:ascii="Times New Roman" w:hAnsi="Times New Roman" w:cs="Times New Roman"/>
          <w:b/>
          <w:color w:val="0A0A0A"/>
          <w:sz w:val="22"/>
          <w:szCs w:val="22"/>
        </w:rPr>
      </w:pPr>
    </w:p>
    <w:p w14:paraId="0ADC56E2" w14:textId="31E82B35" w:rsidR="000300C4" w:rsidRPr="00583724" w:rsidRDefault="000300C4" w:rsidP="000300C4">
      <w:pPr>
        <w:pBdr>
          <w:top w:val="nil"/>
          <w:left w:val="nil"/>
          <w:bottom w:val="nil"/>
          <w:right w:val="nil"/>
          <w:between w:val="nil"/>
        </w:pBdr>
        <w:jc w:val="both"/>
        <w:rPr>
          <w:rFonts w:eastAsia="Cambria" w:cs="Arial"/>
          <w:b/>
          <w:color w:val="000000"/>
          <w:sz w:val="22"/>
          <w:szCs w:val="22"/>
        </w:rPr>
      </w:pPr>
      <w:r w:rsidRPr="000A7C20">
        <w:rPr>
          <w:rFonts w:ascii="Times New Roman" w:hAnsi="Times New Roman" w:cs="Times New Roman"/>
          <w:b/>
          <w:sz w:val="22"/>
          <w:szCs w:val="22"/>
        </w:rPr>
        <w:t>CONTRACTING</w:t>
      </w:r>
      <w:r w:rsidR="00ED5963">
        <w:rPr>
          <w:rFonts w:ascii="Times New Roman" w:hAnsi="Times New Roman" w:cs="Times New Roman"/>
          <w:b/>
          <w:sz w:val="22"/>
          <w:szCs w:val="22"/>
        </w:rPr>
        <w:t xml:space="preserve"> AND </w:t>
      </w:r>
      <w:r w:rsidRPr="000A7C20">
        <w:rPr>
          <w:rFonts w:ascii="Times New Roman" w:hAnsi="Times New Roman" w:cs="Times New Roman"/>
          <w:b/>
          <w:sz w:val="22"/>
          <w:szCs w:val="22"/>
        </w:rPr>
        <w:t>REPORTING</w:t>
      </w:r>
    </w:p>
    <w:p w14:paraId="41FDE4EF" w14:textId="77777777" w:rsidR="000300C4" w:rsidRPr="00583724" w:rsidRDefault="000300C4" w:rsidP="000300C4">
      <w:pPr>
        <w:pStyle w:val="ListParagraph"/>
        <w:pBdr>
          <w:top w:val="nil"/>
          <w:left w:val="nil"/>
          <w:bottom w:val="nil"/>
          <w:right w:val="nil"/>
          <w:between w:val="nil"/>
        </w:pBdr>
        <w:ind w:left="360"/>
        <w:rPr>
          <w:rFonts w:eastAsia="Cambria" w:cs="Arial"/>
          <w:b/>
          <w:color w:val="000000"/>
          <w:sz w:val="22"/>
          <w:szCs w:val="22"/>
        </w:rPr>
      </w:pPr>
    </w:p>
    <w:p w14:paraId="44446D94" w14:textId="2987B0C3" w:rsidR="000300C4" w:rsidRDefault="000300C4" w:rsidP="6F5C280F">
      <w:pPr>
        <w:pBdr>
          <w:top w:val="nil"/>
          <w:left w:val="nil"/>
          <w:bottom w:val="nil"/>
          <w:right w:val="nil"/>
          <w:between w:val="nil"/>
        </w:pBdr>
        <w:jc w:val="both"/>
        <w:rPr>
          <w:rFonts w:ascii="Times New Roman" w:eastAsia="Cambria" w:hAnsi="Times New Roman" w:cs="Times New Roman"/>
          <w:color w:val="000000" w:themeColor="text1"/>
          <w:sz w:val="22"/>
          <w:szCs w:val="22"/>
        </w:rPr>
      </w:pPr>
      <w:r w:rsidRPr="6F5C280F">
        <w:rPr>
          <w:rFonts w:ascii="Times New Roman" w:eastAsia="Cambria" w:hAnsi="Times New Roman" w:cs="Times New Roman"/>
          <w:color w:val="000000" w:themeColor="text1"/>
          <w:sz w:val="22"/>
          <w:szCs w:val="22"/>
        </w:rPr>
        <w:t>The Consultant will be contracted by</w:t>
      </w:r>
      <w:r w:rsidR="006D15D5" w:rsidRPr="6F5C280F">
        <w:rPr>
          <w:rFonts w:ascii="Times New Roman" w:eastAsia="Cambria" w:hAnsi="Times New Roman" w:cs="Times New Roman"/>
          <w:color w:val="000000" w:themeColor="text1"/>
          <w:sz w:val="22"/>
          <w:szCs w:val="22"/>
        </w:rPr>
        <w:t xml:space="preserve"> the Project Implementation Unit in the Ministry of Finance and </w:t>
      </w:r>
      <w:r w:rsidR="2B6A35D1" w:rsidRPr="6F5C280F">
        <w:rPr>
          <w:rFonts w:ascii="Times New Roman" w:eastAsia="Cambria" w:hAnsi="Times New Roman" w:cs="Times New Roman"/>
          <w:color w:val="000000" w:themeColor="text1"/>
          <w:sz w:val="22"/>
          <w:szCs w:val="22"/>
        </w:rPr>
        <w:t xml:space="preserve">be </w:t>
      </w:r>
      <w:r w:rsidR="006D15D5" w:rsidRPr="6F5C280F">
        <w:rPr>
          <w:rFonts w:ascii="Times New Roman" w:eastAsia="Cambria" w:hAnsi="Times New Roman" w:cs="Times New Roman"/>
          <w:color w:val="000000" w:themeColor="text1"/>
          <w:sz w:val="22"/>
          <w:szCs w:val="22"/>
        </w:rPr>
        <w:t>guid</w:t>
      </w:r>
      <w:r w:rsidR="21F13C56" w:rsidRPr="6F5C280F">
        <w:rPr>
          <w:rFonts w:ascii="Times New Roman" w:eastAsia="Cambria" w:hAnsi="Times New Roman" w:cs="Times New Roman"/>
          <w:color w:val="000000" w:themeColor="text1"/>
          <w:sz w:val="22"/>
          <w:szCs w:val="22"/>
        </w:rPr>
        <w:t>ed</w:t>
      </w:r>
      <w:r w:rsidR="54219950" w:rsidRPr="6F5C280F">
        <w:rPr>
          <w:rFonts w:ascii="Times New Roman" w:eastAsia="Cambria" w:hAnsi="Times New Roman" w:cs="Times New Roman"/>
          <w:color w:val="000000" w:themeColor="text1"/>
          <w:sz w:val="22"/>
          <w:szCs w:val="22"/>
        </w:rPr>
        <w:t xml:space="preserve"> by</w:t>
      </w:r>
      <w:r w:rsidR="006D15D5" w:rsidRPr="6F5C280F">
        <w:rPr>
          <w:rFonts w:ascii="Times New Roman" w:eastAsia="Cambria" w:hAnsi="Times New Roman" w:cs="Times New Roman"/>
          <w:color w:val="000000" w:themeColor="text1"/>
          <w:sz w:val="22"/>
          <w:szCs w:val="22"/>
        </w:rPr>
        <w:t xml:space="preserve"> the </w:t>
      </w:r>
      <w:r w:rsidRPr="6F5C280F">
        <w:rPr>
          <w:rFonts w:ascii="Times New Roman" w:eastAsia="Times New Roman" w:hAnsi="Times New Roman" w:cs="Times New Roman"/>
          <w:sz w:val="22"/>
          <w:szCs w:val="22"/>
        </w:rPr>
        <w:t>Gargaara Company</w:t>
      </w:r>
      <w:r w:rsidR="00157FD3" w:rsidRPr="6F5C280F">
        <w:rPr>
          <w:rFonts w:ascii="Times New Roman" w:eastAsia="Times New Roman" w:hAnsi="Times New Roman" w:cs="Times New Roman"/>
          <w:sz w:val="22"/>
          <w:szCs w:val="22"/>
        </w:rPr>
        <w:t xml:space="preserve"> Limited</w:t>
      </w:r>
      <w:r w:rsidR="575F89F8" w:rsidRPr="6F5C280F">
        <w:rPr>
          <w:rFonts w:ascii="Times New Roman" w:eastAsia="Times New Roman" w:hAnsi="Times New Roman" w:cs="Times New Roman"/>
          <w:sz w:val="22"/>
          <w:szCs w:val="22"/>
        </w:rPr>
        <w:t xml:space="preserve"> during the implementation of the contract</w:t>
      </w:r>
      <w:r w:rsidRPr="6F5C280F">
        <w:rPr>
          <w:rFonts w:ascii="Times New Roman" w:eastAsia="Cambria" w:hAnsi="Times New Roman" w:cs="Times New Roman"/>
          <w:color w:val="000000" w:themeColor="text1"/>
          <w:sz w:val="22"/>
          <w:szCs w:val="22"/>
        </w:rPr>
        <w:t xml:space="preserve">. Verification and sign-off of deliverables </w:t>
      </w:r>
      <w:r w:rsidRPr="6F5C280F">
        <w:rPr>
          <w:rFonts w:ascii="Times New Roman" w:hAnsi="Times New Roman" w:cs="Times New Roman"/>
          <w:color w:val="0A0A0A"/>
          <w:sz w:val="22"/>
          <w:szCs w:val="22"/>
        </w:rPr>
        <w:t>from the Gargaara Company</w:t>
      </w:r>
      <w:r w:rsidR="00157FD3" w:rsidRPr="6F5C280F">
        <w:rPr>
          <w:rFonts w:ascii="Times New Roman" w:hAnsi="Times New Roman" w:cs="Times New Roman"/>
          <w:color w:val="0A0A0A"/>
          <w:sz w:val="22"/>
          <w:szCs w:val="22"/>
        </w:rPr>
        <w:t xml:space="preserve"> Limited and</w:t>
      </w:r>
      <w:r w:rsidRPr="6F5C280F">
        <w:rPr>
          <w:rFonts w:ascii="Times New Roman" w:hAnsi="Times New Roman" w:cs="Times New Roman"/>
          <w:color w:val="0A0A0A"/>
          <w:sz w:val="22"/>
          <w:szCs w:val="22"/>
        </w:rPr>
        <w:t xml:space="preserve"> the Ministry of Finance, and the World Bank, is required </w:t>
      </w:r>
      <w:r w:rsidRPr="6F5C280F">
        <w:rPr>
          <w:rFonts w:ascii="Times New Roman" w:eastAsia="Cambria" w:hAnsi="Times New Roman" w:cs="Times New Roman"/>
          <w:color w:val="000000" w:themeColor="text1"/>
          <w:sz w:val="22"/>
          <w:szCs w:val="22"/>
        </w:rPr>
        <w:t xml:space="preserve">before payment. Written deliverable should be submitted electronically in PDF and editable Word format, allowing for comments/edits to be made. </w:t>
      </w:r>
    </w:p>
    <w:p w14:paraId="102CAEEB" w14:textId="77777777" w:rsidR="000300C4" w:rsidRDefault="000300C4" w:rsidP="000300C4">
      <w:pPr>
        <w:pBdr>
          <w:top w:val="nil"/>
          <w:left w:val="nil"/>
          <w:bottom w:val="nil"/>
          <w:right w:val="nil"/>
          <w:between w:val="nil"/>
        </w:pBdr>
        <w:jc w:val="both"/>
        <w:rPr>
          <w:rFonts w:ascii="Times New Roman" w:eastAsia="Cambria" w:hAnsi="Times New Roman" w:cs="Times New Roman"/>
          <w:color w:val="000000" w:themeColor="text1"/>
          <w:sz w:val="22"/>
          <w:szCs w:val="22"/>
        </w:rPr>
      </w:pPr>
    </w:p>
    <w:p w14:paraId="77F702DD" w14:textId="1BABDE1F" w:rsidR="00507417" w:rsidRDefault="00507417" w:rsidP="00507417">
      <w:pPr>
        <w:spacing w:line="276" w:lineRule="auto"/>
        <w:jc w:val="both"/>
        <w:rPr>
          <w:rFonts w:ascii="Times New Roman" w:hAnsi="Times New Roman" w:cs="Times New Roman"/>
          <w:b/>
          <w:color w:val="0A0A0A"/>
          <w:sz w:val="22"/>
          <w:szCs w:val="22"/>
        </w:rPr>
      </w:pPr>
      <w:r>
        <w:rPr>
          <w:rFonts w:ascii="Times New Roman" w:hAnsi="Times New Roman" w:cs="Times New Roman"/>
          <w:b/>
          <w:color w:val="0A0A0A"/>
          <w:sz w:val="22"/>
          <w:szCs w:val="22"/>
        </w:rPr>
        <w:t>PAYMENT SCHEDULE</w:t>
      </w:r>
    </w:p>
    <w:p w14:paraId="77D3B1A1" w14:textId="77777777" w:rsidR="00BD09D8" w:rsidRDefault="00BD09D8" w:rsidP="00507417">
      <w:pPr>
        <w:spacing w:line="276" w:lineRule="auto"/>
        <w:jc w:val="both"/>
        <w:rPr>
          <w:rFonts w:ascii="Times New Roman" w:hAnsi="Times New Roman" w:cs="Times New Roman"/>
          <w:b/>
          <w:color w:val="0A0A0A"/>
          <w:sz w:val="22"/>
          <w:szCs w:val="22"/>
        </w:rPr>
      </w:pPr>
    </w:p>
    <w:p w14:paraId="3FA38D26" w14:textId="7AD9BE7E" w:rsidR="005E2748" w:rsidRPr="00923F90" w:rsidRDefault="00067C11" w:rsidP="00507417">
      <w:pPr>
        <w:spacing w:line="276" w:lineRule="auto"/>
        <w:jc w:val="both"/>
        <w:rPr>
          <w:rFonts w:ascii="Times New Roman" w:hAnsi="Times New Roman" w:cs="Times New Roman"/>
          <w:bCs/>
          <w:color w:val="0A0A0A"/>
          <w:sz w:val="22"/>
          <w:szCs w:val="22"/>
        </w:rPr>
      </w:pPr>
      <w:r>
        <w:rPr>
          <w:rFonts w:ascii="Times New Roman" w:hAnsi="Times New Roman" w:cs="Times New Roman"/>
          <w:bCs/>
          <w:color w:val="0A0A0A"/>
          <w:sz w:val="22"/>
          <w:szCs w:val="22"/>
        </w:rPr>
        <w:t>The following schedule of payment would be applied at percentages of the acce</w:t>
      </w:r>
      <w:r w:rsidR="00B7412E">
        <w:rPr>
          <w:rFonts w:ascii="Times New Roman" w:hAnsi="Times New Roman" w:cs="Times New Roman"/>
          <w:bCs/>
          <w:color w:val="0A0A0A"/>
          <w:sz w:val="22"/>
          <w:szCs w:val="22"/>
        </w:rPr>
        <w:t>pted contract price. Further d</w:t>
      </w:r>
      <w:r w:rsidR="00852123">
        <w:rPr>
          <w:rFonts w:ascii="Times New Roman" w:hAnsi="Times New Roman" w:cs="Times New Roman"/>
          <w:bCs/>
          <w:color w:val="0A0A0A"/>
          <w:sz w:val="22"/>
          <w:szCs w:val="22"/>
        </w:rPr>
        <w:t>etails regarding payment arrangements and verification me</w:t>
      </w:r>
      <w:r w:rsidR="003140A9">
        <w:rPr>
          <w:rFonts w:ascii="Times New Roman" w:hAnsi="Times New Roman" w:cs="Times New Roman"/>
          <w:bCs/>
          <w:color w:val="0A0A0A"/>
          <w:sz w:val="22"/>
          <w:szCs w:val="22"/>
        </w:rPr>
        <w:t>thods will be discussed with the selected firm.</w:t>
      </w:r>
    </w:p>
    <w:p w14:paraId="61339823" w14:textId="77777777" w:rsidR="00507417" w:rsidRDefault="00507417" w:rsidP="00507417">
      <w:pPr>
        <w:spacing w:line="276" w:lineRule="auto"/>
        <w:jc w:val="both"/>
        <w:rPr>
          <w:rFonts w:ascii="Times New Roman" w:hAnsi="Times New Roman" w:cs="Times New Roman"/>
          <w:b/>
          <w:color w:val="0A0A0A"/>
          <w:sz w:val="22"/>
          <w:szCs w:val="22"/>
        </w:rPr>
      </w:pPr>
    </w:p>
    <w:tbl>
      <w:tblPr>
        <w:tblStyle w:val="TableGrid"/>
        <w:tblW w:w="0" w:type="auto"/>
        <w:tblLook w:val="04A0" w:firstRow="1" w:lastRow="0" w:firstColumn="1" w:lastColumn="0" w:noHBand="0" w:noVBand="1"/>
      </w:tblPr>
      <w:tblGrid>
        <w:gridCol w:w="4315"/>
        <w:gridCol w:w="4315"/>
      </w:tblGrid>
      <w:tr w:rsidR="00681A4D" w14:paraId="5B493BAC" w14:textId="77777777" w:rsidTr="6F5C280F">
        <w:tc>
          <w:tcPr>
            <w:tcW w:w="4315" w:type="dxa"/>
          </w:tcPr>
          <w:p w14:paraId="529DE62B" w14:textId="1F72E1C1" w:rsidR="00681A4D" w:rsidRDefault="651C8345" w:rsidP="6F5C280F">
            <w:pPr>
              <w:spacing w:line="276" w:lineRule="auto"/>
              <w:jc w:val="both"/>
              <w:rPr>
                <w:rFonts w:ascii="Times New Roman" w:hAnsi="Times New Roman" w:cs="Times New Roman"/>
                <w:b/>
                <w:bCs/>
                <w:color w:val="0A0A0A"/>
                <w:sz w:val="22"/>
                <w:szCs w:val="22"/>
              </w:rPr>
            </w:pPr>
            <w:r w:rsidRPr="6F5C280F">
              <w:rPr>
                <w:rFonts w:ascii="Times New Roman" w:hAnsi="Times New Roman" w:cs="Times New Roman"/>
                <w:b/>
                <w:bCs/>
                <w:color w:val="0A0A0A"/>
                <w:sz w:val="22"/>
                <w:szCs w:val="22"/>
              </w:rPr>
              <w:t>Deliverables</w:t>
            </w:r>
          </w:p>
        </w:tc>
        <w:tc>
          <w:tcPr>
            <w:tcW w:w="4315" w:type="dxa"/>
          </w:tcPr>
          <w:p w14:paraId="0E93E873" w14:textId="0F5D3C79" w:rsidR="00681A4D" w:rsidRDefault="00A86EA6" w:rsidP="00507417">
            <w:pPr>
              <w:spacing w:line="276" w:lineRule="auto"/>
              <w:jc w:val="both"/>
              <w:rPr>
                <w:rFonts w:ascii="Times New Roman" w:hAnsi="Times New Roman" w:cs="Times New Roman"/>
                <w:b/>
                <w:color w:val="0A0A0A"/>
                <w:sz w:val="22"/>
                <w:szCs w:val="22"/>
              </w:rPr>
            </w:pPr>
            <w:r>
              <w:rPr>
                <w:rFonts w:ascii="Times New Roman" w:hAnsi="Times New Roman" w:cs="Times New Roman"/>
                <w:b/>
                <w:color w:val="0A0A0A"/>
                <w:sz w:val="22"/>
                <w:szCs w:val="22"/>
              </w:rPr>
              <w:t>Percentage</w:t>
            </w:r>
          </w:p>
        </w:tc>
      </w:tr>
      <w:tr w:rsidR="00A95B40" w14:paraId="271E4C4A" w14:textId="77777777" w:rsidTr="6F5C280F">
        <w:tc>
          <w:tcPr>
            <w:tcW w:w="4315" w:type="dxa"/>
          </w:tcPr>
          <w:p w14:paraId="1BBF6527" w14:textId="4C2AF1B5" w:rsidR="00A95B40" w:rsidRPr="00923F90" w:rsidRDefault="00A95B40" w:rsidP="00507417">
            <w:pPr>
              <w:spacing w:line="276" w:lineRule="auto"/>
              <w:jc w:val="both"/>
              <w:rPr>
                <w:rFonts w:ascii="Times New Roman" w:hAnsi="Times New Roman" w:cs="Times New Roman"/>
                <w:bCs/>
                <w:color w:val="0A0A0A"/>
                <w:sz w:val="22"/>
                <w:szCs w:val="22"/>
              </w:rPr>
            </w:pPr>
            <w:r w:rsidRPr="00923F90">
              <w:rPr>
                <w:rFonts w:ascii="Times New Roman" w:hAnsi="Times New Roman" w:cs="Times New Roman"/>
                <w:bCs/>
                <w:color w:val="0A0A0A"/>
                <w:sz w:val="22"/>
                <w:szCs w:val="22"/>
              </w:rPr>
              <w:t>Completion of</w:t>
            </w:r>
            <w:r w:rsidR="00482CA1">
              <w:rPr>
                <w:rFonts w:ascii="Times New Roman" w:hAnsi="Times New Roman" w:cs="Times New Roman"/>
                <w:bCs/>
                <w:color w:val="0A0A0A"/>
                <w:sz w:val="22"/>
                <w:szCs w:val="22"/>
              </w:rPr>
              <w:t xml:space="preserve"> an</w:t>
            </w:r>
            <w:r>
              <w:rPr>
                <w:rFonts w:ascii="Times New Roman" w:hAnsi="Times New Roman" w:cs="Times New Roman"/>
                <w:bCs/>
                <w:color w:val="0A0A0A"/>
                <w:sz w:val="22"/>
                <w:szCs w:val="22"/>
              </w:rPr>
              <w:t xml:space="preserve"> inception report </w:t>
            </w:r>
          </w:p>
        </w:tc>
        <w:tc>
          <w:tcPr>
            <w:tcW w:w="4315" w:type="dxa"/>
          </w:tcPr>
          <w:p w14:paraId="189855BF" w14:textId="7B37E00F" w:rsidR="00A95B40" w:rsidRPr="00923F90" w:rsidRDefault="004E730D" w:rsidP="00507417">
            <w:pPr>
              <w:spacing w:line="276" w:lineRule="auto"/>
              <w:jc w:val="both"/>
              <w:rPr>
                <w:rFonts w:ascii="Times New Roman" w:hAnsi="Times New Roman" w:cs="Times New Roman"/>
                <w:bCs/>
                <w:color w:val="0A0A0A"/>
                <w:sz w:val="22"/>
                <w:szCs w:val="22"/>
              </w:rPr>
            </w:pPr>
            <w:r>
              <w:rPr>
                <w:rFonts w:ascii="Times New Roman" w:hAnsi="Times New Roman" w:cs="Times New Roman"/>
                <w:bCs/>
                <w:color w:val="0A0A0A"/>
                <w:sz w:val="22"/>
                <w:szCs w:val="22"/>
              </w:rPr>
              <w:t>10%</w:t>
            </w:r>
          </w:p>
        </w:tc>
      </w:tr>
      <w:tr w:rsidR="00681A4D" w14:paraId="2AEF93D6" w14:textId="77777777" w:rsidTr="6F5C280F">
        <w:tc>
          <w:tcPr>
            <w:tcW w:w="4315" w:type="dxa"/>
          </w:tcPr>
          <w:p w14:paraId="238322A8" w14:textId="54ECA0E6" w:rsidR="00681A4D" w:rsidRPr="00923F90" w:rsidRDefault="00A95B40" w:rsidP="00507417">
            <w:pPr>
              <w:spacing w:line="276" w:lineRule="auto"/>
              <w:jc w:val="both"/>
              <w:rPr>
                <w:rFonts w:ascii="Times New Roman" w:hAnsi="Times New Roman" w:cs="Times New Roman"/>
                <w:bCs/>
                <w:color w:val="0A0A0A"/>
                <w:sz w:val="22"/>
                <w:szCs w:val="22"/>
              </w:rPr>
            </w:pPr>
            <w:r>
              <w:rPr>
                <w:rFonts w:ascii="Times New Roman" w:hAnsi="Times New Roman" w:cs="Times New Roman"/>
                <w:bCs/>
                <w:color w:val="0A0A0A"/>
                <w:sz w:val="22"/>
                <w:szCs w:val="22"/>
              </w:rPr>
              <w:t xml:space="preserve">Preparation of </w:t>
            </w:r>
            <w:r w:rsidR="00B0370B">
              <w:rPr>
                <w:rFonts w:ascii="Times New Roman" w:hAnsi="Times New Roman" w:cs="Times New Roman"/>
                <w:bCs/>
                <w:color w:val="0A0A0A"/>
                <w:sz w:val="22"/>
                <w:szCs w:val="22"/>
              </w:rPr>
              <w:t>a</w:t>
            </w:r>
            <w:r w:rsidR="00B5228F">
              <w:rPr>
                <w:rFonts w:ascii="Times New Roman" w:hAnsi="Times New Roman" w:cs="Times New Roman"/>
                <w:bCs/>
                <w:color w:val="0A0A0A"/>
                <w:sz w:val="22"/>
                <w:szCs w:val="22"/>
              </w:rPr>
              <w:t xml:space="preserve"> detailed</w:t>
            </w:r>
            <w:r>
              <w:rPr>
                <w:rFonts w:ascii="Times New Roman" w:hAnsi="Times New Roman" w:cs="Times New Roman"/>
                <w:bCs/>
                <w:color w:val="0A0A0A"/>
                <w:sz w:val="22"/>
                <w:szCs w:val="22"/>
              </w:rPr>
              <w:t xml:space="preserve"> </w:t>
            </w:r>
            <w:r w:rsidR="00616EEB">
              <w:rPr>
                <w:rFonts w:ascii="Times New Roman" w:hAnsi="Times New Roman" w:cs="Times New Roman"/>
                <w:bCs/>
                <w:color w:val="0A0A0A"/>
                <w:sz w:val="22"/>
                <w:szCs w:val="22"/>
              </w:rPr>
              <w:t xml:space="preserve">implementation </w:t>
            </w:r>
            <w:r>
              <w:rPr>
                <w:rFonts w:ascii="Times New Roman" w:hAnsi="Times New Roman" w:cs="Times New Roman"/>
                <w:bCs/>
                <w:color w:val="0A0A0A"/>
                <w:sz w:val="22"/>
                <w:szCs w:val="22"/>
              </w:rPr>
              <w:t>manual</w:t>
            </w:r>
          </w:p>
        </w:tc>
        <w:tc>
          <w:tcPr>
            <w:tcW w:w="4315" w:type="dxa"/>
          </w:tcPr>
          <w:p w14:paraId="78D55374" w14:textId="261EE7AB" w:rsidR="00681A4D" w:rsidRPr="00923F90" w:rsidRDefault="004E730D" w:rsidP="00507417">
            <w:pPr>
              <w:spacing w:line="276" w:lineRule="auto"/>
              <w:jc w:val="both"/>
              <w:rPr>
                <w:rFonts w:ascii="Times New Roman" w:hAnsi="Times New Roman" w:cs="Times New Roman"/>
                <w:bCs/>
                <w:color w:val="0A0A0A"/>
                <w:sz w:val="22"/>
                <w:szCs w:val="22"/>
              </w:rPr>
            </w:pPr>
            <w:r>
              <w:rPr>
                <w:rFonts w:ascii="Times New Roman" w:hAnsi="Times New Roman" w:cs="Times New Roman"/>
                <w:bCs/>
                <w:color w:val="0A0A0A"/>
                <w:sz w:val="22"/>
                <w:szCs w:val="22"/>
              </w:rPr>
              <w:t>20%</w:t>
            </w:r>
          </w:p>
        </w:tc>
      </w:tr>
      <w:tr w:rsidR="00681A4D" w14:paraId="5FB1F098" w14:textId="77777777" w:rsidTr="6F5C280F">
        <w:tc>
          <w:tcPr>
            <w:tcW w:w="4315" w:type="dxa"/>
          </w:tcPr>
          <w:p w14:paraId="4407349C" w14:textId="529966E5" w:rsidR="00681A4D" w:rsidRPr="00923F90" w:rsidRDefault="00814CF2" w:rsidP="00507417">
            <w:pPr>
              <w:spacing w:line="276" w:lineRule="auto"/>
              <w:jc w:val="both"/>
              <w:rPr>
                <w:rFonts w:ascii="Times New Roman" w:hAnsi="Times New Roman" w:cs="Times New Roman"/>
                <w:bCs/>
                <w:color w:val="0A0A0A"/>
                <w:sz w:val="22"/>
                <w:szCs w:val="22"/>
              </w:rPr>
            </w:pPr>
            <w:r w:rsidRPr="00923F90">
              <w:rPr>
                <w:rFonts w:ascii="Times New Roman" w:hAnsi="Times New Roman" w:cs="Times New Roman"/>
                <w:bCs/>
                <w:color w:val="0A0A0A"/>
                <w:sz w:val="22"/>
                <w:szCs w:val="22"/>
              </w:rPr>
              <w:t>Provision</w:t>
            </w:r>
            <w:r w:rsidR="003017E9" w:rsidRPr="00923F90">
              <w:rPr>
                <w:rFonts w:ascii="Times New Roman" w:hAnsi="Times New Roman" w:cs="Times New Roman"/>
                <w:bCs/>
                <w:color w:val="0A0A0A"/>
                <w:sz w:val="22"/>
                <w:szCs w:val="22"/>
              </w:rPr>
              <w:t xml:space="preserve"> of </w:t>
            </w:r>
            <w:r w:rsidR="00A8454F">
              <w:rPr>
                <w:rFonts w:ascii="Times New Roman" w:hAnsi="Times New Roman" w:cs="Times New Roman"/>
                <w:bCs/>
                <w:color w:val="0A0A0A"/>
                <w:sz w:val="22"/>
                <w:szCs w:val="22"/>
              </w:rPr>
              <w:t>training</w:t>
            </w:r>
            <w:r w:rsidR="003017E9" w:rsidRPr="00923F90">
              <w:rPr>
                <w:rFonts w:ascii="Times New Roman" w:hAnsi="Times New Roman" w:cs="Times New Roman"/>
                <w:bCs/>
                <w:color w:val="0A0A0A"/>
                <w:sz w:val="22"/>
                <w:szCs w:val="22"/>
              </w:rPr>
              <w:t xml:space="preserve"> </w:t>
            </w:r>
            <w:r w:rsidR="001B266D">
              <w:rPr>
                <w:rFonts w:ascii="Times New Roman" w:hAnsi="Times New Roman" w:cs="Times New Roman"/>
                <w:bCs/>
                <w:color w:val="0A0A0A"/>
                <w:sz w:val="22"/>
                <w:szCs w:val="22"/>
              </w:rPr>
              <w:t xml:space="preserve">in Stage 1 </w:t>
            </w:r>
            <w:r w:rsidR="001B12BA" w:rsidRPr="001B266D">
              <w:rPr>
                <w:rFonts w:ascii="Times New Roman" w:hAnsi="Times New Roman" w:cs="Times New Roman"/>
                <w:bCs/>
                <w:color w:val="0A0A0A"/>
                <w:sz w:val="22"/>
                <w:szCs w:val="22"/>
              </w:rPr>
              <w:t>(</w:t>
            </w:r>
            <w:r w:rsidR="001B266D" w:rsidRPr="001B266D">
              <w:rPr>
                <w:rFonts w:ascii="Times New Roman" w:hAnsi="Times New Roman" w:cs="Times New Roman"/>
                <w:bCs/>
                <w:color w:val="0A0A0A"/>
                <w:sz w:val="22"/>
                <w:szCs w:val="22"/>
              </w:rPr>
              <w:t>1200</w:t>
            </w:r>
            <w:r w:rsidR="001B12BA" w:rsidRPr="001B266D">
              <w:rPr>
                <w:rFonts w:ascii="Times New Roman" w:hAnsi="Times New Roman" w:cs="Times New Roman"/>
                <w:bCs/>
                <w:color w:val="0A0A0A"/>
                <w:sz w:val="22"/>
                <w:szCs w:val="22"/>
              </w:rPr>
              <w:t>)</w:t>
            </w:r>
          </w:p>
        </w:tc>
        <w:tc>
          <w:tcPr>
            <w:tcW w:w="4315" w:type="dxa"/>
          </w:tcPr>
          <w:p w14:paraId="637A2387" w14:textId="6CA29A5E" w:rsidR="00681A4D" w:rsidRPr="00923F90" w:rsidRDefault="00A95B40" w:rsidP="00507417">
            <w:pPr>
              <w:spacing w:line="276" w:lineRule="auto"/>
              <w:jc w:val="both"/>
              <w:rPr>
                <w:rFonts w:ascii="Times New Roman" w:hAnsi="Times New Roman" w:cs="Times New Roman"/>
                <w:bCs/>
                <w:color w:val="0A0A0A"/>
                <w:sz w:val="22"/>
                <w:szCs w:val="22"/>
              </w:rPr>
            </w:pPr>
            <w:r>
              <w:rPr>
                <w:rFonts w:ascii="Times New Roman" w:hAnsi="Times New Roman" w:cs="Times New Roman"/>
                <w:bCs/>
                <w:color w:val="0A0A0A"/>
                <w:sz w:val="22"/>
                <w:szCs w:val="22"/>
              </w:rPr>
              <w:t>2</w:t>
            </w:r>
            <w:r w:rsidR="00B74545">
              <w:rPr>
                <w:rFonts w:ascii="Times New Roman" w:hAnsi="Times New Roman" w:cs="Times New Roman"/>
                <w:bCs/>
                <w:color w:val="0A0A0A"/>
                <w:sz w:val="22"/>
                <w:szCs w:val="22"/>
              </w:rPr>
              <w:t>0</w:t>
            </w:r>
            <w:r>
              <w:rPr>
                <w:rFonts w:ascii="Times New Roman" w:hAnsi="Times New Roman" w:cs="Times New Roman"/>
                <w:bCs/>
                <w:color w:val="0A0A0A"/>
                <w:sz w:val="22"/>
                <w:szCs w:val="22"/>
              </w:rPr>
              <w:t>%</w:t>
            </w:r>
          </w:p>
        </w:tc>
      </w:tr>
      <w:tr w:rsidR="00A95B40" w14:paraId="7625FFB8" w14:textId="77777777" w:rsidTr="6F5C280F">
        <w:tc>
          <w:tcPr>
            <w:tcW w:w="4315" w:type="dxa"/>
          </w:tcPr>
          <w:p w14:paraId="5C3DD132" w14:textId="0163C6E6" w:rsidR="00A95B40" w:rsidRPr="00923F90" w:rsidRDefault="00A95B40" w:rsidP="00507417">
            <w:pPr>
              <w:spacing w:line="276" w:lineRule="auto"/>
              <w:jc w:val="both"/>
              <w:rPr>
                <w:rFonts w:ascii="Times New Roman" w:hAnsi="Times New Roman" w:cs="Times New Roman"/>
                <w:bCs/>
                <w:color w:val="0A0A0A"/>
                <w:sz w:val="22"/>
                <w:szCs w:val="22"/>
              </w:rPr>
            </w:pPr>
            <w:r>
              <w:rPr>
                <w:rFonts w:ascii="Times New Roman" w:hAnsi="Times New Roman" w:cs="Times New Roman"/>
                <w:bCs/>
                <w:color w:val="0A0A0A"/>
                <w:sz w:val="22"/>
                <w:szCs w:val="22"/>
              </w:rPr>
              <w:t>Completion of the interim report</w:t>
            </w:r>
          </w:p>
        </w:tc>
        <w:tc>
          <w:tcPr>
            <w:tcW w:w="4315" w:type="dxa"/>
          </w:tcPr>
          <w:p w14:paraId="4A8F4A66" w14:textId="08C6F4FF" w:rsidR="00A95B40" w:rsidRPr="00923F90" w:rsidRDefault="00B74545" w:rsidP="00507417">
            <w:pPr>
              <w:spacing w:line="276" w:lineRule="auto"/>
              <w:jc w:val="both"/>
              <w:rPr>
                <w:rFonts w:ascii="Times New Roman" w:hAnsi="Times New Roman" w:cs="Times New Roman"/>
                <w:bCs/>
                <w:color w:val="0A0A0A"/>
                <w:sz w:val="22"/>
                <w:szCs w:val="22"/>
              </w:rPr>
            </w:pPr>
            <w:r>
              <w:rPr>
                <w:rFonts w:ascii="Times New Roman" w:hAnsi="Times New Roman" w:cs="Times New Roman"/>
                <w:bCs/>
                <w:color w:val="0A0A0A"/>
                <w:sz w:val="22"/>
                <w:szCs w:val="22"/>
              </w:rPr>
              <w:t>5</w:t>
            </w:r>
            <w:r w:rsidR="00A95B40">
              <w:rPr>
                <w:rFonts w:ascii="Times New Roman" w:hAnsi="Times New Roman" w:cs="Times New Roman"/>
                <w:bCs/>
                <w:color w:val="0A0A0A"/>
                <w:sz w:val="22"/>
                <w:szCs w:val="22"/>
              </w:rPr>
              <w:t>%</w:t>
            </w:r>
          </w:p>
        </w:tc>
      </w:tr>
      <w:tr w:rsidR="00681A4D" w14:paraId="0F464A5F" w14:textId="77777777" w:rsidTr="6F5C280F">
        <w:tc>
          <w:tcPr>
            <w:tcW w:w="4315" w:type="dxa"/>
          </w:tcPr>
          <w:p w14:paraId="4867EF67" w14:textId="38D94D08" w:rsidR="00681A4D" w:rsidRPr="00923F90" w:rsidRDefault="02A3ACE2" w:rsidP="6F5C280F">
            <w:pPr>
              <w:spacing w:line="276" w:lineRule="auto"/>
              <w:jc w:val="both"/>
              <w:rPr>
                <w:rFonts w:ascii="Times New Roman" w:hAnsi="Times New Roman" w:cs="Times New Roman"/>
                <w:color w:val="0A0A0A"/>
                <w:sz w:val="22"/>
                <w:szCs w:val="22"/>
              </w:rPr>
            </w:pPr>
            <w:r w:rsidRPr="6F5C280F">
              <w:rPr>
                <w:rFonts w:ascii="Times New Roman" w:hAnsi="Times New Roman" w:cs="Times New Roman"/>
                <w:color w:val="0A0A0A"/>
                <w:sz w:val="22"/>
                <w:szCs w:val="22"/>
              </w:rPr>
              <w:t>Provision of training and advisory in Stage 2 (400)</w:t>
            </w:r>
          </w:p>
        </w:tc>
        <w:tc>
          <w:tcPr>
            <w:tcW w:w="4315" w:type="dxa"/>
          </w:tcPr>
          <w:p w14:paraId="565829BE" w14:textId="0F2FBF89" w:rsidR="00681A4D" w:rsidRPr="00923F90" w:rsidRDefault="00531978" w:rsidP="00507417">
            <w:pPr>
              <w:spacing w:line="276" w:lineRule="auto"/>
              <w:jc w:val="both"/>
              <w:rPr>
                <w:rFonts w:ascii="Times New Roman" w:hAnsi="Times New Roman" w:cs="Times New Roman"/>
                <w:bCs/>
                <w:color w:val="0A0A0A"/>
                <w:sz w:val="22"/>
                <w:szCs w:val="22"/>
              </w:rPr>
            </w:pPr>
            <w:r>
              <w:rPr>
                <w:rFonts w:ascii="Times New Roman" w:hAnsi="Times New Roman" w:cs="Times New Roman"/>
                <w:bCs/>
                <w:color w:val="0A0A0A"/>
                <w:sz w:val="22"/>
                <w:szCs w:val="22"/>
              </w:rPr>
              <w:t>2</w:t>
            </w:r>
            <w:r w:rsidR="002874A7">
              <w:rPr>
                <w:rFonts w:ascii="Times New Roman" w:hAnsi="Times New Roman" w:cs="Times New Roman"/>
                <w:bCs/>
                <w:color w:val="0A0A0A"/>
                <w:sz w:val="22"/>
                <w:szCs w:val="22"/>
              </w:rPr>
              <w:t>0</w:t>
            </w:r>
            <w:r w:rsidR="00DA6425" w:rsidRPr="00923F90">
              <w:rPr>
                <w:rFonts w:ascii="Times New Roman" w:hAnsi="Times New Roman" w:cs="Times New Roman"/>
                <w:bCs/>
                <w:color w:val="0A0A0A"/>
                <w:sz w:val="22"/>
                <w:szCs w:val="22"/>
              </w:rPr>
              <w:t>%</w:t>
            </w:r>
          </w:p>
        </w:tc>
      </w:tr>
      <w:tr w:rsidR="00A95B40" w14:paraId="724FB23D" w14:textId="77777777" w:rsidTr="6F5C280F">
        <w:tc>
          <w:tcPr>
            <w:tcW w:w="4315" w:type="dxa"/>
          </w:tcPr>
          <w:p w14:paraId="4708FB2A" w14:textId="662517E8" w:rsidR="00A95B40" w:rsidRPr="00923F90" w:rsidRDefault="00A95B40" w:rsidP="00507417">
            <w:pPr>
              <w:spacing w:line="276" w:lineRule="auto"/>
              <w:jc w:val="both"/>
              <w:rPr>
                <w:rFonts w:ascii="Times New Roman" w:hAnsi="Times New Roman" w:cs="Times New Roman"/>
                <w:bCs/>
                <w:color w:val="0A0A0A"/>
                <w:sz w:val="22"/>
                <w:szCs w:val="22"/>
              </w:rPr>
            </w:pPr>
            <w:r>
              <w:rPr>
                <w:rFonts w:ascii="Times New Roman" w:hAnsi="Times New Roman" w:cs="Times New Roman"/>
                <w:bCs/>
                <w:color w:val="0A0A0A"/>
                <w:sz w:val="22"/>
                <w:szCs w:val="22"/>
              </w:rPr>
              <w:t>Final report</w:t>
            </w:r>
            <w:r w:rsidR="00F62DC7">
              <w:rPr>
                <w:rFonts w:ascii="Times New Roman" w:hAnsi="Times New Roman" w:cs="Times New Roman"/>
                <w:bCs/>
                <w:color w:val="0A0A0A"/>
                <w:sz w:val="22"/>
                <w:szCs w:val="22"/>
              </w:rPr>
              <w:t xml:space="preserve"> and case studies</w:t>
            </w:r>
          </w:p>
        </w:tc>
        <w:tc>
          <w:tcPr>
            <w:tcW w:w="4315" w:type="dxa"/>
          </w:tcPr>
          <w:p w14:paraId="3E984303" w14:textId="14E57D4F" w:rsidR="00A95B40" w:rsidRPr="00923F90" w:rsidRDefault="003A463E" w:rsidP="00507417">
            <w:pPr>
              <w:spacing w:line="276" w:lineRule="auto"/>
              <w:jc w:val="both"/>
              <w:rPr>
                <w:rFonts w:ascii="Times New Roman" w:hAnsi="Times New Roman" w:cs="Times New Roman"/>
                <w:bCs/>
                <w:color w:val="0A0A0A"/>
                <w:sz w:val="22"/>
                <w:szCs w:val="22"/>
              </w:rPr>
            </w:pPr>
            <w:r>
              <w:rPr>
                <w:rFonts w:ascii="Times New Roman" w:hAnsi="Times New Roman" w:cs="Times New Roman"/>
                <w:bCs/>
                <w:color w:val="0A0A0A"/>
                <w:sz w:val="22"/>
                <w:szCs w:val="22"/>
              </w:rPr>
              <w:t>25</w:t>
            </w:r>
            <w:r w:rsidR="00A95B40">
              <w:rPr>
                <w:rFonts w:ascii="Times New Roman" w:hAnsi="Times New Roman" w:cs="Times New Roman"/>
                <w:bCs/>
                <w:color w:val="0A0A0A"/>
                <w:sz w:val="22"/>
                <w:szCs w:val="22"/>
              </w:rPr>
              <w:t>%</w:t>
            </w:r>
          </w:p>
        </w:tc>
      </w:tr>
      <w:tr w:rsidR="00B975EB" w14:paraId="55A378C7" w14:textId="77777777" w:rsidTr="6F5C280F">
        <w:tc>
          <w:tcPr>
            <w:tcW w:w="4315" w:type="dxa"/>
          </w:tcPr>
          <w:p w14:paraId="7D91A843" w14:textId="262503B3" w:rsidR="00B975EB" w:rsidRPr="00923F90" w:rsidRDefault="00B975EB" w:rsidP="00507417">
            <w:pPr>
              <w:spacing w:line="276" w:lineRule="auto"/>
              <w:jc w:val="both"/>
              <w:rPr>
                <w:rFonts w:ascii="Times New Roman" w:hAnsi="Times New Roman" w:cs="Times New Roman"/>
                <w:b/>
                <w:color w:val="0A0A0A"/>
                <w:sz w:val="22"/>
                <w:szCs w:val="22"/>
              </w:rPr>
            </w:pPr>
            <w:r w:rsidRPr="00923F90">
              <w:rPr>
                <w:rFonts w:ascii="Times New Roman" w:hAnsi="Times New Roman" w:cs="Times New Roman"/>
                <w:b/>
                <w:color w:val="0A0A0A"/>
                <w:sz w:val="22"/>
                <w:szCs w:val="22"/>
              </w:rPr>
              <w:t>Total</w:t>
            </w:r>
          </w:p>
        </w:tc>
        <w:tc>
          <w:tcPr>
            <w:tcW w:w="4315" w:type="dxa"/>
          </w:tcPr>
          <w:p w14:paraId="57F10D99" w14:textId="6B56E98A" w:rsidR="00B975EB" w:rsidRPr="00923F90" w:rsidRDefault="53595DE6" w:rsidP="6F5C280F">
            <w:pPr>
              <w:spacing w:line="276" w:lineRule="auto"/>
              <w:jc w:val="both"/>
              <w:rPr>
                <w:rFonts w:ascii="Times New Roman" w:hAnsi="Times New Roman" w:cs="Times New Roman"/>
                <w:b/>
                <w:bCs/>
                <w:color w:val="0A0A0A"/>
                <w:sz w:val="22"/>
                <w:szCs w:val="22"/>
              </w:rPr>
            </w:pPr>
            <w:r w:rsidRPr="6F5C280F">
              <w:rPr>
                <w:rFonts w:ascii="Times New Roman" w:hAnsi="Times New Roman" w:cs="Times New Roman"/>
                <w:b/>
                <w:bCs/>
                <w:color w:val="0A0A0A"/>
                <w:sz w:val="22"/>
                <w:szCs w:val="22"/>
              </w:rPr>
              <w:t>100%</w:t>
            </w:r>
          </w:p>
        </w:tc>
      </w:tr>
    </w:tbl>
    <w:p w14:paraId="2AFEA37F" w14:textId="77777777" w:rsidR="00ED3C64" w:rsidRDefault="00ED3C64" w:rsidP="00507417">
      <w:pPr>
        <w:spacing w:line="276" w:lineRule="auto"/>
        <w:jc w:val="both"/>
        <w:rPr>
          <w:rFonts w:ascii="Times New Roman" w:hAnsi="Times New Roman" w:cs="Times New Roman"/>
          <w:b/>
          <w:color w:val="0A0A0A"/>
          <w:sz w:val="22"/>
          <w:szCs w:val="22"/>
        </w:rPr>
      </w:pPr>
    </w:p>
    <w:p w14:paraId="09691C95" w14:textId="77777777" w:rsidR="000300C4" w:rsidRDefault="000300C4" w:rsidP="000300C4">
      <w:pPr>
        <w:jc w:val="both"/>
        <w:rPr>
          <w:rFonts w:ascii="Times New Roman" w:hAnsi="Times New Roman" w:cs="Times New Roman"/>
          <w:b/>
          <w:bCs/>
          <w:sz w:val="22"/>
          <w:szCs w:val="22"/>
        </w:rPr>
      </w:pPr>
      <w:r>
        <w:rPr>
          <w:rFonts w:ascii="Times New Roman" w:hAnsi="Times New Roman" w:cs="Times New Roman"/>
          <w:b/>
          <w:bCs/>
          <w:sz w:val="22"/>
          <w:szCs w:val="22"/>
        </w:rPr>
        <w:lastRenderedPageBreak/>
        <w:t>DURATION OF THE ASSIGNMENT</w:t>
      </w:r>
    </w:p>
    <w:p w14:paraId="207A2705" w14:textId="77777777" w:rsidR="000300C4" w:rsidRDefault="000300C4" w:rsidP="000300C4">
      <w:pPr>
        <w:jc w:val="both"/>
        <w:rPr>
          <w:rFonts w:ascii="Times New Roman" w:hAnsi="Times New Roman" w:cs="Times New Roman"/>
          <w:b/>
          <w:bCs/>
          <w:sz w:val="22"/>
          <w:szCs w:val="22"/>
        </w:rPr>
      </w:pPr>
    </w:p>
    <w:p w14:paraId="0937A8B6" w14:textId="43104B64" w:rsidR="000300C4" w:rsidRPr="00D6358A" w:rsidRDefault="000300C4" w:rsidP="000300C4">
      <w:pPr>
        <w:jc w:val="both"/>
        <w:rPr>
          <w:rFonts w:ascii="Times New Roman" w:hAnsi="Times New Roman" w:cs="Times New Roman"/>
          <w:sz w:val="22"/>
          <w:szCs w:val="22"/>
        </w:rPr>
      </w:pPr>
      <w:r w:rsidRPr="00D6358A">
        <w:rPr>
          <w:rFonts w:ascii="Times New Roman" w:hAnsi="Times New Roman" w:cs="Times New Roman"/>
          <w:sz w:val="22"/>
          <w:szCs w:val="22"/>
        </w:rPr>
        <w:t xml:space="preserve">The assignment is expected to last </w:t>
      </w:r>
      <w:r w:rsidR="00584D03">
        <w:rPr>
          <w:rFonts w:ascii="Times New Roman" w:hAnsi="Times New Roman" w:cs="Times New Roman"/>
          <w:sz w:val="22"/>
          <w:szCs w:val="22"/>
        </w:rPr>
        <w:t xml:space="preserve">1 year </w:t>
      </w:r>
      <w:r w:rsidRPr="00D6358A">
        <w:rPr>
          <w:rFonts w:ascii="Times New Roman" w:hAnsi="Times New Roman" w:cs="Times New Roman"/>
          <w:sz w:val="22"/>
          <w:szCs w:val="22"/>
        </w:rPr>
        <w:t>from the signature of the contract</w:t>
      </w:r>
      <w:r w:rsidR="00584D03">
        <w:rPr>
          <w:rFonts w:ascii="Times New Roman" w:hAnsi="Times New Roman" w:cs="Times New Roman"/>
          <w:sz w:val="22"/>
          <w:szCs w:val="22"/>
        </w:rPr>
        <w:t xml:space="preserve"> (and latest</w:t>
      </w:r>
      <w:r w:rsidRPr="00D6358A">
        <w:rPr>
          <w:rFonts w:ascii="Times New Roman" w:hAnsi="Times New Roman" w:cs="Times New Roman"/>
          <w:sz w:val="22"/>
          <w:szCs w:val="22"/>
        </w:rPr>
        <w:t xml:space="preserve"> until December 31, </w:t>
      </w:r>
      <w:r w:rsidRPr="00305EDD">
        <w:rPr>
          <w:rFonts w:ascii="Times New Roman" w:hAnsi="Times New Roman" w:cs="Times New Roman"/>
          <w:sz w:val="22"/>
          <w:szCs w:val="22"/>
        </w:rPr>
        <w:t>2025,</w:t>
      </w:r>
      <w:r w:rsidRPr="00D6358A">
        <w:rPr>
          <w:rFonts w:ascii="Times New Roman" w:hAnsi="Times New Roman" w:cs="Times New Roman"/>
          <w:sz w:val="22"/>
          <w:szCs w:val="22"/>
        </w:rPr>
        <w:t xml:space="preserve"> when the SCALED-UP project ends</w:t>
      </w:r>
      <w:r w:rsidR="00584D03">
        <w:rPr>
          <w:rFonts w:ascii="Times New Roman" w:hAnsi="Times New Roman" w:cs="Times New Roman"/>
          <w:sz w:val="22"/>
          <w:szCs w:val="22"/>
        </w:rPr>
        <w:t>)</w:t>
      </w:r>
      <w:r w:rsidRPr="00D6358A">
        <w:rPr>
          <w:rFonts w:ascii="Times New Roman" w:hAnsi="Times New Roman" w:cs="Times New Roman"/>
          <w:sz w:val="22"/>
          <w:szCs w:val="22"/>
        </w:rPr>
        <w:t xml:space="preserve">. </w:t>
      </w:r>
      <w:r>
        <w:rPr>
          <w:rFonts w:ascii="Times New Roman" w:hAnsi="Times New Roman" w:cs="Times New Roman"/>
          <w:sz w:val="22"/>
          <w:szCs w:val="22"/>
        </w:rPr>
        <w:t xml:space="preserve">Payments will be processed using lump sums following the completion of deliverables within the agreed upon timeframes. </w:t>
      </w:r>
    </w:p>
    <w:p w14:paraId="5FDB32F8" w14:textId="77777777" w:rsidR="00507417" w:rsidRDefault="00507417" w:rsidP="00507417">
      <w:pPr>
        <w:spacing w:line="276" w:lineRule="auto"/>
        <w:jc w:val="both"/>
        <w:rPr>
          <w:rFonts w:ascii="Times New Roman" w:hAnsi="Times New Roman" w:cs="Times New Roman"/>
          <w:b/>
          <w:color w:val="0A0A0A"/>
          <w:sz w:val="22"/>
          <w:szCs w:val="22"/>
        </w:rPr>
      </w:pPr>
    </w:p>
    <w:p w14:paraId="1B01B9DD" w14:textId="7C7B57EB" w:rsidR="235DDECF" w:rsidRDefault="235DDECF" w:rsidP="235DDECF">
      <w:pPr>
        <w:spacing w:after="160" w:line="259" w:lineRule="auto"/>
        <w:jc w:val="both"/>
        <w:rPr>
          <w:rFonts w:ascii="Times New Roman" w:hAnsi="Times New Roman" w:cs="Times New Roman"/>
          <w:sz w:val="22"/>
          <w:szCs w:val="22"/>
        </w:rPr>
      </w:pPr>
    </w:p>
    <w:sectPr w:rsidR="235DDECF" w:rsidSect="008377A2">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C86DA36" w14:textId="77777777" w:rsidR="00E65FC9" w:rsidRDefault="00E65FC9" w:rsidP="004F1CAF">
      <w:r>
        <w:separator/>
      </w:r>
    </w:p>
  </w:endnote>
  <w:endnote w:type="continuationSeparator" w:id="0">
    <w:p w14:paraId="6AEDF32B" w14:textId="77777777" w:rsidR="00E65FC9" w:rsidRDefault="00E65FC9" w:rsidP="004F1CAF">
      <w:r>
        <w:continuationSeparator/>
      </w:r>
    </w:p>
  </w:endnote>
  <w:endnote w:type="continuationNotice" w:id="1">
    <w:p w14:paraId="429F0401" w14:textId="77777777" w:rsidR="00E65FC9" w:rsidRDefault="00E65FC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089A94" w14:textId="77777777" w:rsidR="00E65FC9" w:rsidRDefault="00E65FC9" w:rsidP="004F1CAF">
      <w:r>
        <w:separator/>
      </w:r>
    </w:p>
  </w:footnote>
  <w:footnote w:type="continuationSeparator" w:id="0">
    <w:p w14:paraId="66AD5AB3" w14:textId="77777777" w:rsidR="00E65FC9" w:rsidRDefault="00E65FC9" w:rsidP="004F1CAF">
      <w:r>
        <w:continuationSeparator/>
      </w:r>
    </w:p>
  </w:footnote>
  <w:footnote w:type="continuationNotice" w:id="1">
    <w:p w14:paraId="1CCCAF64" w14:textId="77777777" w:rsidR="00E65FC9" w:rsidRDefault="00E65FC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B370E5"/>
    <w:multiLevelType w:val="hybridMultilevel"/>
    <w:tmpl w:val="9DE861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5A6558"/>
    <w:multiLevelType w:val="hybridMultilevel"/>
    <w:tmpl w:val="4622EF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653370"/>
    <w:multiLevelType w:val="hybridMultilevel"/>
    <w:tmpl w:val="36862FF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8C778B2"/>
    <w:multiLevelType w:val="hybridMultilevel"/>
    <w:tmpl w:val="0E4E32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23423D"/>
    <w:multiLevelType w:val="multilevel"/>
    <w:tmpl w:val="BC4A0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793231"/>
    <w:multiLevelType w:val="multilevel"/>
    <w:tmpl w:val="7C10E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66E3F68"/>
    <w:multiLevelType w:val="multilevel"/>
    <w:tmpl w:val="96085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6F86611"/>
    <w:multiLevelType w:val="hybridMultilevel"/>
    <w:tmpl w:val="02223A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BB527E4"/>
    <w:multiLevelType w:val="hybridMultilevel"/>
    <w:tmpl w:val="19C855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2F55C3"/>
    <w:multiLevelType w:val="hybridMultilevel"/>
    <w:tmpl w:val="0FACB0CE"/>
    <w:lvl w:ilvl="0" w:tplc="48D6CCD8">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EF37D81"/>
    <w:multiLevelType w:val="hybridMultilevel"/>
    <w:tmpl w:val="2822FE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10A24E7"/>
    <w:multiLevelType w:val="hybridMultilevel"/>
    <w:tmpl w:val="18469C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BD241FA"/>
    <w:multiLevelType w:val="hybridMultilevel"/>
    <w:tmpl w:val="A3A2ED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0351E48"/>
    <w:multiLevelType w:val="hybridMultilevel"/>
    <w:tmpl w:val="5F64FC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77C4AC7"/>
    <w:multiLevelType w:val="hybridMultilevel"/>
    <w:tmpl w:val="D3225D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8240CA3"/>
    <w:multiLevelType w:val="hybridMultilevel"/>
    <w:tmpl w:val="7D06E214"/>
    <w:lvl w:ilvl="0" w:tplc="2BD27694">
      <w:start w:val="1"/>
      <w:numFmt w:val="lowerRoman"/>
      <w:lvlText w:val="(%1)"/>
      <w:lvlJc w:val="left"/>
      <w:pPr>
        <w:ind w:left="780" w:hanging="720"/>
      </w:pPr>
      <w:rPr>
        <w:rFonts w:eastAsiaTheme="minorEastAsia"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6" w15:restartNumberingAfterBreak="0">
    <w:nsid w:val="426863C4"/>
    <w:multiLevelType w:val="hybridMultilevel"/>
    <w:tmpl w:val="2C7273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80767BA"/>
    <w:multiLevelType w:val="multilevel"/>
    <w:tmpl w:val="409C2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13D6425"/>
    <w:multiLevelType w:val="hybridMultilevel"/>
    <w:tmpl w:val="9A44C9A4"/>
    <w:lvl w:ilvl="0" w:tplc="431E508C">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551502C"/>
    <w:multiLevelType w:val="hybridMultilevel"/>
    <w:tmpl w:val="8208F2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57708BA"/>
    <w:multiLevelType w:val="multilevel"/>
    <w:tmpl w:val="FEE8B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BC26221"/>
    <w:multiLevelType w:val="multilevel"/>
    <w:tmpl w:val="D180A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19D150B"/>
    <w:multiLevelType w:val="hybridMultilevel"/>
    <w:tmpl w:val="785829C4"/>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B957CC7"/>
    <w:multiLevelType w:val="multilevel"/>
    <w:tmpl w:val="7E40F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CAE194F"/>
    <w:multiLevelType w:val="hybridMultilevel"/>
    <w:tmpl w:val="36862FF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03F6065"/>
    <w:multiLevelType w:val="multilevel"/>
    <w:tmpl w:val="81225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64454F9"/>
    <w:multiLevelType w:val="multilevel"/>
    <w:tmpl w:val="3EAA6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E240C44"/>
    <w:multiLevelType w:val="hybridMultilevel"/>
    <w:tmpl w:val="371ED80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080298455">
    <w:abstractNumId w:val="16"/>
  </w:num>
  <w:num w:numId="2" w16cid:durableId="1884709769">
    <w:abstractNumId w:val="3"/>
  </w:num>
  <w:num w:numId="3" w16cid:durableId="443699239">
    <w:abstractNumId w:val="26"/>
  </w:num>
  <w:num w:numId="4" w16cid:durableId="1983734224">
    <w:abstractNumId w:val="5"/>
  </w:num>
  <w:num w:numId="5" w16cid:durableId="1693531096">
    <w:abstractNumId w:val="23"/>
  </w:num>
  <w:num w:numId="6" w16cid:durableId="170804966">
    <w:abstractNumId w:val="25"/>
  </w:num>
  <w:num w:numId="7" w16cid:durableId="1011563502">
    <w:abstractNumId w:val="17"/>
  </w:num>
  <w:num w:numId="8" w16cid:durableId="83962901">
    <w:abstractNumId w:val="21"/>
  </w:num>
  <w:num w:numId="9" w16cid:durableId="2142266561">
    <w:abstractNumId w:val="6"/>
  </w:num>
  <w:num w:numId="10" w16cid:durableId="874271126">
    <w:abstractNumId w:val="20"/>
  </w:num>
  <w:num w:numId="11" w16cid:durableId="396394211">
    <w:abstractNumId w:val="4"/>
  </w:num>
  <w:num w:numId="12" w16cid:durableId="1495146354">
    <w:abstractNumId w:val="10"/>
  </w:num>
  <w:num w:numId="13" w16cid:durableId="1472672908">
    <w:abstractNumId w:val="9"/>
  </w:num>
  <w:num w:numId="14" w16cid:durableId="1135874966">
    <w:abstractNumId w:val="18"/>
  </w:num>
  <w:num w:numId="15" w16cid:durableId="1460611252">
    <w:abstractNumId w:val="8"/>
  </w:num>
  <w:num w:numId="16" w16cid:durableId="1347250745">
    <w:abstractNumId w:val="24"/>
  </w:num>
  <w:num w:numId="17" w16cid:durableId="28338547">
    <w:abstractNumId w:val="2"/>
  </w:num>
  <w:num w:numId="18" w16cid:durableId="674186786">
    <w:abstractNumId w:val="27"/>
  </w:num>
  <w:num w:numId="19" w16cid:durableId="223687427">
    <w:abstractNumId w:val="14"/>
  </w:num>
  <w:num w:numId="20" w16cid:durableId="1049913666">
    <w:abstractNumId w:val="12"/>
  </w:num>
  <w:num w:numId="21" w16cid:durableId="1209294403">
    <w:abstractNumId w:val="7"/>
  </w:num>
  <w:num w:numId="22" w16cid:durableId="1760175243">
    <w:abstractNumId w:val="19"/>
  </w:num>
  <w:num w:numId="23" w16cid:durableId="531769629">
    <w:abstractNumId w:val="11"/>
  </w:num>
  <w:num w:numId="24" w16cid:durableId="1768766504">
    <w:abstractNumId w:val="0"/>
  </w:num>
  <w:num w:numId="25" w16cid:durableId="380831192">
    <w:abstractNumId w:val="1"/>
  </w:num>
  <w:num w:numId="26" w16cid:durableId="1558781543">
    <w:abstractNumId w:val="15"/>
  </w:num>
  <w:num w:numId="27" w16cid:durableId="867303848">
    <w:abstractNumId w:val="13"/>
  </w:num>
  <w:num w:numId="28" w16cid:durableId="3126697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4EDC"/>
    <w:rsid w:val="00000CD6"/>
    <w:rsid w:val="000032D8"/>
    <w:rsid w:val="000109C2"/>
    <w:rsid w:val="00011FE8"/>
    <w:rsid w:val="0001582C"/>
    <w:rsid w:val="00022EDB"/>
    <w:rsid w:val="00025471"/>
    <w:rsid w:val="00025667"/>
    <w:rsid w:val="00025BB0"/>
    <w:rsid w:val="000300C4"/>
    <w:rsid w:val="00032E9E"/>
    <w:rsid w:val="000332F3"/>
    <w:rsid w:val="000339E3"/>
    <w:rsid w:val="000452D9"/>
    <w:rsid w:val="00045969"/>
    <w:rsid w:val="000474C5"/>
    <w:rsid w:val="00060562"/>
    <w:rsid w:val="00061974"/>
    <w:rsid w:val="00061BD0"/>
    <w:rsid w:val="000668AD"/>
    <w:rsid w:val="00067C11"/>
    <w:rsid w:val="00070176"/>
    <w:rsid w:val="00074A5D"/>
    <w:rsid w:val="000775A5"/>
    <w:rsid w:val="0008365B"/>
    <w:rsid w:val="00083F55"/>
    <w:rsid w:val="00087E2B"/>
    <w:rsid w:val="000903CE"/>
    <w:rsid w:val="00092BD1"/>
    <w:rsid w:val="00092F18"/>
    <w:rsid w:val="000939FD"/>
    <w:rsid w:val="000A07C4"/>
    <w:rsid w:val="000A18ED"/>
    <w:rsid w:val="000A4EDC"/>
    <w:rsid w:val="000A4F39"/>
    <w:rsid w:val="000A5292"/>
    <w:rsid w:val="000A728D"/>
    <w:rsid w:val="000A7591"/>
    <w:rsid w:val="000B0E46"/>
    <w:rsid w:val="000B0E94"/>
    <w:rsid w:val="000B5389"/>
    <w:rsid w:val="000C3286"/>
    <w:rsid w:val="000C39E6"/>
    <w:rsid w:val="000C3C31"/>
    <w:rsid w:val="000C3DF3"/>
    <w:rsid w:val="000C5777"/>
    <w:rsid w:val="000C67C8"/>
    <w:rsid w:val="000D109A"/>
    <w:rsid w:val="000D3742"/>
    <w:rsid w:val="000D6847"/>
    <w:rsid w:val="000E02DD"/>
    <w:rsid w:val="000E084C"/>
    <w:rsid w:val="000E2780"/>
    <w:rsid w:val="000E68C9"/>
    <w:rsid w:val="000E6E87"/>
    <w:rsid w:val="000E714D"/>
    <w:rsid w:val="000E71CA"/>
    <w:rsid w:val="000F051F"/>
    <w:rsid w:val="000F0EE9"/>
    <w:rsid w:val="000F1C07"/>
    <w:rsid w:val="000F38A3"/>
    <w:rsid w:val="00102C1B"/>
    <w:rsid w:val="00105930"/>
    <w:rsid w:val="0010704B"/>
    <w:rsid w:val="00107B4F"/>
    <w:rsid w:val="001129AC"/>
    <w:rsid w:val="00114B80"/>
    <w:rsid w:val="00122D75"/>
    <w:rsid w:val="00131220"/>
    <w:rsid w:val="001334E3"/>
    <w:rsid w:val="0013501F"/>
    <w:rsid w:val="00137BAB"/>
    <w:rsid w:val="0014059B"/>
    <w:rsid w:val="00140CB9"/>
    <w:rsid w:val="0014469C"/>
    <w:rsid w:val="001454F8"/>
    <w:rsid w:val="0014764B"/>
    <w:rsid w:val="00147E87"/>
    <w:rsid w:val="001521AC"/>
    <w:rsid w:val="00155FE7"/>
    <w:rsid w:val="001570D6"/>
    <w:rsid w:val="00157FD3"/>
    <w:rsid w:val="00163A70"/>
    <w:rsid w:val="00163AF8"/>
    <w:rsid w:val="001723CC"/>
    <w:rsid w:val="0018075F"/>
    <w:rsid w:val="001824E5"/>
    <w:rsid w:val="0018292B"/>
    <w:rsid w:val="0018476F"/>
    <w:rsid w:val="0018658C"/>
    <w:rsid w:val="001918D9"/>
    <w:rsid w:val="001935B1"/>
    <w:rsid w:val="00193982"/>
    <w:rsid w:val="001942F1"/>
    <w:rsid w:val="0019466D"/>
    <w:rsid w:val="00194E84"/>
    <w:rsid w:val="00194EC9"/>
    <w:rsid w:val="00196045"/>
    <w:rsid w:val="001A0111"/>
    <w:rsid w:val="001A4438"/>
    <w:rsid w:val="001A6FF6"/>
    <w:rsid w:val="001B12BA"/>
    <w:rsid w:val="001B1A6A"/>
    <w:rsid w:val="001B266D"/>
    <w:rsid w:val="001B2875"/>
    <w:rsid w:val="001B4B58"/>
    <w:rsid w:val="001C2958"/>
    <w:rsid w:val="001C38AE"/>
    <w:rsid w:val="001D2E9B"/>
    <w:rsid w:val="001E2A7D"/>
    <w:rsid w:val="001E5F3F"/>
    <w:rsid w:val="001E6B65"/>
    <w:rsid w:val="001E78A8"/>
    <w:rsid w:val="001F1CA4"/>
    <w:rsid w:val="001F1F6D"/>
    <w:rsid w:val="001F2C7F"/>
    <w:rsid w:val="001F5FEE"/>
    <w:rsid w:val="001F6BD2"/>
    <w:rsid w:val="001F743C"/>
    <w:rsid w:val="002017AB"/>
    <w:rsid w:val="002024F1"/>
    <w:rsid w:val="00206357"/>
    <w:rsid w:val="00212092"/>
    <w:rsid w:val="00215107"/>
    <w:rsid w:val="002166A0"/>
    <w:rsid w:val="00222B69"/>
    <w:rsid w:val="002242F0"/>
    <w:rsid w:val="00224545"/>
    <w:rsid w:val="00224705"/>
    <w:rsid w:val="002311D3"/>
    <w:rsid w:val="0023156E"/>
    <w:rsid w:val="00233316"/>
    <w:rsid w:val="0023336A"/>
    <w:rsid w:val="00234957"/>
    <w:rsid w:val="0023595D"/>
    <w:rsid w:val="00235F87"/>
    <w:rsid w:val="002375E2"/>
    <w:rsid w:val="00243447"/>
    <w:rsid w:val="002437F7"/>
    <w:rsid w:val="00243A69"/>
    <w:rsid w:val="0024472C"/>
    <w:rsid w:val="00247D80"/>
    <w:rsid w:val="00251C30"/>
    <w:rsid w:val="0025263E"/>
    <w:rsid w:val="002540FA"/>
    <w:rsid w:val="0025506C"/>
    <w:rsid w:val="002623E8"/>
    <w:rsid w:val="002624E4"/>
    <w:rsid w:val="002654F4"/>
    <w:rsid w:val="002657A0"/>
    <w:rsid w:val="0027041F"/>
    <w:rsid w:val="00274848"/>
    <w:rsid w:val="00274D9D"/>
    <w:rsid w:val="00275616"/>
    <w:rsid w:val="0027614C"/>
    <w:rsid w:val="00277047"/>
    <w:rsid w:val="00281E41"/>
    <w:rsid w:val="0028379E"/>
    <w:rsid w:val="00283B1B"/>
    <w:rsid w:val="00283BEC"/>
    <w:rsid w:val="00284554"/>
    <w:rsid w:val="00286E87"/>
    <w:rsid w:val="002874A7"/>
    <w:rsid w:val="00293BB0"/>
    <w:rsid w:val="00294028"/>
    <w:rsid w:val="0029783E"/>
    <w:rsid w:val="002A1FB6"/>
    <w:rsid w:val="002A5010"/>
    <w:rsid w:val="002B13AA"/>
    <w:rsid w:val="002B5E66"/>
    <w:rsid w:val="002B6C0D"/>
    <w:rsid w:val="002C1E48"/>
    <w:rsid w:val="002C1ED4"/>
    <w:rsid w:val="002D2289"/>
    <w:rsid w:val="002E4FBF"/>
    <w:rsid w:val="002E7AE2"/>
    <w:rsid w:val="002F03F8"/>
    <w:rsid w:val="002F2AD2"/>
    <w:rsid w:val="00301374"/>
    <w:rsid w:val="003017E9"/>
    <w:rsid w:val="00301837"/>
    <w:rsid w:val="00302279"/>
    <w:rsid w:val="0030525F"/>
    <w:rsid w:val="00305EDD"/>
    <w:rsid w:val="00306744"/>
    <w:rsid w:val="0031183D"/>
    <w:rsid w:val="00313210"/>
    <w:rsid w:val="003140A9"/>
    <w:rsid w:val="003156D7"/>
    <w:rsid w:val="003167EC"/>
    <w:rsid w:val="00320FBD"/>
    <w:rsid w:val="00324593"/>
    <w:rsid w:val="003270CD"/>
    <w:rsid w:val="003274AF"/>
    <w:rsid w:val="00327E06"/>
    <w:rsid w:val="00330C5C"/>
    <w:rsid w:val="00331BE0"/>
    <w:rsid w:val="0033309D"/>
    <w:rsid w:val="00335508"/>
    <w:rsid w:val="003419CF"/>
    <w:rsid w:val="00341DC6"/>
    <w:rsid w:val="00343F5D"/>
    <w:rsid w:val="00344053"/>
    <w:rsid w:val="003478F3"/>
    <w:rsid w:val="00350FEE"/>
    <w:rsid w:val="003511DD"/>
    <w:rsid w:val="00352F33"/>
    <w:rsid w:val="003541AA"/>
    <w:rsid w:val="00355999"/>
    <w:rsid w:val="003619F0"/>
    <w:rsid w:val="00364268"/>
    <w:rsid w:val="00373CE2"/>
    <w:rsid w:val="003745A7"/>
    <w:rsid w:val="00374AC4"/>
    <w:rsid w:val="00377162"/>
    <w:rsid w:val="00380D6D"/>
    <w:rsid w:val="003810F5"/>
    <w:rsid w:val="003819E3"/>
    <w:rsid w:val="00382555"/>
    <w:rsid w:val="00382E20"/>
    <w:rsid w:val="003832BE"/>
    <w:rsid w:val="00384FE4"/>
    <w:rsid w:val="00396327"/>
    <w:rsid w:val="00396939"/>
    <w:rsid w:val="00397BA8"/>
    <w:rsid w:val="003A2A58"/>
    <w:rsid w:val="003A463E"/>
    <w:rsid w:val="003A53FB"/>
    <w:rsid w:val="003B27ED"/>
    <w:rsid w:val="003B2C75"/>
    <w:rsid w:val="003B3C60"/>
    <w:rsid w:val="003B4744"/>
    <w:rsid w:val="003B736A"/>
    <w:rsid w:val="003B7FDC"/>
    <w:rsid w:val="003C1906"/>
    <w:rsid w:val="003C53B2"/>
    <w:rsid w:val="003C61FA"/>
    <w:rsid w:val="003D018A"/>
    <w:rsid w:val="003D7384"/>
    <w:rsid w:val="003D7A88"/>
    <w:rsid w:val="003E3C7D"/>
    <w:rsid w:val="003E77B7"/>
    <w:rsid w:val="003F30B5"/>
    <w:rsid w:val="003F56F8"/>
    <w:rsid w:val="003F58D1"/>
    <w:rsid w:val="004007C6"/>
    <w:rsid w:val="00400DF6"/>
    <w:rsid w:val="00410FF6"/>
    <w:rsid w:val="004130DA"/>
    <w:rsid w:val="00423367"/>
    <w:rsid w:val="004247A1"/>
    <w:rsid w:val="0043380E"/>
    <w:rsid w:val="004362BC"/>
    <w:rsid w:val="004368CE"/>
    <w:rsid w:val="00441E1A"/>
    <w:rsid w:val="004432AA"/>
    <w:rsid w:val="00443AD3"/>
    <w:rsid w:val="00444AE3"/>
    <w:rsid w:val="004470B2"/>
    <w:rsid w:val="004511E9"/>
    <w:rsid w:val="00451B9F"/>
    <w:rsid w:val="00451D43"/>
    <w:rsid w:val="004527AD"/>
    <w:rsid w:val="00452E43"/>
    <w:rsid w:val="004536EA"/>
    <w:rsid w:val="00453F57"/>
    <w:rsid w:val="004625AE"/>
    <w:rsid w:val="0046397B"/>
    <w:rsid w:val="00464608"/>
    <w:rsid w:val="004675EE"/>
    <w:rsid w:val="0047111A"/>
    <w:rsid w:val="00472737"/>
    <w:rsid w:val="004739A5"/>
    <w:rsid w:val="00473F12"/>
    <w:rsid w:val="004816FB"/>
    <w:rsid w:val="00482CA1"/>
    <w:rsid w:val="004856C1"/>
    <w:rsid w:val="00485D3B"/>
    <w:rsid w:val="00486AE4"/>
    <w:rsid w:val="00495C1B"/>
    <w:rsid w:val="004A07F3"/>
    <w:rsid w:val="004A0AD8"/>
    <w:rsid w:val="004A1AC2"/>
    <w:rsid w:val="004B2E70"/>
    <w:rsid w:val="004B5D31"/>
    <w:rsid w:val="004B7077"/>
    <w:rsid w:val="004C07CD"/>
    <w:rsid w:val="004C160F"/>
    <w:rsid w:val="004C1F0C"/>
    <w:rsid w:val="004C6B63"/>
    <w:rsid w:val="004C76C2"/>
    <w:rsid w:val="004D27B7"/>
    <w:rsid w:val="004D6252"/>
    <w:rsid w:val="004D697B"/>
    <w:rsid w:val="004D6CF3"/>
    <w:rsid w:val="004D746E"/>
    <w:rsid w:val="004D7D89"/>
    <w:rsid w:val="004E187F"/>
    <w:rsid w:val="004E36B9"/>
    <w:rsid w:val="004E3EE2"/>
    <w:rsid w:val="004E647E"/>
    <w:rsid w:val="004E730D"/>
    <w:rsid w:val="004F1CAF"/>
    <w:rsid w:val="004F6950"/>
    <w:rsid w:val="005002F6"/>
    <w:rsid w:val="00504782"/>
    <w:rsid w:val="00507417"/>
    <w:rsid w:val="00510B52"/>
    <w:rsid w:val="00512CFB"/>
    <w:rsid w:val="00518A00"/>
    <w:rsid w:val="00520281"/>
    <w:rsid w:val="00521797"/>
    <w:rsid w:val="00521DA8"/>
    <w:rsid w:val="005235F0"/>
    <w:rsid w:val="005238B4"/>
    <w:rsid w:val="00524EEB"/>
    <w:rsid w:val="00531748"/>
    <w:rsid w:val="00531978"/>
    <w:rsid w:val="0053326F"/>
    <w:rsid w:val="00533698"/>
    <w:rsid w:val="00542553"/>
    <w:rsid w:val="005431A7"/>
    <w:rsid w:val="00543EB0"/>
    <w:rsid w:val="00544538"/>
    <w:rsid w:val="00550B41"/>
    <w:rsid w:val="00551B02"/>
    <w:rsid w:val="00551E3C"/>
    <w:rsid w:val="0055202D"/>
    <w:rsid w:val="005527C8"/>
    <w:rsid w:val="005543EA"/>
    <w:rsid w:val="005564B8"/>
    <w:rsid w:val="00566F4C"/>
    <w:rsid w:val="00573796"/>
    <w:rsid w:val="00573CD0"/>
    <w:rsid w:val="00576BAD"/>
    <w:rsid w:val="00581131"/>
    <w:rsid w:val="00584D03"/>
    <w:rsid w:val="00585575"/>
    <w:rsid w:val="00586D57"/>
    <w:rsid w:val="00590299"/>
    <w:rsid w:val="00590320"/>
    <w:rsid w:val="00590CA5"/>
    <w:rsid w:val="005920D5"/>
    <w:rsid w:val="005947F8"/>
    <w:rsid w:val="00594B2E"/>
    <w:rsid w:val="00597E52"/>
    <w:rsid w:val="005A58C9"/>
    <w:rsid w:val="005B1597"/>
    <w:rsid w:val="005B3022"/>
    <w:rsid w:val="005B32A1"/>
    <w:rsid w:val="005B44DA"/>
    <w:rsid w:val="005C14F0"/>
    <w:rsid w:val="005C3283"/>
    <w:rsid w:val="005C5D38"/>
    <w:rsid w:val="005C62FF"/>
    <w:rsid w:val="005D185D"/>
    <w:rsid w:val="005D5EF3"/>
    <w:rsid w:val="005D71CF"/>
    <w:rsid w:val="005E2748"/>
    <w:rsid w:val="005E2792"/>
    <w:rsid w:val="005E3243"/>
    <w:rsid w:val="005E57D9"/>
    <w:rsid w:val="005E6EDD"/>
    <w:rsid w:val="005E753E"/>
    <w:rsid w:val="005F02DC"/>
    <w:rsid w:val="005F159B"/>
    <w:rsid w:val="005F3EAA"/>
    <w:rsid w:val="005F5170"/>
    <w:rsid w:val="005F7F99"/>
    <w:rsid w:val="00600EA0"/>
    <w:rsid w:val="00600F73"/>
    <w:rsid w:val="006011CB"/>
    <w:rsid w:val="00604508"/>
    <w:rsid w:val="00604ABC"/>
    <w:rsid w:val="0061069F"/>
    <w:rsid w:val="00613E4D"/>
    <w:rsid w:val="006140C7"/>
    <w:rsid w:val="00615374"/>
    <w:rsid w:val="00616EEB"/>
    <w:rsid w:val="00621919"/>
    <w:rsid w:val="00621AE5"/>
    <w:rsid w:val="00622AB4"/>
    <w:rsid w:val="00622D32"/>
    <w:rsid w:val="00623491"/>
    <w:rsid w:val="00634D12"/>
    <w:rsid w:val="00636121"/>
    <w:rsid w:val="00636E34"/>
    <w:rsid w:val="0064267B"/>
    <w:rsid w:val="00643E4C"/>
    <w:rsid w:val="00647F0B"/>
    <w:rsid w:val="00650C7C"/>
    <w:rsid w:val="0065477C"/>
    <w:rsid w:val="006564EF"/>
    <w:rsid w:val="00663F15"/>
    <w:rsid w:val="00664780"/>
    <w:rsid w:val="00664E31"/>
    <w:rsid w:val="00666120"/>
    <w:rsid w:val="00670577"/>
    <w:rsid w:val="00670E5F"/>
    <w:rsid w:val="0067276D"/>
    <w:rsid w:val="006727FC"/>
    <w:rsid w:val="006759B3"/>
    <w:rsid w:val="00680343"/>
    <w:rsid w:val="00680DFB"/>
    <w:rsid w:val="00681533"/>
    <w:rsid w:val="00681A4D"/>
    <w:rsid w:val="0068288F"/>
    <w:rsid w:val="00682909"/>
    <w:rsid w:val="00686223"/>
    <w:rsid w:val="00687A4A"/>
    <w:rsid w:val="00690EF5"/>
    <w:rsid w:val="00692DAB"/>
    <w:rsid w:val="00695FE8"/>
    <w:rsid w:val="006A46A8"/>
    <w:rsid w:val="006A6362"/>
    <w:rsid w:val="006A772B"/>
    <w:rsid w:val="006B0017"/>
    <w:rsid w:val="006B1405"/>
    <w:rsid w:val="006B180D"/>
    <w:rsid w:val="006B22B6"/>
    <w:rsid w:val="006B6CA0"/>
    <w:rsid w:val="006B7DCD"/>
    <w:rsid w:val="006C60CA"/>
    <w:rsid w:val="006D15D5"/>
    <w:rsid w:val="006D1D60"/>
    <w:rsid w:val="006D29E5"/>
    <w:rsid w:val="006D2FB6"/>
    <w:rsid w:val="006D339F"/>
    <w:rsid w:val="006D3ECB"/>
    <w:rsid w:val="006D4731"/>
    <w:rsid w:val="006D6217"/>
    <w:rsid w:val="006E1684"/>
    <w:rsid w:val="006E4967"/>
    <w:rsid w:val="006E4A01"/>
    <w:rsid w:val="006F2BE8"/>
    <w:rsid w:val="006F2D0E"/>
    <w:rsid w:val="006F333E"/>
    <w:rsid w:val="006F72DF"/>
    <w:rsid w:val="006F7ECF"/>
    <w:rsid w:val="00701630"/>
    <w:rsid w:val="00701711"/>
    <w:rsid w:val="00703416"/>
    <w:rsid w:val="00703495"/>
    <w:rsid w:val="00706CD2"/>
    <w:rsid w:val="007141F1"/>
    <w:rsid w:val="00723413"/>
    <w:rsid w:val="007240C7"/>
    <w:rsid w:val="00732531"/>
    <w:rsid w:val="00736C7B"/>
    <w:rsid w:val="00737753"/>
    <w:rsid w:val="00740C64"/>
    <w:rsid w:val="00741CEE"/>
    <w:rsid w:val="00743D01"/>
    <w:rsid w:val="00747610"/>
    <w:rsid w:val="00747AF0"/>
    <w:rsid w:val="00754C0C"/>
    <w:rsid w:val="00761FEF"/>
    <w:rsid w:val="00765953"/>
    <w:rsid w:val="00766460"/>
    <w:rsid w:val="0077048C"/>
    <w:rsid w:val="007712C8"/>
    <w:rsid w:val="00772433"/>
    <w:rsid w:val="00772CD1"/>
    <w:rsid w:val="00774B12"/>
    <w:rsid w:val="00774C5F"/>
    <w:rsid w:val="007842B0"/>
    <w:rsid w:val="00785879"/>
    <w:rsid w:val="00787083"/>
    <w:rsid w:val="007942CA"/>
    <w:rsid w:val="007955CC"/>
    <w:rsid w:val="007956B5"/>
    <w:rsid w:val="007A45F0"/>
    <w:rsid w:val="007A5315"/>
    <w:rsid w:val="007B34E2"/>
    <w:rsid w:val="007C02FB"/>
    <w:rsid w:val="007C153D"/>
    <w:rsid w:val="007C2A63"/>
    <w:rsid w:val="007C40D0"/>
    <w:rsid w:val="007C523D"/>
    <w:rsid w:val="007C56F1"/>
    <w:rsid w:val="007C7352"/>
    <w:rsid w:val="007D25D5"/>
    <w:rsid w:val="007D2EFE"/>
    <w:rsid w:val="007D3602"/>
    <w:rsid w:val="007D67AC"/>
    <w:rsid w:val="007E260D"/>
    <w:rsid w:val="007E3CC0"/>
    <w:rsid w:val="007E4185"/>
    <w:rsid w:val="007E4541"/>
    <w:rsid w:val="007E7D15"/>
    <w:rsid w:val="007F1101"/>
    <w:rsid w:val="007F5F28"/>
    <w:rsid w:val="007F63D6"/>
    <w:rsid w:val="008010A1"/>
    <w:rsid w:val="00801A4A"/>
    <w:rsid w:val="008021AB"/>
    <w:rsid w:val="00803697"/>
    <w:rsid w:val="00806837"/>
    <w:rsid w:val="008106C9"/>
    <w:rsid w:val="00810C0A"/>
    <w:rsid w:val="00814CF2"/>
    <w:rsid w:val="00817789"/>
    <w:rsid w:val="00821457"/>
    <w:rsid w:val="00821666"/>
    <w:rsid w:val="008223FD"/>
    <w:rsid w:val="00824497"/>
    <w:rsid w:val="00825216"/>
    <w:rsid w:val="00826ED6"/>
    <w:rsid w:val="00826F91"/>
    <w:rsid w:val="00830C74"/>
    <w:rsid w:val="00831B3F"/>
    <w:rsid w:val="00836E07"/>
    <w:rsid w:val="008377A2"/>
    <w:rsid w:val="008506EE"/>
    <w:rsid w:val="00852123"/>
    <w:rsid w:val="008530D3"/>
    <w:rsid w:val="00853FCB"/>
    <w:rsid w:val="00854618"/>
    <w:rsid w:val="008561A8"/>
    <w:rsid w:val="00863E89"/>
    <w:rsid w:val="00865C28"/>
    <w:rsid w:val="00866A9F"/>
    <w:rsid w:val="00866B5C"/>
    <w:rsid w:val="00871315"/>
    <w:rsid w:val="00871880"/>
    <w:rsid w:val="00877707"/>
    <w:rsid w:val="00877CDA"/>
    <w:rsid w:val="00880390"/>
    <w:rsid w:val="00880EFF"/>
    <w:rsid w:val="00884A6F"/>
    <w:rsid w:val="008921A6"/>
    <w:rsid w:val="00892C64"/>
    <w:rsid w:val="00897400"/>
    <w:rsid w:val="00897E51"/>
    <w:rsid w:val="008A00DD"/>
    <w:rsid w:val="008A4C3A"/>
    <w:rsid w:val="008B0ECC"/>
    <w:rsid w:val="008B288D"/>
    <w:rsid w:val="008C5DB3"/>
    <w:rsid w:val="008D3116"/>
    <w:rsid w:val="008D342E"/>
    <w:rsid w:val="008D3736"/>
    <w:rsid w:val="008D4184"/>
    <w:rsid w:val="008D4FC2"/>
    <w:rsid w:val="008E473E"/>
    <w:rsid w:val="008E53FA"/>
    <w:rsid w:val="008E69F3"/>
    <w:rsid w:val="008E6C33"/>
    <w:rsid w:val="008E6E93"/>
    <w:rsid w:val="008F4592"/>
    <w:rsid w:val="009016F8"/>
    <w:rsid w:val="00902E2E"/>
    <w:rsid w:val="00902EE7"/>
    <w:rsid w:val="00904786"/>
    <w:rsid w:val="009054B9"/>
    <w:rsid w:val="00905C9E"/>
    <w:rsid w:val="00905D51"/>
    <w:rsid w:val="00907DB4"/>
    <w:rsid w:val="0091236B"/>
    <w:rsid w:val="00917B63"/>
    <w:rsid w:val="0092329D"/>
    <w:rsid w:val="00923F90"/>
    <w:rsid w:val="009240EF"/>
    <w:rsid w:val="009265D2"/>
    <w:rsid w:val="00927ED5"/>
    <w:rsid w:val="00933CD2"/>
    <w:rsid w:val="00936046"/>
    <w:rsid w:val="00937977"/>
    <w:rsid w:val="00937F55"/>
    <w:rsid w:val="0094021E"/>
    <w:rsid w:val="00940A81"/>
    <w:rsid w:val="00945D4E"/>
    <w:rsid w:val="00946879"/>
    <w:rsid w:val="00953203"/>
    <w:rsid w:val="0095420A"/>
    <w:rsid w:val="009548AD"/>
    <w:rsid w:val="00954FDE"/>
    <w:rsid w:val="0096153E"/>
    <w:rsid w:val="00961B7D"/>
    <w:rsid w:val="00962C52"/>
    <w:rsid w:val="009631AA"/>
    <w:rsid w:val="009677E3"/>
    <w:rsid w:val="00970303"/>
    <w:rsid w:val="0097190B"/>
    <w:rsid w:val="0097190E"/>
    <w:rsid w:val="00972CED"/>
    <w:rsid w:val="00976A4E"/>
    <w:rsid w:val="00982567"/>
    <w:rsid w:val="00984A30"/>
    <w:rsid w:val="00984D6A"/>
    <w:rsid w:val="00984E1D"/>
    <w:rsid w:val="0099258F"/>
    <w:rsid w:val="009946EF"/>
    <w:rsid w:val="00994965"/>
    <w:rsid w:val="00997655"/>
    <w:rsid w:val="009A051F"/>
    <w:rsid w:val="009A21ED"/>
    <w:rsid w:val="009A3D4D"/>
    <w:rsid w:val="009A3F3D"/>
    <w:rsid w:val="009A4470"/>
    <w:rsid w:val="009A5C3B"/>
    <w:rsid w:val="009B2701"/>
    <w:rsid w:val="009B5536"/>
    <w:rsid w:val="009B56FD"/>
    <w:rsid w:val="009C1DBA"/>
    <w:rsid w:val="009C42B1"/>
    <w:rsid w:val="009C5B88"/>
    <w:rsid w:val="009C6D05"/>
    <w:rsid w:val="009D2ED7"/>
    <w:rsid w:val="009D5B98"/>
    <w:rsid w:val="009D6D33"/>
    <w:rsid w:val="009E24AD"/>
    <w:rsid w:val="009E7FE4"/>
    <w:rsid w:val="009F34A5"/>
    <w:rsid w:val="009F371B"/>
    <w:rsid w:val="009F4D6B"/>
    <w:rsid w:val="009F4FBB"/>
    <w:rsid w:val="009F6A04"/>
    <w:rsid w:val="009F70A1"/>
    <w:rsid w:val="00A001DD"/>
    <w:rsid w:val="00A02E4A"/>
    <w:rsid w:val="00A06767"/>
    <w:rsid w:val="00A12F98"/>
    <w:rsid w:val="00A137D6"/>
    <w:rsid w:val="00A171CA"/>
    <w:rsid w:val="00A236DC"/>
    <w:rsid w:val="00A259FB"/>
    <w:rsid w:val="00A27FCF"/>
    <w:rsid w:val="00A36890"/>
    <w:rsid w:val="00A40B55"/>
    <w:rsid w:val="00A4102B"/>
    <w:rsid w:val="00A4420D"/>
    <w:rsid w:val="00A45C82"/>
    <w:rsid w:val="00A45FCE"/>
    <w:rsid w:val="00A5006E"/>
    <w:rsid w:val="00A5019B"/>
    <w:rsid w:val="00A5125D"/>
    <w:rsid w:val="00A5334D"/>
    <w:rsid w:val="00A62494"/>
    <w:rsid w:val="00A66B76"/>
    <w:rsid w:val="00A72223"/>
    <w:rsid w:val="00A75110"/>
    <w:rsid w:val="00A75FAB"/>
    <w:rsid w:val="00A779AA"/>
    <w:rsid w:val="00A8454F"/>
    <w:rsid w:val="00A86EA6"/>
    <w:rsid w:val="00A9066C"/>
    <w:rsid w:val="00A9532D"/>
    <w:rsid w:val="00A95B40"/>
    <w:rsid w:val="00AA1F19"/>
    <w:rsid w:val="00AA4F03"/>
    <w:rsid w:val="00AA7BE1"/>
    <w:rsid w:val="00AB2016"/>
    <w:rsid w:val="00AB44CE"/>
    <w:rsid w:val="00AB6582"/>
    <w:rsid w:val="00AC70CB"/>
    <w:rsid w:val="00AD13B6"/>
    <w:rsid w:val="00AD2442"/>
    <w:rsid w:val="00AD44A4"/>
    <w:rsid w:val="00AD56D2"/>
    <w:rsid w:val="00AE1039"/>
    <w:rsid w:val="00AE613E"/>
    <w:rsid w:val="00AE616C"/>
    <w:rsid w:val="00AE6D8A"/>
    <w:rsid w:val="00AF56E9"/>
    <w:rsid w:val="00B00BE1"/>
    <w:rsid w:val="00B0370B"/>
    <w:rsid w:val="00B043A9"/>
    <w:rsid w:val="00B06B6A"/>
    <w:rsid w:val="00B0733E"/>
    <w:rsid w:val="00B104D6"/>
    <w:rsid w:val="00B10D58"/>
    <w:rsid w:val="00B11C78"/>
    <w:rsid w:val="00B129AC"/>
    <w:rsid w:val="00B131DE"/>
    <w:rsid w:val="00B2427B"/>
    <w:rsid w:val="00B2571F"/>
    <w:rsid w:val="00B30688"/>
    <w:rsid w:val="00B32849"/>
    <w:rsid w:val="00B3401B"/>
    <w:rsid w:val="00B34F9C"/>
    <w:rsid w:val="00B353D0"/>
    <w:rsid w:val="00B401A3"/>
    <w:rsid w:val="00B503B7"/>
    <w:rsid w:val="00B518EA"/>
    <w:rsid w:val="00B5228F"/>
    <w:rsid w:val="00B5322F"/>
    <w:rsid w:val="00B70223"/>
    <w:rsid w:val="00B71361"/>
    <w:rsid w:val="00B72807"/>
    <w:rsid w:val="00B7412E"/>
    <w:rsid w:val="00B74545"/>
    <w:rsid w:val="00B7561D"/>
    <w:rsid w:val="00B76ACF"/>
    <w:rsid w:val="00B83E10"/>
    <w:rsid w:val="00B87109"/>
    <w:rsid w:val="00B92F51"/>
    <w:rsid w:val="00B931BD"/>
    <w:rsid w:val="00B93619"/>
    <w:rsid w:val="00B93CC7"/>
    <w:rsid w:val="00B96BF1"/>
    <w:rsid w:val="00B971ED"/>
    <w:rsid w:val="00B975EB"/>
    <w:rsid w:val="00B97C7A"/>
    <w:rsid w:val="00BA30B1"/>
    <w:rsid w:val="00BA3BB5"/>
    <w:rsid w:val="00BB00F5"/>
    <w:rsid w:val="00BB495E"/>
    <w:rsid w:val="00BB4B94"/>
    <w:rsid w:val="00BB6126"/>
    <w:rsid w:val="00BB6767"/>
    <w:rsid w:val="00BB6EA1"/>
    <w:rsid w:val="00BC1E60"/>
    <w:rsid w:val="00BC59D1"/>
    <w:rsid w:val="00BD09D8"/>
    <w:rsid w:val="00BD537F"/>
    <w:rsid w:val="00BD59B1"/>
    <w:rsid w:val="00BD6688"/>
    <w:rsid w:val="00BE031B"/>
    <w:rsid w:val="00BE06E0"/>
    <w:rsid w:val="00BE2902"/>
    <w:rsid w:val="00BE4652"/>
    <w:rsid w:val="00BE5662"/>
    <w:rsid w:val="00BF3520"/>
    <w:rsid w:val="00BF45A2"/>
    <w:rsid w:val="00C05CE2"/>
    <w:rsid w:val="00C10647"/>
    <w:rsid w:val="00C113DA"/>
    <w:rsid w:val="00C115F6"/>
    <w:rsid w:val="00C15251"/>
    <w:rsid w:val="00C15486"/>
    <w:rsid w:val="00C16AC6"/>
    <w:rsid w:val="00C22A3B"/>
    <w:rsid w:val="00C3081D"/>
    <w:rsid w:val="00C30F4C"/>
    <w:rsid w:val="00C31369"/>
    <w:rsid w:val="00C3295E"/>
    <w:rsid w:val="00C32D7C"/>
    <w:rsid w:val="00C36349"/>
    <w:rsid w:val="00C4181A"/>
    <w:rsid w:val="00C41F38"/>
    <w:rsid w:val="00C447AA"/>
    <w:rsid w:val="00C44E7B"/>
    <w:rsid w:val="00C45447"/>
    <w:rsid w:val="00C47E32"/>
    <w:rsid w:val="00C50188"/>
    <w:rsid w:val="00C53736"/>
    <w:rsid w:val="00C53F06"/>
    <w:rsid w:val="00C541D0"/>
    <w:rsid w:val="00C646FA"/>
    <w:rsid w:val="00C64858"/>
    <w:rsid w:val="00C64B82"/>
    <w:rsid w:val="00C64EB3"/>
    <w:rsid w:val="00C6537C"/>
    <w:rsid w:val="00C66967"/>
    <w:rsid w:val="00C712AD"/>
    <w:rsid w:val="00C7356C"/>
    <w:rsid w:val="00C73C3D"/>
    <w:rsid w:val="00C74F7E"/>
    <w:rsid w:val="00C764A0"/>
    <w:rsid w:val="00C767B5"/>
    <w:rsid w:val="00C7798C"/>
    <w:rsid w:val="00C80D93"/>
    <w:rsid w:val="00C846E4"/>
    <w:rsid w:val="00C86D48"/>
    <w:rsid w:val="00C90297"/>
    <w:rsid w:val="00C92F5E"/>
    <w:rsid w:val="00C93E3F"/>
    <w:rsid w:val="00C947AC"/>
    <w:rsid w:val="00C96AA5"/>
    <w:rsid w:val="00CA1470"/>
    <w:rsid w:val="00CA257A"/>
    <w:rsid w:val="00CA2AF4"/>
    <w:rsid w:val="00CA4EE6"/>
    <w:rsid w:val="00CA7CAE"/>
    <w:rsid w:val="00CB4463"/>
    <w:rsid w:val="00CB4D34"/>
    <w:rsid w:val="00CC12C6"/>
    <w:rsid w:val="00CC1DC0"/>
    <w:rsid w:val="00CC2687"/>
    <w:rsid w:val="00CC6F3E"/>
    <w:rsid w:val="00CD6EC7"/>
    <w:rsid w:val="00CD7EAB"/>
    <w:rsid w:val="00CE21A1"/>
    <w:rsid w:val="00CE6143"/>
    <w:rsid w:val="00D005CD"/>
    <w:rsid w:val="00D02483"/>
    <w:rsid w:val="00D03B0A"/>
    <w:rsid w:val="00D03DFA"/>
    <w:rsid w:val="00D03F56"/>
    <w:rsid w:val="00D0697C"/>
    <w:rsid w:val="00D10084"/>
    <w:rsid w:val="00D149AB"/>
    <w:rsid w:val="00D218EA"/>
    <w:rsid w:val="00D2248D"/>
    <w:rsid w:val="00D22C67"/>
    <w:rsid w:val="00D24BB9"/>
    <w:rsid w:val="00D25DF5"/>
    <w:rsid w:val="00D33E8A"/>
    <w:rsid w:val="00D3679B"/>
    <w:rsid w:val="00D40615"/>
    <w:rsid w:val="00D46121"/>
    <w:rsid w:val="00D5106E"/>
    <w:rsid w:val="00D54185"/>
    <w:rsid w:val="00D62DDC"/>
    <w:rsid w:val="00D6394E"/>
    <w:rsid w:val="00D63D3C"/>
    <w:rsid w:val="00D645D5"/>
    <w:rsid w:val="00D65975"/>
    <w:rsid w:val="00D70A23"/>
    <w:rsid w:val="00D70E37"/>
    <w:rsid w:val="00D757C3"/>
    <w:rsid w:val="00D76214"/>
    <w:rsid w:val="00D77AF0"/>
    <w:rsid w:val="00D80D42"/>
    <w:rsid w:val="00D827F9"/>
    <w:rsid w:val="00D848F5"/>
    <w:rsid w:val="00D90D71"/>
    <w:rsid w:val="00D924F3"/>
    <w:rsid w:val="00D93540"/>
    <w:rsid w:val="00D93657"/>
    <w:rsid w:val="00D9554F"/>
    <w:rsid w:val="00D957E4"/>
    <w:rsid w:val="00D967A0"/>
    <w:rsid w:val="00D96F0D"/>
    <w:rsid w:val="00DA3963"/>
    <w:rsid w:val="00DA42D8"/>
    <w:rsid w:val="00DA6425"/>
    <w:rsid w:val="00DA6822"/>
    <w:rsid w:val="00DA7710"/>
    <w:rsid w:val="00DB2C30"/>
    <w:rsid w:val="00DB5029"/>
    <w:rsid w:val="00DB503B"/>
    <w:rsid w:val="00DB67CC"/>
    <w:rsid w:val="00DB7D26"/>
    <w:rsid w:val="00DC1083"/>
    <w:rsid w:val="00DC2929"/>
    <w:rsid w:val="00DC3805"/>
    <w:rsid w:val="00DD217F"/>
    <w:rsid w:val="00DD5F38"/>
    <w:rsid w:val="00DD6976"/>
    <w:rsid w:val="00DE6AF5"/>
    <w:rsid w:val="00DE75CD"/>
    <w:rsid w:val="00DF1D1F"/>
    <w:rsid w:val="00DFBF96"/>
    <w:rsid w:val="00E001E8"/>
    <w:rsid w:val="00E013C0"/>
    <w:rsid w:val="00E05B83"/>
    <w:rsid w:val="00E10369"/>
    <w:rsid w:val="00E117AF"/>
    <w:rsid w:val="00E130DE"/>
    <w:rsid w:val="00E20611"/>
    <w:rsid w:val="00E22599"/>
    <w:rsid w:val="00E24BCA"/>
    <w:rsid w:val="00E24BF7"/>
    <w:rsid w:val="00E25A0D"/>
    <w:rsid w:val="00E30CF7"/>
    <w:rsid w:val="00E345FE"/>
    <w:rsid w:val="00E35A33"/>
    <w:rsid w:val="00E36B0F"/>
    <w:rsid w:val="00E3754A"/>
    <w:rsid w:val="00E41510"/>
    <w:rsid w:val="00E44C85"/>
    <w:rsid w:val="00E54B45"/>
    <w:rsid w:val="00E65FC9"/>
    <w:rsid w:val="00E66FD1"/>
    <w:rsid w:val="00E70B8E"/>
    <w:rsid w:val="00E70BD2"/>
    <w:rsid w:val="00E71407"/>
    <w:rsid w:val="00E7250D"/>
    <w:rsid w:val="00E743EA"/>
    <w:rsid w:val="00E7515D"/>
    <w:rsid w:val="00E768D3"/>
    <w:rsid w:val="00E77AFC"/>
    <w:rsid w:val="00E8170B"/>
    <w:rsid w:val="00E940FE"/>
    <w:rsid w:val="00E947E1"/>
    <w:rsid w:val="00E9483C"/>
    <w:rsid w:val="00E95234"/>
    <w:rsid w:val="00EA17A4"/>
    <w:rsid w:val="00EA2C90"/>
    <w:rsid w:val="00EA37DA"/>
    <w:rsid w:val="00EB1735"/>
    <w:rsid w:val="00EB2D4B"/>
    <w:rsid w:val="00EB2E95"/>
    <w:rsid w:val="00EB380E"/>
    <w:rsid w:val="00EB46AB"/>
    <w:rsid w:val="00EB6480"/>
    <w:rsid w:val="00EB72CB"/>
    <w:rsid w:val="00EC0163"/>
    <w:rsid w:val="00EC1611"/>
    <w:rsid w:val="00EC6FBF"/>
    <w:rsid w:val="00ED1AB4"/>
    <w:rsid w:val="00ED248F"/>
    <w:rsid w:val="00ED3051"/>
    <w:rsid w:val="00ED3C64"/>
    <w:rsid w:val="00ED5963"/>
    <w:rsid w:val="00EE0A14"/>
    <w:rsid w:val="00EE51EB"/>
    <w:rsid w:val="00EF087E"/>
    <w:rsid w:val="00EF0EFD"/>
    <w:rsid w:val="00F02F8E"/>
    <w:rsid w:val="00F04D3F"/>
    <w:rsid w:val="00F133F7"/>
    <w:rsid w:val="00F15137"/>
    <w:rsid w:val="00F231BC"/>
    <w:rsid w:val="00F23694"/>
    <w:rsid w:val="00F25312"/>
    <w:rsid w:val="00F3068F"/>
    <w:rsid w:val="00F315BF"/>
    <w:rsid w:val="00F315CB"/>
    <w:rsid w:val="00F33EC5"/>
    <w:rsid w:val="00F34934"/>
    <w:rsid w:val="00F37970"/>
    <w:rsid w:val="00F40103"/>
    <w:rsid w:val="00F41A06"/>
    <w:rsid w:val="00F4513C"/>
    <w:rsid w:val="00F461CA"/>
    <w:rsid w:val="00F466C6"/>
    <w:rsid w:val="00F467A0"/>
    <w:rsid w:val="00F503D7"/>
    <w:rsid w:val="00F5418E"/>
    <w:rsid w:val="00F55027"/>
    <w:rsid w:val="00F5626C"/>
    <w:rsid w:val="00F56D77"/>
    <w:rsid w:val="00F62DC7"/>
    <w:rsid w:val="00F6360B"/>
    <w:rsid w:val="00F64DCE"/>
    <w:rsid w:val="00F65A71"/>
    <w:rsid w:val="00F672FC"/>
    <w:rsid w:val="00F720AE"/>
    <w:rsid w:val="00F7607A"/>
    <w:rsid w:val="00F76BD6"/>
    <w:rsid w:val="00F77142"/>
    <w:rsid w:val="00F777F4"/>
    <w:rsid w:val="00F8012D"/>
    <w:rsid w:val="00F82AEE"/>
    <w:rsid w:val="00F86395"/>
    <w:rsid w:val="00F921CA"/>
    <w:rsid w:val="00F93641"/>
    <w:rsid w:val="00F93B00"/>
    <w:rsid w:val="00F9523B"/>
    <w:rsid w:val="00F97B6C"/>
    <w:rsid w:val="00F97F5A"/>
    <w:rsid w:val="00FA0021"/>
    <w:rsid w:val="00FA36F7"/>
    <w:rsid w:val="00FA46DF"/>
    <w:rsid w:val="00FB3C64"/>
    <w:rsid w:val="00FB727A"/>
    <w:rsid w:val="00FC04E0"/>
    <w:rsid w:val="00FC2AEB"/>
    <w:rsid w:val="00FC5179"/>
    <w:rsid w:val="00FD102C"/>
    <w:rsid w:val="00FD14AD"/>
    <w:rsid w:val="00FD509A"/>
    <w:rsid w:val="00FD5E01"/>
    <w:rsid w:val="00FD618D"/>
    <w:rsid w:val="00FD6C7A"/>
    <w:rsid w:val="00FD758B"/>
    <w:rsid w:val="00FD7B76"/>
    <w:rsid w:val="00FE0B02"/>
    <w:rsid w:val="00FE0E66"/>
    <w:rsid w:val="00FE1282"/>
    <w:rsid w:val="00FE2180"/>
    <w:rsid w:val="00FE46C2"/>
    <w:rsid w:val="00FE58B6"/>
    <w:rsid w:val="00FF230D"/>
    <w:rsid w:val="00FF25F3"/>
    <w:rsid w:val="00FF3DF8"/>
    <w:rsid w:val="00FF4128"/>
    <w:rsid w:val="00FF5935"/>
    <w:rsid w:val="02616FAE"/>
    <w:rsid w:val="02A3ACE2"/>
    <w:rsid w:val="045E0029"/>
    <w:rsid w:val="0531D0CE"/>
    <w:rsid w:val="053EB0C5"/>
    <w:rsid w:val="05F7A833"/>
    <w:rsid w:val="066301D1"/>
    <w:rsid w:val="07D0EA00"/>
    <w:rsid w:val="08DE70F8"/>
    <w:rsid w:val="0992FC0B"/>
    <w:rsid w:val="0A7A4159"/>
    <w:rsid w:val="0ADE702E"/>
    <w:rsid w:val="0C0CBC0E"/>
    <w:rsid w:val="0DB1E21B"/>
    <w:rsid w:val="0F8495C2"/>
    <w:rsid w:val="101B5795"/>
    <w:rsid w:val="1029F90B"/>
    <w:rsid w:val="10924D6C"/>
    <w:rsid w:val="10FD8EF9"/>
    <w:rsid w:val="1233AD73"/>
    <w:rsid w:val="128C5EB3"/>
    <w:rsid w:val="12DAD628"/>
    <w:rsid w:val="139CA435"/>
    <w:rsid w:val="13CF7DD4"/>
    <w:rsid w:val="14BAE1D2"/>
    <w:rsid w:val="152ECC3B"/>
    <w:rsid w:val="156B4E35"/>
    <w:rsid w:val="15E285D5"/>
    <w:rsid w:val="1614149B"/>
    <w:rsid w:val="1615B983"/>
    <w:rsid w:val="17071E96"/>
    <w:rsid w:val="178513D1"/>
    <w:rsid w:val="17D0183B"/>
    <w:rsid w:val="18922C4E"/>
    <w:rsid w:val="19404340"/>
    <w:rsid w:val="19B8B3E3"/>
    <w:rsid w:val="19BEAA88"/>
    <w:rsid w:val="1A990FF5"/>
    <w:rsid w:val="1C49F06D"/>
    <w:rsid w:val="1E612DCC"/>
    <w:rsid w:val="1F86895D"/>
    <w:rsid w:val="2057123C"/>
    <w:rsid w:val="205E7316"/>
    <w:rsid w:val="211AF91A"/>
    <w:rsid w:val="2123BD71"/>
    <w:rsid w:val="21F13C56"/>
    <w:rsid w:val="235DDECF"/>
    <w:rsid w:val="23E51E93"/>
    <w:rsid w:val="2711E135"/>
    <w:rsid w:val="275EBF8E"/>
    <w:rsid w:val="27F2255A"/>
    <w:rsid w:val="2976D4E7"/>
    <w:rsid w:val="2A1D1BED"/>
    <w:rsid w:val="2A78A75C"/>
    <w:rsid w:val="2B6A35D1"/>
    <w:rsid w:val="2BE2F73D"/>
    <w:rsid w:val="2C8ECC1F"/>
    <w:rsid w:val="2D3AAECD"/>
    <w:rsid w:val="2E81331C"/>
    <w:rsid w:val="2E990EAF"/>
    <w:rsid w:val="3000457F"/>
    <w:rsid w:val="30BA2FD4"/>
    <w:rsid w:val="30D22DF2"/>
    <w:rsid w:val="30D78672"/>
    <w:rsid w:val="319C15E0"/>
    <w:rsid w:val="31AE34A6"/>
    <w:rsid w:val="321BE091"/>
    <w:rsid w:val="3229DC0A"/>
    <w:rsid w:val="32C5C80A"/>
    <w:rsid w:val="33F1D096"/>
    <w:rsid w:val="3459DA81"/>
    <w:rsid w:val="35F9D3EC"/>
    <w:rsid w:val="36C3BF90"/>
    <w:rsid w:val="374739A8"/>
    <w:rsid w:val="37917B43"/>
    <w:rsid w:val="379C3788"/>
    <w:rsid w:val="39E805CD"/>
    <w:rsid w:val="39FD6F45"/>
    <w:rsid w:val="3A6031BB"/>
    <w:rsid w:val="3AA66DB0"/>
    <w:rsid w:val="3DEBBD74"/>
    <w:rsid w:val="40AA6EC1"/>
    <w:rsid w:val="41404B0F"/>
    <w:rsid w:val="42741185"/>
    <w:rsid w:val="42DC1B70"/>
    <w:rsid w:val="4477EBD1"/>
    <w:rsid w:val="44F52BEF"/>
    <w:rsid w:val="4563D202"/>
    <w:rsid w:val="4602978C"/>
    <w:rsid w:val="4654990C"/>
    <w:rsid w:val="46B53295"/>
    <w:rsid w:val="46FFA263"/>
    <w:rsid w:val="47F06FFE"/>
    <w:rsid w:val="4997A78A"/>
    <w:rsid w:val="4A14840C"/>
    <w:rsid w:val="4ACE04F8"/>
    <w:rsid w:val="4AE72D55"/>
    <w:rsid w:val="4C02629C"/>
    <w:rsid w:val="4C53C73D"/>
    <w:rsid w:val="4DE1A5AD"/>
    <w:rsid w:val="4E2BC394"/>
    <w:rsid w:val="4E58E534"/>
    <w:rsid w:val="4F09FCDA"/>
    <w:rsid w:val="4F544CA6"/>
    <w:rsid w:val="505C1F8D"/>
    <w:rsid w:val="51190490"/>
    <w:rsid w:val="518513D9"/>
    <w:rsid w:val="51D5DE98"/>
    <w:rsid w:val="53595DE6"/>
    <w:rsid w:val="5363638C"/>
    <w:rsid w:val="54219950"/>
    <w:rsid w:val="553030B6"/>
    <w:rsid w:val="5587E859"/>
    <w:rsid w:val="5710B765"/>
    <w:rsid w:val="5713A826"/>
    <w:rsid w:val="575F89F8"/>
    <w:rsid w:val="5886EA1E"/>
    <w:rsid w:val="58BF402B"/>
    <w:rsid w:val="5BD729A2"/>
    <w:rsid w:val="5CC3D1E6"/>
    <w:rsid w:val="5D56CF3D"/>
    <w:rsid w:val="5DD43144"/>
    <w:rsid w:val="5E28BF01"/>
    <w:rsid w:val="5F035847"/>
    <w:rsid w:val="5FD8B38F"/>
    <w:rsid w:val="6000C08C"/>
    <w:rsid w:val="60307427"/>
    <w:rsid w:val="6343968B"/>
    <w:rsid w:val="63800C25"/>
    <w:rsid w:val="63C04F45"/>
    <w:rsid w:val="63C610C1"/>
    <w:rsid w:val="63EDB79F"/>
    <w:rsid w:val="651C8345"/>
    <w:rsid w:val="6569CEA8"/>
    <w:rsid w:val="668C9669"/>
    <w:rsid w:val="68E56EA3"/>
    <w:rsid w:val="6940D3EA"/>
    <w:rsid w:val="69A74D1C"/>
    <w:rsid w:val="69ADE495"/>
    <w:rsid w:val="6A3916C1"/>
    <w:rsid w:val="6A8EEEA1"/>
    <w:rsid w:val="6B431D7D"/>
    <w:rsid w:val="6BD4E722"/>
    <w:rsid w:val="6C48377E"/>
    <w:rsid w:val="6CDEEDDE"/>
    <w:rsid w:val="6D1B7C35"/>
    <w:rsid w:val="6E7ABE3F"/>
    <w:rsid w:val="6E97A84E"/>
    <w:rsid w:val="6ED2FE6A"/>
    <w:rsid w:val="6F5C280F"/>
    <w:rsid w:val="6F8422F1"/>
    <w:rsid w:val="6FB78A41"/>
    <w:rsid w:val="70531CF7"/>
    <w:rsid w:val="70940473"/>
    <w:rsid w:val="71C3E8E0"/>
    <w:rsid w:val="722D48C0"/>
    <w:rsid w:val="7232A140"/>
    <w:rsid w:val="72BD3E60"/>
    <w:rsid w:val="72F1F200"/>
    <w:rsid w:val="7306372E"/>
    <w:rsid w:val="7313EB8C"/>
    <w:rsid w:val="7334271D"/>
    <w:rsid w:val="76AF8FDE"/>
    <w:rsid w:val="76B6110B"/>
    <w:rsid w:val="7851E16C"/>
    <w:rsid w:val="78D45642"/>
    <w:rsid w:val="78E89B70"/>
    <w:rsid w:val="796DA9B3"/>
    <w:rsid w:val="79EDB1CD"/>
    <w:rsid w:val="7A1F187F"/>
    <w:rsid w:val="7A39AFC2"/>
    <w:rsid w:val="7D6AC8C6"/>
    <w:rsid w:val="7E57EFEB"/>
    <w:rsid w:val="7EF3C949"/>
  </w:rsids>
  <m:mathPr>
    <m:mathFont m:val="Cambria Math"/>
    <m:brkBin m:val="before"/>
    <m:brkBinSub m:val="--"/>
    <m:smallFrac/>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58D78FD"/>
  <w15:docId w15:val="{C80C79DC-4025-485D-9CB8-EA0DB8F81C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42B1"/>
  </w:style>
  <w:style w:type="paragraph" w:styleId="Heading1">
    <w:name w:val="heading 1"/>
    <w:basedOn w:val="Normal"/>
    <w:next w:val="Normal"/>
    <w:link w:val="Heading1Char"/>
    <w:uiPriority w:val="9"/>
    <w:qFormat/>
    <w:rsid w:val="007A5315"/>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Heading1"/>
    <w:next w:val="Normal"/>
    <w:link w:val="Heading2Char"/>
    <w:uiPriority w:val="9"/>
    <w:unhideWhenUsed/>
    <w:qFormat/>
    <w:rsid w:val="007A5315"/>
    <w:pPr>
      <w:keepLines w:val="0"/>
      <w:spacing w:before="0"/>
      <w:outlineLvl w:val="1"/>
    </w:pPr>
    <w:rPr>
      <w:rFonts w:ascii="Times New Roman" w:eastAsiaTheme="minorHAnsi" w:hAnsi="Times New Roman" w:cs="Times New Roman"/>
      <w:i/>
      <w:iCs/>
      <w:color w:val="auto"/>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Akapit z listą BS,Bullet1,Bullets,Citation List,Ha,List Paragraph (numbered (a)),List Paragraph1,List_Paragraph,Liste 1,Main numbered paragraph,Multilevel para_II,NUMBERED PARAGRAPH,Numbered List Paragraph,NumberedParas,References,본문(내용)"/>
    <w:basedOn w:val="Normal"/>
    <w:link w:val="ListParagraphChar"/>
    <w:uiPriority w:val="34"/>
    <w:qFormat/>
    <w:rsid w:val="00283BEC"/>
    <w:pPr>
      <w:ind w:left="720"/>
      <w:contextualSpacing/>
    </w:pPr>
  </w:style>
  <w:style w:type="paragraph" w:styleId="NormalWeb">
    <w:name w:val="Normal (Web)"/>
    <w:basedOn w:val="Normal"/>
    <w:uiPriority w:val="99"/>
    <w:unhideWhenUsed/>
    <w:rsid w:val="00573CD0"/>
    <w:pPr>
      <w:spacing w:before="100" w:beforeAutospacing="1" w:after="100" w:afterAutospacing="1"/>
    </w:pPr>
    <w:rPr>
      <w:rFonts w:ascii="Times New Roman" w:hAnsi="Times New Roman" w:cs="Times New Roman"/>
      <w:sz w:val="20"/>
      <w:szCs w:val="20"/>
    </w:rPr>
  </w:style>
  <w:style w:type="character" w:styleId="Strong">
    <w:name w:val="Strong"/>
    <w:basedOn w:val="DefaultParagraphFont"/>
    <w:uiPriority w:val="22"/>
    <w:qFormat/>
    <w:rsid w:val="00D54185"/>
    <w:rPr>
      <w:b/>
      <w:bCs/>
    </w:rPr>
  </w:style>
  <w:style w:type="character" w:styleId="Hyperlink">
    <w:name w:val="Hyperlink"/>
    <w:basedOn w:val="DefaultParagraphFont"/>
    <w:uiPriority w:val="99"/>
    <w:unhideWhenUsed/>
    <w:rsid w:val="00D65975"/>
    <w:rPr>
      <w:color w:val="0000FF" w:themeColor="hyperlink"/>
      <w:u w:val="single"/>
    </w:rPr>
  </w:style>
  <w:style w:type="paragraph" w:styleId="BalloonText">
    <w:name w:val="Balloon Text"/>
    <w:basedOn w:val="Normal"/>
    <w:link w:val="BalloonTextChar"/>
    <w:uiPriority w:val="99"/>
    <w:semiHidden/>
    <w:unhideWhenUsed/>
    <w:rsid w:val="0064267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267B"/>
    <w:rPr>
      <w:rFonts w:ascii="Segoe UI" w:hAnsi="Segoe UI" w:cs="Segoe UI"/>
      <w:sz w:val="18"/>
      <w:szCs w:val="18"/>
    </w:rPr>
  </w:style>
  <w:style w:type="paragraph" w:styleId="Revision">
    <w:name w:val="Revision"/>
    <w:hidden/>
    <w:uiPriority w:val="99"/>
    <w:semiHidden/>
    <w:rsid w:val="00D77AF0"/>
  </w:style>
  <w:style w:type="character" w:styleId="CommentReference">
    <w:name w:val="annotation reference"/>
    <w:basedOn w:val="DefaultParagraphFont"/>
    <w:uiPriority w:val="99"/>
    <w:semiHidden/>
    <w:unhideWhenUsed/>
    <w:rsid w:val="00B34F9C"/>
    <w:rPr>
      <w:sz w:val="16"/>
      <w:szCs w:val="16"/>
    </w:rPr>
  </w:style>
  <w:style w:type="paragraph" w:styleId="CommentText">
    <w:name w:val="annotation text"/>
    <w:basedOn w:val="Normal"/>
    <w:link w:val="CommentTextChar"/>
    <w:uiPriority w:val="99"/>
    <w:unhideWhenUsed/>
    <w:rsid w:val="00B34F9C"/>
    <w:rPr>
      <w:sz w:val="20"/>
      <w:szCs w:val="20"/>
    </w:rPr>
  </w:style>
  <w:style w:type="character" w:customStyle="1" w:styleId="CommentTextChar">
    <w:name w:val="Comment Text Char"/>
    <w:basedOn w:val="DefaultParagraphFont"/>
    <w:link w:val="CommentText"/>
    <w:uiPriority w:val="99"/>
    <w:rsid w:val="00B34F9C"/>
    <w:rPr>
      <w:sz w:val="20"/>
      <w:szCs w:val="20"/>
    </w:rPr>
  </w:style>
  <w:style w:type="paragraph" w:styleId="CommentSubject">
    <w:name w:val="annotation subject"/>
    <w:basedOn w:val="CommentText"/>
    <w:next w:val="CommentText"/>
    <w:link w:val="CommentSubjectChar"/>
    <w:uiPriority w:val="99"/>
    <w:semiHidden/>
    <w:unhideWhenUsed/>
    <w:rsid w:val="00B34F9C"/>
    <w:rPr>
      <w:b/>
      <w:bCs/>
    </w:rPr>
  </w:style>
  <w:style w:type="character" w:customStyle="1" w:styleId="CommentSubjectChar">
    <w:name w:val="Comment Subject Char"/>
    <w:basedOn w:val="CommentTextChar"/>
    <w:link w:val="CommentSubject"/>
    <w:uiPriority w:val="99"/>
    <w:semiHidden/>
    <w:rsid w:val="00B34F9C"/>
    <w:rPr>
      <w:b/>
      <w:bCs/>
      <w:sz w:val="20"/>
      <w:szCs w:val="20"/>
    </w:rPr>
  </w:style>
  <w:style w:type="character" w:customStyle="1" w:styleId="ListParagraphChar">
    <w:name w:val="List Paragraph Char"/>
    <w:aliases w:val="Akapit z listą BS Char,Bullet1 Char,Bullets Char,Citation List Char,Ha Char,List Paragraph (numbered (a)) Char,List Paragraph1 Char,List_Paragraph Char,Liste 1 Char,Main numbered paragraph Char,Multilevel para_II Char,References Char"/>
    <w:link w:val="ListParagraph"/>
    <w:uiPriority w:val="34"/>
    <w:qFormat/>
    <w:rsid w:val="00866B5C"/>
  </w:style>
  <w:style w:type="paragraph" w:customStyle="1" w:styleId="FootnoteText1">
    <w:name w:val="Footnote Text1"/>
    <w:basedOn w:val="FootnoteText"/>
    <w:next w:val="FootnoteText"/>
    <w:qFormat/>
    <w:rsid w:val="00092F18"/>
    <w:rPr>
      <w:rFonts w:eastAsiaTheme="minorHAnsi"/>
      <w:iCs/>
      <w:sz w:val="18"/>
      <w:szCs w:val="18"/>
    </w:rPr>
  </w:style>
  <w:style w:type="character" w:styleId="EndnoteReference">
    <w:name w:val="endnote reference"/>
    <w:basedOn w:val="DefaultParagraphFont"/>
    <w:uiPriority w:val="99"/>
    <w:semiHidden/>
    <w:unhideWhenUsed/>
    <w:rsid w:val="00092F18"/>
    <w:rPr>
      <w:vertAlign w:val="superscript"/>
    </w:rPr>
  </w:style>
  <w:style w:type="paragraph" w:styleId="EndnoteText">
    <w:name w:val="endnote text"/>
    <w:basedOn w:val="Normal"/>
    <w:link w:val="EndnoteTextChar"/>
    <w:uiPriority w:val="99"/>
    <w:unhideWhenUsed/>
    <w:rsid w:val="00092F18"/>
    <w:rPr>
      <w:rFonts w:ascii="Times New Roman" w:eastAsiaTheme="minorHAnsi" w:hAnsi="Times New Roman" w:cs="Times New Roman"/>
    </w:rPr>
  </w:style>
  <w:style w:type="character" w:customStyle="1" w:styleId="EndnoteTextChar">
    <w:name w:val="Endnote Text Char"/>
    <w:basedOn w:val="DefaultParagraphFont"/>
    <w:link w:val="EndnoteText"/>
    <w:uiPriority w:val="99"/>
    <w:rsid w:val="00092F18"/>
    <w:rPr>
      <w:rFonts w:ascii="Times New Roman" w:eastAsiaTheme="minorHAnsi" w:hAnsi="Times New Roman" w:cs="Times New Roman"/>
    </w:rPr>
  </w:style>
  <w:style w:type="paragraph" w:styleId="FootnoteText">
    <w:name w:val="footnote text"/>
    <w:aliases w:val="Footnote Text Char Char Char,Footnote Text Char Char Char Char,Footnote Text Char Char Char Char Char,Footnote Text Char Char Char Char Char Char,Footnote Text Char Char Char Char Char1,Footnote Text Char Char Char Char1,f,fn,ft,single spa"/>
    <w:basedOn w:val="Normal"/>
    <w:link w:val="FootnoteTextChar"/>
    <w:uiPriority w:val="99"/>
    <w:unhideWhenUsed/>
    <w:qFormat/>
    <w:rsid w:val="00092F18"/>
    <w:rPr>
      <w:sz w:val="20"/>
      <w:szCs w:val="20"/>
    </w:rPr>
  </w:style>
  <w:style w:type="character" w:customStyle="1" w:styleId="FootnoteTextChar">
    <w:name w:val="Footnote Text Char"/>
    <w:aliases w:val="Footnote Text Char Char Char Char2,Footnote Text Char Char Char Char Char2,Footnote Text Char Char Char Char Char Char1,Footnote Text Char Char Char Char Char Char Char,Footnote Text Char Char Char Char Char1 Char,f Char,fn Char"/>
    <w:basedOn w:val="DefaultParagraphFont"/>
    <w:link w:val="FootnoteText"/>
    <w:uiPriority w:val="99"/>
    <w:qFormat/>
    <w:rsid w:val="00092F18"/>
    <w:rPr>
      <w:sz w:val="20"/>
      <w:szCs w:val="20"/>
    </w:rPr>
  </w:style>
  <w:style w:type="paragraph" w:customStyle="1" w:styleId="Default">
    <w:name w:val="Default"/>
    <w:rsid w:val="00DA6822"/>
    <w:pPr>
      <w:autoSpaceDE w:val="0"/>
      <w:autoSpaceDN w:val="0"/>
      <w:adjustRightInd w:val="0"/>
    </w:pPr>
    <w:rPr>
      <w:rFonts w:ascii="Calibri" w:hAnsi="Calibri" w:cs="Calibri"/>
      <w:color w:val="000000"/>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semiHidden/>
    <w:unhideWhenUsed/>
    <w:rsid w:val="00D90D71"/>
    <w:pPr>
      <w:tabs>
        <w:tab w:val="center" w:pos="4680"/>
        <w:tab w:val="right" w:pos="9360"/>
      </w:tabs>
    </w:pPr>
  </w:style>
  <w:style w:type="character" w:customStyle="1" w:styleId="HeaderChar">
    <w:name w:val="Header Char"/>
    <w:basedOn w:val="DefaultParagraphFont"/>
    <w:link w:val="Header"/>
    <w:uiPriority w:val="99"/>
    <w:semiHidden/>
    <w:rsid w:val="00D90D71"/>
  </w:style>
  <w:style w:type="paragraph" w:styleId="Footer">
    <w:name w:val="footer"/>
    <w:basedOn w:val="Normal"/>
    <w:link w:val="FooterChar"/>
    <w:uiPriority w:val="99"/>
    <w:semiHidden/>
    <w:unhideWhenUsed/>
    <w:rsid w:val="00D90D71"/>
    <w:pPr>
      <w:tabs>
        <w:tab w:val="center" w:pos="4680"/>
        <w:tab w:val="right" w:pos="9360"/>
      </w:tabs>
    </w:pPr>
  </w:style>
  <w:style w:type="character" w:customStyle="1" w:styleId="FooterChar">
    <w:name w:val="Footer Char"/>
    <w:basedOn w:val="DefaultParagraphFont"/>
    <w:link w:val="Footer"/>
    <w:uiPriority w:val="99"/>
    <w:semiHidden/>
    <w:rsid w:val="00D90D71"/>
  </w:style>
  <w:style w:type="character" w:styleId="Mention">
    <w:name w:val="Mention"/>
    <w:basedOn w:val="DefaultParagraphFont"/>
    <w:uiPriority w:val="99"/>
    <w:unhideWhenUsed/>
    <w:rsid w:val="00785879"/>
    <w:rPr>
      <w:color w:val="2B579A"/>
      <w:shd w:val="clear" w:color="auto" w:fill="E1DFDD"/>
    </w:rPr>
  </w:style>
  <w:style w:type="character" w:customStyle="1" w:styleId="Heading2Char">
    <w:name w:val="Heading 2 Char"/>
    <w:basedOn w:val="DefaultParagraphFont"/>
    <w:link w:val="Heading2"/>
    <w:uiPriority w:val="9"/>
    <w:rsid w:val="007A5315"/>
    <w:rPr>
      <w:rFonts w:ascii="Times New Roman" w:eastAsiaTheme="minorHAnsi" w:hAnsi="Times New Roman" w:cs="Times New Roman"/>
      <w:i/>
      <w:iCs/>
    </w:rPr>
  </w:style>
  <w:style w:type="character" w:customStyle="1" w:styleId="Heading1Char">
    <w:name w:val="Heading 1 Char"/>
    <w:basedOn w:val="DefaultParagraphFont"/>
    <w:link w:val="Heading1"/>
    <w:uiPriority w:val="9"/>
    <w:rsid w:val="007A5315"/>
    <w:rPr>
      <w:rFonts w:asciiTheme="majorHAnsi" w:eastAsiaTheme="majorEastAsia" w:hAnsiTheme="majorHAnsi" w:cstheme="majorBidi"/>
      <w:color w:val="365F91" w:themeColor="accent1" w:themeShade="BF"/>
      <w:sz w:val="32"/>
      <w:szCs w:val="32"/>
    </w:rPr>
  </w:style>
  <w:style w:type="character" w:styleId="FootnoteReference">
    <w:name w:val="footnote reference"/>
    <w:aliases w:val="16 Point,Footnote Reference Number,Footnote Reference_LVL6,Footnote Reference_LVL61,Footnote Reference_LVL62,Footnote Reference_LVL63,Footnote Reference_LVL64,Style 6,Superscript 6 Point,fr,ftref,referencia nota al pie,Знак сноски-FN"/>
    <w:link w:val="FNRefeCharChar"/>
    <w:uiPriority w:val="99"/>
    <w:unhideWhenUsed/>
    <w:qFormat/>
    <w:rsid w:val="003B3C60"/>
    <w:rPr>
      <w:vertAlign w:val="superscript"/>
    </w:rPr>
  </w:style>
  <w:style w:type="paragraph" w:customStyle="1" w:styleId="FNRefeCharChar">
    <w:name w:val="FNRefe Char Char"/>
    <w:aliases w:val=" BVI fnr Car Car Car Car Char Char Char Char Char, BVI fnr Car Car Char Char Char, BVI fnr Char Char Char,BVI fnr Car Car Car Car Char Char Char Char Char,BVI fnr Car Car Char Char Char,BVI fnr Car Char Char Char,BVI fnr Char Char"/>
    <w:basedOn w:val="Normal"/>
    <w:link w:val="FootnoteReference"/>
    <w:uiPriority w:val="99"/>
    <w:rsid w:val="003B3C60"/>
    <w:pPr>
      <w:spacing w:after="160" w:line="240" w:lineRule="exact"/>
    </w:pPr>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307901">
      <w:bodyDiv w:val="1"/>
      <w:marLeft w:val="0"/>
      <w:marRight w:val="0"/>
      <w:marTop w:val="0"/>
      <w:marBottom w:val="0"/>
      <w:divBdr>
        <w:top w:val="none" w:sz="0" w:space="0" w:color="auto"/>
        <w:left w:val="none" w:sz="0" w:space="0" w:color="auto"/>
        <w:bottom w:val="none" w:sz="0" w:space="0" w:color="auto"/>
        <w:right w:val="none" w:sz="0" w:space="0" w:color="auto"/>
      </w:divBdr>
    </w:div>
    <w:div w:id="216941155">
      <w:bodyDiv w:val="1"/>
      <w:marLeft w:val="0"/>
      <w:marRight w:val="0"/>
      <w:marTop w:val="0"/>
      <w:marBottom w:val="0"/>
      <w:divBdr>
        <w:top w:val="none" w:sz="0" w:space="0" w:color="auto"/>
        <w:left w:val="none" w:sz="0" w:space="0" w:color="auto"/>
        <w:bottom w:val="none" w:sz="0" w:space="0" w:color="auto"/>
        <w:right w:val="none" w:sz="0" w:space="0" w:color="auto"/>
      </w:divBdr>
    </w:div>
    <w:div w:id="253982100">
      <w:bodyDiv w:val="1"/>
      <w:marLeft w:val="0"/>
      <w:marRight w:val="0"/>
      <w:marTop w:val="0"/>
      <w:marBottom w:val="0"/>
      <w:divBdr>
        <w:top w:val="none" w:sz="0" w:space="0" w:color="auto"/>
        <w:left w:val="none" w:sz="0" w:space="0" w:color="auto"/>
        <w:bottom w:val="none" w:sz="0" w:space="0" w:color="auto"/>
        <w:right w:val="none" w:sz="0" w:space="0" w:color="auto"/>
      </w:divBdr>
    </w:div>
    <w:div w:id="291133308">
      <w:bodyDiv w:val="1"/>
      <w:marLeft w:val="0"/>
      <w:marRight w:val="0"/>
      <w:marTop w:val="0"/>
      <w:marBottom w:val="0"/>
      <w:divBdr>
        <w:top w:val="none" w:sz="0" w:space="0" w:color="auto"/>
        <w:left w:val="none" w:sz="0" w:space="0" w:color="auto"/>
        <w:bottom w:val="none" w:sz="0" w:space="0" w:color="auto"/>
        <w:right w:val="none" w:sz="0" w:space="0" w:color="auto"/>
      </w:divBdr>
    </w:div>
    <w:div w:id="297029419">
      <w:bodyDiv w:val="1"/>
      <w:marLeft w:val="0"/>
      <w:marRight w:val="0"/>
      <w:marTop w:val="0"/>
      <w:marBottom w:val="0"/>
      <w:divBdr>
        <w:top w:val="none" w:sz="0" w:space="0" w:color="auto"/>
        <w:left w:val="none" w:sz="0" w:space="0" w:color="auto"/>
        <w:bottom w:val="none" w:sz="0" w:space="0" w:color="auto"/>
        <w:right w:val="none" w:sz="0" w:space="0" w:color="auto"/>
      </w:divBdr>
    </w:div>
    <w:div w:id="426656960">
      <w:bodyDiv w:val="1"/>
      <w:marLeft w:val="0"/>
      <w:marRight w:val="0"/>
      <w:marTop w:val="0"/>
      <w:marBottom w:val="0"/>
      <w:divBdr>
        <w:top w:val="none" w:sz="0" w:space="0" w:color="auto"/>
        <w:left w:val="none" w:sz="0" w:space="0" w:color="auto"/>
        <w:bottom w:val="none" w:sz="0" w:space="0" w:color="auto"/>
        <w:right w:val="none" w:sz="0" w:space="0" w:color="auto"/>
      </w:divBdr>
    </w:div>
    <w:div w:id="564342067">
      <w:bodyDiv w:val="1"/>
      <w:marLeft w:val="0"/>
      <w:marRight w:val="0"/>
      <w:marTop w:val="0"/>
      <w:marBottom w:val="0"/>
      <w:divBdr>
        <w:top w:val="none" w:sz="0" w:space="0" w:color="auto"/>
        <w:left w:val="none" w:sz="0" w:space="0" w:color="auto"/>
        <w:bottom w:val="none" w:sz="0" w:space="0" w:color="auto"/>
        <w:right w:val="none" w:sz="0" w:space="0" w:color="auto"/>
      </w:divBdr>
    </w:div>
    <w:div w:id="674575650">
      <w:bodyDiv w:val="1"/>
      <w:marLeft w:val="0"/>
      <w:marRight w:val="0"/>
      <w:marTop w:val="0"/>
      <w:marBottom w:val="0"/>
      <w:divBdr>
        <w:top w:val="none" w:sz="0" w:space="0" w:color="auto"/>
        <w:left w:val="none" w:sz="0" w:space="0" w:color="auto"/>
        <w:bottom w:val="none" w:sz="0" w:space="0" w:color="auto"/>
        <w:right w:val="none" w:sz="0" w:space="0" w:color="auto"/>
      </w:divBdr>
    </w:div>
    <w:div w:id="711618328">
      <w:bodyDiv w:val="1"/>
      <w:marLeft w:val="0"/>
      <w:marRight w:val="0"/>
      <w:marTop w:val="0"/>
      <w:marBottom w:val="0"/>
      <w:divBdr>
        <w:top w:val="none" w:sz="0" w:space="0" w:color="auto"/>
        <w:left w:val="none" w:sz="0" w:space="0" w:color="auto"/>
        <w:bottom w:val="none" w:sz="0" w:space="0" w:color="auto"/>
        <w:right w:val="none" w:sz="0" w:space="0" w:color="auto"/>
      </w:divBdr>
    </w:div>
    <w:div w:id="878397646">
      <w:bodyDiv w:val="1"/>
      <w:marLeft w:val="0"/>
      <w:marRight w:val="0"/>
      <w:marTop w:val="0"/>
      <w:marBottom w:val="0"/>
      <w:divBdr>
        <w:top w:val="none" w:sz="0" w:space="0" w:color="auto"/>
        <w:left w:val="none" w:sz="0" w:space="0" w:color="auto"/>
        <w:bottom w:val="none" w:sz="0" w:space="0" w:color="auto"/>
        <w:right w:val="none" w:sz="0" w:space="0" w:color="auto"/>
      </w:divBdr>
    </w:div>
    <w:div w:id="896091057">
      <w:bodyDiv w:val="1"/>
      <w:marLeft w:val="0"/>
      <w:marRight w:val="0"/>
      <w:marTop w:val="0"/>
      <w:marBottom w:val="0"/>
      <w:divBdr>
        <w:top w:val="none" w:sz="0" w:space="0" w:color="auto"/>
        <w:left w:val="none" w:sz="0" w:space="0" w:color="auto"/>
        <w:bottom w:val="none" w:sz="0" w:space="0" w:color="auto"/>
        <w:right w:val="none" w:sz="0" w:space="0" w:color="auto"/>
      </w:divBdr>
    </w:div>
    <w:div w:id="1068069702">
      <w:bodyDiv w:val="1"/>
      <w:marLeft w:val="0"/>
      <w:marRight w:val="0"/>
      <w:marTop w:val="0"/>
      <w:marBottom w:val="0"/>
      <w:divBdr>
        <w:top w:val="none" w:sz="0" w:space="0" w:color="auto"/>
        <w:left w:val="none" w:sz="0" w:space="0" w:color="auto"/>
        <w:bottom w:val="none" w:sz="0" w:space="0" w:color="auto"/>
        <w:right w:val="none" w:sz="0" w:space="0" w:color="auto"/>
      </w:divBdr>
    </w:div>
    <w:div w:id="1284270281">
      <w:bodyDiv w:val="1"/>
      <w:marLeft w:val="0"/>
      <w:marRight w:val="0"/>
      <w:marTop w:val="0"/>
      <w:marBottom w:val="0"/>
      <w:divBdr>
        <w:top w:val="none" w:sz="0" w:space="0" w:color="auto"/>
        <w:left w:val="none" w:sz="0" w:space="0" w:color="auto"/>
        <w:bottom w:val="none" w:sz="0" w:space="0" w:color="auto"/>
        <w:right w:val="none" w:sz="0" w:space="0" w:color="auto"/>
      </w:divBdr>
    </w:div>
    <w:div w:id="1321231441">
      <w:bodyDiv w:val="1"/>
      <w:marLeft w:val="0"/>
      <w:marRight w:val="0"/>
      <w:marTop w:val="0"/>
      <w:marBottom w:val="0"/>
      <w:divBdr>
        <w:top w:val="none" w:sz="0" w:space="0" w:color="auto"/>
        <w:left w:val="none" w:sz="0" w:space="0" w:color="auto"/>
        <w:bottom w:val="none" w:sz="0" w:space="0" w:color="auto"/>
        <w:right w:val="none" w:sz="0" w:space="0" w:color="auto"/>
      </w:divBdr>
    </w:div>
    <w:div w:id="1342127920">
      <w:bodyDiv w:val="1"/>
      <w:marLeft w:val="0"/>
      <w:marRight w:val="0"/>
      <w:marTop w:val="0"/>
      <w:marBottom w:val="0"/>
      <w:divBdr>
        <w:top w:val="none" w:sz="0" w:space="0" w:color="auto"/>
        <w:left w:val="none" w:sz="0" w:space="0" w:color="auto"/>
        <w:bottom w:val="none" w:sz="0" w:space="0" w:color="auto"/>
        <w:right w:val="none" w:sz="0" w:space="0" w:color="auto"/>
      </w:divBdr>
    </w:div>
    <w:div w:id="1652903618">
      <w:bodyDiv w:val="1"/>
      <w:marLeft w:val="0"/>
      <w:marRight w:val="0"/>
      <w:marTop w:val="0"/>
      <w:marBottom w:val="0"/>
      <w:divBdr>
        <w:top w:val="none" w:sz="0" w:space="0" w:color="auto"/>
        <w:left w:val="none" w:sz="0" w:space="0" w:color="auto"/>
        <w:bottom w:val="none" w:sz="0" w:space="0" w:color="auto"/>
        <w:right w:val="none" w:sz="0" w:space="0" w:color="auto"/>
      </w:divBdr>
    </w:div>
    <w:div w:id="1713771083">
      <w:bodyDiv w:val="1"/>
      <w:marLeft w:val="0"/>
      <w:marRight w:val="0"/>
      <w:marTop w:val="0"/>
      <w:marBottom w:val="0"/>
      <w:divBdr>
        <w:top w:val="none" w:sz="0" w:space="0" w:color="auto"/>
        <w:left w:val="none" w:sz="0" w:space="0" w:color="auto"/>
        <w:bottom w:val="none" w:sz="0" w:space="0" w:color="auto"/>
        <w:right w:val="none" w:sz="0" w:space="0" w:color="auto"/>
      </w:divBdr>
    </w:div>
    <w:div w:id="1791120083">
      <w:bodyDiv w:val="1"/>
      <w:marLeft w:val="0"/>
      <w:marRight w:val="0"/>
      <w:marTop w:val="0"/>
      <w:marBottom w:val="0"/>
      <w:divBdr>
        <w:top w:val="none" w:sz="0" w:space="0" w:color="auto"/>
        <w:left w:val="none" w:sz="0" w:space="0" w:color="auto"/>
        <w:bottom w:val="none" w:sz="0" w:space="0" w:color="auto"/>
        <w:right w:val="none" w:sz="0" w:space="0" w:color="auto"/>
      </w:divBdr>
    </w:div>
    <w:div w:id="1805461557">
      <w:bodyDiv w:val="1"/>
      <w:marLeft w:val="0"/>
      <w:marRight w:val="0"/>
      <w:marTop w:val="0"/>
      <w:marBottom w:val="0"/>
      <w:divBdr>
        <w:top w:val="none" w:sz="0" w:space="0" w:color="auto"/>
        <w:left w:val="none" w:sz="0" w:space="0" w:color="auto"/>
        <w:bottom w:val="none" w:sz="0" w:space="0" w:color="auto"/>
        <w:right w:val="none" w:sz="0" w:space="0" w:color="auto"/>
      </w:divBdr>
    </w:div>
    <w:div w:id="1841390247">
      <w:bodyDiv w:val="1"/>
      <w:marLeft w:val="0"/>
      <w:marRight w:val="0"/>
      <w:marTop w:val="0"/>
      <w:marBottom w:val="0"/>
      <w:divBdr>
        <w:top w:val="none" w:sz="0" w:space="0" w:color="auto"/>
        <w:left w:val="none" w:sz="0" w:space="0" w:color="auto"/>
        <w:bottom w:val="none" w:sz="0" w:space="0" w:color="auto"/>
        <w:right w:val="none" w:sz="0" w:space="0" w:color="auto"/>
      </w:divBdr>
    </w:div>
    <w:div w:id="1844733851">
      <w:bodyDiv w:val="1"/>
      <w:marLeft w:val="0"/>
      <w:marRight w:val="0"/>
      <w:marTop w:val="0"/>
      <w:marBottom w:val="0"/>
      <w:divBdr>
        <w:top w:val="none" w:sz="0" w:space="0" w:color="auto"/>
        <w:left w:val="none" w:sz="0" w:space="0" w:color="auto"/>
        <w:bottom w:val="none" w:sz="0" w:space="0" w:color="auto"/>
        <w:right w:val="none" w:sz="0" w:space="0" w:color="auto"/>
      </w:divBdr>
    </w:div>
    <w:div w:id="1908494056">
      <w:bodyDiv w:val="1"/>
      <w:marLeft w:val="0"/>
      <w:marRight w:val="0"/>
      <w:marTop w:val="0"/>
      <w:marBottom w:val="0"/>
      <w:divBdr>
        <w:top w:val="none" w:sz="0" w:space="0" w:color="auto"/>
        <w:left w:val="none" w:sz="0" w:space="0" w:color="auto"/>
        <w:bottom w:val="none" w:sz="0" w:space="0" w:color="auto"/>
        <w:right w:val="none" w:sz="0" w:space="0" w:color="auto"/>
      </w:divBdr>
    </w:div>
    <w:div w:id="1953516060">
      <w:bodyDiv w:val="1"/>
      <w:marLeft w:val="0"/>
      <w:marRight w:val="0"/>
      <w:marTop w:val="0"/>
      <w:marBottom w:val="0"/>
      <w:divBdr>
        <w:top w:val="none" w:sz="0" w:space="0" w:color="auto"/>
        <w:left w:val="none" w:sz="0" w:space="0" w:color="auto"/>
        <w:bottom w:val="none" w:sz="0" w:space="0" w:color="auto"/>
        <w:right w:val="none" w:sz="0" w:space="0" w:color="auto"/>
      </w:divBdr>
    </w:div>
    <w:div w:id="1957175478">
      <w:bodyDiv w:val="1"/>
      <w:marLeft w:val="0"/>
      <w:marRight w:val="0"/>
      <w:marTop w:val="0"/>
      <w:marBottom w:val="0"/>
      <w:divBdr>
        <w:top w:val="none" w:sz="0" w:space="0" w:color="auto"/>
        <w:left w:val="none" w:sz="0" w:space="0" w:color="auto"/>
        <w:bottom w:val="none" w:sz="0" w:space="0" w:color="auto"/>
        <w:right w:val="none" w:sz="0" w:space="0" w:color="auto"/>
      </w:divBdr>
    </w:div>
    <w:div w:id="2003316808">
      <w:bodyDiv w:val="1"/>
      <w:marLeft w:val="0"/>
      <w:marRight w:val="0"/>
      <w:marTop w:val="0"/>
      <w:marBottom w:val="0"/>
      <w:divBdr>
        <w:top w:val="none" w:sz="0" w:space="0" w:color="auto"/>
        <w:left w:val="none" w:sz="0" w:space="0" w:color="auto"/>
        <w:bottom w:val="none" w:sz="0" w:space="0" w:color="auto"/>
        <w:right w:val="none" w:sz="0" w:space="0" w:color="auto"/>
      </w:divBdr>
    </w:div>
    <w:div w:id="2019960343">
      <w:bodyDiv w:val="1"/>
      <w:marLeft w:val="0"/>
      <w:marRight w:val="0"/>
      <w:marTop w:val="0"/>
      <w:marBottom w:val="0"/>
      <w:divBdr>
        <w:top w:val="none" w:sz="0" w:space="0" w:color="auto"/>
        <w:left w:val="none" w:sz="0" w:space="0" w:color="auto"/>
        <w:bottom w:val="none" w:sz="0" w:space="0" w:color="auto"/>
        <w:right w:val="none" w:sz="0" w:space="0" w:color="auto"/>
      </w:divBdr>
    </w:div>
    <w:div w:id="213170001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2D807DA5079DD4F8FC962D9402EEFD8" ma:contentTypeVersion="14" ma:contentTypeDescription="Create a new document." ma:contentTypeScope="" ma:versionID="20db4609069af92f9d9c5d3feb17fd47">
  <xsd:schema xmlns:xsd="http://www.w3.org/2001/XMLSchema" xmlns:xs="http://www.w3.org/2001/XMLSchema" xmlns:p="http://schemas.microsoft.com/office/2006/metadata/properties" xmlns:ns2="644a89e5-6bf3-45be-973d-31dedccce5a6" xmlns:ns3="3e02667f-0271-471b-bd6e-11a2e16def1d" targetNamespace="http://schemas.microsoft.com/office/2006/metadata/properties" ma:root="true" ma:fieldsID="2ff66c184e544dfa1da46048eefb2b93" ns2:_="" ns3:_="">
    <xsd:import namespace="644a89e5-6bf3-45be-973d-31dedccce5a6"/>
    <xsd:import namespace="3e02667f-0271-471b-bd6e-11a2e16def1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4a89e5-6bf3-45be-973d-31dedccce5a6"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AutoTags" ma:index="6" nillable="true" ma:displayName="MediaServiceAutoTags" ma:internalName="MediaServiceAutoTags" ma:readOnly="true">
      <xsd:simpleType>
        <xsd:restriction base="dms:Text"/>
      </xsd:simpleType>
    </xsd:element>
    <xsd:element name="MediaServiceOCR" ma:index="7" nillable="true" ma:displayName="MediaServiceOCR" ma:internalName="MediaServiceOCR" ma:readOnly="true">
      <xsd:simpleType>
        <xsd:restriction base="dms:Note">
          <xsd:maxLength value="255"/>
        </xsd:restriction>
      </xsd:simpleType>
    </xsd:element>
    <xsd:element name="MediaServiceDateTaken" ma:index="8" nillable="true" ma:displayName="MediaServiceDateTaken" ma:hidden="true" ma:internalName="MediaServiceDateTaken" ma:readOnly="true">
      <xsd:simpleType>
        <xsd:restriction base="dms:Text"/>
      </xsd:simpleType>
    </xsd:element>
    <xsd:element name="MediaServiceLocation" ma:index="10" nillable="true" ma:displayName="MediaServiceLocation" ma:internalName="MediaServiceLocation"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a6c10d7-b926-4fc0-945e-3cbf5049f6b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e02667f-0271-471b-bd6e-11a2e16def1d"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5dc480c3-88f4-4fce-816c-41eab65f6a1b}" ma:internalName="TaxCatchAll" ma:showField="CatchAllData" ma:web="19e016ca-9046-4267-b57e-e57e3836d1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3e02667f-0271-471b-bd6e-11a2e16def1d" xsi:nil="true"/>
    <lcf76f155ced4ddcb4097134ff3c332f xmlns="644a89e5-6bf3-45be-973d-31dedccce5a6">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45A9271-8C83-4B48-A0D5-5160F4EA44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4a89e5-6bf3-45be-973d-31dedccce5a6"/>
    <ds:schemaRef ds:uri="3e02667f-0271-471b-bd6e-11a2e16def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B2F2CA0-EB6E-4B99-AD35-87D4824FB874}">
  <ds:schemaRefs>
    <ds:schemaRef ds:uri="http://schemas.openxmlformats.org/officeDocument/2006/bibliography"/>
  </ds:schemaRefs>
</ds:datastoreItem>
</file>

<file path=customXml/itemProps3.xml><?xml version="1.0" encoding="utf-8"?>
<ds:datastoreItem xmlns:ds="http://schemas.openxmlformats.org/officeDocument/2006/customXml" ds:itemID="{9F5BA258-937E-4BE4-BE37-7222441230FD}">
  <ds:schemaRefs>
    <ds:schemaRef ds:uri="http://schemas.microsoft.com/office/2006/metadata/properties"/>
    <ds:schemaRef ds:uri="http://schemas.microsoft.com/office/infopath/2007/PartnerControls"/>
    <ds:schemaRef ds:uri="3e02667f-0271-471b-bd6e-11a2e16def1d"/>
    <ds:schemaRef ds:uri="644a89e5-6bf3-45be-973d-31dedccce5a6"/>
  </ds:schemaRefs>
</ds:datastoreItem>
</file>

<file path=customXml/itemProps4.xml><?xml version="1.0" encoding="utf-8"?>
<ds:datastoreItem xmlns:ds="http://schemas.openxmlformats.org/officeDocument/2006/customXml" ds:itemID="{FB077175-0145-4A96-989D-094325C1752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2410</Words>
  <Characters>13741</Characters>
  <Application>Microsoft Office Word</Application>
  <DocSecurity>0</DocSecurity>
  <Lines>114</Lines>
  <Paragraphs>32</Paragraphs>
  <ScaleCrop>false</ScaleCrop>
  <Company>Walden University</Company>
  <LinksUpToDate>false</LinksUpToDate>
  <CharactersWithSpaces>16119</CharactersWithSpaces>
  <SharedDoc>false</SharedDoc>
  <HLinks>
    <vt:vector size="72" baseType="variant">
      <vt:variant>
        <vt:i4>6357080</vt:i4>
      </vt:variant>
      <vt:variant>
        <vt:i4>33</vt:i4>
      </vt:variant>
      <vt:variant>
        <vt:i4>0</vt:i4>
      </vt:variant>
      <vt:variant>
        <vt:i4>5</vt:i4>
      </vt:variant>
      <vt:variant>
        <vt:lpwstr>mailto:jcartwrightramon@worldbank.org</vt:lpwstr>
      </vt:variant>
      <vt:variant>
        <vt:lpwstr/>
      </vt:variant>
      <vt:variant>
        <vt:i4>6357080</vt:i4>
      </vt:variant>
      <vt:variant>
        <vt:i4>30</vt:i4>
      </vt:variant>
      <vt:variant>
        <vt:i4>0</vt:i4>
      </vt:variant>
      <vt:variant>
        <vt:i4>5</vt:i4>
      </vt:variant>
      <vt:variant>
        <vt:lpwstr>mailto:jcartwrightramon@worldbank.org</vt:lpwstr>
      </vt:variant>
      <vt:variant>
        <vt:lpwstr/>
      </vt:variant>
      <vt:variant>
        <vt:i4>6357080</vt:i4>
      </vt:variant>
      <vt:variant>
        <vt:i4>27</vt:i4>
      </vt:variant>
      <vt:variant>
        <vt:i4>0</vt:i4>
      </vt:variant>
      <vt:variant>
        <vt:i4>5</vt:i4>
      </vt:variant>
      <vt:variant>
        <vt:lpwstr>mailto:jcartwrightramon@worldbank.org</vt:lpwstr>
      </vt:variant>
      <vt:variant>
        <vt:lpwstr/>
      </vt:variant>
      <vt:variant>
        <vt:i4>6357080</vt:i4>
      </vt:variant>
      <vt:variant>
        <vt:i4>24</vt:i4>
      </vt:variant>
      <vt:variant>
        <vt:i4>0</vt:i4>
      </vt:variant>
      <vt:variant>
        <vt:i4>5</vt:i4>
      </vt:variant>
      <vt:variant>
        <vt:lpwstr>mailto:jcartwrightramon@worldbank.org</vt:lpwstr>
      </vt:variant>
      <vt:variant>
        <vt:lpwstr/>
      </vt:variant>
      <vt:variant>
        <vt:i4>786492</vt:i4>
      </vt:variant>
      <vt:variant>
        <vt:i4>21</vt:i4>
      </vt:variant>
      <vt:variant>
        <vt:i4>0</vt:i4>
      </vt:variant>
      <vt:variant>
        <vt:i4>5</vt:i4>
      </vt:variant>
      <vt:variant>
        <vt:lpwstr>mailto:sgoyal@worldbank.org</vt:lpwstr>
      </vt:variant>
      <vt:variant>
        <vt:lpwstr/>
      </vt:variant>
      <vt:variant>
        <vt:i4>6357080</vt:i4>
      </vt:variant>
      <vt:variant>
        <vt:i4>18</vt:i4>
      </vt:variant>
      <vt:variant>
        <vt:i4>0</vt:i4>
      </vt:variant>
      <vt:variant>
        <vt:i4>5</vt:i4>
      </vt:variant>
      <vt:variant>
        <vt:lpwstr>mailto:jcartwrightramon@worldbank.org</vt:lpwstr>
      </vt:variant>
      <vt:variant>
        <vt:lpwstr/>
      </vt:variant>
      <vt:variant>
        <vt:i4>6357080</vt:i4>
      </vt:variant>
      <vt:variant>
        <vt:i4>15</vt:i4>
      </vt:variant>
      <vt:variant>
        <vt:i4>0</vt:i4>
      </vt:variant>
      <vt:variant>
        <vt:i4>5</vt:i4>
      </vt:variant>
      <vt:variant>
        <vt:lpwstr>mailto:jcartwrightramon@worldbank.org</vt:lpwstr>
      </vt:variant>
      <vt:variant>
        <vt:lpwstr/>
      </vt:variant>
      <vt:variant>
        <vt:i4>6357080</vt:i4>
      </vt:variant>
      <vt:variant>
        <vt:i4>12</vt:i4>
      </vt:variant>
      <vt:variant>
        <vt:i4>0</vt:i4>
      </vt:variant>
      <vt:variant>
        <vt:i4>5</vt:i4>
      </vt:variant>
      <vt:variant>
        <vt:lpwstr>mailto:jcartwrightramon@worldbank.org</vt:lpwstr>
      </vt:variant>
      <vt:variant>
        <vt:lpwstr/>
      </vt:variant>
      <vt:variant>
        <vt:i4>6357080</vt:i4>
      </vt:variant>
      <vt:variant>
        <vt:i4>9</vt:i4>
      </vt:variant>
      <vt:variant>
        <vt:i4>0</vt:i4>
      </vt:variant>
      <vt:variant>
        <vt:i4>5</vt:i4>
      </vt:variant>
      <vt:variant>
        <vt:lpwstr>mailto:jcartwrightramon@worldbank.org</vt:lpwstr>
      </vt:variant>
      <vt:variant>
        <vt:lpwstr/>
      </vt:variant>
      <vt:variant>
        <vt:i4>6357080</vt:i4>
      </vt:variant>
      <vt:variant>
        <vt:i4>6</vt:i4>
      </vt:variant>
      <vt:variant>
        <vt:i4>0</vt:i4>
      </vt:variant>
      <vt:variant>
        <vt:i4>5</vt:i4>
      </vt:variant>
      <vt:variant>
        <vt:lpwstr>mailto:jcartwrightramon@worldbank.org</vt:lpwstr>
      </vt:variant>
      <vt:variant>
        <vt:lpwstr/>
      </vt:variant>
      <vt:variant>
        <vt:i4>1769525</vt:i4>
      </vt:variant>
      <vt:variant>
        <vt:i4>3</vt:i4>
      </vt:variant>
      <vt:variant>
        <vt:i4>0</vt:i4>
      </vt:variant>
      <vt:variant>
        <vt:i4>5</vt:i4>
      </vt:variant>
      <vt:variant>
        <vt:lpwstr>mailto:abareisaite@worldbank.org</vt:lpwstr>
      </vt:variant>
      <vt:variant>
        <vt:lpwstr/>
      </vt:variant>
      <vt:variant>
        <vt:i4>6357080</vt:i4>
      </vt:variant>
      <vt:variant>
        <vt:i4>0</vt:i4>
      </vt:variant>
      <vt:variant>
        <vt:i4>0</vt:i4>
      </vt:variant>
      <vt:variant>
        <vt:i4>5</vt:i4>
      </vt:variant>
      <vt:variant>
        <vt:lpwstr>mailto:jcartwrightramon@worldbank.org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"Juan Andres Cartwright Ramon" &lt;jcartwrightramon@worldbank.org&gt;</dc:creator>
  <cp:keywords/>
  <cp:lastModifiedBy>Ahmed Burale</cp:lastModifiedBy>
  <cp:revision>2</cp:revision>
  <dcterms:created xsi:type="dcterms:W3CDTF">2024-06-27T16:19:00Z</dcterms:created>
  <dcterms:modified xsi:type="dcterms:W3CDTF">2024-06-27T16:19:00Z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0x01010022D807DA5079DD4F8FC962D9402EEFD8</vt:lpwstr>
  </property>
  <property fmtid="{D5CDD505-2E9C-101B-9397-08002B2CF9AE}" pid="3" name="GrammarlyDocumentId">
    <vt:lpwstr>877687914494813f4b6f6c2723e524dd37cbee39a4b2144818af8023cdb2e79d</vt:lpwstr>
  </property>
</Properties>
</file>